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JAVA第五阶段—DAY04-JAVA作业答案</w:t>
      </w:r>
      <w:bookmarkStart w:id="0" w:name="_GoBack"/>
      <w:bookmarkEnd w:id="0"/>
    </w:p>
    <w:p>
      <w:pPr>
        <w:pStyle w:val="13"/>
        <w:numPr>
          <w:ilvl w:val="0"/>
          <w:numId w:val="5"/>
        </w:numPr>
        <w:spacing w:before="0" w:beforeLines="0" w:after="0" w:afterLines="0"/>
        <w:ind w:left="0"/>
        <w:jc w:val="left"/>
        <w:rPr>
          <w:rFonts w:hint="eastAsia"/>
          <w:sz w:val="24"/>
          <w:szCs w:val="24"/>
          <w:lang w:val="en-US" w:eastAsia="zh-CN"/>
        </w:rPr>
      </w:pPr>
      <w:r>
        <w:rPr>
          <w:rFonts w:hint="eastAsia"/>
          <w:sz w:val="24"/>
          <w:szCs w:val="24"/>
          <w:lang w:val="en-US" w:eastAsia="zh-CN"/>
        </w:rPr>
        <w:t>简答题：描述一下JVM的结构组成。</w:t>
      </w:r>
    </w:p>
    <w:p>
      <w:pPr>
        <w:pStyle w:val="13"/>
        <w:numPr>
          <w:ilvl w:val="0"/>
          <w:numId w:val="0"/>
        </w:numPr>
        <w:spacing w:before="0" w:beforeLines="0" w:after="0" w:afterLines="0"/>
        <w:ind w:left="0"/>
        <w:jc w:val="both"/>
        <w:rPr>
          <w:rFonts w:hint="eastAsia"/>
          <w:sz w:val="24"/>
          <w:szCs w:val="24"/>
          <w:lang w:val="en-US" w:eastAsia="zh-CN"/>
        </w:rPr>
      </w:pPr>
      <w:r>
        <w:rPr>
          <w:rFonts w:hint="eastAsia"/>
          <w:sz w:val="24"/>
          <w:szCs w:val="24"/>
          <w:lang w:val="en-US" w:eastAsia="zh-CN"/>
        </w:rPr>
        <w:t>答案：</w:t>
      </w:r>
    </w:p>
    <w:p>
      <w:pPr>
        <w:bidi w:val="0"/>
        <w:rPr>
          <w:rFonts w:hint="eastAsia"/>
          <w:lang w:val="en-US" w:eastAsia="zh-CN"/>
        </w:rPr>
      </w:pPr>
      <w:r>
        <w:rPr>
          <w:rFonts w:hint="eastAsia"/>
          <w:lang w:val="en-US" w:eastAsia="zh-CN"/>
        </w:rPr>
        <w:t>JVM基本可以分成类加载器，内存结构，执行引擎，本地方法接口组成。</w:t>
      </w:r>
    </w:p>
    <w:p>
      <w:pPr>
        <w:bidi w:val="0"/>
        <w:rPr>
          <w:rFonts w:hint="eastAsia"/>
          <w:lang w:val="en-US" w:eastAsia="zh-CN"/>
        </w:rPr>
      </w:pPr>
      <w:r>
        <w:rPr>
          <w:rFonts w:hint="eastAsia"/>
          <w:lang w:val="en-US" w:eastAsia="zh-CN"/>
        </w:rPr>
        <w:t>其中内存结构又可以分成</w:t>
      </w:r>
    </w:p>
    <w:p>
      <w:pPr>
        <w:bidi w:val="0"/>
        <w:rPr>
          <w:rFonts w:hint="default"/>
          <w:lang w:val="en-US" w:eastAsia="zh-CN"/>
        </w:rPr>
      </w:pPr>
      <w:r>
        <w:rPr>
          <w:rFonts w:hint="eastAsia"/>
          <w:lang w:val="en-US" w:eastAsia="zh-CN"/>
        </w:rPr>
        <w:t>java栈、java堆、程序计数器、方法区、本地方法区。</w:t>
      </w:r>
    </w:p>
    <w:p>
      <w:pPr>
        <w:bidi w:val="0"/>
        <w:rPr>
          <w:rFonts w:hint="eastAsia"/>
          <w:lang w:val="en-US" w:eastAsia="zh-CN"/>
        </w:rPr>
      </w:pPr>
    </w:p>
    <w:p>
      <w:pPr>
        <w:bidi w:val="0"/>
        <w:rPr>
          <w:rFonts w:hint="eastAsia"/>
          <w:lang w:val="en-US" w:eastAsia="zh-CN"/>
        </w:rPr>
      </w:pPr>
    </w:p>
    <w:p>
      <w:pPr>
        <w:pStyle w:val="13"/>
        <w:numPr>
          <w:ilvl w:val="0"/>
          <w:numId w:val="5"/>
        </w:numPr>
        <w:spacing w:before="0" w:beforeLines="0" w:after="0" w:afterLines="0"/>
        <w:ind w:left="0"/>
        <w:jc w:val="left"/>
        <w:rPr>
          <w:rFonts w:hint="eastAsia"/>
          <w:sz w:val="24"/>
          <w:szCs w:val="24"/>
          <w:lang w:val="en-US" w:eastAsia="zh-CN"/>
        </w:rPr>
      </w:pPr>
      <w:r>
        <w:rPr>
          <w:rFonts w:hint="eastAsia"/>
          <w:sz w:val="24"/>
          <w:szCs w:val="24"/>
          <w:lang w:val="en-US" w:eastAsia="zh-CN"/>
        </w:rPr>
        <w:t>简答题：描述一下java类的生命周期。</w:t>
      </w:r>
    </w:p>
    <w:p>
      <w:pPr>
        <w:pStyle w:val="13"/>
        <w:numPr>
          <w:ilvl w:val="0"/>
          <w:numId w:val="0"/>
        </w:numPr>
        <w:spacing w:before="0" w:beforeLines="0" w:after="0" w:afterLines="0"/>
        <w:ind w:left="0"/>
        <w:jc w:val="both"/>
        <w:rPr>
          <w:rFonts w:hint="eastAsia"/>
          <w:sz w:val="24"/>
          <w:szCs w:val="24"/>
          <w:lang w:val="en-US" w:eastAsia="zh-CN"/>
        </w:rPr>
      </w:pPr>
      <w:r>
        <w:rPr>
          <w:rFonts w:hint="eastAsia"/>
          <w:sz w:val="24"/>
          <w:szCs w:val="24"/>
          <w:lang w:val="en-US" w:eastAsia="zh-CN"/>
        </w:rPr>
        <w:t>答案：</w:t>
      </w:r>
    </w:p>
    <w:p>
      <w:pPr>
        <w:bidi w:val="0"/>
        <w:rPr>
          <w:rFonts w:hint="default" w:eastAsia="微软雅黑"/>
          <w:lang w:val="en-US" w:eastAsia="zh-CN"/>
        </w:rPr>
      </w:pPr>
      <w:r>
        <w:rPr>
          <w:rFonts w:hint="eastAsia"/>
          <w:lang w:val="en-US" w:eastAsia="zh-CN"/>
        </w:rPr>
        <w:t>java类的生命周期就是指一个class文件从加载到卸载的全过程。一个java类的完整的生命周期会经历加载、连接、初始化、使用、和卸载五个阶段。其中连接阶段又可以分解为验证、准备、解析三个小阶段。</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13"/>
        <w:numPr>
          <w:ilvl w:val="0"/>
          <w:numId w:val="5"/>
        </w:numPr>
        <w:spacing w:before="0" w:beforeLines="0" w:after="0" w:afterLines="0"/>
        <w:ind w:left="0"/>
        <w:jc w:val="left"/>
        <w:rPr>
          <w:rFonts w:hint="eastAsia"/>
          <w:sz w:val="24"/>
          <w:szCs w:val="24"/>
          <w:lang w:val="en-US" w:eastAsia="zh-CN"/>
        </w:rPr>
      </w:pPr>
      <w:r>
        <w:rPr>
          <w:rFonts w:hint="eastAsia"/>
          <w:sz w:val="24"/>
          <w:szCs w:val="24"/>
          <w:lang w:val="en-US" w:eastAsia="zh-CN"/>
        </w:rPr>
        <w:t>简答题：java堆和java栈有什么区别？</w:t>
      </w:r>
    </w:p>
    <w:p>
      <w:pPr>
        <w:pStyle w:val="13"/>
        <w:numPr>
          <w:ilvl w:val="0"/>
          <w:numId w:val="0"/>
        </w:numPr>
        <w:spacing w:before="0" w:beforeLines="0" w:after="0" w:afterLines="0"/>
        <w:ind w:left="0"/>
        <w:jc w:val="both"/>
        <w:rPr>
          <w:rFonts w:hint="eastAsia"/>
          <w:sz w:val="24"/>
          <w:szCs w:val="24"/>
          <w:lang w:val="en-US" w:eastAsia="zh-CN"/>
        </w:rPr>
      </w:pPr>
      <w:r>
        <w:rPr>
          <w:rFonts w:hint="eastAsia"/>
          <w:sz w:val="24"/>
          <w:szCs w:val="24"/>
          <w:lang w:val="en-US" w:eastAsia="zh-CN"/>
        </w:rPr>
        <w:t>答案：</w:t>
      </w:r>
    </w:p>
    <w:p>
      <w:pPr>
        <w:bidi w:val="0"/>
        <w:rPr>
          <w:rFonts w:hint="default"/>
          <w:lang w:val="en-US" w:eastAsia="zh-CN"/>
        </w:rPr>
      </w:pPr>
      <w:r>
        <w:rPr>
          <w:rFonts w:hint="default"/>
          <w:lang w:val="en-US" w:eastAsia="zh-CN"/>
        </w:rPr>
        <w:t>Java把内存划分为两种：一种是栈内存，一种是堆内存。在函数中定义的一些基本类型的变量和对象的引用变量都是在函数的栈内存中分配，当在一段代码块定义一个变量时，Java就在栈中为这个变量分配内存空间，当超过变量的作用域后，Java会自动释放掉为该变量分配的内存空间，该内存空间可以立即被另作他用。</w:t>
      </w:r>
      <w:r>
        <w:rPr>
          <w:rFonts w:hint="eastAsia"/>
          <w:lang w:val="en-US" w:eastAsia="zh-CN"/>
        </w:rPr>
        <w:t>java栈遵循“先进先出”的规则。</w:t>
      </w:r>
    </w:p>
    <w:p>
      <w:pPr>
        <w:bidi w:val="0"/>
        <w:rPr>
          <w:rFonts w:hint="default"/>
          <w:lang w:val="en-US" w:eastAsia="zh-CN"/>
        </w:rPr>
      </w:pPr>
    </w:p>
    <w:p>
      <w:pPr>
        <w:bidi w:val="0"/>
        <w:rPr>
          <w:rFonts w:hint="default"/>
          <w:lang w:val="en-US" w:eastAsia="zh-CN"/>
        </w:rPr>
      </w:pPr>
      <w:r>
        <w:rPr>
          <w:rFonts w:hint="default"/>
          <w:lang w:val="en-US" w:eastAsia="zh-CN"/>
        </w:rPr>
        <w:t>堆内存用来存放由new创建的对象和数组，在堆中分配的内存，由Java虚拟机的自动垃圾回收器来管理。</w:t>
      </w:r>
      <w:r>
        <w:rPr>
          <w:rFonts w:hint="eastAsia"/>
          <w:lang w:val="en-US" w:eastAsia="zh-CN"/>
        </w:rPr>
        <w:t>堆内存的使用不遵循进出先后的规则。</w:t>
      </w:r>
    </w:p>
    <w:p>
      <w:pPr>
        <w:bidi w:val="0"/>
        <w:rPr>
          <w:rFonts w:hint="default"/>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13"/>
        <w:numPr>
          <w:ilvl w:val="0"/>
          <w:numId w:val="5"/>
        </w:numPr>
        <w:spacing w:before="0" w:beforeLines="0" w:after="0" w:afterLines="0"/>
        <w:ind w:left="0"/>
        <w:jc w:val="left"/>
        <w:rPr>
          <w:rFonts w:hint="eastAsia"/>
          <w:sz w:val="24"/>
          <w:szCs w:val="24"/>
          <w:lang w:val="en-US" w:eastAsia="zh-CN"/>
        </w:rPr>
      </w:pPr>
      <w:r>
        <w:rPr>
          <w:rFonts w:hint="eastAsia"/>
          <w:sz w:val="24"/>
          <w:szCs w:val="24"/>
          <w:lang w:val="en-US" w:eastAsia="zh-CN"/>
        </w:rPr>
        <w:t>简答题：描述一下类加载的双亲委派机制。</w:t>
      </w:r>
    </w:p>
    <w:p>
      <w:pPr>
        <w:pStyle w:val="13"/>
        <w:numPr>
          <w:ilvl w:val="0"/>
          <w:numId w:val="0"/>
        </w:numPr>
        <w:spacing w:before="0" w:beforeLines="0" w:after="0" w:afterLines="0"/>
        <w:ind w:left="0"/>
        <w:jc w:val="both"/>
        <w:rPr>
          <w:rFonts w:hint="eastAsia"/>
          <w:sz w:val="24"/>
          <w:szCs w:val="24"/>
          <w:lang w:val="en-US" w:eastAsia="zh-CN"/>
        </w:rPr>
      </w:pPr>
      <w:r>
        <w:rPr>
          <w:rFonts w:hint="eastAsia"/>
          <w:sz w:val="24"/>
          <w:szCs w:val="24"/>
          <w:lang w:val="en-US" w:eastAsia="zh-CN"/>
        </w:rPr>
        <w:t>答案：</w:t>
      </w:r>
    </w:p>
    <w:p>
      <w:pPr>
        <w:bidi w:val="0"/>
        <w:rPr>
          <w:rFonts w:hint="default"/>
          <w:lang w:val="en-US" w:eastAsia="zh-CN"/>
        </w:rPr>
      </w:pPr>
      <w:r>
        <w:rPr>
          <w:rFonts w:hint="default"/>
          <w:lang w:val="en-US" w:eastAsia="zh-CN"/>
        </w:rPr>
        <w:t>JVM中有三种系统提供的类加载器：启动类加载器，扩展类加载器、应用程序类加载器。</w:t>
      </w:r>
    </w:p>
    <w:p>
      <w:pPr>
        <w:bidi w:val="0"/>
        <w:rPr>
          <w:rFonts w:hint="default"/>
          <w:lang w:val="en-US" w:eastAsia="zh-CN"/>
        </w:rPr>
      </w:pPr>
      <w:r>
        <w:rPr>
          <w:rFonts w:hint="default"/>
          <w:lang w:val="en-US" w:eastAsia="zh-CN"/>
        </w:rPr>
        <w:t>java的三种类加载器存在父子关系，子 加载器保存着附加在其的引用，当一个类加载器需要加载一个目标类时，会先委托父加载器去加载，然后父加载器会在自己的加载路径中搜索目标类，父加载器在自己的加载范围中找不到时，才会交给子加载器加载目标类。</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13"/>
        <w:numPr>
          <w:ilvl w:val="0"/>
          <w:numId w:val="5"/>
        </w:numPr>
        <w:spacing w:before="0" w:beforeLines="0" w:after="0" w:afterLines="0"/>
        <w:ind w:left="0"/>
        <w:jc w:val="left"/>
        <w:rPr>
          <w:rFonts w:hint="eastAsia"/>
          <w:sz w:val="24"/>
          <w:szCs w:val="24"/>
          <w:lang w:val="en-US" w:eastAsia="zh-CN"/>
        </w:rPr>
      </w:pPr>
      <w:r>
        <w:rPr>
          <w:rFonts w:hint="eastAsia"/>
          <w:sz w:val="24"/>
          <w:szCs w:val="24"/>
          <w:lang w:val="en-US" w:eastAsia="zh-CN"/>
        </w:rPr>
        <w:t>简答题：描述一下jvm垃圾收集的机制。</w:t>
      </w:r>
    </w:p>
    <w:p>
      <w:pPr>
        <w:pStyle w:val="13"/>
        <w:numPr>
          <w:ilvl w:val="0"/>
          <w:numId w:val="0"/>
        </w:numPr>
        <w:spacing w:before="0" w:beforeLines="0" w:after="0" w:afterLines="0"/>
        <w:ind w:left="0"/>
        <w:jc w:val="both"/>
        <w:rPr>
          <w:rFonts w:hint="eastAsia"/>
          <w:sz w:val="24"/>
          <w:szCs w:val="24"/>
          <w:lang w:val="en-US" w:eastAsia="zh-CN"/>
        </w:rPr>
      </w:pPr>
      <w:r>
        <w:rPr>
          <w:rFonts w:hint="eastAsia"/>
          <w:sz w:val="24"/>
          <w:szCs w:val="24"/>
          <w:lang w:val="en-US" w:eastAsia="zh-CN"/>
        </w:rPr>
        <w:t>答案：</w:t>
      </w:r>
    </w:p>
    <w:p>
      <w:pPr>
        <w:bidi w:val="0"/>
        <w:rPr>
          <w:rFonts w:hint="eastAsia"/>
          <w:lang w:val="en-US" w:eastAsia="zh-CN"/>
        </w:rPr>
      </w:pPr>
      <w:r>
        <w:rPr>
          <w:rFonts w:hint="eastAsia"/>
          <w:lang w:val="en-US" w:eastAsia="zh-CN"/>
        </w:rPr>
        <w:t>jvm的垃圾收集是自动执行的，无需程序员手工操作。</w:t>
      </w:r>
    </w:p>
    <w:p>
      <w:pPr>
        <w:bidi w:val="0"/>
        <w:rPr>
          <w:rFonts w:hint="eastAsia"/>
          <w:lang w:val="en-US" w:eastAsia="zh-CN"/>
        </w:rPr>
      </w:pPr>
      <w:r>
        <w:rPr>
          <w:rFonts w:hint="eastAsia"/>
          <w:lang w:val="en-US" w:eastAsia="zh-CN"/>
        </w:rPr>
        <w:t>jvm的垃圾标记算法分为2种，引用计数法与可达性分析法：</w:t>
      </w:r>
    </w:p>
    <w:p>
      <w:pPr>
        <w:pStyle w:val="7"/>
        <w:keepNext w:val="0"/>
        <w:keepLines w:val="0"/>
        <w:widowControl/>
        <w:suppressLineNumbers w:val="0"/>
        <w:spacing w:before="168" w:beforeAutospacing="0" w:after="168" w:afterAutospacing="0"/>
        <w:ind w:left="0" w:right="0" w:firstLine="0"/>
        <w:rPr>
          <w:rFonts w:hint="default" w:ascii="Consolas" w:hAnsi="Consolas" w:eastAsia="微软雅黑" w:cs="Times New Roman"/>
          <w:kern w:val="2"/>
          <w:sz w:val="21"/>
          <w:szCs w:val="21"/>
          <w:lang w:val="en-US" w:eastAsia="zh-CN" w:bidi="ar-SA"/>
        </w:rPr>
      </w:pPr>
      <w:r>
        <w:rPr>
          <w:rFonts w:hint="default" w:ascii="Consolas" w:hAnsi="Consolas" w:eastAsia="微软雅黑" w:cs="Times New Roman"/>
          <w:kern w:val="2"/>
          <w:sz w:val="21"/>
          <w:szCs w:val="21"/>
          <w:lang w:val="en-US" w:eastAsia="zh-CN" w:bidi="ar-SA"/>
        </w:rPr>
        <w:t>引用计数法就是给对象中添加一个引用计数器。每当有一个地方引用它，计数器就加 1；当引用失效，计数器就减 1；任何时候计数器为 0 的对象就是不可能再被使用的，可以当做垃圾收集。</w:t>
      </w:r>
    </w:p>
    <w:p>
      <w:pPr>
        <w:pStyle w:val="7"/>
        <w:keepNext w:val="0"/>
        <w:keepLines w:val="0"/>
        <w:widowControl/>
        <w:suppressLineNumbers w:val="0"/>
        <w:spacing w:before="168" w:beforeAutospacing="0" w:after="168" w:afterAutospacing="0"/>
        <w:ind w:left="0" w:right="0" w:firstLine="0"/>
        <w:rPr>
          <w:rFonts w:hint="default" w:ascii="Consolas" w:hAnsi="Consolas" w:eastAsia="微软雅黑" w:cs="Times New Roman"/>
          <w:kern w:val="2"/>
          <w:sz w:val="21"/>
          <w:szCs w:val="21"/>
          <w:lang w:val="en-US" w:eastAsia="zh-CN" w:bidi="ar-SA"/>
        </w:rPr>
      </w:pPr>
      <w:r>
        <w:rPr>
          <w:rFonts w:hint="default" w:ascii="Consolas" w:hAnsi="Consolas" w:eastAsia="微软雅黑" w:cs="Times New Roman"/>
          <w:kern w:val="2"/>
          <w:sz w:val="21"/>
          <w:szCs w:val="21"/>
          <w:lang w:val="en-US" w:eastAsia="zh-CN" w:bidi="ar-SA"/>
        </w:rPr>
        <w:t>可达性分析算法的基本思想就是通过一系列的称为 “GC Roots” 的对象作为起点，从这些节点开始向下搜索，节点所走过的路径称为引用链，当一个对象到 GC Roots 没有任何引用链相连的话，则证明此对象是不可用的。</w:t>
      </w:r>
    </w:p>
    <w:p>
      <w:pPr>
        <w:pStyle w:val="7"/>
        <w:keepNext w:val="0"/>
        <w:keepLines w:val="0"/>
        <w:widowControl/>
        <w:suppressLineNumbers w:val="0"/>
        <w:spacing w:before="168" w:beforeAutospacing="0" w:after="168" w:afterAutospacing="0"/>
        <w:ind w:left="0" w:right="0" w:firstLine="0"/>
        <w:rPr>
          <w:rFonts w:hint="eastAsia" w:cs="Times New Roman"/>
          <w:kern w:val="2"/>
          <w:sz w:val="21"/>
          <w:szCs w:val="21"/>
          <w:lang w:val="en-US" w:eastAsia="zh-CN" w:bidi="ar-SA"/>
        </w:rPr>
      </w:pPr>
      <w:r>
        <w:rPr>
          <w:rFonts w:hint="eastAsia" w:cs="Times New Roman"/>
          <w:kern w:val="2"/>
          <w:sz w:val="21"/>
          <w:szCs w:val="21"/>
          <w:lang w:val="en-US" w:eastAsia="zh-CN" w:bidi="ar-SA"/>
        </w:rPr>
        <w:t>垃圾回收算法也可以分为3种：</w:t>
      </w:r>
    </w:p>
    <w:p>
      <w:pPr>
        <w:pStyle w:val="7"/>
        <w:keepNext w:val="0"/>
        <w:keepLines w:val="0"/>
        <w:widowControl/>
        <w:suppressLineNumbers w:val="0"/>
        <w:spacing w:before="168" w:beforeAutospacing="0" w:after="168" w:afterAutospacing="0"/>
        <w:ind w:left="0" w:right="0" w:firstLine="0"/>
        <w:rPr>
          <w:rFonts w:hint="default" w:ascii="Consolas" w:hAnsi="Consolas" w:eastAsia="微软雅黑" w:cs="Times New Roman"/>
          <w:kern w:val="2"/>
          <w:sz w:val="21"/>
          <w:szCs w:val="21"/>
          <w:lang w:val="en-US" w:eastAsia="zh-CN" w:bidi="ar-SA"/>
        </w:rPr>
      </w:pPr>
      <w:r>
        <w:rPr>
          <w:rFonts w:hint="default" w:ascii="Consolas" w:hAnsi="Consolas" w:eastAsia="微软雅黑" w:cs="Times New Roman"/>
          <w:kern w:val="2"/>
          <w:sz w:val="21"/>
          <w:szCs w:val="21"/>
          <w:lang w:val="en-US" w:eastAsia="zh-CN" w:bidi="ar-SA"/>
        </w:rPr>
        <w:t>标记-清除（Mark-Sweep） GC分为两个阶段，标记和清除。首先标记所有可回收的对象，在标记完成后统一回收所有被标记的对象。同时会产生不连续的内存碎片。碎片过多会导致以后程序运行时需要分配较大对象时，无法找到足够的连续内存，而不得已再次触发GC。</w:t>
      </w:r>
    </w:p>
    <w:p>
      <w:pPr>
        <w:pStyle w:val="7"/>
        <w:keepNext w:val="0"/>
        <w:keepLines w:val="0"/>
        <w:widowControl/>
        <w:suppressLineNumbers w:val="0"/>
        <w:spacing w:before="168" w:beforeAutospacing="0" w:after="168" w:afterAutospacing="0"/>
        <w:ind w:left="0" w:right="0" w:firstLine="0"/>
        <w:rPr>
          <w:rFonts w:hint="default" w:ascii="Consolas" w:hAnsi="Consolas" w:eastAsia="微软雅黑" w:cs="Times New Roman"/>
          <w:kern w:val="2"/>
          <w:sz w:val="21"/>
          <w:szCs w:val="21"/>
          <w:lang w:val="en-US" w:eastAsia="zh-CN" w:bidi="ar-SA"/>
        </w:rPr>
      </w:pPr>
      <w:r>
        <w:rPr>
          <w:rFonts w:hint="default" w:ascii="Consolas" w:hAnsi="Consolas" w:eastAsia="微软雅黑" w:cs="Times New Roman"/>
          <w:kern w:val="2"/>
          <w:sz w:val="21"/>
          <w:szCs w:val="21"/>
          <w:lang w:val="en-US" w:eastAsia="zh-CN" w:bidi="ar-SA"/>
        </w:rPr>
        <w:t>复制（Copy） 将内存按容量划分为两块，每次只使用其中一块。当这一块内存用完了，就将存活的对象复制到另一块上，然后再把已使用的内存空间一次清理掉。这样使得每次都是对半个内存区回收，也不用考虑内存碎片问题，简单高效。缺点需要两倍的内存空间。</w:t>
      </w:r>
    </w:p>
    <w:p>
      <w:pPr>
        <w:pStyle w:val="7"/>
        <w:keepNext w:val="0"/>
        <w:keepLines w:val="0"/>
        <w:widowControl/>
        <w:suppressLineNumbers w:val="0"/>
        <w:spacing w:before="168" w:beforeAutospacing="0" w:after="168" w:afterAutospacing="0"/>
        <w:ind w:left="0" w:right="0" w:firstLine="0"/>
        <w:rPr>
          <w:rFonts w:hint="default" w:ascii="Consolas" w:hAnsi="Consolas" w:eastAsia="微软雅黑" w:cs="Times New Roman"/>
          <w:kern w:val="2"/>
          <w:sz w:val="21"/>
          <w:szCs w:val="21"/>
          <w:lang w:val="en-US" w:eastAsia="zh-CN" w:bidi="ar-SA"/>
        </w:rPr>
      </w:pPr>
      <w:r>
        <w:rPr>
          <w:rFonts w:hint="default" w:ascii="Consolas" w:hAnsi="Consolas" w:eastAsia="微软雅黑" w:cs="Times New Roman"/>
          <w:kern w:val="2"/>
          <w:sz w:val="21"/>
          <w:szCs w:val="21"/>
          <w:lang w:val="en-US" w:eastAsia="zh-CN" w:bidi="ar-SA"/>
        </w:rPr>
        <w:t>标记-整理（Mark-Compact） 也分为两个阶段，首先标记可回收的对象，再将存活的对象都向一端移动，然后清理掉边界以外的内存。此方法避免标记-清除算法的碎片问题，同时也避免了复制算法的空间问题。 一般年轻代中执行GC后，会有少量的对象存活，就会选用复制算法，只要付出少量的存活对象复制成本就可以完成收集。而老年代中因为对象存活率高，没有额外过多内存空间分配，就需要使用标记-清理或者标记-整理算法来进行回收。</w:t>
      </w:r>
    </w:p>
    <w:p>
      <w:pPr>
        <w:pStyle w:val="7"/>
        <w:keepNext w:val="0"/>
        <w:keepLines w:val="0"/>
        <w:widowControl/>
        <w:suppressLineNumbers w:val="0"/>
        <w:spacing w:before="168" w:beforeAutospacing="0" w:after="168" w:afterAutospacing="0"/>
        <w:ind w:left="0" w:right="0" w:firstLine="0"/>
        <w:rPr>
          <w:rFonts w:hint="eastAsia" w:cs="Times New Roman"/>
          <w:kern w:val="2"/>
          <w:sz w:val="21"/>
          <w:szCs w:val="21"/>
          <w:lang w:val="en-US" w:eastAsia="zh-CN" w:bidi="ar-SA"/>
        </w:rPr>
      </w:pPr>
      <w:r>
        <w:rPr>
          <w:rFonts w:hint="eastAsia" w:cs="Times New Roman"/>
          <w:kern w:val="2"/>
          <w:sz w:val="21"/>
          <w:szCs w:val="21"/>
          <w:lang w:val="en-US" w:eastAsia="zh-CN" w:bidi="ar-SA"/>
        </w:rPr>
        <w:t>而目前JVM使用的分代处理法，实际是对以上垃圾标记回收算法的综合使用。</w:t>
      </w:r>
    </w:p>
    <w:p>
      <w:pPr>
        <w:pStyle w:val="7"/>
        <w:keepNext w:val="0"/>
        <w:keepLines w:val="0"/>
        <w:widowControl/>
        <w:suppressLineNumbers w:val="0"/>
        <w:spacing w:before="168" w:beforeAutospacing="0" w:after="168" w:afterAutospacing="0"/>
        <w:ind w:left="0" w:right="0" w:firstLine="0"/>
        <w:rPr>
          <w:rFonts w:hint="default" w:cs="Times New Roman"/>
          <w:kern w:val="2"/>
          <w:sz w:val="21"/>
          <w:szCs w:val="21"/>
          <w:lang w:val="en-US" w:eastAsia="zh-CN" w:bidi="ar-SA"/>
        </w:rPr>
      </w:pPr>
      <w:r>
        <w:rPr>
          <w:rFonts w:hint="default" w:cs="Times New Roman"/>
          <w:kern w:val="2"/>
          <w:sz w:val="21"/>
          <w:szCs w:val="21"/>
          <w:lang w:val="en-US" w:eastAsia="zh-CN" w:bidi="ar-SA"/>
        </w:rPr>
        <w:t>根据对象存活周期不同，分为三个年代：年青代、老年代、持久代。这是因为不同对象存活时间不一致，有些可能只使用一次，使用后就需要回收，而有些对象却会伴随整个程序的生命周期。分代有利于堆不同生命周期的对象进行管理，减少GC次数，提高运行效率。</w:t>
      </w:r>
    </w:p>
    <w:p>
      <w:pPr>
        <w:pStyle w:val="7"/>
        <w:keepNext w:val="0"/>
        <w:keepLines w:val="0"/>
        <w:widowControl/>
        <w:suppressLineNumbers w:val="0"/>
        <w:spacing w:before="168" w:beforeAutospacing="0" w:after="168" w:afterAutospacing="0"/>
        <w:ind w:left="0" w:right="0" w:firstLine="0"/>
        <w:rPr>
          <w:rFonts w:hint="default" w:cs="Times New Roman"/>
          <w:kern w:val="2"/>
          <w:sz w:val="21"/>
          <w:szCs w:val="21"/>
          <w:lang w:val="en-US" w:eastAsia="zh-CN" w:bidi="ar-SA"/>
        </w:rPr>
      </w:pPr>
      <w:r>
        <w:rPr>
          <w:rFonts w:hint="default" w:cs="Times New Roman"/>
          <w:kern w:val="2"/>
          <w:sz w:val="21"/>
          <w:szCs w:val="21"/>
          <w:lang w:val="en-US" w:eastAsia="zh-CN" w:bidi="ar-SA"/>
        </w:rPr>
        <w:t>1、年青代</w:t>
      </w:r>
    </w:p>
    <w:p>
      <w:pPr>
        <w:pStyle w:val="7"/>
        <w:keepNext w:val="0"/>
        <w:keepLines w:val="0"/>
        <w:widowControl/>
        <w:suppressLineNumbers w:val="0"/>
        <w:spacing w:before="168" w:beforeAutospacing="0" w:after="168" w:afterAutospacing="0"/>
        <w:ind w:left="0" w:right="0" w:firstLine="0"/>
        <w:rPr>
          <w:rFonts w:hint="default" w:cs="Times New Roman"/>
          <w:kern w:val="2"/>
          <w:sz w:val="21"/>
          <w:szCs w:val="21"/>
          <w:lang w:val="en-US" w:eastAsia="zh-CN" w:bidi="ar-SA"/>
        </w:rPr>
      </w:pPr>
      <w:r>
        <w:rPr>
          <w:rFonts w:hint="default" w:cs="Times New Roman"/>
          <w:kern w:val="2"/>
          <w:sz w:val="21"/>
          <w:szCs w:val="21"/>
          <w:lang w:val="en-US" w:eastAsia="zh-CN" w:bidi="ar-SA"/>
        </w:rPr>
        <w:t>      年青代包含一个eden区，两个survivor区，默认比例为8:1:1。</w:t>
      </w:r>
    </w:p>
    <w:p>
      <w:pPr>
        <w:pStyle w:val="7"/>
        <w:keepNext w:val="0"/>
        <w:keepLines w:val="0"/>
        <w:widowControl/>
        <w:suppressLineNumbers w:val="0"/>
        <w:spacing w:before="168" w:beforeAutospacing="0" w:after="168" w:afterAutospacing="0"/>
        <w:ind w:left="0" w:right="0" w:firstLine="0"/>
        <w:rPr>
          <w:rFonts w:hint="default" w:cs="Times New Roman"/>
          <w:kern w:val="2"/>
          <w:sz w:val="21"/>
          <w:szCs w:val="21"/>
          <w:lang w:val="en-US" w:eastAsia="zh-CN" w:bidi="ar-SA"/>
        </w:rPr>
      </w:pPr>
    </w:p>
    <w:p>
      <w:pPr>
        <w:pStyle w:val="7"/>
        <w:keepNext w:val="0"/>
        <w:keepLines w:val="0"/>
        <w:widowControl/>
        <w:suppressLineNumbers w:val="0"/>
        <w:spacing w:before="168" w:beforeAutospacing="0" w:after="168" w:afterAutospacing="0"/>
        <w:ind w:left="0" w:right="0" w:firstLine="0"/>
        <w:rPr>
          <w:rFonts w:hint="default" w:cs="Times New Roman"/>
          <w:kern w:val="2"/>
          <w:sz w:val="21"/>
          <w:szCs w:val="21"/>
          <w:lang w:val="en-US" w:eastAsia="zh-CN" w:bidi="ar-SA"/>
        </w:rPr>
      </w:pPr>
      <w:r>
        <w:rPr>
          <w:rFonts w:hint="default" w:cs="Times New Roman"/>
          <w:kern w:val="2"/>
          <w:sz w:val="21"/>
          <w:szCs w:val="21"/>
          <w:lang w:val="en-US" w:eastAsia="zh-CN" w:bidi="ar-SA"/>
        </w:rPr>
        <w:t>新创建的对象基本都会存放在EDEN区（大对象直接放在老年代），而这部分对象大部分都会“朝生暮死”，使用后被快速回收。常规一次回收可回收70%-95%的空间，效率非常高。</w:t>
      </w:r>
    </w:p>
    <w:p>
      <w:pPr>
        <w:pStyle w:val="7"/>
        <w:keepNext w:val="0"/>
        <w:keepLines w:val="0"/>
        <w:widowControl/>
        <w:suppressLineNumbers w:val="0"/>
        <w:spacing w:before="168" w:beforeAutospacing="0" w:after="168" w:afterAutospacing="0"/>
        <w:ind w:left="0" w:right="0" w:firstLine="0"/>
        <w:rPr>
          <w:rFonts w:hint="default" w:cs="Times New Roman"/>
          <w:kern w:val="2"/>
          <w:sz w:val="21"/>
          <w:szCs w:val="21"/>
          <w:lang w:val="en-US" w:eastAsia="zh-CN" w:bidi="ar-SA"/>
        </w:rPr>
      </w:pPr>
      <w:r>
        <w:rPr>
          <w:rFonts w:hint="default" w:cs="Times New Roman"/>
          <w:kern w:val="2"/>
          <w:sz w:val="21"/>
          <w:szCs w:val="21"/>
          <w:lang w:val="en-US" w:eastAsia="zh-CN" w:bidi="ar-SA"/>
        </w:rPr>
        <w:t>年青代采用复制算法进行回收，假如当前正在使用的是eden及survivor1区，大部分新生对象都会放在eden区（大对象会直接放在老年代），当eden区内存满了以后，会将存活对象保存到survivor2区，eden进行Minor GC。survivor1区的存活对象根据年龄（默认是15，每经历一轮GC，年龄加1）决定去向，年龄达到阀值，复制到老年代，若年龄未到，复制到survivor2区，survivor1区清空。如果survivor2区内存不足以存放所有的存活对象，则需要以来老年代的担保机制将部分对象复制到老年代。</w:t>
      </w:r>
    </w:p>
    <w:p>
      <w:pPr>
        <w:pStyle w:val="7"/>
        <w:keepNext w:val="0"/>
        <w:keepLines w:val="0"/>
        <w:widowControl/>
        <w:suppressLineNumbers w:val="0"/>
        <w:spacing w:before="168" w:beforeAutospacing="0" w:after="168" w:afterAutospacing="0"/>
        <w:ind w:left="0" w:right="0" w:firstLine="0"/>
        <w:rPr>
          <w:rFonts w:hint="default" w:cs="Times New Roman"/>
          <w:kern w:val="2"/>
          <w:sz w:val="21"/>
          <w:szCs w:val="21"/>
          <w:lang w:val="en-US" w:eastAsia="zh-CN" w:bidi="ar-SA"/>
        </w:rPr>
      </w:pPr>
    </w:p>
    <w:p>
      <w:pPr>
        <w:pStyle w:val="7"/>
        <w:keepNext w:val="0"/>
        <w:keepLines w:val="0"/>
        <w:widowControl/>
        <w:suppressLineNumbers w:val="0"/>
        <w:spacing w:before="168" w:beforeAutospacing="0" w:after="168" w:afterAutospacing="0"/>
        <w:ind w:left="0" w:right="0" w:firstLine="0"/>
        <w:rPr>
          <w:rFonts w:hint="default" w:cs="Times New Roman"/>
          <w:kern w:val="2"/>
          <w:sz w:val="21"/>
          <w:szCs w:val="21"/>
          <w:lang w:val="en-US" w:eastAsia="zh-CN" w:bidi="ar-SA"/>
        </w:rPr>
      </w:pPr>
      <w:r>
        <w:rPr>
          <w:rFonts w:hint="default" w:cs="Times New Roman"/>
          <w:kern w:val="2"/>
          <w:sz w:val="21"/>
          <w:szCs w:val="21"/>
          <w:lang w:val="en-US" w:eastAsia="zh-CN" w:bidi="ar-SA"/>
        </w:rPr>
        <w:t>2、老年代</w:t>
      </w:r>
    </w:p>
    <w:p>
      <w:pPr>
        <w:pStyle w:val="7"/>
        <w:keepNext w:val="0"/>
        <w:keepLines w:val="0"/>
        <w:widowControl/>
        <w:suppressLineNumbers w:val="0"/>
        <w:spacing w:before="168" w:beforeAutospacing="0" w:after="168" w:afterAutospacing="0"/>
        <w:ind w:left="0" w:right="0" w:firstLine="0"/>
        <w:rPr>
          <w:rFonts w:hint="default" w:cs="Times New Roman"/>
          <w:kern w:val="2"/>
          <w:sz w:val="21"/>
          <w:szCs w:val="21"/>
          <w:lang w:val="en-US" w:eastAsia="zh-CN" w:bidi="ar-SA"/>
        </w:rPr>
      </w:pPr>
      <w:r>
        <w:rPr>
          <w:rFonts w:hint="default" w:cs="Times New Roman"/>
          <w:kern w:val="2"/>
          <w:sz w:val="21"/>
          <w:szCs w:val="21"/>
          <w:lang w:val="en-US" w:eastAsia="zh-CN" w:bidi="ar-SA"/>
        </w:rPr>
        <w:t>新生代与老年代默认比例为1：2，老年代用来存放存活时间较长，但还是会死的对象信息（如缓存对象、单例对象等）。老年代对象来源有一下几个方向：</w:t>
      </w:r>
    </w:p>
    <w:p>
      <w:pPr>
        <w:pStyle w:val="7"/>
        <w:keepNext w:val="0"/>
        <w:keepLines w:val="0"/>
        <w:widowControl/>
        <w:suppressLineNumbers w:val="0"/>
        <w:spacing w:before="168" w:beforeAutospacing="0" w:after="168" w:afterAutospacing="0"/>
        <w:ind w:left="0" w:right="0" w:firstLine="0"/>
        <w:rPr>
          <w:rFonts w:hint="default" w:cs="Times New Roman"/>
          <w:kern w:val="2"/>
          <w:sz w:val="21"/>
          <w:szCs w:val="21"/>
          <w:lang w:val="en-US" w:eastAsia="zh-CN" w:bidi="ar-SA"/>
        </w:rPr>
      </w:pPr>
      <w:r>
        <w:rPr>
          <w:rFonts w:hint="default" w:cs="Times New Roman"/>
          <w:kern w:val="2"/>
          <w:sz w:val="21"/>
          <w:szCs w:val="21"/>
          <w:lang w:val="en-US" w:eastAsia="zh-CN" w:bidi="ar-SA"/>
        </w:rPr>
        <w:t>大部分来自于年青代，对象在年青代存活时间过阀值，就会被复制到老年代。</w:t>
      </w:r>
    </w:p>
    <w:p>
      <w:pPr>
        <w:pStyle w:val="7"/>
        <w:keepNext w:val="0"/>
        <w:keepLines w:val="0"/>
        <w:widowControl/>
        <w:suppressLineNumbers w:val="0"/>
        <w:spacing w:before="168" w:beforeAutospacing="0" w:after="168" w:afterAutospacing="0"/>
        <w:ind w:left="0" w:right="0" w:firstLine="0"/>
        <w:rPr>
          <w:rFonts w:hint="default" w:cs="Times New Roman"/>
          <w:kern w:val="2"/>
          <w:sz w:val="21"/>
          <w:szCs w:val="21"/>
          <w:lang w:val="en-US" w:eastAsia="zh-CN" w:bidi="ar-SA"/>
        </w:rPr>
      </w:pPr>
      <w:r>
        <w:rPr>
          <w:rFonts w:hint="default" w:cs="Times New Roman"/>
          <w:kern w:val="2"/>
          <w:sz w:val="21"/>
          <w:szCs w:val="21"/>
          <w:lang w:val="en-US" w:eastAsia="zh-CN" w:bidi="ar-SA"/>
        </w:rPr>
        <w:t>年青代中部分对象虽然为过阀值，但是因为survivor区已满，由担保机制复制到老年代。</w:t>
      </w:r>
    </w:p>
    <w:p>
      <w:pPr>
        <w:pStyle w:val="7"/>
        <w:keepNext w:val="0"/>
        <w:keepLines w:val="0"/>
        <w:widowControl/>
        <w:suppressLineNumbers w:val="0"/>
        <w:spacing w:before="168" w:beforeAutospacing="0" w:after="168" w:afterAutospacing="0"/>
        <w:ind w:left="0" w:right="0" w:firstLine="0"/>
        <w:rPr>
          <w:rFonts w:hint="default" w:cs="Times New Roman"/>
          <w:kern w:val="2"/>
          <w:sz w:val="21"/>
          <w:szCs w:val="21"/>
          <w:lang w:val="en-US" w:eastAsia="zh-CN" w:bidi="ar-SA"/>
        </w:rPr>
      </w:pPr>
      <w:r>
        <w:rPr>
          <w:rFonts w:hint="default" w:cs="Times New Roman"/>
          <w:kern w:val="2"/>
          <w:sz w:val="21"/>
          <w:szCs w:val="21"/>
          <w:lang w:val="en-US" w:eastAsia="zh-CN" w:bidi="ar-SA"/>
        </w:rPr>
        <w:t>部分大对象直接在老年代创建，不经历年青代，如长字符串、长数组等需要大量连续空间的对象。</w:t>
      </w:r>
    </w:p>
    <w:p>
      <w:pPr>
        <w:pStyle w:val="7"/>
        <w:keepNext w:val="0"/>
        <w:keepLines w:val="0"/>
        <w:widowControl/>
        <w:suppressLineNumbers w:val="0"/>
        <w:spacing w:before="168" w:beforeAutospacing="0" w:after="168" w:afterAutospacing="0"/>
        <w:ind w:left="0" w:right="0" w:firstLine="0"/>
        <w:rPr>
          <w:rFonts w:hint="default" w:cs="Times New Roman"/>
          <w:kern w:val="2"/>
          <w:sz w:val="21"/>
          <w:szCs w:val="21"/>
          <w:lang w:val="en-US" w:eastAsia="zh-CN" w:bidi="ar-SA"/>
        </w:rPr>
      </w:pPr>
      <w:r>
        <w:rPr>
          <w:rFonts w:hint="default" w:cs="Times New Roman"/>
          <w:kern w:val="2"/>
          <w:sz w:val="21"/>
          <w:szCs w:val="21"/>
          <w:lang w:val="en-US" w:eastAsia="zh-CN" w:bidi="ar-SA"/>
        </w:rPr>
        <w:t>老年代一版采用标记-整理算法或标记-清除算法，如果采用年青代的复制算法，效率较低。老年代对象存活时间较久，回收频率较低。</w:t>
      </w:r>
    </w:p>
    <w:p>
      <w:pPr>
        <w:pStyle w:val="7"/>
        <w:keepNext w:val="0"/>
        <w:keepLines w:val="0"/>
        <w:widowControl/>
        <w:suppressLineNumbers w:val="0"/>
        <w:spacing w:before="168" w:beforeAutospacing="0" w:after="168" w:afterAutospacing="0"/>
        <w:ind w:left="0" w:right="0" w:firstLine="0"/>
        <w:rPr>
          <w:rFonts w:hint="default" w:cs="Times New Roman"/>
          <w:kern w:val="2"/>
          <w:sz w:val="21"/>
          <w:szCs w:val="21"/>
          <w:lang w:val="en-US" w:eastAsia="zh-CN" w:bidi="ar-SA"/>
        </w:rPr>
      </w:pPr>
      <w:r>
        <w:rPr>
          <w:rFonts w:hint="default" w:cs="Times New Roman"/>
          <w:kern w:val="2"/>
          <w:sz w:val="21"/>
          <w:szCs w:val="21"/>
          <w:lang w:val="en-US" w:eastAsia="zh-CN" w:bidi="ar-SA"/>
        </w:rPr>
        <w:t>3、持久代</w:t>
      </w:r>
    </w:p>
    <w:p>
      <w:pPr>
        <w:pStyle w:val="7"/>
        <w:keepNext w:val="0"/>
        <w:keepLines w:val="0"/>
        <w:widowControl/>
        <w:suppressLineNumbers w:val="0"/>
        <w:spacing w:before="168" w:beforeAutospacing="0" w:after="168" w:afterAutospacing="0"/>
        <w:ind w:left="0" w:right="0" w:firstLine="0"/>
        <w:rPr>
          <w:rFonts w:hint="default" w:cs="Times New Roman"/>
          <w:kern w:val="2"/>
          <w:sz w:val="21"/>
          <w:szCs w:val="21"/>
          <w:lang w:val="en-US" w:eastAsia="zh-CN" w:bidi="ar-SA"/>
        </w:rPr>
      </w:pPr>
      <w:r>
        <w:rPr>
          <w:rFonts w:hint="default" w:cs="Times New Roman"/>
          <w:kern w:val="2"/>
          <w:sz w:val="21"/>
          <w:szCs w:val="21"/>
          <w:lang w:val="en-US" w:eastAsia="zh-CN" w:bidi="ar-SA"/>
        </w:rPr>
        <w:t>保存在方法区，保存类的信息（构造器），常量，静态变量等，一般不进行垃圾回收，但是不是不会进行垃圾回收。</w:t>
      </w:r>
    </w:p>
    <w:p>
      <w:pPr>
        <w:bidi w:val="0"/>
        <w:rPr>
          <w:rFonts w:hint="default"/>
          <w:lang w:val="en-US" w:eastAsia="zh-CN"/>
        </w:rPr>
      </w:pPr>
    </w:p>
    <w:p>
      <w:pPr>
        <w:bidi w:val="0"/>
      </w:pPr>
    </w:p>
    <w:p>
      <w:pPr>
        <w:bidi w:val="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fmt="decimal"/>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ind w:firstLine="360"/>
      <w:jc w:val="right"/>
      <w:rPr>
        <w:sz w:val="18"/>
        <w:szCs w:val="18"/>
      </w:rPr>
    </w:pPr>
    <w:r>
      <w:rPr>
        <w:rFonts w:hint="eastAsia"/>
        <w:sz w:val="18"/>
        <w:szCs w:val="18"/>
      </w:rPr>
      <w:t>课后练习（Java Fundamental Day0</w:t>
    </w:r>
    <w:r>
      <w:rPr>
        <w:rFonts w:hint="eastAsia"/>
        <w:sz w:val="18"/>
        <w:szCs w:val="18"/>
        <w:lang w:val="en-US" w:eastAsia="zh-CN"/>
      </w:rPr>
      <w:t>1</w:t>
    </w:r>
    <w:r>
      <w:rPr>
        <w:rFonts w:hint="eastAsia"/>
        <w:sz w:val="18"/>
        <w:szCs w:val="18"/>
      </w:rPr>
      <w:t xml:space="preserve">）   </w:t>
    </w:r>
    <w:r>
      <w:rPr>
        <w:sz w:val="18"/>
        <w:szCs w:val="18"/>
      </w:rPr>
      <w:fldChar w:fldCharType="begin"/>
    </w:r>
    <w:r>
      <w:rPr>
        <w:sz w:val="18"/>
        <w:szCs w:val="18"/>
      </w:rPr>
      <w:instrText xml:space="preserve">PAGE   \* MERGEFORMAT</w:instrText>
    </w:r>
    <w:r>
      <w:rPr>
        <w:sz w:val="18"/>
        <w:szCs w:val="18"/>
      </w:rPr>
      <w:fldChar w:fldCharType="separate"/>
    </w:r>
    <w:r>
      <w:rPr>
        <w:sz w:val="18"/>
        <w:szCs w:val="18"/>
        <w:lang w:val="zh-CN"/>
      </w:rPr>
      <w:t>5</w:t>
    </w:r>
    <w:r>
      <w:rPr>
        <w:sz w:val="18"/>
        <w:szCs w:val="18"/>
      </w:rPr>
      <w:fldChar w:fldCharType="end"/>
    </w:r>
  </w:p>
  <w:p>
    <w:pPr>
      <w:ind w:firstLine="360"/>
      <w:jc w:val="right"/>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jc w:val="left"/>
    </w:pPr>
    <w:r>
      <w:rPr>
        <w:sz w:val="18"/>
      </w:rPr>
      <w:pict>
        <v:shape id="PowerPlusWaterMarkObject21513" o:spid="_x0000_s4097" o:spt="136" type="#_x0000_t136" style="position:absolute;left:0pt;height:73.3pt;width:514.3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shape="t" fitpath="t" trim="t" xscale="f" string="厚溥教育版权所有" style="font-family:宋体;font-size:36pt;v-same-letter-heights:f;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F207F"/>
    <w:multiLevelType w:val="singleLevel"/>
    <w:tmpl w:val="A6FF207F"/>
    <w:lvl w:ilvl="0" w:tentative="0">
      <w:start w:val="1"/>
      <w:numFmt w:val="decimal"/>
      <w:suff w:val="nothing"/>
      <w:lvlText w:val="%1、"/>
      <w:lvlJc w:val="left"/>
    </w:lvl>
  </w:abstractNum>
  <w:abstractNum w:abstractNumId="1">
    <w:nsid w:val="19D77125"/>
    <w:multiLevelType w:val="multilevel"/>
    <w:tmpl w:val="19D77125"/>
    <w:lvl w:ilvl="0" w:tentative="0">
      <w:start w:val="1"/>
      <w:numFmt w:val="decimal"/>
      <w:pStyle w:val="8"/>
      <w:lvlText w:val="%1."/>
      <w:lvlJc w:val="left"/>
      <w:pPr>
        <w:ind w:left="425" w:hanging="425"/>
      </w:pPr>
    </w:lvl>
    <w:lvl w:ilvl="1" w:tentative="0">
      <w:start w:val="1"/>
      <w:numFmt w:val="decimal"/>
      <w:lvlText w:val="%1.%2."/>
      <w:lvlJc w:val="left"/>
      <w:pPr>
        <w:ind w:left="567" w:hanging="567"/>
      </w:pPr>
    </w:lvl>
    <w:lvl w:ilvl="2" w:tentative="0">
      <w:start w:val="1"/>
      <w:numFmt w:val="decimal"/>
      <w:lvlText w:val="2.2.%3."/>
      <w:lvlJc w:val="left"/>
      <w:pPr>
        <w:ind w:left="709" w:hanging="709"/>
      </w:pPr>
      <w:rPr>
        <w:rFonts w:hint="eastAsia"/>
      </w:r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3BED3FF4"/>
    <w:multiLevelType w:val="multilevel"/>
    <w:tmpl w:val="3BED3FF4"/>
    <w:lvl w:ilvl="0" w:tentative="0">
      <w:start w:val="1"/>
      <w:numFmt w:val="bullet"/>
      <w:pStyle w:val="16"/>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F2A718D"/>
    <w:multiLevelType w:val="multilevel"/>
    <w:tmpl w:val="3F2A718D"/>
    <w:lvl w:ilvl="0" w:tentative="0">
      <w:start w:val="1"/>
      <w:numFmt w:val="decimal"/>
      <w:pStyle w:val="14"/>
      <w:lvlText w:val="%1."/>
      <w:lvlJc w:val="left"/>
      <w:pPr>
        <w:ind w:left="2688"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85778E3"/>
    <w:multiLevelType w:val="multilevel"/>
    <w:tmpl w:val="485778E3"/>
    <w:lvl w:ilvl="0" w:tentative="0">
      <w:start w:val="1"/>
      <w:numFmt w:val="decimal"/>
      <w:pStyle w:val="13"/>
      <w:lvlText w:val="%1."/>
      <w:lvlJc w:val="left"/>
      <w:pPr>
        <w:ind w:left="425" w:hanging="425"/>
      </w:pPr>
      <w:rPr>
        <w:rFonts w:hint="eastAsia"/>
      </w:rPr>
    </w:lvl>
    <w:lvl w:ilvl="1" w:tentative="0">
      <w:start w:val="1"/>
      <w:numFmt w:val="decimal"/>
      <w:lvlText w:val="%1.%2."/>
      <w:lvlJc w:val="left"/>
      <w:pPr>
        <w:ind w:left="1277" w:hanging="567"/>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52CE4"/>
    <w:rsid w:val="01A82E67"/>
    <w:rsid w:val="02511E29"/>
    <w:rsid w:val="02566044"/>
    <w:rsid w:val="03315978"/>
    <w:rsid w:val="037E37BF"/>
    <w:rsid w:val="04072934"/>
    <w:rsid w:val="043908F2"/>
    <w:rsid w:val="05470D1C"/>
    <w:rsid w:val="06105A29"/>
    <w:rsid w:val="085F4A71"/>
    <w:rsid w:val="09B34725"/>
    <w:rsid w:val="0A3D5328"/>
    <w:rsid w:val="0B3E4AFA"/>
    <w:rsid w:val="0BBB32B6"/>
    <w:rsid w:val="0CA83A8A"/>
    <w:rsid w:val="0D466463"/>
    <w:rsid w:val="0F3B5547"/>
    <w:rsid w:val="0F4458AE"/>
    <w:rsid w:val="10357855"/>
    <w:rsid w:val="103A410A"/>
    <w:rsid w:val="104C65E8"/>
    <w:rsid w:val="121716CB"/>
    <w:rsid w:val="12A42836"/>
    <w:rsid w:val="136B1BAD"/>
    <w:rsid w:val="14186059"/>
    <w:rsid w:val="147A4F7F"/>
    <w:rsid w:val="155A6B15"/>
    <w:rsid w:val="16234444"/>
    <w:rsid w:val="16E45AE0"/>
    <w:rsid w:val="192C5C38"/>
    <w:rsid w:val="1A4B7A01"/>
    <w:rsid w:val="1B1525CB"/>
    <w:rsid w:val="1DCA1698"/>
    <w:rsid w:val="1E3F008D"/>
    <w:rsid w:val="1E8044F7"/>
    <w:rsid w:val="1F14570C"/>
    <w:rsid w:val="204B440F"/>
    <w:rsid w:val="20EB4CF6"/>
    <w:rsid w:val="213E4D01"/>
    <w:rsid w:val="21B87CD4"/>
    <w:rsid w:val="21E96254"/>
    <w:rsid w:val="220A4870"/>
    <w:rsid w:val="224B236E"/>
    <w:rsid w:val="261A3AA5"/>
    <w:rsid w:val="2705168B"/>
    <w:rsid w:val="27DF2340"/>
    <w:rsid w:val="28043162"/>
    <w:rsid w:val="2829595C"/>
    <w:rsid w:val="28A77E02"/>
    <w:rsid w:val="2941187E"/>
    <w:rsid w:val="294B410A"/>
    <w:rsid w:val="29772071"/>
    <w:rsid w:val="29EC7254"/>
    <w:rsid w:val="2AFA7735"/>
    <w:rsid w:val="2B362AE0"/>
    <w:rsid w:val="2C313BAF"/>
    <w:rsid w:val="2C4354EF"/>
    <w:rsid w:val="2D104E1C"/>
    <w:rsid w:val="2D4300F2"/>
    <w:rsid w:val="2F0F0340"/>
    <w:rsid w:val="314C1FF4"/>
    <w:rsid w:val="31614C9D"/>
    <w:rsid w:val="33053541"/>
    <w:rsid w:val="336F6C36"/>
    <w:rsid w:val="35182557"/>
    <w:rsid w:val="35832DBB"/>
    <w:rsid w:val="35B0588A"/>
    <w:rsid w:val="35D37060"/>
    <w:rsid w:val="37041C05"/>
    <w:rsid w:val="374412CE"/>
    <w:rsid w:val="3896058C"/>
    <w:rsid w:val="39C45955"/>
    <w:rsid w:val="3A36669D"/>
    <w:rsid w:val="3DC16EDD"/>
    <w:rsid w:val="3E4B6F6D"/>
    <w:rsid w:val="3E5879B8"/>
    <w:rsid w:val="3E7C5C3C"/>
    <w:rsid w:val="3EB33F62"/>
    <w:rsid w:val="3F1746EC"/>
    <w:rsid w:val="3FB52E27"/>
    <w:rsid w:val="3FDF2619"/>
    <w:rsid w:val="40251BAC"/>
    <w:rsid w:val="416C0AC5"/>
    <w:rsid w:val="42F377B8"/>
    <w:rsid w:val="432C4D86"/>
    <w:rsid w:val="436952D1"/>
    <w:rsid w:val="445B690F"/>
    <w:rsid w:val="45EC7662"/>
    <w:rsid w:val="471D5F06"/>
    <w:rsid w:val="473475C8"/>
    <w:rsid w:val="4779561F"/>
    <w:rsid w:val="483C28B8"/>
    <w:rsid w:val="48A302E7"/>
    <w:rsid w:val="48D00722"/>
    <w:rsid w:val="493A1944"/>
    <w:rsid w:val="49A61B74"/>
    <w:rsid w:val="4AB82BE0"/>
    <w:rsid w:val="4AB92174"/>
    <w:rsid w:val="4AE412BD"/>
    <w:rsid w:val="4C216D5C"/>
    <w:rsid w:val="4CEB191E"/>
    <w:rsid w:val="4D4B5AF9"/>
    <w:rsid w:val="4EE62DFF"/>
    <w:rsid w:val="4FF315B0"/>
    <w:rsid w:val="50111030"/>
    <w:rsid w:val="502A1AF1"/>
    <w:rsid w:val="50454F5D"/>
    <w:rsid w:val="5083324B"/>
    <w:rsid w:val="50AB190A"/>
    <w:rsid w:val="50C836E5"/>
    <w:rsid w:val="51845812"/>
    <w:rsid w:val="51F66E48"/>
    <w:rsid w:val="521C25D6"/>
    <w:rsid w:val="547C1353"/>
    <w:rsid w:val="55011302"/>
    <w:rsid w:val="555B3953"/>
    <w:rsid w:val="5823635B"/>
    <w:rsid w:val="58434AA2"/>
    <w:rsid w:val="58B27532"/>
    <w:rsid w:val="59C33189"/>
    <w:rsid w:val="59DB3394"/>
    <w:rsid w:val="5C236247"/>
    <w:rsid w:val="5C240EF8"/>
    <w:rsid w:val="5C3F000C"/>
    <w:rsid w:val="5CA226C7"/>
    <w:rsid w:val="5E394E6B"/>
    <w:rsid w:val="5FD04059"/>
    <w:rsid w:val="61043EBD"/>
    <w:rsid w:val="62A05EF8"/>
    <w:rsid w:val="63235C34"/>
    <w:rsid w:val="63555F72"/>
    <w:rsid w:val="63B23014"/>
    <w:rsid w:val="642469E9"/>
    <w:rsid w:val="644B638F"/>
    <w:rsid w:val="64734D0A"/>
    <w:rsid w:val="64D400CA"/>
    <w:rsid w:val="6528500B"/>
    <w:rsid w:val="656423B0"/>
    <w:rsid w:val="656974C0"/>
    <w:rsid w:val="67452322"/>
    <w:rsid w:val="677C2193"/>
    <w:rsid w:val="67981828"/>
    <w:rsid w:val="67A01AD2"/>
    <w:rsid w:val="67AD391B"/>
    <w:rsid w:val="67F1399D"/>
    <w:rsid w:val="68C624C1"/>
    <w:rsid w:val="698B3473"/>
    <w:rsid w:val="6A5403F4"/>
    <w:rsid w:val="6AB3058F"/>
    <w:rsid w:val="6AE75C82"/>
    <w:rsid w:val="6B367ED4"/>
    <w:rsid w:val="6B431742"/>
    <w:rsid w:val="6B8A3CD3"/>
    <w:rsid w:val="6BB121A4"/>
    <w:rsid w:val="6C5065D0"/>
    <w:rsid w:val="6E544B23"/>
    <w:rsid w:val="6F2C6CF9"/>
    <w:rsid w:val="6F4046A1"/>
    <w:rsid w:val="6F661ED7"/>
    <w:rsid w:val="6FA006CC"/>
    <w:rsid w:val="70500832"/>
    <w:rsid w:val="72AA0117"/>
    <w:rsid w:val="74641BFC"/>
    <w:rsid w:val="753D72F0"/>
    <w:rsid w:val="77121B33"/>
    <w:rsid w:val="781E3E16"/>
    <w:rsid w:val="78B92ECF"/>
    <w:rsid w:val="7A0239D3"/>
    <w:rsid w:val="7A322C39"/>
    <w:rsid w:val="7A8477F0"/>
    <w:rsid w:val="7AB060BF"/>
    <w:rsid w:val="7AF24B32"/>
    <w:rsid w:val="7C415E49"/>
    <w:rsid w:val="7C560BB5"/>
    <w:rsid w:val="7CBA11B4"/>
    <w:rsid w:val="7D6457EF"/>
    <w:rsid w:val="7DEB0B60"/>
    <w:rsid w:val="7DFC4EEA"/>
    <w:rsid w:val="7FC10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ind w:firstLine="420" w:firstLineChars="200"/>
      <w:jc w:val="both"/>
    </w:pPr>
    <w:rPr>
      <w:rFonts w:ascii="Consolas" w:hAnsi="Consolas" w:eastAsia="微软雅黑" w:cs="Times New Roman"/>
      <w:kern w:val="2"/>
      <w:sz w:val="21"/>
      <w:szCs w:val="21"/>
      <w:lang w:val="en-US" w:eastAsia="zh-CN" w:bidi="ar-SA"/>
    </w:rPr>
  </w:style>
  <w:style w:type="paragraph" w:styleId="2">
    <w:name w:val="heading 2"/>
    <w:basedOn w:val="1"/>
    <w:next w:val="1"/>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99"/>
    <w:pPr>
      <w:tabs>
        <w:tab w:val="center" w:pos="4153"/>
        <w:tab w:val="right" w:pos="8306"/>
      </w:tabs>
      <w:jc w:val="left"/>
    </w:pPr>
    <w:rPr>
      <w:sz w:val="18"/>
      <w:szCs w:val="18"/>
    </w:rPr>
  </w:style>
  <w:style w:type="paragraph" w:styleId="6">
    <w:name w:val="header"/>
    <w:basedOn w:val="1"/>
    <w:qFormat/>
    <w:uiPriority w:val="0"/>
    <w:pPr>
      <w:pBdr>
        <w:bottom w:val="single" w:color="auto" w:sz="6" w:space="1"/>
      </w:pBdr>
      <w:tabs>
        <w:tab w:val="center" w:pos="4153"/>
        <w:tab w:val="right" w:pos="8306"/>
      </w:tabs>
      <w:jc w:val="center"/>
    </w:pPr>
    <w:rPr>
      <w:sz w:val="18"/>
      <w:szCs w:val="18"/>
    </w:rPr>
  </w:style>
  <w:style w:type="paragraph" w:styleId="7">
    <w:name w:val="Normal (Web)"/>
    <w:basedOn w:val="1"/>
    <w:qFormat/>
    <w:uiPriority w:val="0"/>
    <w:rPr>
      <w:sz w:val="24"/>
    </w:rPr>
  </w:style>
  <w:style w:type="paragraph" w:styleId="8">
    <w:name w:val="Title"/>
    <w:basedOn w:val="1"/>
    <w:next w:val="1"/>
    <w:qFormat/>
    <w:uiPriority w:val="0"/>
    <w:pPr>
      <w:numPr>
        <w:ilvl w:val="0"/>
        <w:numId w:val="1"/>
      </w:numPr>
      <w:spacing w:before="240" w:after="60"/>
      <w:jc w:val="left"/>
      <w:outlineLvl w:val="0"/>
    </w:pPr>
    <w:rPr>
      <w:rFonts w:ascii="Cambria" w:hAnsi="Cambria" w:eastAsia="黑体"/>
      <w:b/>
      <w:bCs/>
      <w:sz w:val="36"/>
      <w:szCs w:val="32"/>
    </w:rPr>
  </w:style>
  <w:style w:type="character" w:styleId="11">
    <w:name w:val="Hyperlink"/>
    <w:basedOn w:val="10"/>
    <w:qFormat/>
    <w:uiPriority w:val="0"/>
    <w:rPr>
      <w:color w:val="0000FF"/>
      <w:u w:val="single"/>
    </w:rPr>
  </w:style>
  <w:style w:type="character" w:styleId="12">
    <w:name w:val="HTML Code"/>
    <w:basedOn w:val="10"/>
    <w:qFormat/>
    <w:uiPriority w:val="0"/>
    <w:rPr>
      <w:rFonts w:ascii="Courier New" w:hAnsi="Courier New"/>
      <w:sz w:val="20"/>
    </w:rPr>
  </w:style>
  <w:style w:type="paragraph" w:customStyle="1" w:styleId="13">
    <w:name w:val="一级标题"/>
    <w:basedOn w:val="8"/>
    <w:qFormat/>
    <w:uiPriority w:val="0"/>
    <w:pPr>
      <w:numPr>
        <w:numId w:val="2"/>
      </w:numPr>
      <w:adjustRightInd w:val="0"/>
      <w:spacing w:beforeLines="200" w:afterLines="200"/>
      <w:ind w:firstLine="0" w:firstLineChars="0"/>
    </w:pPr>
    <w:rPr>
      <w:rFonts w:ascii="微软雅黑" w:hAnsi="微软雅黑" w:eastAsia="微软雅黑"/>
      <w:szCs w:val="44"/>
    </w:rPr>
  </w:style>
  <w:style w:type="paragraph" w:customStyle="1" w:styleId="14">
    <w:name w:val="二级标题"/>
    <w:basedOn w:val="2"/>
    <w:qFormat/>
    <w:uiPriority w:val="0"/>
    <w:pPr>
      <w:numPr>
        <w:ilvl w:val="0"/>
        <w:numId w:val="3"/>
      </w:numPr>
      <w:spacing w:before="326" w:beforeLines="100" w:after="326" w:afterLines="100" w:line="240" w:lineRule="auto"/>
      <w:ind w:left="420" w:firstLine="0" w:firstLineChars="0"/>
    </w:pPr>
    <w:rPr>
      <w:rFonts w:ascii="微软雅黑" w:hAnsi="微软雅黑" w:eastAsia="微软雅黑"/>
      <w:sz w:val="24"/>
    </w:rPr>
  </w:style>
  <w:style w:type="paragraph" w:customStyle="1" w:styleId="15">
    <w:name w:val="代码"/>
    <w:basedOn w:val="1"/>
    <w:qFormat/>
    <w:uiPriority w:val="0"/>
    <w:pPr>
      <w:shd w:val="clear" w:color="auto" w:fill="D8D8D8" w:themeFill="background1" w:themeFillShade="D9"/>
      <w:spacing w:before="163" w:beforeLines="50" w:after="163" w:afterLines="50"/>
      <w:ind w:firstLine="360"/>
      <w:contextualSpacing/>
    </w:pPr>
    <w:rPr>
      <w:color w:val="000000" w:themeColor="text1"/>
      <w:sz w:val="18"/>
      <w14:textFill>
        <w14:solidFill>
          <w14:schemeClr w14:val="tx1"/>
        </w14:solidFill>
      </w14:textFill>
    </w:rPr>
  </w:style>
  <w:style w:type="paragraph" w:customStyle="1" w:styleId="16">
    <w:name w:val="三级标题"/>
    <w:basedOn w:val="1"/>
    <w:qFormat/>
    <w:uiPriority w:val="0"/>
    <w:pPr>
      <w:numPr>
        <w:ilvl w:val="0"/>
        <w:numId w:val="4"/>
      </w:numPr>
      <w:spacing w:beforeLines="100" w:afterLines="50"/>
      <w:ind w:firstLine="0" w:firstLineChars="0"/>
      <w:outlineLvl w:val="2"/>
    </w:pPr>
    <w:rPr>
      <w:rFonts w:ascii="微软雅黑" w:hAnsi="微软雅黑"/>
      <w:b/>
    </w:rPr>
  </w:style>
  <w:style w:type="paragraph" w:customStyle="1" w:styleId="17">
    <w:name w:val="图示"/>
    <w:basedOn w:val="1"/>
    <w:qFormat/>
    <w:uiPriority w:val="0"/>
    <w:pPr>
      <w:widowControl/>
      <w:spacing w:beforeLines="50" w:afterLines="50"/>
      <w:ind w:firstLine="0" w:firstLineChars="0"/>
      <w:jc w:val="center"/>
    </w:pPr>
    <w:rPr>
      <w:rFonts w:cs="Consolas"/>
      <w:color w:val="464646"/>
      <w:kern w:val="0"/>
      <w:sz w:val="18"/>
    </w:rPr>
  </w:style>
  <w:style w:type="paragraph" w:customStyle="1" w:styleId="18">
    <w:name w:val="正文（编号）"/>
    <w:basedOn w:val="1"/>
    <w:qFormat/>
    <w:uiPriority w:val="0"/>
    <w:pPr>
      <w:spacing w:before="20" w:beforeLines="20" w:after="20" w:afterLines="20"/>
      <w:ind w:left="200" w:leftChars="200" w:firstLine="0" w:firstLineChars="0"/>
      <w:contextualSpacing/>
    </w:pPr>
    <w:rPr>
      <w:b/>
    </w:rPr>
  </w:style>
  <w:style w:type="paragraph" w:customStyle="1" w:styleId="19">
    <w:name w:val="强调代码"/>
    <w:basedOn w:val="15"/>
    <w:qFormat/>
    <w:uiPriority w:val="0"/>
    <w:rPr>
      <w:b/>
    </w:rPr>
  </w:style>
  <w:style w:type="paragraph" w:customStyle="1" w:styleId="20">
    <w:name w:val="隐藏代码"/>
    <w:basedOn w:val="15"/>
    <w:qFormat/>
    <w:uiPriority w:val="0"/>
    <w:pPr>
      <w:spacing w:before="326" w:beforeLines="100" w:after="326" w:afterLines="100"/>
    </w:pPr>
    <w:rPr>
      <w:rFonts w:ascii="Courier New" w:hAnsi="Courier New" w:eastAsia="Courier New"/>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zhanglm</dc:creator>
  <cp:lastModifiedBy>ASUS</cp:lastModifiedBy>
  <dcterms:modified xsi:type="dcterms:W3CDTF">2021-05-13T01:02:26Z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A1AC90F7B366437AADC0FFFE376A9EEB</vt:lpwstr>
  </property>
</Properties>
</file>