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2530" w:rsidRDefault="00F12530">
      <w:pPr>
        <w:spacing w:line="360" w:lineRule="auto"/>
        <w:ind w:firstLineChars="200" w:firstLine="420"/>
        <w:rPr>
          <w:rFonts w:ascii="宋体" w:hAnsi="宋体" w:cs="宋体" w:hint="eastAsia"/>
        </w:rPr>
      </w:pPr>
      <w:r>
        <w:rPr>
          <w:rFonts w:ascii="宋体" w:hAnsi="宋体" w:cs="宋体" w:hint="eastAsia"/>
        </w:rPr>
        <w:t>2014</w:t>
      </w:r>
      <w:r>
        <w:rPr>
          <w:rFonts w:ascii="宋体" w:hAnsi="宋体" w:cs="宋体" w:hint="eastAsia"/>
        </w:rPr>
        <w:t>年</w:t>
      </w:r>
      <w:r>
        <w:rPr>
          <w:rFonts w:ascii="宋体" w:hAnsi="宋体" w:cs="宋体" w:hint="eastAsia"/>
        </w:rPr>
        <w:t>8</w:t>
      </w:r>
      <w:r>
        <w:rPr>
          <w:rFonts w:ascii="宋体" w:hAnsi="宋体" w:cs="宋体" w:hint="eastAsia"/>
        </w:rPr>
        <w:t>月</w:t>
      </w:r>
      <w:r>
        <w:rPr>
          <w:rFonts w:ascii="宋体" w:hAnsi="宋体" w:cs="宋体" w:hint="eastAsia"/>
        </w:rPr>
        <w:t>2</w:t>
      </w:r>
      <w:r>
        <w:rPr>
          <w:rFonts w:ascii="宋体" w:hAnsi="宋体" w:cs="宋体" w:hint="eastAsia"/>
        </w:rPr>
        <w:t>日</w:t>
      </w:r>
      <w:r>
        <w:rPr>
          <w:rFonts w:ascii="宋体" w:hAnsi="宋体" w:cs="宋体" w:hint="eastAsia"/>
        </w:rPr>
        <w:t>7</w:t>
      </w:r>
      <w:r>
        <w:rPr>
          <w:rFonts w:ascii="宋体" w:hAnsi="宋体" w:cs="宋体" w:hint="eastAsia"/>
        </w:rPr>
        <w:t>时</w:t>
      </w:r>
      <w:r>
        <w:rPr>
          <w:rFonts w:ascii="宋体" w:hAnsi="宋体" w:cs="宋体" w:hint="eastAsia"/>
        </w:rPr>
        <w:t>34</w:t>
      </w:r>
      <w:r>
        <w:rPr>
          <w:rFonts w:ascii="宋体" w:hAnsi="宋体" w:cs="宋体" w:hint="eastAsia"/>
        </w:rPr>
        <w:t>分，位于江苏省</w:t>
      </w:r>
      <w:hyperlink r:id="rId6" w:tgtFrame="https://baike.baidu.com/item/8%C2%B72%E6%98%86%E5%B1%B1%E5%B7%A5%E5%8E%82%E7%88%86%E7%82%B8%E4%BA%8B%E6%95%85/_blank" w:history="1">
        <w:r>
          <w:rPr>
            <w:rFonts w:ascii="宋体" w:hAnsi="宋体" w:cs="宋体" w:hint="eastAsia"/>
          </w:rPr>
          <w:t>苏州市</w:t>
        </w:r>
      </w:hyperlink>
      <w:r>
        <w:rPr>
          <w:rFonts w:ascii="宋体" w:hAnsi="宋体" w:cs="宋体" w:hint="eastAsia"/>
        </w:rPr>
        <w:t>昆山市昆山经济技术开发区的昆山中荣金属制品有限公司抛光二车间发生特别重大铝粉尘爆炸事故，当天造成</w:t>
      </w:r>
      <w:r>
        <w:rPr>
          <w:rFonts w:ascii="宋体" w:hAnsi="宋体" w:cs="宋体" w:hint="eastAsia"/>
        </w:rPr>
        <w:t>75</w:t>
      </w:r>
      <w:r>
        <w:rPr>
          <w:rFonts w:ascii="宋体" w:hAnsi="宋体" w:cs="宋体" w:hint="eastAsia"/>
        </w:rPr>
        <w:t>人死亡、</w:t>
      </w:r>
      <w:r>
        <w:rPr>
          <w:rFonts w:ascii="宋体" w:hAnsi="宋体" w:cs="宋体" w:hint="eastAsia"/>
        </w:rPr>
        <w:t>185</w:t>
      </w:r>
      <w:r>
        <w:rPr>
          <w:rFonts w:ascii="宋体" w:hAnsi="宋体" w:cs="宋体" w:hint="eastAsia"/>
        </w:rPr>
        <w:t>人受伤。依照《</w:t>
      </w:r>
      <w:hyperlink r:id="rId7" w:tgtFrame="https://baike.baidu.com/item/8%C2%B72%E6%98%86%E5%B1%B1%E5%B7%A5%E5%8E%82%E7%88%86%E7%82%B8%E4%BA%8B%E6%95%85/_blank" w:history="1">
        <w:r>
          <w:rPr>
            <w:rFonts w:ascii="宋体" w:hAnsi="宋体" w:cs="宋体" w:hint="eastAsia"/>
          </w:rPr>
          <w:t>生产安全事故报告和调查处理条例</w:t>
        </w:r>
      </w:hyperlink>
      <w:r>
        <w:rPr>
          <w:rFonts w:ascii="宋体" w:hAnsi="宋体" w:cs="宋体" w:hint="eastAsia"/>
        </w:rPr>
        <w:t>》规定的事故发生后</w:t>
      </w:r>
      <w:r>
        <w:rPr>
          <w:rFonts w:ascii="宋体" w:hAnsi="宋体" w:cs="宋体" w:hint="eastAsia"/>
        </w:rPr>
        <w:t>30</w:t>
      </w:r>
      <w:r>
        <w:rPr>
          <w:rFonts w:ascii="宋体" w:hAnsi="宋体" w:cs="宋体" w:hint="eastAsia"/>
        </w:rPr>
        <w:t>日报告期，共有</w:t>
      </w:r>
      <w:r>
        <w:rPr>
          <w:rFonts w:ascii="宋体" w:hAnsi="宋体" w:cs="宋体" w:hint="eastAsia"/>
        </w:rPr>
        <w:t>97</w:t>
      </w:r>
      <w:r>
        <w:rPr>
          <w:rFonts w:ascii="宋体" w:hAnsi="宋体" w:cs="宋体" w:hint="eastAsia"/>
        </w:rPr>
        <w:t>人死亡、</w:t>
      </w:r>
      <w:r>
        <w:rPr>
          <w:rFonts w:ascii="宋体" w:hAnsi="宋体" w:cs="宋体" w:hint="eastAsia"/>
        </w:rPr>
        <w:t>163</w:t>
      </w:r>
      <w:r>
        <w:rPr>
          <w:rFonts w:ascii="宋体" w:hAnsi="宋体" w:cs="宋体" w:hint="eastAsia"/>
        </w:rPr>
        <w:t>人受伤（事故报告期后，经全力抢救医治无效陆续死亡</w:t>
      </w:r>
      <w:r>
        <w:rPr>
          <w:rFonts w:ascii="宋体" w:hAnsi="宋体" w:cs="宋体" w:hint="eastAsia"/>
        </w:rPr>
        <w:t>49</w:t>
      </w:r>
      <w:r>
        <w:rPr>
          <w:rFonts w:ascii="宋体" w:hAnsi="宋体" w:cs="宋体" w:hint="eastAsia"/>
        </w:rPr>
        <w:t>人，尚有</w:t>
      </w:r>
      <w:r>
        <w:rPr>
          <w:rFonts w:ascii="宋体" w:hAnsi="宋体" w:cs="宋体" w:hint="eastAsia"/>
        </w:rPr>
        <w:t>95</w:t>
      </w:r>
      <w:r>
        <w:rPr>
          <w:rFonts w:ascii="宋体" w:hAnsi="宋体" w:cs="宋体" w:hint="eastAsia"/>
        </w:rPr>
        <w:t>名伤员在医院治疗，病情基本稳定），直接经济损失</w:t>
      </w:r>
      <w:r>
        <w:rPr>
          <w:rFonts w:ascii="宋体" w:hAnsi="宋体" w:cs="宋体" w:hint="eastAsia"/>
        </w:rPr>
        <w:t>3.51</w:t>
      </w:r>
      <w:r>
        <w:rPr>
          <w:rFonts w:ascii="宋体" w:hAnsi="宋体" w:cs="宋体" w:hint="eastAsia"/>
        </w:rPr>
        <w:t>亿元。</w:t>
      </w:r>
    </w:p>
    <w:p w:rsidR="00F12530" w:rsidRDefault="00F12530">
      <w:pPr>
        <w:spacing w:line="360" w:lineRule="auto"/>
        <w:ind w:firstLineChars="200" w:firstLine="420"/>
        <w:rPr>
          <w:rFonts w:ascii="宋体" w:hAnsi="宋体" w:cs="宋体" w:hint="eastAsia"/>
        </w:rPr>
      </w:pPr>
      <w:r>
        <w:rPr>
          <w:rFonts w:ascii="宋体" w:hAnsi="宋体" w:cs="宋体" w:hint="eastAsia"/>
        </w:rPr>
        <w:t>2014</w:t>
      </w:r>
      <w:r>
        <w:rPr>
          <w:rFonts w:ascii="宋体" w:hAnsi="宋体" w:cs="宋体" w:hint="eastAsia"/>
        </w:rPr>
        <w:t>年</w:t>
      </w:r>
      <w:r>
        <w:rPr>
          <w:rFonts w:ascii="宋体" w:hAnsi="宋体" w:cs="宋体" w:hint="eastAsia"/>
        </w:rPr>
        <w:t>8</w:t>
      </w:r>
      <w:r>
        <w:rPr>
          <w:rFonts w:ascii="宋体" w:hAnsi="宋体" w:cs="宋体" w:hint="eastAsia"/>
        </w:rPr>
        <w:t>月</w:t>
      </w:r>
      <w:r>
        <w:rPr>
          <w:rFonts w:ascii="宋体" w:hAnsi="宋体" w:cs="宋体" w:hint="eastAsia"/>
        </w:rPr>
        <w:t>2</w:t>
      </w:r>
      <w:r>
        <w:rPr>
          <w:rFonts w:ascii="宋体" w:hAnsi="宋体" w:cs="宋体" w:hint="eastAsia"/>
        </w:rPr>
        <w:t>日</w:t>
      </w:r>
      <w:r>
        <w:rPr>
          <w:rFonts w:ascii="宋体" w:hAnsi="宋体" w:cs="宋体" w:hint="eastAsia"/>
        </w:rPr>
        <w:t>7</w:t>
      </w:r>
      <w:r>
        <w:rPr>
          <w:rFonts w:ascii="宋体" w:hAnsi="宋体" w:cs="宋体" w:hint="eastAsia"/>
        </w:rPr>
        <w:t>时</w:t>
      </w:r>
      <w:r>
        <w:rPr>
          <w:rFonts w:ascii="宋体" w:hAnsi="宋体" w:cs="宋体" w:hint="eastAsia"/>
        </w:rPr>
        <w:t>33</w:t>
      </w:r>
      <w:r>
        <w:rPr>
          <w:rFonts w:ascii="宋体" w:hAnsi="宋体" w:cs="宋体" w:hint="eastAsia"/>
        </w:rPr>
        <w:t>分</w:t>
      </w:r>
      <w:r>
        <w:rPr>
          <w:rFonts w:ascii="宋体" w:hAnsi="宋体" w:cs="宋体" w:hint="eastAsia"/>
        </w:rPr>
        <w:t>37</w:t>
      </w:r>
      <w:r>
        <w:rPr>
          <w:rFonts w:ascii="宋体" w:hAnsi="宋体" w:cs="宋体" w:hint="eastAsia"/>
        </w:rPr>
        <w:t>秒左右，昆山中荣金属制品有限公司汽车轮毂抛光车间突然冒起一大股白色烟雾，大约</w:t>
      </w:r>
      <w:r>
        <w:rPr>
          <w:rFonts w:ascii="宋体" w:hAnsi="宋体" w:cs="宋体" w:hint="eastAsia"/>
        </w:rPr>
        <w:t>10</w:t>
      </w:r>
      <w:r>
        <w:rPr>
          <w:rFonts w:ascii="宋体" w:hAnsi="宋体" w:cs="宋体" w:hint="eastAsia"/>
        </w:rPr>
        <w:t>秒之后烟雾由白色转变为青灰色，并且越来越浓烈；</w:t>
      </w:r>
    </w:p>
    <w:p w:rsidR="00F12530" w:rsidRDefault="00F12530">
      <w:pPr>
        <w:spacing w:line="360" w:lineRule="auto"/>
        <w:ind w:firstLineChars="200" w:firstLine="420"/>
        <w:rPr>
          <w:rFonts w:ascii="宋体" w:hAnsi="宋体" w:cs="宋体" w:hint="eastAsia"/>
        </w:rPr>
      </w:pPr>
      <w:r>
        <w:rPr>
          <w:rFonts w:ascii="宋体" w:hAnsi="宋体" w:cs="宋体" w:hint="eastAsia"/>
        </w:rPr>
        <w:t>7</w:t>
      </w:r>
      <w:r>
        <w:rPr>
          <w:rFonts w:ascii="宋体" w:hAnsi="宋体" w:cs="宋体" w:hint="eastAsia"/>
        </w:rPr>
        <w:t>时</w:t>
      </w:r>
      <w:r>
        <w:rPr>
          <w:rFonts w:ascii="宋体" w:hAnsi="宋体" w:cs="宋体" w:hint="eastAsia"/>
        </w:rPr>
        <w:t>35</w:t>
      </w:r>
      <w:r>
        <w:rPr>
          <w:rFonts w:ascii="宋体" w:hAnsi="宋体" w:cs="宋体" w:hint="eastAsia"/>
        </w:rPr>
        <w:t>分许，汽车轮毂抛光车间发生爆炸。</w:t>
      </w:r>
    </w:p>
    <w:p w:rsidR="00F12530" w:rsidRDefault="00F12530">
      <w:pPr>
        <w:spacing w:line="360" w:lineRule="auto"/>
        <w:ind w:firstLineChars="200" w:firstLine="420"/>
        <w:rPr>
          <w:rFonts w:ascii="宋体" w:hAnsi="宋体" w:cs="宋体" w:hint="eastAsia"/>
        </w:rPr>
      </w:pPr>
      <w:r>
        <w:rPr>
          <w:rFonts w:ascii="宋体" w:hAnsi="宋体" w:cs="宋体" w:hint="eastAsia"/>
        </w:rPr>
        <w:t>7</w:t>
      </w:r>
      <w:r>
        <w:rPr>
          <w:rFonts w:ascii="宋体" w:hAnsi="宋体" w:cs="宋体" w:hint="eastAsia"/>
        </w:rPr>
        <w:t>点</w:t>
      </w:r>
      <w:r>
        <w:rPr>
          <w:rFonts w:ascii="宋体" w:hAnsi="宋体" w:cs="宋体" w:hint="eastAsia"/>
        </w:rPr>
        <w:t>42</w:t>
      </w:r>
      <w:r>
        <w:rPr>
          <w:rFonts w:ascii="宋体" w:hAnsi="宋体" w:cs="宋体" w:hint="eastAsia"/>
        </w:rPr>
        <w:t>分左右，烟雾已经蔓延至整个厂区。爆炸后厂房的屋顶被掀开了三分之二以上，厂房顶部的钢铁轮毂清晰可见。</w:t>
      </w:r>
    </w:p>
    <w:p w:rsidR="00F12530" w:rsidRDefault="00F12530">
      <w:pPr>
        <w:spacing w:line="360" w:lineRule="auto"/>
        <w:ind w:firstLineChars="200" w:firstLine="420"/>
        <w:rPr>
          <w:rFonts w:ascii="宋体" w:hAnsi="宋体" w:cs="宋体" w:hint="eastAsia"/>
        </w:rPr>
      </w:pPr>
      <w:r>
        <w:rPr>
          <w:rFonts w:ascii="宋体" w:hAnsi="宋体" w:cs="宋体" w:hint="eastAsia"/>
        </w:rPr>
        <w:t>事故车间除尘系统较长时间未按规定清理，铝粉尘集聚。除尘系统风机开启后，打磨过程产生的高温颗粒在集尘桶上方形成粉尘云。</w:t>
      </w:r>
      <w:r>
        <w:rPr>
          <w:rFonts w:ascii="宋体" w:hAnsi="宋体" w:cs="宋体" w:hint="eastAsia"/>
        </w:rPr>
        <w:t>1</w:t>
      </w:r>
      <w:r>
        <w:rPr>
          <w:rFonts w:ascii="宋体" w:hAnsi="宋体" w:cs="宋体" w:hint="eastAsia"/>
        </w:rPr>
        <w:t>号除尘器集尘桶锈蚀破损，桶内铝粉受潮，发生氧化放热反应，达到粉尘云的引燃温度，引发除尘系统及车间的系列爆炸。因没有泄爆装置，爆炸产生的高温气体和燃烧物瞬间经除尘管道从各吸尘口喷出，导致全车间所有工位操作人员直接受到爆炸冲击，造成群死群伤。</w:t>
      </w: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12530" w:rsidRDefault="00F12530" w:rsidP="00F12530">
      <w:r>
        <w:separator/>
      </w:r>
    </w:p>
  </w:endnote>
  <w:endnote w:type="continuationSeparator" w:id="0">
    <w:p w:rsidR="00F12530" w:rsidRDefault="00F12530" w:rsidP="00F12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12530" w:rsidRDefault="00F12530" w:rsidP="00F12530">
      <w:r>
        <w:separator/>
      </w:r>
    </w:p>
  </w:footnote>
  <w:footnote w:type="continuationSeparator" w:id="0">
    <w:p w:rsidR="00F12530" w:rsidRDefault="00F12530" w:rsidP="00F125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NmEyZmQ3NjY3MmQyZThlMWUxZjAwNDgyMDY5MGVjODIifQ=="/>
  </w:docVars>
  <w:rsids>
    <w:rsidRoot w:val="00F12530"/>
    <w:rsid w:val="00F12530"/>
    <w:rsid w:val="128B14A3"/>
    <w:rsid w:val="307D6477"/>
    <w:rsid w:val="45B46040"/>
    <w:rsid w:val="71BF0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014D2CD-A1CD-46A3-83C6-BC1EA90BF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a5"/>
    <w:rsid w:val="00F12530"/>
    <w:pPr>
      <w:tabs>
        <w:tab w:val="center" w:pos="4153"/>
        <w:tab w:val="right" w:pos="8306"/>
      </w:tabs>
      <w:snapToGrid w:val="0"/>
      <w:jc w:val="center"/>
    </w:pPr>
    <w:rPr>
      <w:sz w:val="18"/>
      <w:szCs w:val="18"/>
    </w:rPr>
  </w:style>
  <w:style w:type="character" w:customStyle="1" w:styleId="a5">
    <w:name w:val="页眉 字符"/>
    <w:basedOn w:val="a0"/>
    <w:link w:val="a4"/>
    <w:rsid w:val="00F12530"/>
    <w:rPr>
      <w:rFonts w:ascii="Calibri" w:hAnsi="Calibri"/>
      <w:kern w:val="2"/>
      <w:sz w:val="18"/>
      <w:szCs w:val="18"/>
    </w:rPr>
  </w:style>
  <w:style w:type="paragraph" w:styleId="a6">
    <w:name w:val="footer"/>
    <w:basedOn w:val="a"/>
    <w:link w:val="a7"/>
    <w:rsid w:val="00F12530"/>
    <w:pPr>
      <w:tabs>
        <w:tab w:val="center" w:pos="4153"/>
        <w:tab w:val="right" w:pos="8306"/>
      </w:tabs>
      <w:snapToGrid w:val="0"/>
      <w:jc w:val="left"/>
    </w:pPr>
    <w:rPr>
      <w:sz w:val="18"/>
      <w:szCs w:val="18"/>
    </w:rPr>
  </w:style>
  <w:style w:type="character" w:customStyle="1" w:styleId="a7">
    <w:name w:val="页脚 字符"/>
    <w:basedOn w:val="a0"/>
    <w:link w:val="a6"/>
    <w:rsid w:val="00F12530"/>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aike.baidu.com/item/%E7%94%9F%E4%BA%A7%E5%AE%89%E5%85%A8%E4%BA%8B%E6%95%85%E6%8A%A5%E5%91%8A%E5%92%8C%E8%B0%83%E6%9F%A5%E5%A4%84%E7%90%86%E6%9D%A1%E4%BE%8B/4739073?fromModule=lemma_inli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8%8B%8F%E5%B7%9E%E5%B8%82/6743370?fromModule=lemma_inlin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926</Characters>
  <Application>Microsoft Office Word</Application>
  <DocSecurity>0</DocSecurity>
  <Lines>7</Lines>
  <Paragraphs>2</Paragraphs>
  <ScaleCrop>false</ScaleCrop>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Clearlove</dc:creator>
  <cp:keywords/>
  <cp:lastModifiedBy>w z</cp:lastModifiedBy>
  <cp:revision>2</cp:revision>
  <dcterms:created xsi:type="dcterms:W3CDTF">2024-03-23T05:45:00Z</dcterms:created>
  <dcterms:modified xsi:type="dcterms:W3CDTF">2024-03-23T05:45:00Z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980E4D9318D64388A53AFAF9E0550125_12</vt:lpwstr>
  </property>
</Properties>
</file>