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rsidR="004B07CC" w:rsidRPr="00941ABA" w:rsidRDefault="004B07CC">
      <w:pPr>
        <w:pStyle w:val="ZA"/>
        <w:framePr w:wrap="notBeside"/>
      </w:pPr>
      <w:bookmarkStart w:id="0" w:name="page1"/>
      <w:r w:rsidRPr="00941ABA">
        <w:rPr>
          <w:sz w:val="64"/>
        </w:rPr>
        <w:t xml:space="preserve">3GPP TR 21.905 </w:t>
      </w:r>
      <w:r w:rsidR="00CA1C76" w:rsidRPr="00941ABA">
        <w:t>V</w:t>
      </w:r>
      <w:r w:rsidR="00E93DF4" w:rsidRPr="00941ABA">
        <w:t>1</w:t>
      </w:r>
      <w:r w:rsidR="005E47D2" w:rsidRPr="00941ABA">
        <w:t>6.0</w:t>
      </w:r>
      <w:r w:rsidR="008567DC" w:rsidRPr="00941ABA">
        <w:t>.0</w:t>
      </w:r>
      <w:r w:rsidRPr="00941ABA">
        <w:t xml:space="preserve"> </w:t>
      </w:r>
      <w:r w:rsidR="005A4D9A" w:rsidRPr="00941ABA">
        <w:rPr>
          <w:sz w:val="32"/>
        </w:rPr>
        <w:t>(20</w:t>
      </w:r>
      <w:r w:rsidR="00D06B7F" w:rsidRPr="00941ABA">
        <w:rPr>
          <w:sz w:val="32"/>
        </w:rPr>
        <w:t>1</w:t>
      </w:r>
      <w:r w:rsidR="005E47D2" w:rsidRPr="00941ABA">
        <w:rPr>
          <w:sz w:val="32"/>
        </w:rPr>
        <w:t>9</w:t>
      </w:r>
      <w:r w:rsidR="005A4D9A" w:rsidRPr="00941ABA">
        <w:rPr>
          <w:sz w:val="32"/>
        </w:rPr>
        <w:t>-</w:t>
      </w:r>
      <w:r w:rsidR="005E47D2" w:rsidRPr="00941ABA">
        <w:rPr>
          <w:sz w:val="32"/>
        </w:rPr>
        <w:t>06</w:t>
      </w:r>
      <w:r w:rsidR="005A4D9A" w:rsidRPr="00941ABA">
        <w:rPr>
          <w:sz w:val="32"/>
        </w:rPr>
        <w:t>)</w:t>
      </w:r>
    </w:p>
    <w:p w:rsidR="004B07CC" w:rsidRPr="00941ABA" w:rsidRDefault="004B07CC">
      <w:pPr>
        <w:pStyle w:val="ZB"/>
        <w:framePr w:wrap="notBeside"/>
      </w:pPr>
      <w:r w:rsidRPr="00941ABA">
        <w:t>Technical Report</w:t>
      </w:r>
    </w:p>
    <w:p w:rsidR="004B07CC" w:rsidRPr="00941ABA" w:rsidRDefault="004B07CC">
      <w:pPr>
        <w:pStyle w:val="ZT"/>
        <w:framePr w:wrap="notBeside"/>
      </w:pPr>
      <w:r w:rsidRPr="00941ABA">
        <w:t>3rd Generation Partnership Project;</w:t>
      </w:r>
    </w:p>
    <w:p w:rsidR="004B07CC" w:rsidRPr="00941ABA" w:rsidRDefault="004B07CC">
      <w:pPr>
        <w:pStyle w:val="ZT"/>
        <w:framePr w:wrap="notBeside"/>
      </w:pPr>
      <w:r w:rsidRPr="00941ABA">
        <w:t xml:space="preserve">Technical Specification Group </w:t>
      </w:r>
      <w:r w:rsidRPr="008F0F4C">
        <w:t>Services and System Aspects</w:t>
      </w:r>
      <w:r w:rsidRPr="00941ABA">
        <w:t>;</w:t>
      </w:r>
    </w:p>
    <w:p w:rsidR="004B07CC" w:rsidRPr="008F0F4C" w:rsidRDefault="004B07CC">
      <w:pPr>
        <w:pStyle w:val="ZT"/>
        <w:framePr w:wrap="notBeside"/>
      </w:pPr>
      <w:r w:rsidRPr="008F0F4C">
        <w:t>Vocabulary for 3GPP Specifications</w:t>
      </w:r>
    </w:p>
    <w:p w:rsidR="004B07CC" w:rsidRPr="008F0F4C" w:rsidRDefault="004B07CC">
      <w:pPr>
        <w:pStyle w:val="ZT"/>
        <w:framePr w:wrap="notBeside"/>
      </w:pPr>
      <w:r w:rsidRPr="008F0F4C">
        <w:t>(</w:t>
      </w:r>
      <w:r w:rsidRPr="008F0F4C">
        <w:rPr>
          <w:rStyle w:val="ZGSM"/>
        </w:rPr>
        <w:t xml:space="preserve">Release </w:t>
      </w:r>
      <w:r w:rsidR="00E93DF4" w:rsidRPr="008F0F4C">
        <w:rPr>
          <w:rStyle w:val="ZGSM"/>
        </w:rPr>
        <w:t>1</w:t>
      </w:r>
      <w:r w:rsidR="005E47D2" w:rsidRPr="008F0F4C">
        <w:rPr>
          <w:rStyle w:val="ZGSM"/>
        </w:rPr>
        <w:t>6</w:t>
      </w:r>
      <w:r w:rsidRPr="008F0F4C">
        <w:t>)</w:t>
      </w:r>
    </w:p>
    <w:p w:rsidR="004B07CC" w:rsidRPr="008F0F4C" w:rsidRDefault="004B07CC">
      <w:pPr>
        <w:pStyle w:val="ZT"/>
        <w:framePr w:wrap="notBeside"/>
        <w:rPr>
          <w:i/>
          <w:sz w:val="28"/>
        </w:rPr>
      </w:pPr>
    </w:p>
    <w:p w:rsidR="00DE08F4" w:rsidRPr="00941ABA" w:rsidRDefault="001B0FF2" w:rsidP="00DE08F4">
      <w:pPr>
        <w:pStyle w:val="ZU"/>
        <w:framePr w:wrap="notBeside"/>
        <w:tabs>
          <w:tab w:val="right" w:pos="10206"/>
        </w:tabs>
        <w:jc w:val="left"/>
      </w:pPr>
      <w:r w:rsidRPr="00941ABA">
        <w:rPr>
          <w:i/>
        </w:rPr>
        <w:drawing>
          <wp:inline distT="0" distB="0" distL="0" distR="0">
            <wp:extent cx="1309370" cy="907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9370" cy="907415"/>
                    </a:xfrm>
                    <a:prstGeom prst="rect">
                      <a:avLst/>
                    </a:prstGeom>
                    <a:noFill/>
                    <a:ln>
                      <a:noFill/>
                    </a:ln>
                  </pic:spPr>
                </pic:pic>
              </a:graphicData>
            </a:graphic>
          </wp:inline>
        </w:drawing>
      </w:r>
      <w:r w:rsidR="00DE08F4" w:rsidRPr="00941ABA">
        <w:rPr>
          <w:color w:val="0000FF"/>
        </w:rPr>
        <w:tab/>
      </w:r>
      <w:r w:rsidRPr="00941ABA">
        <w:drawing>
          <wp:inline distT="0" distB="0" distL="0" distR="0">
            <wp:extent cx="1626235" cy="94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235" cy="949960"/>
                    </a:xfrm>
                    <a:prstGeom prst="rect">
                      <a:avLst/>
                    </a:prstGeom>
                    <a:noFill/>
                    <a:ln>
                      <a:noFill/>
                    </a:ln>
                  </pic:spPr>
                </pic:pic>
              </a:graphicData>
            </a:graphic>
          </wp:inline>
        </w:drawing>
      </w:r>
    </w:p>
    <w:p w:rsidR="004B07CC" w:rsidRPr="008F0F4C" w:rsidRDefault="004B07CC" w:rsidP="00E93DF4">
      <w:pPr>
        <w:framePr w:w="10250" w:h="1636" w:hRule="exact" w:wrap="notBeside" w:vAnchor="page" w:hAnchor="page" w:x="802" w:y="15121"/>
        <w:jc w:val="both"/>
        <w:rPr>
          <w:sz w:val="16"/>
        </w:rPr>
      </w:pPr>
      <w:r w:rsidRPr="008F0F4C">
        <w:rPr>
          <w:sz w:val="16"/>
        </w:rPr>
        <w:t>The present document has been developed within the 3</w:t>
      </w:r>
      <w:r w:rsidRPr="008F0F4C">
        <w:rPr>
          <w:sz w:val="16"/>
          <w:vertAlign w:val="superscript"/>
        </w:rPr>
        <w:t>rd</w:t>
      </w:r>
      <w:r w:rsidRPr="008F0F4C">
        <w:rPr>
          <w:sz w:val="16"/>
        </w:rPr>
        <w:t xml:space="preserve"> Generation Partnership Project (3GPP</w:t>
      </w:r>
      <w:r w:rsidRPr="008F0F4C">
        <w:rPr>
          <w:sz w:val="16"/>
          <w:vertAlign w:val="superscript"/>
        </w:rPr>
        <w:t xml:space="preserve"> TM</w:t>
      </w:r>
      <w:r w:rsidRPr="008F0F4C">
        <w:rPr>
          <w:sz w:val="16"/>
        </w:rPr>
        <w:t>) and may be further elaborated for the purposes of 3GPP.</w:t>
      </w:r>
      <w:r w:rsidR="00DF7677" w:rsidRPr="008F0F4C">
        <w:rPr>
          <w:sz w:val="16"/>
        </w:rPr>
        <w:tab/>
      </w:r>
      <w:r w:rsidRPr="008F0F4C">
        <w:rPr>
          <w:sz w:val="16"/>
        </w:rPr>
        <w:br/>
        <w:t>The present document has not been subject to any approval process by the 3GPP</w:t>
      </w:r>
      <w:r w:rsidRPr="008F0F4C">
        <w:rPr>
          <w:sz w:val="16"/>
          <w:vertAlign w:val="superscript"/>
        </w:rPr>
        <w:t xml:space="preserve"> </w:t>
      </w:r>
      <w:r w:rsidRPr="008F0F4C">
        <w:rPr>
          <w:sz w:val="16"/>
        </w:rPr>
        <w:t>Organisational Partners and shall not be implemented.</w:t>
      </w:r>
      <w:r w:rsidR="00DF7677" w:rsidRPr="008F0F4C">
        <w:rPr>
          <w:sz w:val="16"/>
        </w:rPr>
        <w:tab/>
      </w:r>
      <w:r w:rsidRPr="008F0F4C">
        <w:rPr>
          <w:sz w:val="16"/>
        </w:rPr>
        <w:br/>
        <w:t>This Specification is provided for future development work within 3GPP</w:t>
      </w:r>
      <w:r w:rsidRPr="008F0F4C">
        <w:rPr>
          <w:sz w:val="16"/>
          <w:vertAlign w:val="superscript"/>
        </w:rPr>
        <w:t xml:space="preserve"> </w:t>
      </w:r>
      <w:r w:rsidRPr="008F0F4C">
        <w:rPr>
          <w:sz w:val="16"/>
        </w:rPr>
        <w:t>only. The Organisational Partners accept no liability for any use of this Specification.</w:t>
      </w:r>
      <w:r w:rsidRPr="008F0F4C">
        <w:rPr>
          <w:sz w:val="16"/>
        </w:rPr>
        <w:br/>
        <w:t>Specifications and reports for implementation of the 3GPP</w:t>
      </w:r>
      <w:r w:rsidRPr="008F0F4C">
        <w:rPr>
          <w:sz w:val="16"/>
          <w:vertAlign w:val="superscript"/>
        </w:rPr>
        <w:t xml:space="preserve"> TM</w:t>
      </w:r>
      <w:r w:rsidRPr="008F0F4C">
        <w:rPr>
          <w:sz w:val="16"/>
        </w:rPr>
        <w:t xml:space="preserve"> system should be obtained via the 3GPP Organisational Partners</w:t>
      </w:r>
      <w:r w:rsidR="00086708" w:rsidRPr="008F0F4C">
        <w:rPr>
          <w:sz w:val="16"/>
        </w:rPr>
        <w:t>'</w:t>
      </w:r>
      <w:r w:rsidRPr="008F0F4C">
        <w:rPr>
          <w:sz w:val="16"/>
        </w:rPr>
        <w:t xml:space="preserve"> Publications Offices.</w:t>
      </w:r>
    </w:p>
    <w:p w:rsidR="004B07CC" w:rsidRPr="008F0F4C" w:rsidRDefault="004B07CC">
      <w:pPr>
        <w:pStyle w:val="ZV"/>
        <w:framePr w:wrap="notBeside"/>
      </w:pPr>
    </w:p>
    <w:p w:rsidR="004B07CC" w:rsidRPr="008F0F4C" w:rsidRDefault="004B07CC"/>
    <w:bookmarkEnd w:id="0"/>
    <w:p w:rsidR="004B07CC" w:rsidRPr="008F0F4C" w:rsidRDefault="004B07CC">
      <w:pPr>
        <w:sectPr w:rsidR="004B07CC" w:rsidRPr="008F0F4C">
          <w:footnotePr>
            <w:numRestart w:val="eachSect"/>
          </w:footnotePr>
          <w:pgSz w:w="11907" w:h="16840"/>
          <w:pgMar w:top="2268" w:right="851" w:bottom="10773" w:left="851" w:header="0" w:footer="0" w:gutter="0"/>
          <w:cols w:space="720"/>
        </w:sectPr>
      </w:pPr>
    </w:p>
    <w:p w:rsidR="004B07CC" w:rsidRPr="008F0F4C" w:rsidRDefault="004B07CC">
      <w:bookmarkStart w:id="1" w:name="page2"/>
    </w:p>
    <w:p w:rsidR="004B07CC" w:rsidRPr="008F0F4C" w:rsidRDefault="004B07CC">
      <w:pPr>
        <w:pStyle w:val="FP"/>
        <w:framePr w:wrap="notBeside" w:hAnchor="margin" w:y="1419"/>
        <w:ind w:left="2835" w:right="2835"/>
        <w:jc w:val="center"/>
        <w:rPr>
          <w:rFonts w:ascii="Arial" w:hAnsi="Arial"/>
          <w:sz w:val="18"/>
        </w:rPr>
      </w:pPr>
    </w:p>
    <w:p w:rsidR="004B07CC" w:rsidRPr="008F0F4C" w:rsidRDefault="004B07CC">
      <w:pPr>
        <w:pStyle w:val="FP"/>
        <w:framePr w:wrap="notBeside" w:hAnchor="margin" w:y="1419"/>
        <w:pBdr>
          <w:bottom w:val="single" w:sz="6" w:space="1" w:color="auto"/>
        </w:pBdr>
        <w:spacing w:before="240"/>
        <w:ind w:left="2835" w:right="2835"/>
        <w:jc w:val="center"/>
      </w:pPr>
      <w:r w:rsidRPr="008F0F4C">
        <w:t>Keywords</w:t>
      </w:r>
    </w:p>
    <w:p w:rsidR="004B07CC" w:rsidRPr="008F0F4C" w:rsidRDefault="004B07CC">
      <w:pPr>
        <w:pStyle w:val="FP"/>
        <w:framePr w:wrap="notBeside" w:hAnchor="margin" w:y="1419"/>
        <w:ind w:left="2835" w:right="2835"/>
        <w:jc w:val="center"/>
        <w:rPr>
          <w:rFonts w:ascii="Arial" w:hAnsi="Arial"/>
          <w:sz w:val="18"/>
        </w:rPr>
      </w:pPr>
      <w:r w:rsidRPr="008F0F4C">
        <w:rPr>
          <w:rFonts w:ascii="Arial" w:hAnsi="Arial"/>
          <w:sz w:val="18"/>
        </w:rPr>
        <w:t xml:space="preserve">GSM, UMTS, </w:t>
      </w:r>
      <w:r w:rsidR="00306ED4" w:rsidRPr="008F0F4C">
        <w:rPr>
          <w:rFonts w:ascii="Arial" w:hAnsi="Arial"/>
          <w:sz w:val="18"/>
        </w:rPr>
        <w:t xml:space="preserve">LTE, </w:t>
      </w:r>
      <w:r w:rsidR="008F0F4C">
        <w:rPr>
          <w:rFonts w:ascii="Arial" w:hAnsi="Arial"/>
          <w:sz w:val="18"/>
        </w:rPr>
        <w:t xml:space="preserve">5G, </w:t>
      </w:r>
      <w:r w:rsidRPr="008F0F4C">
        <w:rPr>
          <w:rFonts w:ascii="Arial" w:hAnsi="Arial"/>
          <w:sz w:val="18"/>
        </w:rPr>
        <w:t>Vocabulary</w:t>
      </w:r>
    </w:p>
    <w:p w:rsidR="004B07CC" w:rsidRPr="008F0F4C" w:rsidRDefault="004B07CC"/>
    <w:p w:rsidR="004B07CC" w:rsidRPr="008F0F4C" w:rsidRDefault="004B07CC">
      <w:pPr>
        <w:pStyle w:val="FP"/>
        <w:framePr w:wrap="notBeside" w:hAnchor="margin" w:yAlign="center"/>
        <w:spacing w:after="240"/>
        <w:ind w:left="2835" w:right="2835"/>
        <w:jc w:val="center"/>
        <w:rPr>
          <w:rFonts w:ascii="Arial" w:hAnsi="Arial"/>
          <w:b/>
          <w:i/>
        </w:rPr>
      </w:pPr>
      <w:r w:rsidRPr="008F0F4C">
        <w:rPr>
          <w:rFonts w:ascii="Arial" w:hAnsi="Arial"/>
          <w:b/>
          <w:i/>
        </w:rPr>
        <w:t>3GPP</w:t>
      </w:r>
    </w:p>
    <w:p w:rsidR="004B07CC" w:rsidRPr="008F0F4C" w:rsidRDefault="004B07CC">
      <w:pPr>
        <w:pStyle w:val="FP"/>
        <w:framePr w:wrap="notBeside" w:hAnchor="margin" w:yAlign="center"/>
        <w:pBdr>
          <w:bottom w:val="single" w:sz="6" w:space="1" w:color="auto"/>
        </w:pBdr>
        <w:ind w:left="2835" w:right="2835"/>
        <w:jc w:val="center"/>
      </w:pPr>
      <w:r w:rsidRPr="008F0F4C">
        <w:t>Postal address</w:t>
      </w:r>
    </w:p>
    <w:p w:rsidR="004B07CC" w:rsidRPr="008F0F4C" w:rsidRDefault="004B07CC">
      <w:pPr>
        <w:pStyle w:val="FP"/>
        <w:framePr w:wrap="notBeside" w:hAnchor="margin" w:yAlign="center"/>
        <w:ind w:left="2835" w:right="2835"/>
        <w:jc w:val="center"/>
        <w:rPr>
          <w:rFonts w:ascii="Arial" w:hAnsi="Arial"/>
          <w:sz w:val="18"/>
        </w:rPr>
      </w:pPr>
    </w:p>
    <w:p w:rsidR="004B07CC" w:rsidRPr="008F0F4C" w:rsidRDefault="004B07CC">
      <w:pPr>
        <w:pStyle w:val="FP"/>
        <w:framePr w:wrap="notBeside" w:hAnchor="margin" w:yAlign="center"/>
        <w:pBdr>
          <w:bottom w:val="single" w:sz="6" w:space="1" w:color="auto"/>
        </w:pBdr>
        <w:spacing w:before="240"/>
        <w:ind w:left="2835" w:right="2835"/>
        <w:jc w:val="center"/>
      </w:pPr>
      <w:r w:rsidRPr="008F0F4C">
        <w:t>3GPP support office address</w:t>
      </w:r>
    </w:p>
    <w:p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650 Route des Lucioles - Sophia Antipolis</w:t>
      </w:r>
    </w:p>
    <w:p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Valbonne - FRANCE</w:t>
      </w:r>
    </w:p>
    <w:p w:rsidR="004B07CC" w:rsidRPr="00941ABA" w:rsidRDefault="004B07CC">
      <w:pPr>
        <w:pStyle w:val="FP"/>
        <w:framePr w:wrap="notBeside" w:hAnchor="margin" w:yAlign="center"/>
        <w:spacing w:after="20"/>
        <w:ind w:left="2835" w:right="2835"/>
        <w:jc w:val="center"/>
        <w:rPr>
          <w:rFonts w:ascii="Arial" w:hAnsi="Arial"/>
          <w:sz w:val="18"/>
        </w:rPr>
      </w:pPr>
      <w:r w:rsidRPr="00941ABA">
        <w:rPr>
          <w:rFonts w:ascii="Arial" w:hAnsi="Arial"/>
          <w:sz w:val="18"/>
        </w:rPr>
        <w:t>Tel.: +33 4 92 94 42 00 Fax: +33 4 93 65 47 16</w:t>
      </w:r>
    </w:p>
    <w:p w:rsidR="004B07CC" w:rsidRPr="008F0F4C" w:rsidRDefault="004B07CC">
      <w:pPr>
        <w:pStyle w:val="FP"/>
        <w:framePr w:wrap="notBeside" w:hAnchor="margin" w:yAlign="center"/>
        <w:pBdr>
          <w:bottom w:val="single" w:sz="6" w:space="1" w:color="auto"/>
        </w:pBdr>
        <w:spacing w:before="240"/>
        <w:ind w:left="2835" w:right="2835"/>
        <w:jc w:val="center"/>
      </w:pPr>
      <w:r w:rsidRPr="008F0F4C">
        <w:t>Internet</w:t>
      </w:r>
    </w:p>
    <w:p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http://www.3gpp.org</w:t>
      </w:r>
    </w:p>
    <w:p w:rsidR="004B07CC" w:rsidRPr="008F0F4C" w:rsidRDefault="004B07CC"/>
    <w:p w:rsidR="00D06B7F" w:rsidRPr="008F0F4C" w:rsidRDefault="00D06B7F" w:rsidP="00D06B7F">
      <w:pPr>
        <w:pStyle w:val="FP"/>
        <w:framePr w:h="3057" w:hRule="exact" w:wrap="notBeside" w:vAnchor="page" w:hAnchor="margin" w:y="12605"/>
        <w:pBdr>
          <w:bottom w:val="single" w:sz="6" w:space="1" w:color="auto"/>
        </w:pBdr>
        <w:spacing w:after="240"/>
        <w:jc w:val="center"/>
        <w:rPr>
          <w:rFonts w:ascii="Arial" w:hAnsi="Arial"/>
          <w:b/>
          <w:i/>
          <w:noProof/>
        </w:rPr>
      </w:pPr>
      <w:r w:rsidRPr="008F0F4C">
        <w:rPr>
          <w:rFonts w:ascii="Arial" w:hAnsi="Arial"/>
          <w:b/>
          <w:i/>
          <w:noProof/>
        </w:rPr>
        <w:t>Copyright Notification</w:t>
      </w:r>
    </w:p>
    <w:p w:rsidR="00D06B7F" w:rsidRPr="008F0F4C" w:rsidRDefault="00D06B7F" w:rsidP="00D06B7F">
      <w:pPr>
        <w:pStyle w:val="FP"/>
        <w:framePr w:h="3057" w:hRule="exact" w:wrap="notBeside" w:vAnchor="page" w:hAnchor="margin" w:y="12605"/>
        <w:jc w:val="center"/>
        <w:rPr>
          <w:noProof/>
        </w:rPr>
      </w:pPr>
      <w:r w:rsidRPr="008F0F4C">
        <w:rPr>
          <w:noProof/>
        </w:rPr>
        <w:t>No part may be reproduced except as authorized by written permission.</w:t>
      </w:r>
      <w:r w:rsidRPr="008F0F4C">
        <w:rPr>
          <w:noProof/>
        </w:rPr>
        <w:br/>
        <w:t>The copyright and the foregoing restriction extend to reproduction in all media.</w:t>
      </w:r>
    </w:p>
    <w:p w:rsidR="00D06B7F" w:rsidRPr="008F0F4C" w:rsidRDefault="00D06B7F" w:rsidP="00D06B7F">
      <w:pPr>
        <w:pStyle w:val="FP"/>
        <w:framePr w:h="3057" w:hRule="exact" w:wrap="notBeside" w:vAnchor="page" w:hAnchor="margin" w:y="12605"/>
        <w:jc w:val="center"/>
        <w:rPr>
          <w:noProof/>
        </w:rPr>
      </w:pPr>
    </w:p>
    <w:p w:rsidR="00D06B7F" w:rsidRPr="008F0F4C" w:rsidRDefault="003F7353" w:rsidP="00D06B7F">
      <w:pPr>
        <w:pStyle w:val="FP"/>
        <w:framePr w:h="3057" w:hRule="exact" w:wrap="notBeside" w:vAnchor="page" w:hAnchor="margin" w:y="12605"/>
        <w:jc w:val="center"/>
        <w:rPr>
          <w:noProof/>
          <w:sz w:val="18"/>
        </w:rPr>
      </w:pPr>
      <w:r w:rsidRPr="008F0F4C">
        <w:rPr>
          <w:noProof/>
          <w:sz w:val="18"/>
        </w:rPr>
        <w:t>© 201</w:t>
      </w:r>
      <w:r w:rsidR="005E47D2" w:rsidRPr="008F0F4C">
        <w:rPr>
          <w:noProof/>
          <w:sz w:val="18"/>
        </w:rPr>
        <w:t>9</w:t>
      </w:r>
      <w:r w:rsidR="00D06B7F" w:rsidRPr="008F0F4C">
        <w:rPr>
          <w:noProof/>
          <w:sz w:val="18"/>
        </w:rPr>
        <w:t xml:space="preserve">, 3GPP Organizational Partners (ARIB, ATIS, CCSA, ETSI, </w:t>
      </w:r>
      <w:r w:rsidR="00DE08F4" w:rsidRPr="008F0F4C">
        <w:rPr>
          <w:noProof/>
          <w:sz w:val="18"/>
        </w:rPr>
        <w:t xml:space="preserve">TSDSI, </w:t>
      </w:r>
      <w:r w:rsidR="00D06B7F" w:rsidRPr="008F0F4C">
        <w:rPr>
          <w:noProof/>
          <w:sz w:val="18"/>
        </w:rPr>
        <w:t xml:space="preserve">TTA, </w:t>
      </w:r>
      <w:smartTag w:uri="urn:schemas-microsoft-com:office:smarttags" w:element="stockticker">
        <w:r w:rsidR="00D06B7F" w:rsidRPr="008F0F4C">
          <w:rPr>
            <w:noProof/>
            <w:sz w:val="18"/>
          </w:rPr>
          <w:t>TTC</w:t>
        </w:r>
      </w:smartTag>
      <w:r w:rsidR="00D06B7F" w:rsidRPr="008F0F4C">
        <w:rPr>
          <w:noProof/>
          <w:sz w:val="18"/>
        </w:rPr>
        <w:t>).</w:t>
      </w:r>
      <w:bookmarkStart w:id="2" w:name="copyrightaddon"/>
      <w:bookmarkEnd w:id="2"/>
    </w:p>
    <w:p w:rsidR="00D06B7F" w:rsidRPr="008F0F4C" w:rsidRDefault="00D06B7F" w:rsidP="00D06B7F">
      <w:pPr>
        <w:pStyle w:val="FP"/>
        <w:framePr w:h="3057" w:hRule="exact" w:wrap="notBeside" w:vAnchor="page" w:hAnchor="margin" w:y="12605"/>
        <w:jc w:val="center"/>
        <w:rPr>
          <w:noProof/>
          <w:sz w:val="18"/>
        </w:rPr>
      </w:pPr>
      <w:r w:rsidRPr="008F0F4C">
        <w:rPr>
          <w:noProof/>
          <w:sz w:val="18"/>
        </w:rPr>
        <w:t>All rights reserved.</w:t>
      </w:r>
    </w:p>
    <w:p w:rsidR="00D06B7F" w:rsidRPr="008F0F4C" w:rsidRDefault="00D06B7F" w:rsidP="00D06B7F">
      <w:pPr>
        <w:pStyle w:val="FP"/>
        <w:framePr w:h="3057" w:hRule="exact" w:wrap="notBeside" w:vAnchor="page" w:hAnchor="margin" w:y="12605"/>
        <w:rPr>
          <w:noProof/>
          <w:sz w:val="18"/>
        </w:rPr>
      </w:pPr>
    </w:p>
    <w:p w:rsidR="00D06B7F" w:rsidRPr="008F0F4C" w:rsidRDefault="00D06B7F" w:rsidP="00D06B7F">
      <w:pPr>
        <w:pStyle w:val="FP"/>
        <w:framePr w:h="3057" w:hRule="exact" w:wrap="notBeside" w:vAnchor="page" w:hAnchor="margin" w:y="12605"/>
        <w:rPr>
          <w:noProof/>
          <w:sz w:val="18"/>
        </w:rPr>
      </w:pPr>
      <w:r w:rsidRPr="008F0F4C">
        <w:rPr>
          <w:noProof/>
          <w:sz w:val="18"/>
        </w:rPr>
        <w:t>UMTS™ is a Trade Mark of ETSI registered for the benefit of its members</w:t>
      </w:r>
    </w:p>
    <w:p w:rsidR="00D06B7F" w:rsidRPr="008F0F4C" w:rsidRDefault="00D06B7F" w:rsidP="00D06B7F">
      <w:pPr>
        <w:pStyle w:val="FP"/>
        <w:framePr w:h="3057" w:hRule="exact" w:wrap="notBeside" w:vAnchor="page" w:hAnchor="margin" w:y="12605"/>
        <w:rPr>
          <w:noProof/>
          <w:sz w:val="18"/>
        </w:rPr>
      </w:pPr>
      <w:r w:rsidRPr="008F0F4C">
        <w:rPr>
          <w:noProof/>
          <w:sz w:val="18"/>
        </w:rPr>
        <w:t>3GPP™ is a Trade Mark of ETSI registered for the benefit of its Members and of the 3GPP Organizational Partners</w:t>
      </w:r>
      <w:r w:rsidRPr="008F0F4C">
        <w:rPr>
          <w:noProof/>
          <w:sz w:val="18"/>
        </w:rPr>
        <w:br/>
        <w:t>LTE™ is a Trade Mark of ETSI registered for the benefit of its Members and of the 3GPP Organizational Partners</w:t>
      </w:r>
    </w:p>
    <w:p w:rsidR="00D06B7F" w:rsidRPr="008F0F4C" w:rsidRDefault="00D06B7F" w:rsidP="00D06B7F">
      <w:pPr>
        <w:pStyle w:val="FP"/>
        <w:framePr w:h="3057" w:hRule="exact" w:wrap="notBeside" w:vAnchor="page" w:hAnchor="margin" w:y="12605"/>
        <w:rPr>
          <w:noProof/>
          <w:sz w:val="18"/>
        </w:rPr>
      </w:pPr>
      <w:r w:rsidRPr="008F0F4C">
        <w:rPr>
          <w:noProof/>
          <w:sz w:val="18"/>
        </w:rPr>
        <w:t>GSM® and the GSM logo are registered and owned by the GSM Association</w:t>
      </w:r>
    </w:p>
    <w:p w:rsidR="004B07CC" w:rsidRPr="008F0F4C" w:rsidRDefault="004B07CC"/>
    <w:bookmarkEnd w:id="1"/>
    <w:p w:rsidR="004B07CC" w:rsidRPr="008F0F4C" w:rsidRDefault="004B07CC">
      <w:pPr>
        <w:pStyle w:val="TT"/>
      </w:pPr>
      <w:r w:rsidRPr="008F0F4C">
        <w:br w:type="page"/>
      </w:r>
      <w:r w:rsidRPr="008F0F4C">
        <w:lastRenderedPageBreak/>
        <w:t>Contents</w:t>
      </w:r>
    </w:p>
    <w:p w:rsidR="008F0F4C" w:rsidRPr="00A02E88" w:rsidRDefault="008F0F4C">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_Toc11152811 \h </w:instrText>
      </w:r>
      <w:r>
        <w:fldChar w:fldCharType="separate"/>
      </w:r>
      <w:r>
        <w:t>5</w:t>
      </w:r>
      <w:r>
        <w:fldChar w:fldCharType="end"/>
      </w:r>
    </w:p>
    <w:p w:rsidR="008F0F4C" w:rsidRPr="00A02E88" w:rsidRDefault="008F0F4C">
      <w:pPr>
        <w:pStyle w:val="TOC1"/>
        <w:rPr>
          <w:rFonts w:ascii="Calibri" w:hAnsi="Calibri"/>
          <w:szCs w:val="22"/>
        </w:rPr>
      </w:pPr>
      <w:r>
        <w:t>1</w:t>
      </w:r>
      <w:r w:rsidRPr="00A02E88">
        <w:rPr>
          <w:rFonts w:ascii="Calibri" w:hAnsi="Calibri"/>
          <w:szCs w:val="22"/>
        </w:rPr>
        <w:tab/>
      </w:r>
      <w:r>
        <w:t>Scope</w:t>
      </w:r>
      <w:r>
        <w:tab/>
      </w:r>
      <w:r>
        <w:fldChar w:fldCharType="begin" w:fldLock="1"/>
      </w:r>
      <w:r>
        <w:instrText xml:space="preserve"> PAGEREF _Toc11152812 \h </w:instrText>
      </w:r>
      <w:r>
        <w:fldChar w:fldCharType="separate"/>
      </w:r>
      <w:r>
        <w:t>5</w:t>
      </w:r>
      <w:r>
        <w:fldChar w:fldCharType="end"/>
      </w:r>
    </w:p>
    <w:p w:rsidR="008F0F4C" w:rsidRPr="00A02E88" w:rsidRDefault="008F0F4C">
      <w:pPr>
        <w:pStyle w:val="TOC1"/>
        <w:rPr>
          <w:rFonts w:ascii="Calibri" w:hAnsi="Calibri"/>
          <w:szCs w:val="22"/>
        </w:rPr>
      </w:pPr>
      <w:r>
        <w:t>2</w:t>
      </w:r>
      <w:r w:rsidRPr="00A02E88">
        <w:rPr>
          <w:rFonts w:ascii="Calibri" w:hAnsi="Calibri"/>
          <w:szCs w:val="22"/>
        </w:rPr>
        <w:tab/>
      </w:r>
      <w:r>
        <w:t>References</w:t>
      </w:r>
      <w:r>
        <w:tab/>
      </w:r>
      <w:r>
        <w:fldChar w:fldCharType="begin" w:fldLock="1"/>
      </w:r>
      <w:r>
        <w:instrText xml:space="preserve"> PAGEREF _Toc11152813 \h </w:instrText>
      </w:r>
      <w:r>
        <w:fldChar w:fldCharType="separate"/>
      </w:r>
      <w:r>
        <w:t>5</w:t>
      </w:r>
      <w:r>
        <w:fldChar w:fldCharType="end"/>
      </w:r>
    </w:p>
    <w:p w:rsidR="008F0F4C" w:rsidRPr="00A02E88" w:rsidRDefault="008F0F4C">
      <w:pPr>
        <w:pStyle w:val="TOC1"/>
        <w:rPr>
          <w:rFonts w:ascii="Calibri" w:hAnsi="Calibri"/>
          <w:szCs w:val="22"/>
        </w:rPr>
      </w:pPr>
      <w:r>
        <w:t>3</w:t>
      </w:r>
      <w:r w:rsidRPr="00A02E88">
        <w:rPr>
          <w:rFonts w:ascii="Calibri" w:hAnsi="Calibri"/>
          <w:szCs w:val="22"/>
        </w:rPr>
        <w:tab/>
      </w:r>
      <w:r>
        <w:t>Terms and definitions</w:t>
      </w:r>
      <w:r>
        <w:tab/>
      </w:r>
      <w:r>
        <w:fldChar w:fldCharType="begin" w:fldLock="1"/>
      </w:r>
      <w:r>
        <w:instrText xml:space="preserve"> PAGEREF _Toc11152814 \h </w:instrText>
      </w:r>
      <w:r>
        <w:fldChar w:fldCharType="separate"/>
      </w:r>
      <w:r>
        <w:t>6</w:t>
      </w:r>
      <w:r>
        <w:fldChar w:fldCharType="end"/>
      </w:r>
    </w:p>
    <w:p w:rsidR="008F0F4C" w:rsidRPr="00A02E88" w:rsidRDefault="008F0F4C">
      <w:pPr>
        <w:pStyle w:val="TOC2"/>
        <w:rPr>
          <w:rFonts w:ascii="Calibri" w:hAnsi="Calibri"/>
          <w:sz w:val="22"/>
          <w:szCs w:val="22"/>
        </w:rPr>
      </w:pPr>
      <w:r>
        <w:t>0-9</w:t>
      </w:r>
      <w:r>
        <w:tab/>
      </w:r>
      <w:r>
        <w:fldChar w:fldCharType="begin" w:fldLock="1"/>
      </w:r>
      <w:r>
        <w:instrText xml:space="preserve"> PAGEREF _Toc11152815 \h </w:instrText>
      </w:r>
      <w:r>
        <w:fldChar w:fldCharType="separate"/>
      </w:r>
      <w:r>
        <w:t>6</w:t>
      </w:r>
      <w:r>
        <w:fldChar w:fldCharType="end"/>
      </w:r>
    </w:p>
    <w:p w:rsidR="008F0F4C" w:rsidRPr="00A02E88" w:rsidRDefault="008F0F4C">
      <w:pPr>
        <w:pStyle w:val="TOC2"/>
        <w:rPr>
          <w:rFonts w:ascii="Calibri" w:hAnsi="Calibri"/>
          <w:sz w:val="22"/>
          <w:szCs w:val="22"/>
        </w:rPr>
      </w:pPr>
      <w:r>
        <w:t>A</w:t>
      </w:r>
      <w:r>
        <w:tab/>
      </w:r>
      <w:r>
        <w:fldChar w:fldCharType="begin" w:fldLock="1"/>
      </w:r>
      <w:r>
        <w:instrText xml:space="preserve"> PAGEREF _Toc11152816 \h </w:instrText>
      </w:r>
      <w:r>
        <w:fldChar w:fldCharType="separate"/>
      </w:r>
      <w:r>
        <w:t>6</w:t>
      </w:r>
      <w:r>
        <w:fldChar w:fldCharType="end"/>
      </w:r>
    </w:p>
    <w:p w:rsidR="008F0F4C" w:rsidRPr="00A02E88" w:rsidRDefault="008F0F4C">
      <w:pPr>
        <w:pStyle w:val="TOC2"/>
        <w:rPr>
          <w:rFonts w:ascii="Calibri" w:hAnsi="Calibri"/>
          <w:sz w:val="22"/>
          <w:szCs w:val="22"/>
        </w:rPr>
      </w:pPr>
      <w:r>
        <w:t>B</w:t>
      </w:r>
      <w:r>
        <w:tab/>
      </w:r>
      <w:r>
        <w:fldChar w:fldCharType="begin" w:fldLock="1"/>
      </w:r>
      <w:r>
        <w:instrText xml:space="preserve"> PAGEREF _Toc11152817 \h </w:instrText>
      </w:r>
      <w:r>
        <w:fldChar w:fldCharType="separate"/>
      </w:r>
      <w:r>
        <w:t>8</w:t>
      </w:r>
      <w:r>
        <w:fldChar w:fldCharType="end"/>
      </w:r>
    </w:p>
    <w:p w:rsidR="008F0F4C" w:rsidRPr="00A02E88" w:rsidRDefault="008F0F4C">
      <w:pPr>
        <w:pStyle w:val="TOC2"/>
        <w:rPr>
          <w:rFonts w:ascii="Calibri" w:hAnsi="Calibri"/>
          <w:sz w:val="22"/>
          <w:szCs w:val="22"/>
        </w:rPr>
      </w:pPr>
      <w:r>
        <w:t>C</w:t>
      </w:r>
      <w:r>
        <w:tab/>
      </w:r>
      <w:r>
        <w:fldChar w:fldCharType="begin" w:fldLock="1"/>
      </w:r>
      <w:r>
        <w:instrText xml:space="preserve"> PAGEREF _Toc11152818 \h </w:instrText>
      </w:r>
      <w:r>
        <w:fldChar w:fldCharType="separate"/>
      </w:r>
      <w:r>
        <w:t>9</w:t>
      </w:r>
      <w:r>
        <w:fldChar w:fldCharType="end"/>
      </w:r>
    </w:p>
    <w:p w:rsidR="008F0F4C" w:rsidRPr="00A02E88" w:rsidRDefault="008F0F4C">
      <w:pPr>
        <w:pStyle w:val="TOC2"/>
        <w:rPr>
          <w:rFonts w:ascii="Calibri" w:hAnsi="Calibri"/>
          <w:sz w:val="22"/>
          <w:szCs w:val="22"/>
        </w:rPr>
      </w:pPr>
      <w:r>
        <w:t>D</w:t>
      </w:r>
      <w:r>
        <w:tab/>
      </w:r>
      <w:r>
        <w:fldChar w:fldCharType="begin" w:fldLock="1"/>
      </w:r>
      <w:r>
        <w:instrText xml:space="preserve"> PAGEREF _Toc11152819 \h </w:instrText>
      </w:r>
      <w:r>
        <w:fldChar w:fldCharType="separate"/>
      </w:r>
      <w:r>
        <w:t>11</w:t>
      </w:r>
      <w:r>
        <w:fldChar w:fldCharType="end"/>
      </w:r>
    </w:p>
    <w:p w:rsidR="008F0F4C" w:rsidRPr="00A02E88" w:rsidRDefault="008F0F4C">
      <w:pPr>
        <w:pStyle w:val="TOC2"/>
        <w:rPr>
          <w:rFonts w:ascii="Calibri" w:hAnsi="Calibri"/>
          <w:sz w:val="22"/>
          <w:szCs w:val="22"/>
        </w:rPr>
      </w:pPr>
      <w:r>
        <w:t>E</w:t>
      </w:r>
      <w:r>
        <w:tab/>
      </w:r>
      <w:r>
        <w:fldChar w:fldCharType="begin" w:fldLock="1"/>
      </w:r>
      <w:r>
        <w:instrText xml:space="preserve"> PAGEREF _Toc11152820 \h </w:instrText>
      </w:r>
      <w:r>
        <w:fldChar w:fldCharType="separate"/>
      </w:r>
      <w:r>
        <w:t>12</w:t>
      </w:r>
      <w:r>
        <w:fldChar w:fldCharType="end"/>
      </w:r>
    </w:p>
    <w:p w:rsidR="008F0F4C" w:rsidRPr="00A02E88" w:rsidRDefault="008F0F4C">
      <w:pPr>
        <w:pStyle w:val="TOC2"/>
        <w:rPr>
          <w:rFonts w:ascii="Calibri" w:hAnsi="Calibri"/>
          <w:sz w:val="22"/>
          <w:szCs w:val="22"/>
        </w:rPr>
      </w:pPr>
      <w:r>
        <w:t>F</w:t>
      </w:r>
      <w:r>
        <w:tab/>
      </w:r>
      <w:r>
        <w:fldChar w:fldCharType="begin" w:fldLock="1"/>
      </w:r>
      <w:r>
        <w:instrText xml:space="preserve"> PAGEREF _Toc11152821 \h </w:instrText>
      </w:r>
      <w:r>
        <w:fldChar w:fldCharType="separate"/>
      </w:r>
      <w:r>
        <w:t>14</w:t>
      </w:r>
      <w:r>
        <w:fldChar w:fldCharType="end"/>
      </w:r>
    </w:p>
    <w:p w:rsidR="008F0F4C" w:rsidRPr="00A02E88" w:rsidRDefault="008F0F4C">
      <w:pPr>
        <w:pStyle w:val="TOC2"/>
        <w:rPr>
          <w:rFonts w:ascii="Calibri" w:hAnsi="Calibri"/>
          <w:sz w:val="22"/>
          <w:szCs w:val="22"/>
        </w:rPr>
      </w:pPr>
      <w:r>
        <w:t>G</w:t>
      </w:r>
      <w:r>
        <w:tab/>
      </w:r>
      <w:r>
        <w:fldChar w:fldCharType="begin" w:fldLock="1"/>
      </w:r>
      <w:r>
        <w:instrText xml:space="preserve"> PAGEREF _Toc11152822 \h </w:instrText>
      </w:r>
      <w:r>
        <w:fldChar w:fldCharType="separate"/>
      </w:r>
      <w:r>
        <w:t>14</w:t>
      </w:r>
      <w:r>
        <w:fldChar w:fldCharType="end"/>
      </w:r>
    </w:p>
    <w:p w:rsidR="008F0F4C" w:rsidRPr="00A02E88" w:rsidRDefault="008F0F4C">
      <w:pPr>
        <w:pStyle w:val="TOC2"/>
        <w:rPr>
          <w:rFonts w:ascii="Calibri" w:hAnsi="Calibri"/>
          <w:sz w:val="22"/>
          <w:szCs w:val="22"/>
        </w:rPr>
      </w:pPr>
      <w:r>
        <w:t>H</w:t>
      </w:r>
      <w:r>
        <w:tab/>
      </w:r>
      <w:r>
        <w:fldChar w:fldCharType="begin" w:fldLock="1"/>
      </w:r>
      <w:r>
        <w:instrText xml:space="preserve"> PAGEREF _Toc11152823 \h </w:instrText>
      </w:r>
      <w:r>
        <w:fldChar w:fldCharType="separate"/>
      </w:r>
      <w:r>
        <w:t>15</w:t>
      </w:r>
      <w:r>
        <w:fldChar w:fldCharType="end"/>
      </w:r>
    </w:p>
    <w:p w:rsidR="008F0F4C" w:rsidRPr="00A02E88" w:rsidRDefault="008F0F4C">
      <w:pPr>
        <w:pStyle w:val="TOC2"/>
        <w:rPr>
          <w:rFonts w:ascii="Calibri" w:hAnsi="Calibri"/>
          <w:sz w:val="22"/>
          <w:szCs w:val="22"/>
        </w:rPr>
      </w:pPr>
      <w:r>
        <w:t>I</w:t>
      </w:r>
      <w:r>
        <w:tab/>
      </w:r>
      <w:r>
        <w:fldChar w:fldCharType="begin" w:fldLock="1"/>
      </w:r>
      <w:r>
        <w:instrText xml:space="preserve"> PAGEREF _Toc11152824 \h </w:instrText>
      </w:r>
      <w:r>
        <w:fldChar w:fldCharType="separate"/>
      </w:r>
      <w:r>
        <w:t>15</w:t>
      </w:r>
      <w:r>
        <w:fldChar w:fldCharType="end"/>
      </w:r>
    </w:p>
    <w:p w:rsidR="008F0F4C" w:rsidRPr="00A02E88" w:rsidRDefault="008F0F4C">
      <w:pPr>
        <w:pStyle w:val="TOC2"/>
        <w:rPr>
          <w:rFonts w:ascii="Calibri" w:hAnsi="Calibri"/>
          <w:sz w:val="22"/>
          <w:szCs w:val="22"/>
        </w:rPr>
      </w:pPr>
      <w:r>
        <w:t>J</w:t>
      </w:r>
      <w:r>
        <w:tab/>
      </w:r>
      <w:r>
        <w:fldChar w:fldCharType="begin" w:fldLock="1"/>
      </w:r>
      <w:r>
        <w:instrText xml:space="preserve"> PAGEREF _Toc11152825 \h </w:instrText>
      </w:r>
      <w:r>
        <w:fldChar w:fldCharType="separate"/>
      </w:r>
      <w:r>
        <w:t>17</w:t>
      </w:r>
      <w:r>
        <w:fldChar w:fldCharType="end"/>
      </w:r>
    </w:p>
    <w:p w:rsidR="008F0F4C" w:rsidRPr="00A02E88" w:rsidRDefault="008F0F4C">
      <w:pPr>
        <w:pStyle w:val="TOC2"/>
        <w:rPr>
          <w:rFonts w:ascii="Calibri" w:hAnsi="Calibri"/>
          <w:sz w:val="22"/>
          <w:szCs w:val="22"/>
        </w:rPr>
      </w:pPr>
      <w:r>
        <w:t>K</w:t>
      </w:r>
      <w:r>
        <w:tab/>
      </w:r>
      <w:r>
        <w:fldChar w:fldCharType="begin" w:fldLock="1"/>
      </w:r>
      <w:r>
        <w:instrText xml:space="preserve"> PAGEREF _Toc11152826 \h </w:instrText>
      </w:r>
      <w:r>
        <w:fldChar w:fldCharType="separate"/>
      </w:r>
      <w:r>
        <w:t>17</w:t>
      </w:r>
      <w:r>
        <w:fldChar w:fldCharType="end"/>
      </w:r>
    </w:p>
    <w:p w:rsidR="008F0F4C" w:rsidRPr="00A02E88" w:rsidRDefault="008F0F4C">
      <w:pPr>
        <w:pStyle w:val="TOC2"/>
        <w:rPr>
          <w:rFonts w:ascii="Calibri" w:hAnsi="Calibri"/>
          <w:sz w:val="22"/>
          <w:szCs w:val="22"/>
        </w:rPr>
      </w:pPr>
      <w:r>
        <w:t>L</w:t>
      </w:r>
      <w:r>
        <w:tab/>
      </w:r>
      <w:r>
        <w:fldChar w:fldCharType="begin" w:fldLock="1"/>
      </w:r>
      <w:r>
        <w:instrText xml:space="preserve"> PAGEREF _Toc11152827 \h </w:instrText>
      </w:r>
      <w:r>
        <w:fldChar w:fldCharType="separate"/>
      </w:r>
      <w:r>
        <w:t>17</w:t>
      </w:r>
      <w:r>
        <w:fldChar w:fldCharType="end"/>
      </w:r>
    </w:p>
    <w:p w:rsidR="008F0F4C" w:rsidRPr="00A02E88" w:rsidRDefault="008F0F4C">
      <w:pPr>
        <w:pStyle w:val="TOC2"/>
        <w:rPr>
          <w:rFonts w:ascii="Calibri" w:hAnsi="Calibri"/>
          <w:sz w:val="22"/>
          <w:szCs w:val="22"/>
        </w:rPr>
      </w:pPr>
      <w:r>
        <w:t>M</w:t>
      </w:r>
      <w:r>
        <w:tab/>
      </w:r>
      <w:r>
        <w:fldChar w:fldCharType="begin" w:fldLock="1"/>
      </w:r>
      <w:r>
        <w:instrText xml:space="preserve"> PAGEREF _Toc11152828 \h </w:instrText>
      </w:r>
      <w:r>
        <w:fldChar w:fldCharType="separate"/>
      </w:r>
      <w:r>
        <w:t>18</w:t>
      </w:r>
      <w:r>
        <w:fldChar w:fldCharType="end"/>
      </w:r>
    </w:p>
    <w:p w:rsidR="008F0F4C" w:rsidRPr="00A02E88" w:rsidRDefault="008F0F4C">
      <w:pPr>
        <w:pStyle w:val="TOC2"/>
        <w:rPr>
          <w:rFonts w:ascii="Calibri" w:hAnsi="Calibri"/>
          <w:sz w:val="22"/>
          <w:szCs w:val="22"/>
        </w:rPr>
      </w:pPr>
      <w:r>
        <w:t>N</w:t>
      </w:r>
      <w:r>
        <w:tab/>
      </w:r>
      <w:r>
        <w:fldChar w:fldCharType="begin" w:fldLock="1"/>
      </w:r>
      <w:r>
        <w:instrText xml:space="preserve"> PAGEREF _Toc11152829 \h </w:instrText>
      </w:r>
      <w:r>
        <w:fldChar w:fldCharType="separate"/>
      </w:r>
      <w:r>
        <w:t>21</w:t>
      </w:r>
      <w:r>
        <w:fldChar w:fldCharType="end"/>
      </w:r>
    </w:p>
    <w:p w:rsidR="008F0F4C" w:rsidRPr="00A02E88" w:rsidRDefault="008F0F4C">
      <w:pPr>
        <w:pStyle w:val="TOC2"/>
        <w:rPr>
          <w:rFonts w:ascii="Calibri" w:hAnsi="Calibri"/>
          <w:sz w:val="22"/>
          <w:szCs w:val="22"/>
        </w:rPr>
      </w:pPr>
      <w:r>
        <w:t>O</w:t>
      </w:r>
      <w:r>
        <w:tab/>
      </w:r>
      <w:r>
        <w:fldChar w:fldCharType="begin" w:fldLock="1"/>
      </w:r>
      <w:r>
        <w:instrText xml:space="preserve"> PAGEREF _Toc11152830 \h </w:instrText>
      </w:r>
      <w:r>
        <w:fldChar w:fldCharType="separate"/>
      </w:r>
      <w:r>
        <w:t>22</w:t>
      </w:r>
      <w:r>
        <w:fldChar w:fldCharType="end"/>
      </w:r>
    </w:p>
    <w:p w:rsidR="008F0F4C" w:rsidRPr="00A02E88" w:rsidRDefault="008F0F4C">
      <w:pPr>
        <w:pStyle w:val="TOC2"/>
        <w:rPr>
          <w:rFonts w:ascii="Calibri" w:hAnsi="Calibri"/>
          <w:sz w:val="22"/>
          <w:szCs w:val="22"/>
        </w:rPr>
      </w:pPr>
      <w:r>
        <w:t>P</w:t>
      </w:r>
      <w:r>
        <w:tab/>
      </w:r>
      <w:r>
        <w:fldChar w:fldCharType="begin" w:fldLock="1"/>
      </w:r>
      <w:r>
        <w:instrText xml:space="preserve"> PAGEREF _Toc11152831 \h </w:instrText>
      </w:r>
      <w:r>
        <w:fldChar w:fldCharType="separate"/>
      </w:r>
      <w:r>
        <w:t>22</w:t>
      </w:r>
      <w:r>
        <w:fldChar w:fldCharType="end"/>
      </w:r>
    </w:p>
    <w:p w:rsidR="008F0F4C" w:rsidRPr="00A02E88" w:rsidRDefault="008F0F4C">
      <w:pPr>
        <w:pStyle w:val="TOC2"/>
        <w:rPr>
          <w:rFonts w:ascii="Calibri" w:hAnsi="Calibri"/>
          <w:sz w:val="22"/>
          <w:szCs w:val="22"/>
        </w:rPr>
      </w:pPr>
      <w:r>
        <w:t>Q</w:t>
      </w:r>
      <w:r>
        <w:tab/>
      </w:r>
      <w:r>
        <w:fldChar w:fldCharType="begin" w:fldLock="1"/>
      </w:r>
      <w:r>
        <w:instrText xml:space="preserve"> PAGEREF _Toc11152832 \h </w:instrText>
      </w:r>
      <w:r>
        <w:fldChar w:fldCharType="separate"/>
      </w:r>
      <w:r>
        <w:t>24</w:t>
      </w:r>
      <w:r>
        <w:fldChar w:fldCharType="end"/>
      </w:r>
    </w:p>
    <w:p w:rsidR="008F0F4C" w:rsidRPr="00A02E88" w:rsidRDefault="008F0F4C">
      <w:pPr>
        <w:pStyle w:val="TOC2"/>
        <w:rPr>
          <w:rFonts w:ascii="Calibri" w:hAnsi="Calibri"/>
          <w:sz w:val="22"/>
          <w:szCs w:val="22"/>
        </w:rPr>
      </w:pPr>
      <w:r>
        <w:t>R</w:t>
      </w:r>
      <w:r>
        <w:tab/>
      </w:r>
      <w:r>
        <w:fldChar w:fldCharType="begin" w:fldLock="1"/>
      </w:r>
      <w:r>
        <w:instrText xml:space="preserve"> PAGEREF _Toc11152833 \h </w:instrText>
      </w:r>
      <w:r>
        <w:fldChar w:fldCharType="separate"/>
      </w:r>
      <w:r>
        <w:t>25</w:t>
      </w:r>
      <w:r>
        <w:fldChar w:fldCharType="end"/>
      </w:r>
    </w:p>
    <w:p w:rsidR="008F0F4C" w:rsidRPr="00A02E88" w:rsidRDefault="008F0F4C">
      <w:pPr>
        <w:pStyle w:val="TOC2"/>
        <w:rPr>
          <w:rFonts w:ascii="Calibri" w:hAnsi="Calibri"/>
          <w:sz w:val="22"/>
          <w:szCs w:val="22"/>
        </w:rPr>
      </w:pPr>
      <w:r>
        <w:t>S</w:t>
      </w:r>
      <w:r>
        <w:tab/>
      </w:r>
      <w:r>
        <w:fldChar w:fldCharType="begin" w:fldLock="1"/>
      </w:r>
      <w:r>
        <w:instrText xml:space="preserve"> PAGEREF _Toc11152834 \h </w:instrText>
      </w:r>
      <w:r>
        <w:fldChar w:fldCharType="separate"/>
      </w:r>
      <w:r>
        <w:t>27</w:t>
      </w:r>
      <w:r>
        <w:fldChar w:fldCharType="end"/>
      </w:r>
    </w:p>
    <w:p w:rsidR="008F0F4C" w:rsidRPr="00A02E88" w:rsidRDefault="008F0F4C">
      <w:pPr>
        <w:pStyle w:val="TOC2"/>
        <w:rPr>
          <w:rFonts w:ascii="Calibri" w:hAnsi="Calibri"/>
          <w:sz w:val="22"/>
          <w:szCs w:val="22"/>
        </w:rPr>
      </w:pPr>
      <w:r>
        <w:t>T</w:t>
      </w:r>
      <w:r>
        <w:tab/>
      </w:r>
      <w:r>
        <w:fldChar w:fldCharType="begin" w:fldLock="1"/>
      </w:r>
      <w:r>
        <w:instrText xml:space="preserve"> PAGEREF _Toc11152835 \h </w:instrText>
      </w:r>
      <w:r>
        <w:fldChar w:fldCharType="separate"/>
      </w:r>
      <w:r>
        <w:t>31</w:t>
      </w:r>
      <w:r>
        <w:fldChar w:fldCharType="end"/>
      </w:r>
    </w:p>
    <w:p w:rsidR="008F0F4C" w:rsidRPr="00A02E88" w:rsidRDefault="008F0F4C">
      <w:pPr>
        <w:pStyle w:val="TOC2"/>
        <w:rPr>
          <w:rFonts w:ascii="Calibri" w:hAnsi="Calibri"/>
          <w:sz w:val="22"/>
          <w:szCs w:val="22"/>
        </w:rPr>
      </w:pPr>
      <w:r>
        <w:t>U</w:t>
      </w:r>
      <w:r>
        <w:tab/>
      </w:r>
      <w:r>
        <w:fldChar w:fldCharType="begin" w:fldLock="1"/>
      </w:r>
      <w:r>
        <w:instrText xml:space="preserve"> PAGEREF _Toc11152836 \h </w:instrText>
      </w:r>
      <w:r>
        <w:fldChar w:fldCharType="separate"/>
      </w:r>
      <w:r>
        <w:t>33</w:t>
      </w:r>
      <w:r>
        <w:fldChar w:fldCharType="end"/>
      </w:r>
    </w:p>
    <w:p w:rsidR="008F0F4C" w:rsidRPr="00A02E88" w:rsidRDefault="008F0F4C">
      <w:pPr>
        <w:pStyle w:val="TOC2"/>
        <w:rPr>
          <w:rFonts w:ascii="Calibri" w:hAnsi="Calibri"/>
          <w:sz w:val="22"/>
          <w:szCs w:val="22"/>
        </w:rPr>
      </w:pPr>
      <w:r>
        <w:t>V</w:t>
      </w:r>
      <w:r>
        <w:tab/>
      </w:r>
      <w:r>
        <w:fldChar w:fldCharType="begin" w:fldLock="1"/>
      </w:r>
      <w:r>
        <w:instrText xml:space="preserve"> PAGEREF _Toc11152837 \h </w:instrText>
      </w:r>
      <w:r>
        <w:fldChar w:fldCharType="separate"/>
      </w:r>
      <w:r>
        <w:t>34</w:t>
      </w:r>
      <w:r>
        <w:fldChar w:fldCharType="end"/>
      </w:r>
    </w:p>
    <w:p w:rsidR="008F0F4C" w:rsidRPr="00A02E88" w:rsidRDefault="008F0F4C">
      <w:pPr>
        <w:pStyle w:val="TOC2"/>
        <w:rPr>
          <w:rFonts w:ascii="Calibri" w:hAnsi="Calibri"/>
          <w:sz w:val="22"/>
          <w:szCs w:val="22"/>
        </w:rPr>
      </w:pPr>
      <w:r>
        <w:t>W</w:t>
      </w:r>
      <w:r>
        <w:tab/>
      </w:r>
      <w:r>
        <w:fldChar w:fldCharType="begin" w:fldLock="1"/>
      </w:r>
      <w:r>
        <w:instrText xml:space="preserve"> PAGEREF _Toc11152838 \h </w:instrText>
      </w:r>
      <w:r>
        <w:fldChar w:fldCharType="separate"/>
      </w:r>
      <w:r>
        <w:t>34</w:t>
      </w:r>
      <w:r>
        <w:fldChar w:fldCharType="end"/>
      </w:r>
    </w:p>
    <w:p w:rsidR="008F0F4C" w:rsidRPr="00A02E88" w:rsidRDefault="008F0F4C">
      <w:pPr>
        <w:pStyle w:val="TOC2"/>
        <w:rPr>
          <w:rFonts w:ascii="Calibri" w:hAnsi="Calibri"/>
          <w:sz w:val="22"/>
          <w:szCs w:val="22"/>
        </w:rPr>
      </w:pPr>
      <w:r>
        <w:t>X</w:t>
      </w:r>
      <w:r>
        <w:tab/>
      </w:r>
      <w:r>
        <w:fldChar w:fldCharType="begin" w:fldLock="1"/>
      </w:r>
      <w:r>
        <w:instrText xml:space="preserve"> PAGEREF _Toc11152839 \h </w:instrText>
      </w:r>
      <w:r>
        <w:fldChar w:fldCharType="separate"/>
      </w:r>
      <w:r>
        <w:t>34</w:t>
      </w:r>
      <w:r>
        <w:fldChar w:fldCharType="end"/>
      </w:r>
    </w:p>
    <w:p w:rsidR="008F0F4C" w:rsidRPr="00A02E88" w:rsidRDefault="008F0F4C">
      <w:pPr>
        <w:pStyle w:val="TOC2"/>
        <w:rPr>
          <w:rFonts w:ascii="Calibri" w:hAnsi="Calibri"/>
          <w:sz w:val="22"/>
          <w:szCs w:val="22"/>
        </w:rPr>
      </w:pPr>
      <w:r>
        <w:t>Y</w:t>
      </w:r>
      <w:r>
        <w:tab/>
      </w:r>
      <w:r>
        <w:fldChar w:fldCharType="begin" w:fldLock="1"/>
      </w:r>
      <w:r>
        <w:instrText xml:space="preserve"> PAGEREF _Toc11152840 \h </w:instrText>
      </w:r>
      <w:r>
        <w:fldChar w:fldCharType="separate"/>
      </w:r>
      <w:r>
        <w:t>35</w:t>
      </w:r>
      <w:r>
        <w:fldChar w:fldCharType="end"/>
      </w:r>
    </w:p>
    <w:p w:rsidR="008F0F4C" w:rsidRPr="00A02E88" w:rsidRDefault="008F0F4C">
      <w:pPr>
        <w:pStyle w:val="TOC2"/>
        <w:rPr>
          <w:rFonts w:ascii="Calibri" w:hAnsi="Calibri"/>
          <w:sz w:val="22"/>
          <w:szCs w:val="22"/>
        </w:rPr>
      </w:pPr>
      <w:r>
        <w:t>Z</w:t>
      </w:r>
      <w:r>
        <w:tab/>
      </w:r>
      <w:r>
        <w:fldChar w:fldCharType="begin" w:fldLock="1"/>
      </w:r>
      <w:r>
        <w:instrText xml:space="preserve"> PAGEREF _Toc11152841 \h </w:instrText>
      </w:r>
      <w:r>
        <w:fldChar w:fldCharType="separate"/>
      </w:r>
      <w:r>
        <w:t>35</w:t>
      </w:r>
      <w:r>
        <w:fldChar w:fldCharType="end"/>
      </w:r>
    </w:p>
    <w:p w:rsidR="008F0F4C" w:rsidRPr="00A02E88" w:rsidRDefault="008F0F4C">
      <w:pPr>
        <w:pStyle w:val="TOC1"/>
        <w:rPr>
          <w:rFonts w:ascii="Calibri" w:hAnsi="Calibri"/>
          <w:szCs w:val="22"/>
        </w:rPr>
      </w:pPr>
      <w:r>
        <w:t>4</w:t>
      </w:r>
      <w:r w:rsidRPr="00A02E88">
        <w:rPr>
          <w:rFonts w:ascii="Calibri" w:hAnsi="Calibri"/>
          <w:szCs w:val="22"/>
        </w:rPr>
        <w:tab/>
      </w:r>
      <w:r>
        <w:t>Abbreviations</w:t>
      </w:r>
      <w:r>
        <w:tab/>
      </w:r>
      <w:r>
        <w:fldChar w:fldCharType="begin" w:fldLock="1"/>
      </w:r>
      <w:r>
        <w:instrText xml:space="preserve"> PAGEREF _Toc11152842 \h </w:instrText>
      </w:r>
      <w:r>
        <w:fldChar w:fldCharType="separate"/>
      </w:r>
      <w:r>
        <w:t>35</w:t>
      </w:r>
      <w:r>
        <w:fldChar w:fldCharType="end"/>
      </w:r>
    </w:p>
    <w:p w:rsidR="008F0F4C" w:rsidRPr="00A02E88" w:rsidRDefault="008F0F4C">
      <w:pPr>
        <w:pStyle w:val="TOC2"/>
        <w:rPr>
          <w:rFonts w:ascii="Calibri" w:hAnsi="Calibri"/>
          <w:sz w:val="22"/>
          <w:szCs w:val="22"/>
        </w:rPr>
      </w:pPr>
      <w:r>
        <w:t>0-9</w:t>
      </w:r>
      <w:r>
        <w:tab/>
      </w:r>
      <w:r>
        <w:fldChar w:fldCharType="begin" w:fldLock="1"/>
      </w:r>
      <w:r>
        <w:instrText xml:space="preserve"> PAGEREF _Toc11152843 \h </w:instrText>
      </w:r>
      <w:r>
        <w:fldChar w:fldCharType="separate"/>
      </w:r>
      <w:r>
        <w:t>35</w:t>
      </w:r>
      <w:r>
        <w:fldChar w:fldCharType="end"/>
      </w:r>
    </w:p>
    <w:p w:rsidR="008F0F4C" w:rsidRPr="00A02E88" w:rsidRDefault="008F0F4C">
      <w:pPr>
        <w:pStyle w:val="TOC2"/>
        <w:rPr>
          <w:rFonts w:ascii="Calibri" w:hAnsi="Calibri"/>
          <w:sz w:val="22"/>
          <w:szCs w:val="22"/>
        </w:rPr>
      </w:pPr>
      <w:r>
        <w:t>A</w:t>
      </w:r>
      <w:r>
        <w:tab/>
      </w:r>
      <w:r>
        <w:fldChar w:fldCharType="begin" w:fldLock="1"/>
      </w:r>
      <w:r>
        <w:instrText xml:space="preserve"> PAGEREF _Toc11152844 \h </w:instrText>
      </w:r>
      <w:r>
        <w:fldChar w:fldCharType="separate"/>
      </w:r>
      <w:r>
        <w:t>35</w:t>
      </w:r>
      <w:r>
        <w:fldChar w:fldCharType="end"/>
      </w:r>
    </w:p>
    <w:p w:rsidR="008F0F4C" w:rsidRPr="00A02E88" w:rsidRDefault="008F0F4C">
      <w:pPr>
        <w:pStyle w:val="TOC2"/>
        <w:rPr>
          <w:rFonts w:ascii="Calibri" w:hAnsi="Calibri"/>
          <w:sz w:val="22"/>
          <w:szCs w:val="22"/>
        </w:rPr>
      </w:pPr>
      <w:r>
        <w:t>B</w:t>
      </w:r>
      <w:r>
        <w:tab/>
      </w:r>
      <w:r>
        <w:fldChar w:fldCharType="begin" w:fldLock="1"/>
      </w:r>
      <w:r>
        <w:instrText xml:space="preserve"> PAGEREF _Toc11152845 \h </w:instrText>
      </w:r>
      <w:r>
        <w:fldChar w:fldCharType="separate"/>
      </w:r>
      <w:r>
        <w:t>37</w:t>
      </w:r>
      <w:r>
        <w:fldChar w:fldCharType="end"/>
      </w:r>
    </w:p>
    <w:p w:rsidR="008F0F4C" w:rsidRPr="00A02E88" w:rsidRDefault="008F0F4C">
      <w:pPr>
        <w:pStyle w:val="TOC2"/>
        <w:rPr>
          <w:rFonts w:ascii="Calibri" w:hAnsi="Calibri"/>
          <w:sz w:val="22"/>
          <w:szCs w:val="22"/>
        </w:rPr>
      </w:pPr>
      <w:r>
        <w:t>C</w:t>
      </w:r>
      <w:r>
        <w:tab/>
      </w:r>
      <w:r>
        <w:fldChar w:fldCharType="begin" w:fldLock="1"/>
      </w:r>
      <w:r>
        <w:instrText xml:space="preserve"> PAGEREF _Toc11152846 \h </w:instrText>
      </w:r>
      <w:r>
        <w:fldChar w:fldCharType="separate"/>
      </w:r>
      <w:r>
        <w:t>37</w:t>
      </w:r>
      <w:r>
        <w:fldChar w:fldCharType="end"/>
      </w:r>
    </w:p>
    <w:p w:rsidR="008F0F4C" w:rsidRPr="00A02E88" w:rsidRDefault="008F0F4C">
      <w:pPr>
        <w:pStyle w:val="TOC2"/>
        <w:rPr>
          <w:rFonts w:ascii="Calibri" w:hAnsi="Calibri"/>
          <w:sz w:val="22"/>
          <w:szCs w:val="22"/>
        </w:rPr>
      </w:pPr>
      <w:r>
        <w:t>D</w:t>
      </w:r>
      <w:r>
        <w:tab/>
      </w:r>
      <w:r>
        <w:fldChar w:fldCharType="begin" w:fldLock="1"/>
      </w:r>
      <w:r>
        <w:instrText xml:space="preserve"> PAGEREF _Toc11152847 \h </w:instrText>
      </w:r>
      <w:r>
        <w:fldChar w:fldCharType="separate"/>
      </w:r>
      <w:r>
        <w:t>40</w:t>
      </w:r>
      <w:r>
        <w:fldChar w:fldCharType="end"/>
      </w:r>
    </w:p>
    <w:p w:rsidR="008F0F4C" w:rsidRPr="00A02E88" w:rsidRDefault="008F0F4C">
      <w:pPr>
        <w:pStyle w:val="TOC2"/>
        <w:rPr>
          <w:rFonts w:ascii="Calibri" w:hAnsi="Calibri"/>
          <w:sz w:val="22"/>
          <w:szCs w:val="22"/>
        </w:rPr>
      </w:pPr>
      <w:r>
        <w:t>E</w:t>
      </w:r>
      <w:r>
        <w:tab/>
      </w:r>
      <w:r>
        <w:fldChar w:fldCharType="begin" w:fldLock="1"/>
      </w:r>
      <w:r>
        <w:instrText xml:space="preserve"> PAGEREF _Toc11152848 \h </w:instrText>
      </w:r>
      <w:r>
        <w:fldChar w:fldCharType="separate"/>
      </w:r>
      <w:r>
        <w:t>41</w:t>
      </w:r>
      <w:r>
        <w:fldChar w:fldCharType="end"/>
      </w:r>
    </w:p>
    <w:p w:rsidR="008F0F4C" w:rsidRPr="00A02E88" w:rsidRDefault="008F0F4C">
      <w:pPr>
        <w:pStyle w:val="TOC2"/>
        <w:rPr>
          <w:rFonts w:ascii="Calibri" w:hAnsi="Calibri"/>
          <w:sz w:val="22"/>
          <w:szCs w:val="22"/>
        </w:rPr>
      </w:pPr>
      <w:r>
        <w:t>F</w:t>
      </w:r>
      <w:r>
        <w:tab/>
      </w:r>
      <w:r>
        <w:fldChar w:fldCharType="begin" w:fldLock="1"/>
      </w:r>
      <w:r>
        <w:instrText xml:space="preserve"> PAGEREF _Toc11152849 \h </w:instrText>
      </w:r>
      <w:r>
        <w:fldChar w:fldCharType="separate"/>
      </w:r>
      <w:r>
        <w:t>42</w:t>
      </w:r>
      <w:r>
        <w:fldChar w:fldCharType="end"/>
      </w:r>
    </w:p>
    <w:p w:rsidR="008F0F4C" w:rsidRPr="00A02E88" w:rsidRDefault="008F0F4C">
      <w:pPr>
        <w:pStyle w:val="TOC2"/>
        <w:rPr>
          <w:rFonts w:ascii="Calibri" w:hAnsi="Calibri"/>
          <w:sz w:val="22"/>
          <w:szCs w:val="22"/>
        </w:rPr>
      </w:pPr>
      <w:r>
        <w:t>G</w:t>
      </w:r>
      <w:r>
        <w:tab/>
      </w:r>
      <w:r>
        <w:fldChar w:fldCharType="begin" w:fldLock="1"/>
      </w:r>
      <w:r>
        <w:instrText xml:space="preserve"> PAGEREF _Toc11152850 \h </w:instrText>
      </w:r>
      <w:r>
        <w:fldChar w:fldCharType="separate"/>
      </w:r>
      <w:r>
        <w:t>43</w:t>
      </w:r>
      <w:r>
        <w:fldChar w:fldCharType="end"/>
      </w:r>
    </w:p>
    <w:p w:rsidR="008F0F4C" w:rsidRPr="00A02E88" w:rsidRDefault="008F0F4C">
      <w:pPr>
        <w:pStyle w:val="TOC2"/>
        <w:rPr>
          <w:rFonts w:ascii="Calibri" w:hAnsi="Calibri"/>
          <w:sz w:val="22"/>
          <w:szCs w:val="22"/>
        </w:rPr>
      </w:pPr>
      <w:r>
        <w:t>H</w:t>
      </w:r>
      <w:r>
        <w:tab/>
      </w:r>
      <w:r>
        <w:fldChar w:fldCharType="begin" w:fldLock="1"/>
      </w:r>
      <w:r>
        <w:instrText xml:space="preserve"> PAGEREF _Toc11152851 \h </w:instrText>
      </w:r>
      <w:r>
        <w:fldChar w:fldCharType="separate"/>
      </w:r>
      <w:r>
        <w:t>43</w:t>
      </w:r>
      <w:r>
        <w:fldChar w:fldCharType="end"/>
      </w:r>
    </w:p>
    <w:p w:rsidR="008F0F4C" w:rsidRPr="00A02E88" w:rsidRDefault="008F0F4C">
      <w:pPr>
        <w:pStyle w:val="TOC2"/>
        <w:rPr>
          <w:rFonts w:ascii="Calibri" w:hAnsi="Calibri"/>
          <w:sz w:val="22"/>
          <w:szCs w:val="22"/>
        </w:rPr>
      </w:pPr>
      <w:r>
        <w:t>I</w:t>
      </w:r>
      <w:r>
        <w:tab/>
      </w:r>
      <w:r>
        <w:fldChar w:fldCharType="begin" w:fldLock="1"/>
      </w:r>
      <w:r>
        <w:instrText xml:space="preserve"> PAGEREF _Toc11152852 \h </w:instrText>
      </w:r>
      <w:r>
        <w:fldChar w:fldCharType="separate"/>
      </w:r>
      <w:r>
        <w:t>44</w:t>
      </w:r>
      <w:r>
        <w:fldChar w:fldCharType="end"/>
      </w:r>
    </w:p>
    <w:p w:rsidR="008F0F4C" w:rsidRPr="00A02E88" w:rsidRDefault="008F0F4C">
      <w:pPr>
        <w:pStyle w:val="TOC2"/>
        <w:rPr>
          <w:rFonts w:ascii="Calibri" w:hAnsi="Calibri"/>
          <w:sz w:val="22"/>
          <w:szCs w:val="22"/>
        </w:rPr>
      </w:pPr>
      <w:r>
        <w:t>J</w:t>
      </w:r>
      <w:r>
        <w:tab/>
      </w:r>
      <w:r>
        <w:fldChar w:fldCharType="begin" w:fldLock="1"/>
      </w:r>
      <w:r>
        <w:instrText xml:space="preserve"> PAGEREF _Toc11152853 \h </w:instrText>
      </w:r>
      <w:r>
        <w:fldChar w:fldCharType="separate"/>
      </w:r>
      <w:r>
        <w:t>45</w:t>
      </w:r>
      <w:r>
        <w:fldChar w:fldCharType="end"/>
      </w:r>
    </w:p>
    <w:p w:rsidR="008F0F4C" w:rsidRPr="00A02E88" w:rsidRDefault="008F0F4C">
      <w:pPr>
        <w:pStyle w:val="TOC2"/>
        <w:rPr>
          <w:rFonts w:ascii="Calibri" w:hAnsi="Calibri"/>
          <w:sz w:val="22"/>
          <w:szCs w:val="22"/>
        </w:rPr>
      </w:pPr>
      <w:r>
        <w:t>K</w:t>
      </w:r>
      <w:r>
        <w:tab/>
      </w:r>
      <w:r>
        <w:fldChar w:fldCharType="begin" w:fldLock="1"/>
      </w:r>
      <w:r>
        <w:instrText xml:space="preserve"> PAGEREF _Toc11152854 \h </w:instrText>
      </w:r>
      <w:r>
        <w:fldChar w:fldCharType="separate"/>
      </w:r>
      <w:r>
        <w:t>46</w:t>
      </w:r>
      <w:r>
        <w:fldChar w:fldCharType="end"/>
      </w:r>
    </w:p>
    <w:p w:rsidR="008F0F4C" w:rsidRPr="00A02E88" w:rsidRDefault="008F0F4C">
      <w:pPr>
        <w:pStyle w:val="TOC2"/>
        <w:rPr>
          <w:rFonts w:ascii="Calibri" w:hAnsi="Calibri"/>
          <w:sz w:val="22"/>
          <w:szCs w:val="22"/>
        </w:rPr>
      </w:pPr>
      <w:r>
        <w:t>L</w:t>
      </w:r>
      <w:r>
        <w:tab/>
      </w:r>
      <w:r>
        <w:fldChar w:fldCharType="begin" w:fldLock="1"/>
      </w:r>
      <w:r>
        <w:instrText xml:space="preserve"> PAGEREF _Toc11152855 \h </w:instrText>
      </w:r>
      <w:r>
        <w:fldChar w:fldCharType="separate"/>
      </w:r>
      <w:r>
        <w:t>46</w:t>
      </w:r>
      <w:r>
        <w:fldChar w:fldCharType="end"/>
      </w:r>
    </w:p>
    <w:p w:rsidR="008F0F4C" w:rsidRPr="00A02E88" w:rsidRDefault="008F0F4C">
      <w:pPr>
        <w:pStyle w:val="TOC2"/>
        <w:rPr>
          <w:rFonts w:ascii="Calibri" w:hAnsi="Calibri"/>
          <w:sz w:val="22"/>
          <w:szCs w:val="22"/>
        </w:rPr>
      </w:pPr>
      <w:r>
        <w:t>M</w:t>
      </w:r>
      <w:r>
        <w:tab/>
      </w:r>
      <w:r>
        <w:fldChar w:fldCharType="begin" w:fldLock="1"/>
      </w:r>
      <w:r>
        <w:instrText xml:space="preserve"> PAGEREF _Toc11152856 \h </w:instrText>
      </w:r>
      <w:r>
        <w:fldChar w:fldCharType="separate"/>
      </w:r>
      <w:r>
        <w:t>47</w:t>
      </w:r>
      <w:r>
        <w:fldChar w:fldCharType="end"/>
      </w:r>
    </w:p>
    <w:p w:rsidR="008F0F4C" w:rsidRPr="00A02E88" w:rsidRDefault="008F0F4C">
      <w:pPr>
        <w:pStyle w:val="TOC2"/>
        <w:rPr>
          <w:rFonts w:ascii="Calibri" w:hAnsi="Calibri"/>
          <w:sz w:val="22"/>
          <w:szCs w:val="22"/>
        </w:rPr>
      </w:pPr>
      <w:r>
        <w:t>N</w:t>
      </w:r>
      <w:r>
        <w:tab/>
      </w:r>
      <w:r>
        <w:fldChar w:fldCharType="begin" w:fldLock="1"/>
      </w:r>
      <w:r>
        <w:instrText xml:space="preserve"> PAGEREF _Toc11152857 \h </w:instrText>
      </w:r>
      <w:r>
        <w:fldChar w:fldCharType="separate"/>
      </w:r>
      <w:r>
        <w:t>49</w:t>
      </w:r>
      <w:r>
        <w:fldChar w:fldCharType="end"/>
      </w:r>
    </w:p>
    <w:p w:rsidR="008F0F4C" w:rsidRPr="00A02E88" w:rsidRDefault="008F0F4C">
      <w:pPr>
        <w:pStyle w:val="TOC2"/>
        <w:rPr>
          <w:rFonts w:ascii="Calibri" w:hAnsi="Calibri"/>
          <w:sz w:val="22"/>
          <w:szCs w:val="22"/>
        </w:rPr>
      </w:pPr>
      <w:r>
        <w:t>O</w:t>
      </w:r>
      <w:r>
        <w:tab/>
      </w:r>
      <w:r>
        <w:fldChar w:fldCharType="begin" w:fldLock="1"/>
      </w:r>
      <w:r>
        <w:instrText xml:space="preserve"> PAGEREF _Toc11152858 \h </w:instrText>
      </w:r>
      <w:r>
        <w:fldChar w:fldCharType="separate"/>
      </w:r>
      <w:r>
        <w:t>50</w:t>
      </w:r>
      <w:r>
        <w:fldChar w:fldCharType="end"/>
      </w:r>
    </w:p>
    <w:p w:rsidR="008F0F4C" w:rsidRPr="00A02E88" w:rsidRDefault="008F0F4C">
      <w:pPr>
        <w:pStyle w:val="TOC2"/>
        <w:rPr>
          <w:rFonts w:ascii="Calibri" w:hAnsi="Calibri"/>
          <w:sz w:val="22"/>
          <w:szCs w:val="22"/>
        </w:rPr>
      </w:pPr>
      <w:r>
        <w:t>P</w:t>
      </w:r>
      <w:r>
        <w:tab/>
      </w:r>
      <w:r>
        <w:fldChar w:fldCharType="begin" w:fldLock="1"/>
      </w:r>
      <w:r>
        <w:instrText xml:space="preserve"> PAGEREF _Toc11152859 \h </w:instrText>
      </w:r>
      <w:r>
        <w:fldChar w:fldCharType="separate"/>
      </w:r>
      <w:r>
        <w:t>50</w:t>
      </w:r>
      <w:r>
        <w:fldChar w:fldCharType="end"/>
      </w:r>
    </w:p>
    <w:p w:rsidR="008F0F4C" w:rsidRPr="00A02E88" w:rsidRDefault="008F0F4C">
      <w:pPr>
        <w:pStyle w:val="TOC2"/>
        <w:rPr>
          <w:rFonts w:ascii="Calibri" w:hAnsi="Calibri"/>
          <w:sz w:val="22"/>
          <w:szCs w:val="22"/>
        </w:rPr>
      </w:pPr>
      <w:r>
        <w:t>Q</w:t>
      </w:r>
      <w:r>
        <w:tab/>
      </w:r>
      <w:r>
        <w:fldChar w:fldCharType="begin" w:fldLock="1"/>
      </w:r>
      <w:r>
        <w:instrText xml:space="preserve"> PAGEREF _Toc11152860 \h </w:instrText>
      </w:r>
      <w:r>
        <w:fldChar w:fldCharType="separate"/>
      </w:r>
      <w:r>
        <w:t>52</w:t>
      </w:r>
      <w:r>
        <w:fldChar w:fldCharType="end"/>
      </w:r>
    </w:p>
    <w:p w:rsidR="008F0F4C" w:rsidRPr="00A02E88" w:rsidRDefault="008F0F4C">
      <w:pPr>
        <w:pStyle w:val="TOC2"/>
        <w:rPr>
          <w:rFonts w:ascii="Calibri" w:hAnsi="Calibri"/>
          <w:sz w:val="22"/>
          <w:szCs w:val="22"/>
        </w:rPr>
      </w:pPr>
      <w:r>
        <w:t>R</w:t>
      </w:r>
      <w:r>
        <w:tab/>
      </w:r>
      <w:r>
        <w:fldChar w:fldCharType="begin" w:fldLock="1"/>
      </w:r>
      <w:r>
        <w:instrText xml:space="preserve"> PAGEREF _Toc11152861 \h </w:instrText>
      </w:r>
      <w:r>
        <w:fldChar w:fldCharType="separate"/>
      </w:r>
      <w:r>
        <w:t>52</w:t>
      </w:r>
      <w:r>
        <w:fldChar w:fldCharType="end"/>
      </w:r>
    </w:p>
    <w:p w:rsidR="008F0F4C" w:rsidRPr="00A02E88" w:rsidRDefault="008F0F4C">
      <w:pPr>
        <w:pStyle w:val="TOC2"/>
        <w:rPr>
          <w:rFonts w:ascii="Calibri" w:hAnsi="Calibri"/>
          <w:sz w:val="22"/>
          <w:szCs w:val="22"/>
        </w:rPr>
      </w:pPr>
      <w:r>
        <w:t>S</w:t>
      </w:r>
      <w:r>
        <w:tab/>
      </w:r>
      <w:r>
        <w:fldChar w:fldCharType="begin" w:fldLock="1"/>
      </w:r>
      <w:r>
        <w:instrText xml:space="preserve"> PAGEREF _Toc11152862 \h </w:instrText>
      </w:r>
      <w:r>
        <w:fldChar w:fldCharType="separate"/>
      </w:r>
      <w:r>
        <w:t>54</w:t>
      </w:r>
      <w:r>
        <w:fldChar w:fldCharType="end"/>
      </w:r>
    </w:p>
    <w:p w:rsidR="008F0F4C" w:rsidRPr="00A02E88" w:rsidRDefault="008F0F4C">
      <w:pPr>
        <w:pStyle w:val="TOC2"/>
        <w:rPr>
          <w:rFonts w:ascii="Calibri" w:hAnsi="Calibri"/>
          <w:sz w:val="22"/>
          <w:szCs w:val="22"/>
        </w:rPr>
      </w:pPr>
      <w:r>
        <w:t>T</w:t>
      </w:r>
      <w:r>
        <w:tab/>
      </w:r>
      <w:r>
        <w:fldChar w:fldCharType="begin" w:fldLock="1"/>
      </w:r>
      <w:r>
        <w:instrText xml:space="preserve"> PAGEREF _Toc11152863 \h </w:instrText>
      </w:r>
      <w:r>
        <w:fldChar w:fldCharType="separate"/>
      </w:r>
      <w:r>
        <w:t>56</w:t>
      </w:r>
      <w:r>
        <w:fldChar w:fldCharType="end"/>
      </w:r>
    </w:p>
    <w:p w:rsidR="008F0F4C" w:rsidRPr="00A02E88" w:rsidRDefault="008F0F4C">
      <w:pPr>
        <w:pStyle w:val="TOC2"/>
        <w:rPr>
          <w:rFonts w:ascii="Calibri" w:hAnsi="Calibri"/>
          <w:sz w:val="22"/>
          <w:szCs w:val="22"/>
        </w:rPr>
      </w:pPr>
      <w:r>
        <w:t>U</w:t>
      </w:r>
      <w:r>
        <w:tab/>
      </w:r>
      <w:r>
        <w:fldChar w:fldCharType="begin" w:fldLock="1"/>
      </w:r>
      <w:r>
        <w:instrText xml:space="preserve"> PAGEREF _Toc11152864 \h </w:instrText>
      </w:r>
      <w:r>
        <w:fldChar w:fldCharType="separate"/>
      </w:r>
      <w:r>
        <w:t>58</w:t>
      </w:r>
      <w:r>
        <w:fldChar w:fldCharType="end"/>
      </w:r>
    </w:p>
    <w:p w:rsidR="008F0F4C" w:rsidRPr="00A02E88" w:rsidRDefault="008F0F4C">
      <w:pPr>
        <w:pStyle w:val="TOC2"/>
        <w:rPr>
          <w:rFonts w:ascii="Calibri" w:hAnsi="Calibri"/>
          <w:sz w:val="22"/>
          <w:szCs w:val="22"/>
        </w:rPr>
      </w:pPr>
      <w:r>
        <w:t>V</w:t>
      </w:r>
      <w:r>
        <w:tab/>
      </w:r>
      <w:r>
        <w:fldChar w:fldCharType="begin" w:fldLock="1"/>
      </w:r>
      <w:r>
        <w:instrText xml:space="preserve"> PAGEREF _Toc11152865 \h </w:instrText>
      </w:r>
      <w:r>
        <w:fldChar w:fldCharType="separate"/>
      </w:r>
      <w:r>
        <w:t>59</w:t>
      </w:r>
      <w:r>
        <w:fldChar w:fldCharType="end"/>
      </w:r>
    </w:p>
    <w:p w:rsidR="008F0F4C" w:rsidRPr="00A02E88" w:rsidRDefault="008F0F4C">
      <w:pPr>
        <w:pStyle w:val="TOC2"/>
        <w:rPr>
          <w:rFonts w:ascii="Calibri" w:hAnsi="Calibri"/>
          <w:sz w:val="22"/>
          <w:szCs w:val="22"/>
        </w:rPr>
      </w:pPr>
      <w:r>
        <w:t>W</w:t>
      </w:r>
      <w:r>
        <w:tab/>
      </w:r>
      <w:r>
        <w:fldChar w:fldCharType="begin" w:fldLock="1"/>
      </w:r>
      <w:r>
        <w:instrText xml:space="preserve"> PAGEREF _Toc11152866 \h </w:instrText>
      </w:r>
      <w:r>
        <w:fldChar w:fldCharType="separate"/>
      </w:r>
      <w:r>
        <w:t>59</w:t>
      </w:r>
      <w:r>
        <w:fldChar w:fldCharType="end"/>
      </w:r>
    </w:p>
    <w:p w:rsidR="008F0F4C" w:rsidRPr="00A02E88" w:rsidRDefault="008F0F4C">
      <w:pPr>
        <w:pStyle w:val="TOC2"/>
        <w:rPr>
          <w:rFonts w:ascii="Calibri" w:hAnsi="Calibri"/>
          <w:sz w:val="22"/>
          <w:szCs w:val="22"/>
        </w:rPr>
      </w:pPr>
      <w:r>
        <w:lastRenderedPageBreak/>
        <w:t>X</w:t>
      </w:r>
      <w:r>
        <w:tab/>
      </w:r>
      <w:r>
        <w:fldChar w:fldCharType="begin" w:fldLock="1"/>
      </w:r>
      <w:r>
        <w:instrText xml:space="preserve"> PAGEREF _Toc11152867 \h </w:instrText>
      </w:r>
      <w:r>
        <w:fldChar w:fldCharType="separate"/>
      </w:r>
      <w:r>
        <w:t>60</w:t>
      </w:r>
      <w:r>
        <w:fldChar w:fldCharType="end"/>
      </w:r>
    </w:p>
    <w:p w:rsidR="008F0F4C" w:rsidRPr="00A02E88" w:rsidRDefault="008F0F4C">
      <w:pPr>
        <w:pStyle w:val="TOC2"/>
        <w:rPr>
          <w:rFonts w:ascii="Calibri" w:hAnsi="Calibri"/>
          <w:sz w:val="22"/>
          <w:szCs w:val="22"/>
        </w:rPr>
      </w:pPr>
      <w:r>
        <w:t>Y</w:t>
      </w:r>
      <w:r>
        <w:tab/>
      </w:r>
      <w:r>
        <w:fldChar w:fldCharType="begin" w:fldLock="1"/>
      </w:r>
      <w:r>
        <w:instrText xml:space="preserve"> PAGEREF _Toc11152868 \h </w:instrText>
      </w:r>
      <w:r>
        <w:fldChar w:fldCharType="separate"/>
      </w:r>
      <w:r>
        <w:t>60</w:t>
      </w:r>
      <w:r>
        <w:fldChar w:fldCharType="end"/>
      </w:r>
    </w:p>
    <w:p w:rsidR="008F0F4C" w:rsidRPr="00A02E88" w:rsidRDefault="008F0F4C">
      <w:pPr>
        <w:pStyle w:val="TOC2"/>
        <w:rPr>
          <w:rFonts w:ascii="Calibri" w:hAnsi="Calibri"/>
          <w:sz w:val="22"/>
          <w:szCs w:val="22"/>
        </w:rPr>
      </w:pPr>
      <w:r>
        <w:t>Z</w:t>
      </w:r>
      <w:r>
        <w:tab/>
      </w:r>
      <w:r>
        <w:fldChar w:fldCharType="begin" w:fldLock="1"/>
      </w:r>
      <w:r>
        <w:instrText xml:space="preserve"> PAGEREF _Toc11152869 \h </w:instrText>
      </w:r>
      <w:r>
        <w:fldChar w:fldCharType="separate"/>
      </w:r>
      <w:r>
        <w:t>60</w:t>
      </w:r>
      <w:r>
        <w:fldChar w:fldCharType="end"/>
      </w:r>
    </w:p>
    <w:p w:rsidR="008F0F4C" w:rsidRPr="00A02E88" w:rsidRDefault="008F0F4C">
      <w:pPr>
        <w:pStyle w:val="TOC1"/>
        <w:rPr>
          <w:rFonts w:ascii="Calibri" w:hAnsi="Calibri"/>
          <w:szCs w:val="22"/>
        </w:rPr>
      </w:pPr>
      <w:r>
        <w:t>5</w:t>
      </w:r>
      <w:r w:rsidRPr="00A02E88">
        <w:rPr>
          <w:rFonts w:ascii="Calibri" w:hAnsi="Calibri"/>
          <w:szCs w:val="22"/>
        </w:rPr>
        <w:tab/>
      </w:r>
      <w:r>
        <w:t>Equations</w:t>
      </w:r>
      <w:r>
        <w:tab/>
      </w:r>
      <w:r>
        <w:fldChar w:fldCharType="begin" w:fldLock="1"/>
      </w:r>
      <w:r>
        <w:instrText xml:space="preserve"> PAGEREF _Toc11152870 \h </w:instrText>
      </w:r>
      <w:r>
        <w:fldChar w:fldCharType="separate"/>
      </w:r>
      <w:r>
        <w:t>61</w:t>
      </w:r>
      <w:r>
        <w:fldChar w:fldCharType="end"/>
      </w:r>
    </w:p>
    <w:p w:rsidR="008F0F4C" w:rsidRPr="00A02E88" w:rsidRDefault="008F0F4C">
      <w:pPr>
        <w:pStyle w:val="TOC9"/>
        <w:rPr>
          <w:rFonts w:ascii="Calibri" w:hAnsi="Calibri"/>
          <w:b w:val="0"/>
          <w:szCs w:val="22"/>
        </w:rPr>
      </w:pPr>
      <w:r>
        <w:t>Annex A:</w:t>
      </w:r>
      <w:r>
        <w:tab/>
        <w:t>Change history</w:t>
      </w:r>
      <w:r>
        <w:tab/>
      </w:r>
      <w:r>
        <w:fldChar w:fldCharType="begin" w:fldLock="1"/>
      </w:r>
      <w:r>
        <w:instrText xml:space="preserve"> PAGEREF _Toc11152871 \h </w:instrText>
      </w:r>
      <w:r>
        <w:fldChar w:fldCharType="separate"/>
      </w:r>
      <w:r>
        <w:t>63</w:t>
      </w:r>
      <w:r>
        <w:fldChar w:fldCharType="end"/>
      </w:r>
    </w:p>
    <w:p w:rsidR="004B07CC" w:rsidRPr="00941ABA" w:rsidRDefault="008F0F4C">
      <w:pPr>
        <w:spacing w:after="0"/>
      </w:pPr>
      <w:r>
        <w:rPr>
          <w:noProof/>
          <w:sz w:val="22"/>
        </w:rPr>
        <w:fldChar w:fldCharType="end"/>
      </w:r>
    </w:p>
    <w:p w:rsidR="004B07CC" w:rsidRPr="008F0F4C" w:rsidRDefault="004B07CC">
      <w:pPr>
        <w:pStyle w:val="1"/>
      </w:pPr>
      <w:r w:rsidRPr="008F0F4C">
        <w:br w:type="page"/>
      </w:r>
      <w:bookmarkStart w:id="3" w:name="_Toc11152811"/>
      <w:r w:rsidRPr="008F0F4C">
        <w:lastRenderedPageBreak/>
        <w:t>Foreword</w:t>
      </w:r>
      <w:bookmarkEnd w:id="3"/>
    </w:p>
    <w:p w:rsidR="004B07CC" w:rsidRPr="008F0F4C" w:rsidRDefault="004B07CC">
      <w:r w:rsidRPr="008F0F4C">
        <w:t>This Technical Specification has been produced by the 3</w:t>
      </w:r>
      <w:r w:rsidRPr="008F0F4C">
        <w:rPr>
          <w:vertAlign w:val="superscript"/>
        </w:rPr>
        <w:t>rd</w:t>
      </w:r>
      <w:r w:rsidRPr="008F0F4C">
        <w:t xml:space="preserve"> Generation Partnership Project (3GPP).</w:t>
      </w:r>
    </w:p>
    <w:p w:rsidR="004B07CC" w:rsidRPr="008F0F4C" w:rsidRDefault="004B07CC">
      <w:r w:rsidRPr="008F0F4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B07CC" w:rsidRPr="008F0F4C" w:rsidRDefault="004B07CC">
      <w:pPr>
        <w:pStyle w:val="B1"/>
      </w:pPr>
      <w:r w:rsidRPr="008F0F4C">
        <w:t>Version x.y.z</w:t>
      </w:r>
    </w:p>
    <w:p w:rsidR="004B07CC" w:rsidRPr="008F0F4C" w:rsidRDefault="004B07CC">
      <w:pPr>
        <w:pStyle w:val="B1"/>
      </w:pPr>
      <w:r w:rsidRPr="008F0F4C">
        <w:t>where:</w:t>
      </w:r>
    </w:p>
    <w:p w:rsidR="004B07CC" w:rsidRPr="008F0F4C" w:rsidRDefault="004B07CC">
      <w:pPr>
        <w:pStyle w:val="B2"/>
      </w:pPr>
      <w:r w:rsidRPr="008F0F4C">
        <w:t>x</w:t>
      </w:r>
      <w:r w:rsidRPr="008F0F4C">
        <w:tab/>
        <w:t>the first digit:</w:t>
      </w:r>
    </w:p>
    <w:p w:rsidR="004B07CC" w:rsidRPr="008F0F4C" w:rsidRDefault="004B07CC">
      <w:pPr>
        <w:pStyle w:val="B3"/>
      </w:pPr>
      <w:r w:rsidRPr="008F0F4C">
        <w:t>1</w:t>
      </w:r>
      <w:r w:rsidRPr="008F0F4C">
        <w:tab/>
        <w:t>presented to TSG for information;</w:t>
      </w:r>
    </w:p>
    <w:p w:rsidR="004B07CC" w:rsidRPr="008F0F4C" w:rsidRDefault="004B07CC">
      <w:pPr>
        <w:pStyle w:val="B3"/>
      </w:pPr>
      <w:r w:rsidRPr="008F0F4C">
        <w:t>2</w:t>
      </w:r>
      <w:r w:rsidRPr="008F0F4C">
        <w:tab/>
        <w:t>presented to TSG for approval;</w:t>
      </w:r>
    </w:p>
    <w:p w:rsidR="004B07CC" w:rsidRPr="008F0F4C" w:rsidRDefault="004B07CC">
      <w:pPr>
        <w:pStyle w:val="B3"/>
      </w:pPr>
      <w:r w:rsidRPr="008F0F4C">
        <w:t>3</w:t>
      </w:r>
      <w:r w:rsidRPr="008F0F4C">
        <w:tab/>
        <w:t>or greater indicates TSG approved document under change control.</w:t>
      </w:r>
    </w:p>
    <w:p w:rsidR="004B07CC" w:rsidRPr="008F0F4C" w:rsidRDefault="004B07CC">
      <w:pPr>
        <w:pStyle w:val="B2"/>
      </w:pPr>
      <w:r w:rsidRPr="008F0F4C">
        <w:t>y</w:t>
      </w:r>
      <w:r w:rsidRPr="008F0F4C">
        <w:tab/>
        <w:t>the second digit is incremented for all changes of substance, i.e. technical enhancements, corrections, updates, etc.</w:t>
      </w:r>
    </w:p>
    <w:p w:rsidR="004B07CC" w:rsidRPr="008F0F4C" w:rsidRDefault="004B07CC">
      <w:pPr>
        <w:pStyle w:val="B2"/>
      </w:pPr>
      <w:r w:rsidRPr="008F0F4C">
        <w:t>z</w:t>
      </w:r>
      <w:r w:rsidRPr="008F0F4C">
        <w:tab/>
        <w:t>the third digit is incremented when editorial only changes have been incorporated in the document.</w:t>
      </w:r>
    </w:p>
    <w:p w:rsidR="004B07CC" w:rsidRPr="008F0F4C" w:rsidRDefault="004B07CC">
      <w:pPr>
        <w:pStyle w:val="1"/>
      </w:pPr>
      <w:bookmarkStart w:id="4" w:name="_Toc11152812"/>
      <w:bookmarkStart w:id="5" w:name="historyclause"/>
      <w:r w:rsidRPr="008F0F4C">
        <w:t>1</w:t>
      </w:r>
      <w:r w:rsidRPr="008F0F4C">
        <w:tab/>
        <w:t>Scope</w:t>
      </w:r>
      <w:bookmarkEnd w:id="4"/>
    </w:p>
    <w:p w:rsidR="004B07CC" w:rsidRPr="008F0F4C" w:rsidRDefault="004B07CC">
      <w:r w:rsidRPr="008F0F4C">
        <w:t>The purpose of this report is to identify specialist technical terms used within the 3GPP project for the purposes of specifying service requirements. The motivations for this are:</w:t>
      </w:r>
    </w:p>
    <w:p w:rsidR="004B07CC" w:rsidRPr="008F0F4C" w:rsidRDefault="004B07CC">
      <w:pPr>
        <w:pStyle w:val="B1"/>
      </w:pPr>
      <w:r w:rsidRPr="008F0F4C">
        <w:t>-</w:t>
      </w:r>
      <w:r w:rsidRPr="008F0F4C">
        <w:tab/>
        <w:t>To ensure that editors use terminology that is consistent across specifications.</w:t>
      </w:r>
    </w:p>
    <w:p w:rsidR="004B07CC" w:rsidRPr="008F0F4C" w:rsidRDefault="004B07CC">
      <w:pPr>
        <w:pStyle w:val="B1"/>
      </w:pPr>
      <w:r w:rsidRPr="008F0F4C">
        <w:t>-</w:t>
      </w:r>
      <w:r w:rsidRPr="008F0F4C">
        <w:tab/>
        <w:t>To provide a reader with convenient reference for technical terms that are used across multiple documents.</w:t>
      </w:r>
    </w:p>
    <w:p w:rsidR="004B07CC" w:rsidRPr="008F0F4C" w:rsidRDefault="004B07CC">
      <w:pPr>
        <w:pStyle w:val="B1"/>
      </w:pPr>
      <w:r w:rsidRPr="008F0F4C">
        <w:t>-</w:t>
      </w:r>
      <w:r w:rsidRPr="008F0F4C">
        <w:tab/>
        <w:t>To prevent inconsistent use of terminology across documents.</w:t>
      </w:r>
    </w:p>
    <w:p w:rsidR="004B07CC" w:rsidRPr="008F0F4C" w:rsidRDefault="004B07CC">
      <w:r w:rsidRPr="008F0F4C">
        <w:t>This document is a collection of terms, definitions and abbreviations related to the baseline documents defining 3GPP objectives and systems framework. This document provides a tool for further work on 3GPP technical documentation and facilitates their understanding.</w:t>
      </w:r>
    </w:p>
    <w:p w:rsidR="004B07CC" w:rsidRPr="008F0F4C" w:rsidRDefault="004B07CC">
      <w:r w:rsidRPr="008F0F4C">
        <w:t>The terms, definitions and abbreviations as given in this document are either imported from existing documentation (ETSI, ITU or elsewhere) or newly created by 3GPP experts whenever the need for precise vocabulary was identified.</w:t>
      </w:r>
    </w:p>
    <w:p w:rsidR="003F7353" w:rsidRPr="008F0F4C" w:rsidRDefault="003F7353" w:rsidP="003F7353">
      <w:pPr>
        <w:pStyle w:val="1"/>
      </w:pPr>
      <w:bookmarkStart w:id="6" w:name="_Toc11152813"/>
      <w:r w:rsidRPr="008F0F4C">
        <w:t>2</w:t>
      </w:r>
      <w:r w:rsidRPr="008F0F4C">
        <w:tab/>
        <w:t>References</w:t>
      </w:r>
      <w:bookmarkEnd w:id="6"/>
    </w:p>
    <w:p w:rsidR="003F7353" w:rsidRPr="008F0F4C" w:rsidRDefault="003F7353" w:rsidP="003F7353">
      <w:r w:rsidRPr="008F0F4C">
        <w:t>The following documents contain provisions which, through reference in this text, constitute provisions of the present document.</w:t>
      </w:r>
    </w:p>
    <w:p w:rsidR="003F7353" w:rsidRPr="008F0F4C" w:rsidRDefault="003F7353" w:rsidP="003F7353">
      <w:pPr>
        <w:pStyle w:val="B1"/>
      </w:pPr>
      <w:r w:rsidRPr="008F0F4C">
        <w:t>-</w:t>
      </w:r>
      <w:r w:rsidRPr="008F0F4C">
        <w:tab/>
        <w:t>References are either specific (identified by date of publication, edition number, version number, etc.) or non</w:t>
      </w:r>
      <w:r w:rsidRPr="008F0F4C">
        <w:noBreakHyphen/>
        <w:t>specific.</w:t>
      </w:r>
    </w:p>
    <w:p w:rsidR="003F7353" w:rsidRPr="008F0F4C" w:rsidRDefault="003F7353" w:rsidP="003F7353">
      <w:pPr>
        <w:pStyle w:val="B1"/>
      </w:pPr>
      <w:r w:rsidRPr="008F0F4C">
        <w:t>-</w:t>
      </w:r>
      <w:r w:rsidRPr="008F0F4C">
        <w:tab/>
        <w:t>For a specific reference, subsequent revisions do not apply.</w:t>
      </w:r>
    </w:p>
    <w:p w:rsidR="003F7353" w:rsidRPr="008F0F4C" w:rsidRDefault="003F7353" w:rsidP="003F7353">
      <w:pPr>
        <w:pStyle w:val="B1"/>
      </w:pPr>
      <w:r w:rsidRPr="008F0F4C">
        <w:t>-</w:t>
      </w:r>
      <w:r w:rsidRPr="008F0F4C">
        <w:tab/>
        <w:t xml:space="preserve">For a non-specific reference, the latest version applies. In the case of a reference to a 3GPP document (including a GSM document), a non-specific reference implicitly refers to the latest version of that document </w:t>
      </w:r>
      <w:r w:rsidRPr="008F0F4C">
        <w:rPr>
          <w:i/>
        </w:rPr>
        <w:t>in the same Release as the present document</w:t>
      </w:r>
      <w:r w:rsidRPr="008F0F4C">
        <w:t>.</w:t>
      </w:r>
    </w:p>
    <w:p w:rsidR="003F7353" w:rsidRPr="008F0F4C" w:rsidRDefault="003F7353" w:rsidP="003F7353">
      <w:pPr>
        <w:pStyle w:val="EX"/>
      </w:pPr>
      <w:r w:rsidRPr="008F0F4C">
        <w:t>[1]</w:t>
      </w:r>
      <w:r w:rsidRPr="008F0F4C">
        <w:tab/>
        <w:t>Void</w:t>
      </w:r>
    </w:p>
    <w:p w:rsidR="003F7353" w:rsidRPr="008F0F4C" w:rsidRDefault="003F7353" w:rsidP="003F7353">
      <w:pPr>
        <w:pStyle w:val="EX"/>
      </w:pPr>
      <w:r w:rsidRPr="008F0F4C">
        <w:t>[2]</w:t>
      </w:r>
      <w:r w:rsidRPr="008F0F4C">
        <w:tab/>
      </w:r>
      <w:r w:rsidR="00496134" w:rsidRPr="008F0F4C">
        <w:t>Void</w:t>
      </w:r>
    </w:p>
    <w:p w:rsidR="003F7353" w:rsidRPr="008F0F4C" w:rsidRDefault="003F7353" w:rsidP="003F7353">
      <w:pPr>
        <w:pStyle w:val="EX"/>
      </w:pPr>
      <w:r w:rsidRPr="008F0F4C">
        <w:lastRenderedPageBreak/>
        <w:t>[3]</w:t>
      </w:r>
      <w:r w:rsidRPr="008F0F4C">
        <w:tab/>
      </w:r>
      <w:r w:rsidR="0022582F" w:rsidRPr="008F0F4C">
        <w:t>"</w:t>
      </w:r>
      <w:r w:rsidRPr="008F0F4C">
        <w:t>The Path towards UMTS - Technologies for the Information Society</w:t>
      </w:r>
      <w:r w:rsidR="0022582F" w:rsidRPr="008F0F4C">
        <w:t>"</w:t>
      </w:r>
      <w:r w:rsidRPr="008F0F4C">
        <w:t xml:space="preserve"> – Report #2, UMTS Forum. </w:t>
      </w:r>
    </w:p>
    <w:p w:rsidR="003F7353" w:rsidRPr="008F0F4C" w:rsidRDefault="003F7353" w:rsidP="003F7353">
      <w:pPr>
        <w:pStyle w:val="EX"/>
      </w:pPr>
      <w:r w:rsidRPr="008F0F4C">
        <w:t>[4]</w:t>
      </w:r>
      <w:r w:rsidRPr="008F0F4C">
        <w:tab/>
        <w:t xml:space="preserve">3GPP TS 23.122: </w:t>
      </w:r>
      <w:r w:rsidR="0022582F" w:rsidRPr="008F0F4C">
        <w:t>"</w:t>
      </w:r>
      <w:r w:rsidRPr="008F0F4C">
        <w:t>Non-Access-Statum (NAS) functions related to Mobile Station (MS) in idle mode</w:t>
      </w:r>
      <w:r w:rsidR="0022582F" w:rsidRPr="008F0F4C">
        <w:t>"</w:t>
      </w:r>
      <w:r w:rsidRPr="008F0F4C">
        <w:t>.</w:t>
      </w:r>
    </w:p>
    <w:p w:rsidR="003F7353" w:rsidRPr="008F0F4C" w:rsidRDefault="003F7353" w:rsidP="003F7353">
      <w:pPr>
        <w:pStyle w:val="EX"/>
        <w:rPr>
          <w:lang w:eastAsia="ar-SA"/>
        </w:rPr>
      </w:pPr>
      <w:r w:rsidRPr="008F0F4C">
        <w:rPr>
          <w:lang w:eastAsia="ar-SA"/>
        </w:rPr>
        <w:t>[5]</w:t>
      </w:r>
      <w:r w:rsidRPr="008F0F4C">
        <w:rPr>
          <w:lang w:eastAsia="ar-SA"/>
        </w:rPr>
        <w:tab/>
        <w:t xml:space="preserve">ETSI TR 180 000: </w:t>
      </w:r>
      <w:r w:rsidR="0022582F" w:rsidRPr="008F0F4C">
        <w:rPr>
          <w:lang w:eastAsia="ar-SA"/>
        </w:rPr>
        <w:t>"</w:t>
      </w:r>
      <w:r w:rsidRPr="008F0F4C">
        <w:rPr>
          <w:lang w:eastAsia="ar-SA"/>
        </w:rPr>
        <w:t>NGN terminology</w:t>
      </w:r>
      <w:r w:rsidR="0022582F" w:rsidRPr="008F0F4C">
        <w:rPr>
          <w:lang w:eastAsia="ar-SA"/>
        </w:rPr>
        <w:t>"</w:t>
      </w:r>
      <w:r w:rsidRPr="008F0F4C">
        <w:rPr>
          <w:lang w:eastAsia="ar-SA"/>
        </w:rPr>
        <w:t>.</w:t>
      </w:r>
    </w:p>
    <w:p w:rsidR="003F7353" w:rsidRPr="008F0F4C" w:rsidRDefault="003F7353" w:rsidP="003F7353">
      <w:pPr>
        <w:pStyle w:val="EX"/>
        <w:rPr>
          <w:lang w:eastAsia="ar-SA"/>
        </w:rPr>
      </w:pPr>
      <w:r w:rsidRPr="008F0F4C">
        <w:rPr>
          <w:lang w:eastAsia="ar-SA"/>
        </w:rPr>
        <w:t>[6]</w:t>
      </w:r>
      <w:r w:rsidRPr="008F0F4C">
        <w:rPr>
          <w:lang w:eastAsia="ar-SA"/>
        </w:rPr>
        <w:tab/>
        <w:t xml:space="preserve">IEC 60050-161: </w:t>
      </w:r>
      <w:r w:rsidR="0022582F" w:rsidRPr="008F0F4C">
        <w:rPr>
          <w:lang w:eastAsia="ar-SA"/>
        </w:rPr>
        <w:t>"</w:t>
      </w:r>
      <w:r w:rsidRPr="008F0F4C">
        <w:rPr>
          <w:lang w:eastAsia="ar-SA"/>
        </w:rPr>
        <w:t>International Electrotechnical Vocabulary - Chapter 161: Electromagnetic compatibility</w:t>
      </w:r>
      <w:r w:rsidR="0022582F" w:rsidRPr="008F0F4C">
        <w:rPr>
          <w:lang w:eastAsia="ar-SA"/>
        </w:rPr>
        <w:t>"</w:t>
      </w:r>
      <w:r w:rsidRPr="008F0F4C">
        <w:rPr>
          <w:lang w:eastAsia="ar-SA"/>
        </w:rPr>
        <w:t>.</w:t>
      </w:r>
    </w:p>
    <w:p w:rsidR="003F7353" w:rsidRPr="008F0F4C" w:rsidRDefault="003F7353" w:rsidP="003F7353">
      <w:pPr>
        <w:pStyle w:val="EX"/>
        <w:rPr>
          <w:lang w:eastAsia="ar-SA"/>
        </w:rPr>
      </w:pPr>
      <w:r w:rsidRPr="008F0F4C">
        <w:rPr>
          <w:lang w:eastAsia="ar-SA"/>
        </w:rPr>
        <w:t>[7]</w:t>
      </w:r>
      <w:r w:rsidRPr="008F0F4C">
        <w:rPr>
          <w:lang w:eastAsia="ar-SA"/>
        </w:rPr>
        <w:tab/>
        <w:t xml:space="preserve">3GPP TS 23.401: </w:t>
      </w:r>
      <w:r w:rsidR="0022582F" w:rsidRPr="008F0F4C">
        <w:rPr>
          <w:lang w:eastAsia="ar-SA"/>
        </w:rPr>
        <w:t>"</w:t>
      </w:r>
      <w:r w:rsidRPr="008F0F4C">
        <w:rPr>
          <w:lang w:eastAsia="ar-SA"/>
        </w:rPr>
        <w:t>General Packet Radio Service (GPRS) enhancements for Evolved Universal Terrestrial Radio Access Network (E-UTRAN) access</w:t>
      </w:r>
      <w:r w:rsidR="0022582F" w:rsidRPr="008F0F4C">
        <w:rPr>
          <w:lang w:eastAsia="ar-SA"/>
        </w:rPr>
        <w:t>"</w:t>
      </w:r>
      <w:r w:rsidRPr="008F0F4C">
        <w:rPr>
          <w:lang w:eastAsia="ar-SA"/>
        </w:rPr>
        <w:t>.</w:t>
      </w:r>
    </w:p>
    <w:p w:rsidR="003F7353" w:rsidRPr="008F0F4C" w:rsidRDefault="003F7353" w:rsidP="003F7353">
      <w:pPr>
        <w:pStyle w:val="EX"/>
        <w:rPr>
          <w:lang w:eastAsia="ar-SA"/>
        </w:rPr>
      </w:pPr>
      <w:r w:rsidRPr="008F0F4C">
        <w:rPr>
          <w:lang w:eastAsia="ar-SA"/>
        </w:rPr>
        <w:t>[8]</w:t>
      </w:r>
      <w:r w:rsidRPr="008F0F4C">
        <w:rPr>
          <w:lang w:eastAsia="ar-SA"/>
        </w:rPr>
        <w:tab/>
        <w:t xml:space="preserve">3GPP TS 23.101: </w:t>
      </w:r>
      <w:r w:rsidR="0022582F" w:rsidRPr="008F0F4C">
        <w:rPr>
          <w:lang w:eastAsia="ar-SA"/>
        </w:rPr>
        <w:t>"</w:t>
      </w:r>
      <w:r w:rsidRPr="008F0F4C">
        <w:rPr>
          <w:lang w:eastAsia="ar-SA"/>
        </w:rPr>
        <w:t>General Universal Mobile Telecommunications System (UMTS) architecture</w:t>
      </w:r>
      <w:r w:rsidR="0022582F" w:rsidRPr="008F0F4C">
        <w:rPr>
          <w:lang w:eastAsia="ar-SA"/>
        </w:rPr>
        <w:t>"</w:t>
      </w:r>
      <w:r w:rsidRPr="008F0F4C">
        <w:rPr>
          <w:lang w:eastAsia="ar-SA"/>
        </w:rPr>
        <w:t>.</w:t>
      </w:r>
    </w:p>
    <w:p w:rsidR="00BD09F2" w:rsidRPr="008F0F4C" w:rsidRDefault="00BD09F2" w:rsidP="00BD09F2">
      <w:pPr>
        <w:pStyle w:val="EX"/>
      </w:pPr>
      <w:r w:rsidRPr="00941ABA">
        <w:t>[9]</w:t>
      </w:r>
      <w:r w:rsidRPr="00941ABA">
        <w:tab/>
        <w:t xml:space="preserve">3GPP TS 23.682: </w:t>
      </w:r>
      <w:r w:rsidR="0022582F" w:rsidRPr="008F0F4C">
        <w:t>"</w:t>
      </w:r>
      <w:r w:rsidRPr="008F0F4C">
        <w:t>Architecture enhancements to facilitate communications with packet data networks and applications</w:t>
      </w:r>
      <w:r w:rsidR="0022582F" w:rsidRPr="008F0F4C">
        <w:t>"</w:t>
      </w:r>
      <w:r w:rsidRPr="008F0F4C">
        <w:t>.</w:t>
      </w:r>
    </w:p>
    <w:p w:rsidR="003F7353" w:rsidRPr="008F0F4C" w:rsidRDefault="003F7353" w:rsidP="003F7353">
      <w:pPr>
        <w:pStyle w:val="1"/>
      </w:pPr>
      <w:bookmarkStart w:id="7" w:name="_Toc11152814"/>
      <w:r w:rsidRPr="008F0F4C">
        <w:t>3</w:t>
      </w:r>
      <w:r w:rsidRPr="008F0F4C">
        <w:tab/>
        <w:t>Terms and definitions</w:t>
      </w:r>
      <w:bookmarkEnd w:id="7"/>
    </w:p>
    <w:p w:rsidR="003F7353" w:rsidRPr="008F0F4C" w:rsidRDefault="003F7353" w:rsidP="003F7353">
      <w:pPr>
        <w:pStyle w:val="2"/>
      </w:pPr>
      <w:bookmarkStart w:id="8" w:name="_Toc11152815"/>
      <w:r w:rsidRPr="008F0F4C">
        <w:t>0-9</w:t>
      </w:r>
      <w:bookmarkEnd w:id="8"/>
    </w:p>
    <w:p w:rsidR="003F7353" w:rsidRPr="008F0F4C" w:rsidRDefault="003F7353" w:rsidP="003F7353">
      <w:pPr>
        <w:tabs>
          <w:tab w:val="left" w:pos="2268"/>
        </w:tabs>
        <w:ind w:left="2268" w:hanging="2268"/>
      </w:pPr>
      <w:r w:rsidRPr="008F0F4C">
        <w:rPr>
          <w:b/>
        </w:rPr>
        <w:t>1.8V technology Smart Card:</w:t>
      </w:r>
      <w:r w:rsidRPr="008F0F4C">
        <w:t xml:space="preserve"> A Smart Card operating at 1.8V ± 10% and 3V ± 10%.</w:t>
      </w:r>
    </w:p>
    <w:p w:rsidR="003F7353" w:rsidRPr="008F0F4C" w:rsidRDefault="003F7353" w:rsidP="003F7353">
      <w:pPr>
        <w:tabs>
          <w:tab w:val="left" w:pos="2268"/>
        </w:tabs>
        <w:ind w:left="2835" w:hanging="2835"/>
      </w:pPr>
      <w:r w:rsidRPr="008F0F4C">
        <w:rPr>
          <w:b/>
        </w:rPr>
        <w:t>1.8V technology Terminal:</w:t>
      </w:r>
      <w:r w:rsidRPr="008F0F4C">
        <w:t xml:space="preserve"> A terminal operating the Smart Card - Terminal interface at 1.8V ± 10% and 3V ± 10%.</w:t>
      </w:r>
    </w:p>
    <w:p w:rsidR="003F7353" w:rsidRPr="008F0F4C" w:rsidRDefault="003F7353" w:rsidP="003F7353">
      <w:pPr>
        <w:tabs>
          <w:tab w:val="left" w:pos="2694"/>
        </w:tabs>
        <w:rPr>
          <w:bCs/>
        </w:rPr>
      </w:pPr>
      <w:r w:rsidRPr="008F0F4C">
        <w:rPr>
          <w:b/>
        </w:rPr>
        <w:t>3GPP Generic User Profile (GUP):</w:t>
      </w:r>
      <w:r w:rsidRPr="008F0F4C">
        <w:rPr>
          <w:bCs/>
        </w:rPr>
        <w:t xml:space="preserve"> The 3GPP Generic User Profile is the collection of user related data which affects the way in which an individual user experiences services and which may be accessed in a standardised manner.</w:t>
      </w:r>
    </w:p>
    <w:p w:rsidR="008567DC" w:rsidRPr="008F0F4C" w:rsidRDefault="008567DC" w:rsidP="008567DC">
      <w:pPr>
        <w:tabs>
          <w:tab w:val="left" w:pos="2694"/>
        </w:tabs>
      </w:pPr>
      <w:r w:rsidRPr="008F0F4C">
        <w:rPr>
          <w:b/>
        </w:rPr>
        <w:t xml:space="preserve">3GPP system: </w:t>
      </w:r>
      <w:r w:rsidRPr="008F0F4C">
        <w:t xml:space="preserve">A telecommunication system </w:t>
      </w:r>
      <w:r w:rsidRPr="008F0F4C">
        <w:rPr>
          <w:color w:val="000000"/>
        </w:rPr>
        <w:t>conforming to 3GPP specifications</w:t>
      </w:r>
      <w:r w:rsidRPr="008F0F4C">
        <w:rPr>
          <w:color w:val="008000"/>
        </w:rPr>
        <w:t>,</w:t>
      </w:r>
      <w:r w:rsidRPr="008F0F4C">
        <w:t xml:space="preserve"> consisting of one or more 3GPP core networks, one or more 3GPP access networks (providing GSM/EDGE, UTRA, E-UTRA, or NR radio access), and/or non-3GPP access networks (such as WLAN), and User Equipment.</w:t>
      </w:r>
    </w:p>
    <w:p w:rsidR="003F7353" w:rsidRPr="008F0F4C" w:rsidRDefault="003F7353" w:rsidP="003F7353">
      <w:pPr>
        <w:tabs>
          <w:tab w:val="left" w:pos="2694"/>
        </w:tabs>
        <w:rPr>
          <w:bCs/>
        </w:rPr>
      </w:pPr>
      <w:r w:rsidRPr="008F0F4C">
        <w:rPr>
          <w:b/>
        </w:rPr>
        <w:t xml:space="preserve">3GPP System core network: </w:t>
      </w:r>
      <w:r w:rsidRPr="008F0F4C">
        <w:rPr>
          <w:bCs/>
        </w:rPr>
        <w:t>refers in this specification to an evolved GSM core network infrastructure.</w:t>
      </w:r>
    </w:p>
    <w:p w:rsidR="003F7353" w:rsidRPr="008F0F4C" w:rsidRDefault="003F7353" w:rsidP="003F7353">
      <w:pPr>
        <w:rPr>
          <w:snapToGrid w:val="0"/>
        </w:rPr>
      </w:pPr>
      <w:r w:rsidRPr="008F0F4C">
        <w:rPr>
          <w:b/>
          <w:snapToGrid w:val="0"/>
        </w:rPr>
        <w:t>3GPP System coverage:</w:t>
      </w:r>
      <w:r w:rsidRPr="008F0F4C">
        <w:rPr>
          <w:snapToGrid w:val="0"/>
        </w:rPr>
        <w:t xml:space="preserve"> see coverage area.</w:t>
      </w:r>
    </w:p>
    <w:p w:rsidR="003F7353" w:rsidRPr="008F0F4C" w:rsidRDefault="003F7353" w:rsidP="003F7353">
      <w:r w:rsidRPr="008F0F4C">
        <w:rPr>
          <w:b/>
          <w:snapToGrid w:val="0"/>
        </w:rPr>
        <w:t>3GPP System</w:t>
      </w:r>
      <w:r w:rsidRPr="008F0F4C">
        <w:rPr>
          <w:b/>
        </w:rPr>
        <w:t xml:space="preserve"> IC Card</w:t>
      </w:r>
      <w:r w:rsidRPr="008F0F4C">
        <w:rPr>
          <w:b/>
          <w:snapToGrid w:val="0"/>
        </w:rPr>
        <w:t>:</w:t>
      </w:r>
      <w:r w:rsidRPr="008F0F4C">
        <w:t xml:space="preserve"> An IC card (or </w:t>
      </w:r>
      <w:r w:rsidR="00086708" w:rsidRPr="008F0F4C">
        <w:t>'</w:t>
      </w:r>
      <w:r w:rsidRPr="008F0F4C">
        <w:t>smartcard</w:t>
      </w:r>
      <w:r w:rsidR="00086708" w:rsidRPr="008F0F4C">
        <w:t>'</w:t>
      </w:r>
      <w:r w:rsidRPr="008F0F4C">
        <w:t>) of defined electromechanical specification which contains at least one USIM.</w:t>
      </w:r>
    </w:p>
    <w:p w:rsidR="003F7353" w:rsidRPr="008F0F4C" w:rsidRDefault="003F7353" w:rsidP="003F7353">
      <w:pPr>
        <w:tabs>
          <w:tab w:val="left" w:pos="1701"/>
        </w:tabs>
        <w:rPr>
          <w:snapToGrid w:val="0"/>
        </w:rPr>
      </w:pPr>
      <w:r w:rsidRPr="008F0F4C">
        <w:rPr>
          <w:b/>
          <w:snapToGrid w:val="0"/>
        </w:rPr>
        <w:t xml:space="preserve">3GPP System mobile termination: </w:t>
      </w:r>
      <w:r w:rsidRPr="008F0F4C">
        <w:rPr>
          <w:snapToGrid w:val="0"/>
        </w:rPr>
        <w:t>part of the 3GPP System Mobile Station which provides functions specific to the management of the radio interface (Um).</w:t>
      </w:r>
    </w:p>
    <w:p w:rsidR="003F7353" w:rsidRPr="008F0F4C" w:rsidRDefault="003F7353" w:rsidP="003F7353">
      <w:pPr>
        <w:tabs>
          <w:tab w:val="left" w:pos="1701"/>
        </w:tabs>
        <w:rPr>
          <w:bCs/>
          <w:snapToGrid w:val="0"/>
        </w:rPr>
      </w:pPr>
      <w:r w:rsidRPr="008F0F4C">
        <w:rPr>
          <w:b/>
          <w:snapToGrid w:val="0"/>
        </w:rPr>
        <w:t xml:space="preserve">3GPP-WLAN Interworking: </w:t>
      </w:r>
      <w:r w:rsidRPr="008F0F4C">
        <w:rPr>
          <w:bCs/>
          <w:snapToGrid w:val="0"/>
        </w:rPr>
        <w:t>Used to generically refer to interworking between the 3GPP system and the WLAN family of standards.</w:t>
      </w:r>
    </w:p>
    <w:p w:rsidR="003F7353" w:rsidRPr="008F0F4C" w:rsidRDefault="003F7353" w:rsidP="003F7353">
      <w:pPr>
        <w:tabs>
          <w:tab w:val="left" w:pos="1701"/>
        </w:tabs>
        <w:rPr>
          <w:bCs/>
          <w:snapToGrid w:val="0"/>
        </w:rPr>
      </w:pPr>
      <w:r w:rsidRPr="008F0F4C">
        <w:rPr>
          <w:b/>
          <w:snapToGrid w:val="0"/>
        </w:rPr>
        <w:t xml:space="preserve">3V technology Smart Card: </w:t>
      </w:r>
      <w:r w:rsidRPr="008F0F4C">
        <w:rPr>
          <w:bCs/>
          <w:snapToGrid w:val="0"/>
        </w:rPr>
        <w:t>A Smart Card operating at 3V± 10% and 5V ± 10%.</w:t>
      </w:r>
    </w:p>
    <w:p w:rsidR="003F7353" w:rsidRPr="008F0F4C" w:rsidRDefault="003F7353" w:rsidP="003F7353">
      <w:pPr>
        <w:tabs>
          <w:tab w:val="left" w:pos="2268"/>
        </w:tabs>
        <w:ind w:left="2835" w:hanging="2835"/>
      </w:pPr>
      <w:r w:rsidRPr="008F0F4C">
        <w:rPr>
          <w:b/>
        </w:rPr>
        <w:t>3V technology Terminal:</w:t>
      </w:r>
      <w:r w:rsidRPr="008F0F4C">
        <w:t xml:space="preserve"> A terminal operating the Smart Card - Terminal interface at 3V-± 10% and 5V ± 10%.</w:t>
      </w:r>
    </w:p>
    <w:p w:rsidR="003F7353" w:rsidRPr="008F0F4C" w:rsidRDefault="003F7353" w:rsidP="003F7353">
      <w:pPr>
        <w:pStyle w:val="2"/>
      </w:pPr>
      <w:bookmarkStart w:id="9" w:name="_Toc11152816"/>
      <w:r w:rsidRPr="008F0F4C">
        <w:t>A</w:t>
      </w:r>
      <w:bookmarkEnd w:id="9"/>
    </w:p>
    <w:p w:rsidR="003F7353" w:rsidRPr="008F0F4C" w:rsidRDefault="003F7353" w:rsidP="003F7353">
      <w:pPr>
        <w:rPr>
          <w:bCs/>
        </w:rPr>
      </w:pPr>
      <w:r w:rsidRPr="008F0F4C">
        <w:rPr>
          <w:b/>
        </w:rPr>
        <w:t>A/Gb mode:</w:t>
      </w:r>
      <w:r w:rsidRPr="008F0F4C">
        <w:rPr>
          <w:bCs/>
        </w:rPr>
        <w:t xml:space="preserve"> mode of operation of the MS when connected to the Core Network via GERAN and the A and/or Gb interfaces.</w:t>
      </w:r>
    </w:p>
    <w:p w:rsidR="003F7353" w:rsidRPr="008F0F4C" w:rsidRDefault="003F7353" w:rsidP="003F7353">
      <w:r w:rsidRPr="008F0F4C">
        <w:rPr>
          <w:b/>
        </w:rPr>
        <w:t xml:space="preserve">Acceptable Cell: </w:t>
      </w:r>
      <w:r w:rsidRPr="008F0F4C">
        <w:t>A cell that the UE may camp on to make emergency calls. It must satisfy certain conditions.</w:t>
      </w:r>
    </w:p>
    <w:p w:rsidR="003F7353" w:rsidRPr="008F0F4C" w:rsidRDefault="003F7353" w:rsidP="003F7353">
      <w:r w:rsidRPr="008F0F4C">
        <w:rPr>
          <w:b/>
        </w:rPr>
        <w:t>Access conditions:</w:t>
      </w:r>
      <w:r w:rsidRPr="008F0F4C">
        <w:t xml:space="preserve"> A set of security attributes associated with a file.</w:t>
      </w:r>
    </w:p>
    <w:p w:rsidR="003F7353" w:rsidRPr="008F0F4C" w:rsidRDefault="003F7353" w:rsidP="003F7353">
      <w:r w:rsidRPr="008F0F4C">
        <w:rPr>
          <w:b/>
        </w:rPr>
        <w:t>Access delay:</w:t>
      </w:r>
      <w:r w:rsidRPr="008F0F4C">
        <w:t xml:space="preserve"> The value of elapsed time between an access request and a successful access (source: </w:t>
      </w:r>
      <w:smartTag w:uri="urn:schemas-microsoft-com:office:smarttags" w:element="stockticker">
        <w:r w:rsidRPr="008F0F4C">
          <w:t>ITU</w:t>
        </w:r>
      </w:smartTag>
      <w:r w:rsidRPr="008F0F4C">
        <w:t>-T X.140).</w:t>
      </w:r>
    </w:p>
    <w:p w:rsidR="003F7353" w:rsidRPr="008F0F4C" w:rsidRDefault="003F7353" w:rsidP="003F7353">
      <w:r w:rsidRPr="008F0F4C">
        <w:rPr>
          <w:b/>
        </w:rPr>
        <w:lastRenderedPageBreak/>
        <w:t xml:space="preserve">Access Stratum: </w:t>
      </w:r>
      <w:r w:rsidRPr="008F0F4C">
        <w:t>functional grouping consisting of the parts in the infrastructure and in the user equipment and the protocols between these parts being specific to the access technique (i.e. the way the specific physical media between the User Equipment and the Infrastructure is used to carry information).</w:t>
      </w:r>
    </w:p>
    <w:p w:rsidR="003F7353" w:rsidRPr="008F0F4C" w:rsidRDefault="003F7353" w:rsidP="003F7353">
      <w:pPr>
        <w:pStyle w:val="NO"/>
        <w:rPr>
          <w:b/>
        </w:rPr>
      </w:pPr>
      <w:r w:rsidRPr="008F0F4C">
        <w:t>Note:</w:t>
      </w:r>
      <w:r w:rsidRPr="008F0F4C">
        <w:tab/>
        <w:t>For full definition, see 23.101 [8], clause 6.2.</w:t>
      </w:r>
    </w:p>
    <w:p w:rsidR="003F7353" w:rsidRPr="008F0F4C" w:rsidRDefault="003F7353" w:rsidP="003F7353">
      <w:r w:rsidRPr="008F0F4C">
        <w:rPr>
          <w:b/>
        </w:rPr>
        <w:t xml:space="preserve">Access Stratum SDU (Service Data Unit): </w:t>
      </w:r>
      <w:r w:rsidRPr="008F0F4C">
        <w:t xml:space="preserve">Unit of data transferred over the access stratum </w:t>
      </w:r>
      <w:smartTag w:uri="urn:schemas-microsoft-com:office:smarttags" w:element="stockticker">
        <w:r w:rsidRPr="008F0F4C">
          <w:t>SAP</w:t>
        </w:r>
      </w:smartTag>
      <w:r w:rsidRPr="008F0F4C">
        <w:t xml:space="preserve"> (Service Access Point) in the Core Network or in the User Equipment.</w:t>
      </w:r>
    </w:p>
    <w:p w:rsidR="003F7353" w:rsidRPr="008F0F4C" w:rsidRDefault="003F7353" w:rsidP="003F7353">
      <w:r w:rsidRPr="008F0F4C">
        <w:rPr>
          <w:b/>
        </w:rPr>
        <w:t>Access protocol:</w:t>
      </w:r>
      <w:r w:rsidRPr="008F0F4C">
        <w:t xml:space="preserve"> A defined set of procedures that is adopted at an interface at a specified reference point between a user and a network to enable the user to employ the services and/or facilities of that network (source: </w:t>
      </w:r>
      <w:smartTag w:uri="urn:schemas-microsoft-com:office:smarttags" w:element="stockticker">
        <w:r w:rsidRPr="008F0F4C">
          <w:t>ITU</w:t>
        </w:r>
      </w:smartTag>
      <w:r w:rsidRPr="008F0F4C">
        <w:t>-T I.112).</w:t>
      </w:r>
    </w:p>
    <w:p w:rsidR="003F7353" w:rsidRPr="008F0F4C" w:rsidRDefault="003F7353" w:rsidP="003F7353">
      <w:pPr>
        <w:rPr>
          <w:snapToGrid w:val="0"/>
        </w:rPr>
      </w:pPr>
      <w:r w:rsidRPr="008F0F4C">
        <w:rPr>
          <w:b/>
          <w:snapToGrid w:val="0"/>
        </w:rPr>
        <w:t>Accounting</w:t>
      </w:r>
      <w:r w:rsidRPr="008F0F4C">
        <w:rPr>
          <w:b/>
        </w:rPr>
        <w:t>:</w:t>
      </w:r>
      <w:r w:rsidRPr="008F0F4C">
        <w:rPr>
          <w:b/>
          <w:snapToGrid w:val="0"/>
        </w:rPr>
        <w:t xml:space="preserve"> </w:t>
      </w:r>
      <w:r w:rsidRPr="008F0F4C">
        <w:rPr>
          <w:snapToGrid w:val="0"/>
        </w:rPr>
        <w:t>The process of apportioning charges between the Home Environment, Serving Network and User.</w:t>
      </w:r>
    </w:p>
    <w:p w:rsidR="003F7353" w:rsidRPr="008F0F4C" w:rsidRDefault="003F7353" w:rsidP="003F7353">
      <w:pPr>
        <w:rPr>
          <w:snapToGrid w:val="0"/>
        </w:rPr>
      </w:pPr>
      <w:r w:rsidRPr="008F0F4C">
        <w:rPr>
          <w:b/>
          <w:snapToGrid w:val="0"/>
        </w:rPr>
        <w:t>Accuracy</w:t>
      </w:r>
      <w:r w:rsidRPr="008F0F4C">
        <w:rPr>
          <w:b/>
        </w:rPr>
        <w:t>:</w:t>
      </w:r>
      <w:r w:rsidRPr="008F0F4C">
        <w:rPr>
          <w:snapToGrid w:val="0"/>
        </w:rPr>
        <w:t xml:space="preserve"> A performance criterion that describes the degree of correctness with which a function is performed. (The function may or may not be performed with the desired speed.) (source: </w:t>
      </w:r>
      <w:smartTag w:uri="urn:schemas-microsoft-com:office:smarttags" w:element="stockticker">
        <w:r w:rsidRPr="008F0F4C">
          <w:rPr>
            <w:snapToGrid w:val="0"/>
          </w:rPr>
          <w:t>ITU</w:t>
        </w:r>
      </w:smartTag>
      <w:r w:rsidRPr="008F0F4C">
        <w:rPr>
          <w:snapToGrid w:val="0"/>
        </w:rPr>
        <w:t>-T I.350).</w:t>
      </w:r>
    </w:p>
    <w:p w:rsidR="003F7353" w:rsidRPr="008F0F4C" w:rsidRDefault="003F7353" w:rsidP="003F7353">
      <w:r w:rsidRPr="008F0F4C">
        <w:rPr>
          <w:b/>
        </w:rPr>
        <w:t>Active communication:</w:t>
      </w:r>
      <w:r w:rsidRPr="008F0F4C">
        <w:t xml:space="preserve"> a UE is in active communication when it has a CS connection established. For PS active communication is defined by the existence of one or more Activated PDP contexts. Either one or both of the mentioned active communications may occur in the UE.</w:t>
      </w:r>
    </w:p>
    <w:p w:rsidR="003F7353" w:rsidRPr="008F0F4C" w:rsidRDefault="003F7353" w:rsidP="003F7353">
      <w:r w:rsidRPr="008F0F4C">
        <w:rPr>
          <w:b/>
        </w:rPr>
        <w:t xml:space="preserve">Active Set: </w:t>
      </w:r>
      <w:r w:rsidRPr="008F0F4C">
        <w:t>Set of radio links simultaneously involved in a specific communication service between an UE and a UTRAN.</w:t>
      </w:r>
    </w:p>
    <w:p w:rsidR="003F7353" w:rsidRPr="008F0F4C" w:rsidRDefault="003F7353" w:rsidP="003F7353">
      <w:pPr>
        <w:rPr>
          <w:color w:val="000000"/>
        </w:rPr>
      </w:pPr>
      <w:r w:rsidRPr="008F0F4C">
        <w:rPr>
          <w:b/>
        </w:rPr>
        <w:t>Adjacent Channel Leakage power Ratio (ACLR)</w:t>
      </w:r>
      <w:r w:rsidRPr="008F0F4C">
        <w:t xml:space="preserve">: The ratio of the average power </w:t>
      </w:r>
      <w:r w:rsidRPr="008F0F4C">
        <w:rPr>
          <w:color w:val="000000"/>
        </w:rPr>
        <w:t>centered on the assigned channel frequency to the average power centered on an adjacent channel frequency. In both cases the average power is measured with a filter that has Root Raised Cosine (</w:t>
      </w:r>
      <w:smartTag w:uri="urn:schemas-microsoft-com:office:smarttags" w:element="stockticker">
        <w:r w:rsidRPr="008F0F4C">
          <w:rPr>
            <w:color w:val="000000"/>
          </w:rPr>
          <w:t>RRC</w:t>
        </w:r>
      </w:smartTag>
      <w:r w:rsidRPr="008F0F4C">
        <w:rPr>
          <w:color w:val="000000"/>
        </w:rPr>
        <w:t xml:space="preserve">) filter response with roll-off </w:t>
      </w:r>
      <w:r w:rsidRPr="008F0F4C">
        <w:rPr>
          <w:rFonts w:ascii="Symbol" w:hAnsi="Symbol"/>
          <w:color w:val="000000"/>
        </w:rPr>
        <w:t></w:t>
      </w:r>
      <w:r w:rsidRPr="008F0F4C">
        <w:rPr>
          <w:rFonts w:ascii="Symbol" w:hAnsi="Symbol"/>
          <w:color w:val="000000"/>
        </w:rPr>
        <w:t></w:t>
      </w:r>
      <w:r w:rsidRPr="008F0F4C">
        <w:rPr>
          <w:color w:val="000000"/>
        </w:rPr>
        <w:t xml:space="preserve">= 0.22 and a bandwidth equal to the chip rate. </w:t>
      </w:r>
    </w:p>
    <w:p w:rsidR="003F7353" w:rsidRPr="008F0F4C" w:rsidRDefault="003F7353" w:rsidP="003F7353">
      <w:r w:rsidRPr="008F0F4C">
        <w:rPr>
          <w:b/>
        </w:rPr>
        <w:t>Air Interface User Rate:</w:t>
      </w:r>
      <w:r w:rsidRPr="008F0F4C">
        <w:t xml:space="preserve"> The user rate between Mobile Termination and IWF. For T services it is the maximum possible AIUR not including padding. For NT services it is the maximum possible AIUR.</w:t>
      </w:r>
    </w:p>
    <w:p w:rsidR="003F7353" w:rsidRPr="008F0F4C" w:rsidRDefault="003F7353" w:rsidP="003F7353">
      <w:r w:rsidRPr="008F0F4C">
        <w:rPr>
          <w:b/>
        </w:rPr>
        <w:t xml:space="preserve">ALCAP: </w:t>
      </w:r>
      <w:r w:rsidRPr="008F0F4C">
        <w:t>Generic name for the transport signalling protocols used to set-up and tear-down transport bearers.</w:t>
      </w:r>
    </w:p>
    <w:p w:rsidR="003F7353" w:rsidRPr="008F0F4C" w:rsidRDefault="003F7353" w:rsidP="003F7353">
      <w:r w:rsidRPr="008F0F4C">
        <w:rPr>
          <w:b/>
        </w:rPr>
        <w:t xml:space="preserve">Allowable PLMN: </w:t>
      </w:r>
      <w:r w:rsidRPr="008F0F4C">
        <w:t>A PLMN which is not in the list of forbidden PLMN in the UE.</w:t>
      </w:r>
    </w:p>
    <w:p w:rsidR="003F7353" w:rsidRPr="008F0F4C" w:rsidRDefault="003F7353" w:rsidP="003F7353">
      <w:r w:rsidRPr="008F0F4C">
        <w:rPr>
          <w:b/>
        </w:rPr>
        <w:t xml:space="preserve">Allowed </w:t>
      </w:r>
      <w:smartTag w:uri="urn:schemas-microsoft-com:office:smarttags" w:element="stockticker">
        <w:r w:rsidRPr="008F0F4C">
          <w:rPr>
            <w:b/>
          </w:rPr>
          <w:t>CSG</w:t>
        </w:r>
      </w:smartTag>
      <w:r w:rsidRPr="008F0F4C">
        <w:rPr>
          <w:b/>
        </w:rPr>
        <w:t xml:space="preserve"> list</w:t>
      </w:r>
      <w:r w:rsidRPr="008F0F4C">
        <w:t xml:space="preserve">: A list stored in the UE containing the </w:t>
      </w:r>
      <w:smartTag w:uri="urn:schemas-microsoft-com:office:smarttags" w:element="stockticker">
        <w:r w:rsidRPr="008F0F4C">
          <w:t>CSG</w:t>
        </w:r>
      </w:smartTag>
      <w:r w:rsidRPr="008F0F4C">
        <w:t xml:space="preserve"> identities and associated PLMN identities of the CSGs to which the subscriber belongs.</w:t>
      </w:r>
    </w:p>
    <w:p w:rsidR="003F7353" w:rsidRPr="008F0F4C" w:rsidRDefault="003F7353" w:rsidP="003F7353">
      <w:r w:rsidRPr="008F0F4C">
        <w:rPr>
          <w:b/>
        </w:rPr>
        <w:t>Ancillary equipment:</w:t>
      </w:r>
      <w:r w:rsidRPr="008F0F4C">
        <w:t xml:space="preserve"> Equipment (apparatus), used in connection with a receiver, transmitter or transceiver is considered as an ancillary equipment (apparatus) if:</w:t>
      </w:r>
    </w:p>
    <w:p w:rsidR="003F7353" w:rsidRPr="008F0F4C" w:rsidRDefault="003F7353" w:rsidP="003F7353">
      <w:pPr>
        <w:pStyle w:val="B1"/>
      </w:pPr>
      <w:r w:rsidRPr="008F0F4C">
        <w:t>-</w:t>
      </w:r>
      <w:r w:rsidRPr="008F0F4C">
        <w:tab/>
        <w:t>the equipment is intended for use in conjunction with a receiver, transmitter or transceiver to provide additional operational and/or control features to the radio equipment, (e.g. to extend control to another position or location); and</w:t>
      </w:r>
    </w:p>
    <w:p w:rsidR="003F7353" w:rsidRPr="008F0F4C" w:rsidRDefault="003F7353" w:rsidP="003F7353">
      <w:pPr>
        <w:pStyle w:val="B1"/>
      </w:pPr>
      <w:r w:rsidRPr="008F0F4C">
        <w:t>-</w:t>
      </w:r>
      <w:r w:rsidRPr="008F0F4C">
        <w:tab/>
        <w:t>the equipment cannot be used on a stand alone basis to provide user functions independently of a receiver, transmitter or transceiver; and</w:t>
      </w:r>
    </w:p>
    <w:p w:rsidR="003F7353" w:rsidRPr="008F0F4C" w:rsidRDefault="003F7353" w:rsidP="003F7353">
      <w:pPr>
        <w:pStyle w:val="B1"/>
      </w:pPr>
      <w:r w:rsidRPr="008F0F4C">
        <w:t>-</w:t>
      </w:r>
      <w:r w:rsidRPr="008F0F4C">
        <w:tab/>
        <w:t>the receiver, transmitter or transceiver to which it is connected, is capable of providing some intended operation such as transmitting and/or receiving without the ancillary equipment (i.e. it is not a sub unit of the main equipment essential to the main equipment basic functions).</w:t>
      </w:r>
    </w:p>
    <w:p w:rsidR="003F7353" w:rsidRPr="008F0F4C" w:rsidRDefault="003F7353" w:rsidP="003F7353">
      <w:r w:rsidRPr="008F0F4C">
        <w:rPr>
          <w:b/>
        </w:rPr>
        <w:t>Applet:</w:t>
      </w:r>
      <w:r w:rsidRPr="008F0F4C">
        <w:t xml:space="preserve"> A small program that is intended not to be run on its own, but rather to be embedded inside another application</w:t>
      </w:r>
    </w:p>
    <w:p w:rsidR="003F7353" w:rsidRPr="008F0F4C" w:rsidRDefault="003F7353" w:rsidP="003F7353">
      <w:r w:rsidRPr="008F0F4C">
        <w:rPr>
          <w:b/>
        </w:rPr>
        <w:t>Application</w:t>
      </w:r>
      <w:r w:rsidRPr="008F0F4C">
        <w:t>: an application is a service enabler deployed by service providers, manufacturers or users. Individual applications will often be enablers for a wide range of services. (UMTS Forum report #2) [3]</w:t>
      </w:r>
    </w:p>
    <w:p w:rsidR="003F7353" w:rsidRPr="008F0F4C" w:rsidRDefault="003F7353" w:rsidP="003F7353">
      <w:pPr>
        <w:rPr>
          <w:snapToGrid w:val="0"/>
          <w:color w:val="000000"/>
        </w:rPr>
      </w:pPr>
      <w:r w:rsidRPr="008F0F4C">
        <w:rPr>
          <w:b/>
          <w:snapToGrid w:val="0"/>
          <w:color w:val="000000"/>
        </w:rPr>
        <w:t>Applications / Clients</w:t>
      </w:r>
      <w:r w:rsidRPr="008F0F4C">
        <w:rPr>
          <w:b/>
        </w:rPr>
        <w:t>:</w:t>
      </w:r>
      <w:r w:rsidRPr="008F0F4C">
        <w:rPr>
          <w:b/>
          <w:snapToGrid w:val="0"/>
          <w:color w:val="000000"/>
        </w:rPr>
        <w:t xml:space="preserve"> </w:t>
      </w:r>
      <w:r w:rsidRPr="008F0F4C">
        <w:rPr>
          <w:snapToGrid w:val="0"/>
          <w:color w:val="000000"/>
        </w:rPr>
        <w:t xml:space="preserve">These are services, which are designed using service capability features. </w:t>
      </w:r>
    </w:p>
    <w:p w:rsidR="003F7353" w:rsidRPr="008F0F4C" w:rsidRDefault="003F7353" w:rsidP="003F7353">
      <w:r w:rsidRPr="008F0F4C">
        <w:rPr>
          <w:b/>
          <w:snapToGrid w:val="0"/>
          <w:color w:val="000000"/>
        </w:rPr>
        <w:t>Application Dedicated File (ADF):</w:t>
      </w:r>
      <w:r w:rsidRPr="008F0F4C">
        <w:rPr>
          <w:bCs/>
          <w:snapToGrid w:val="0"/>
          <w:color w:val="000000"/>
        </w:rPr>
        <w:t xml:space="preserve"> an application DF is the entry point to an application on the UICC.</w:t>
      </w:r>
    </w:p>
    <w:p w:rsidR="003F7353" w:rsidRPr="008F0F4C" w:rsidRDefault="003F7353" w:rsidP="003F7353">
      <w:pPr>
        <w:rPr>
          <w:snapToGrid w:val="0"/>
          <w:color w:val="000000"/>
        </w:rPr>
      </w:pPr>
      <w:r w:rsidRPr="008F0F4C">
        <w:rPr>
          <w:b/>
          <w:snapToGrid w:val="0"/>
          <w:color w:val="000000"/>
        </w:rPr>
        <w:t>Application Interface</w:t>
      </w:r>
      <w:r w:rsidRPr="008F0F4C">
        <w:rPr>
          <w:b/>
        </w:rPr>
        <w:t>:</w:t>
      </w:r>
      <w:r w:rsidRPr="008F0F4C">
        <w:rPr>
          <w:b/>
          <w:snapToGrid w:val="0"/>
          <w:color w:val="000000"/>
        </w:rPr>
        <w:t xml:space="preserve"> </w:t>
      </w:r>
      <w:r w:rsidRPr="008F0F4C">
        <w:rPr>
          <w:snapToGrid w:val="0"/>
          <w:color w:val="000000"/>
        </w:rPr>
        <w:t>Standardised Interface used by application/clients to access service capability features.</w:t>
      </w:r>
    </w:p>
    <w:p w:rsidR="003F7353" w:rsidRPr="008F0F4C" w:rsidRDefault="003F7353" w:rsidP="003F7353">
      <w:r w:rsidRPr="008F0F4C">
        <w:rPr>
          <w:b/>
        </w:rPr>
        <w:t>Application protocol:</w:t>
      </w:r>
      <w:r w:rsidRPr="008F0F4C">
        <w:t xml:space="preserve"> The set of procedures required by the application.</w:t>
      </w:r>
    </w:p>
    <w:p w:rsidR="003F7353" w:rsidRPr="008F0F4C" w:rsidRDefault="003F7353" w:rsidP="003F7353">
      <w:pPr>
        <w:rPr>
          <w:b/>
        </w:rPr>
      </w:pPr>
      <w:r w:rsidRPr="008F0F4C">
        <w:rPr>
          <w:b/>
        </w:rPr>
        <w:t xml:space="preserve">ASCI </w:t>
      </w:r>
      <w:r w:rsidRPr="008F0F4C">
        <w:t>Generic name to identify the services VGCS, VBS and eMLPP.</w:t>
      </w:r>
    </w:p>
    <w:p w:rsidR="003F7353" w:rsidRPr="008F0F4C" w:rsidRDefault="003F7353" w:rsidP="003F7353">
      <w:r w:rsidRPr="008F0F4C">
        <w:rPr>
          <w:b/>
        </w:rPr>
        <w:lastRenderedPageBreak/>
        <w:t xml:space="preserve">Authentication: </w:t>
      </w:r>
      <w:r w:rsidRPr="008F0F4C">
        <w:t>A property by which the correct identity of an entity or party is established with a required assurance. The party being authenticated could be a user, subscriber, home environment or serving network.</w:t>
      </w:r>
    </w:p>
    <w:p w:rsidR="003F7353" w:rsidRPr="008F0F4C" w:rsidRDefault="003F7353" w:rsidP="003F7353">
      <w:r w:rsidRPr="008F0F4C">
        <w:rPr>
          <w:b/>
        </w:rPr>
        <w:t xml:space="preserve">Available PLMN: </w:t>
      </w:r>
      <w:r w:rsidRPr="008F0F4C">
        <w:t>A PLMN where the UE has found a cell that satisfies certain conditions.</w:t>
      </w:r>
    </w:p>
    <w:p w:rsidR="003F7353" w:rsidRPr="008F0F4C" w:rsidRDefault="003F7353" w:rsidP="003F7353">
      <w:pPr>
        <w:tabs>
          <w:tab w:val="left" w:pos="2448"/>
          <w:tab w:val="left" w:pos="9198"/>
        </w:tabs>
        <w:rPr>
          <w:color w:val="000000"/>
        </w:rPr>
      </w:pPr>
      <w:r w:rsidRPr="008F0F4C">
        <w:rPr>
          <w:b/>
        </w:rPr>
        <w:t xml:space="preserve">Average power: </w:t>
      </w:r>
      <w:r w:rsidRPr="008F0F4C">
        <w:t xml:space="preserve">The thermal power as measured through a root raised cosine filter </w:t>
      </w:r>
      <w:r w:rsidRPr="008F0F4C">
        <w:rPr>
          <w:color w:val="000000"/>
        </w:rPr>
        <w:t xml:space="preserve">with roll-off </w:t>
      </w:r>
      <w:r w:rsidRPr="008F0F4C">
        <w:rPr>
          <w:rFonts w:ascii="Symbol" w:hAnsi="Symbol"/>
          <w:color w:val="000000"/>
        </w:rPr>
        <w:t></w:t>
      </w:r>
      <w:r w:rsidRPr="008F0F4C">
        <w:rPr>
          <w:rFonts w:ascii="Symbol" w:hAnsi="Symbol"/>
          <w:color w:val="000000"/>
        </w:rPr>
        <w:t></w:t>
      </w:r>
      <w:r w:rsidRPr="008F0F4C">
        <w:rPr>
          <w:color w:val="000000"/>
        </w:rPr>
        <w:t>= 0.22 and a bandwidth equal to the chip rate of the radio access mode. The period of measurement shall be one power control group (timeslot) unless otherwise stated.</w:t>
      </w:r>
    </w:p>
    <w:p w:rsidR="003F7353" w:rsidRPr="008F0F4C" w:rsidRDefault="003F7353" w:rsidP="003F7353">
      <w:pPr>
        <w:pStyle w:val="2"/>
      </w:pPr>
      <w:bookmarkStart w:id="10" w:name="_Toc11152817"/>
      <w:r w:rsidRPr="008F0F4C">
        <w:t>B</w:t>
      </w:r>
      <w:bookmarkEnd w:id="10"/>
    </w:p>
    <w:p w:rsidR="003F7353" w:rsidRPr="008F0F4C" w:rsidRDefault="003F7353" w:rsidP="003F7353">
      <w:r w:rsidRPr="008F0F4C">
        <w:rPr>
          <w:b/>
        </w:rPr>
        <w:t>Band category:</w:t>
      </w:r>
      <w:r w:rsidRPr="008F0F4C">
        <w:t xml:space="preserve"> A group of operating bands for which the same MSR scenarios apply</w:t>
      </w:r>
    </w:p>
    <w:p w:rsidR="003F7353" w:rsidRPr="008F0F4C" w:rsidRDefault="003F7353" w:rsidP="003F7353">
      <w:r w:rsidRPr="008F0F4C">
        <w:rPr>
          <w:b/>
        </w:rPr>
        <w:t xml:space="preserve">Base Station: </w:t>
      </w:r>
      <w:r w:rsidRPr="008F0F4C">
        <w:rPr>
          <w:iCs/>
        </w:rPr>
        <w:t>A base station is a network element in radio access network  responsible for radio transmission and  reception in one or more cells to or from the  user equipment. A base station can have an integrated antenna or be connected to an antenna by feeder cables. In UTRAN it terminates the I</w:t>
      </w:r>
      <w:r w:rsidRPr="008F0F4C">
        <w:rPr>
          <w:iCs/>
          <w:vertAlign w:val="subscript"/>
        </w:rPr>
        <w:t>ub</w:t>
      </w:r>
      <w:r w:rsidRPr="008F0F4C">
        <w:rPr>
          <w:iCs/>
        </w:rPr>
        <w:t xml:space="preserve"> interface towards the RNC. In GERAN it terminates the Abis interface towards the </w:t>
      </w:r>
      <w:smartTag w:uri="urn:schemas-microsoft-com:office:smarttags" w:element="stockticker">
        <w:r w:rsidRPr="008F0F4C">
          <w:rPr>
            <w:iCs/>
          </w:rPr>
          <w:t>BSC</w:t>
        </w:r>
      </w:smartTag>
      <w:r w:rsidRPr="008F0F4C">
        <w:rPr>
          <w:iCs/>
        </w:rPr>
        <w:t>.</w:t>
      </w:r>
    </w:p>
    <w:p w:rsidR="003F7353" w:rsidRPr="008F0F4C" w:rsidRDefault="003F7353" w:rsidP="003F7353">
      <w:r w:rsidRPr="008F0F4C">
        <w:rPr>
          <w:b/>
        </w:rPr>
        <w:t>Baseline capabilities:</w:t>
      </w:r>
      <w:r w:rsidRPr="008F0F4C">
        <w:t xml:space="preserve"> Capabilities that are required for a service-less UE to operate within a network. The baseline capabilities for a UE include the capabilities to search for, synchronise with and register (with authentication) to a network. The negotiation of the UE and the network capabilities, as well as the maintenance and termination of the registration are also part of the required baseline capabilities.</w:t>
      </w:r>
    </w:p>
    <w:p w:rsidR="003F7353" w:rsidRPr="008F0F4C" w:rsidRDefault="003F7353" w:rsidP="003F7353">
      <w:r w:rsidRPr="008F0F4C">
        <w:rPr>
          <w:b/>
        </w:rPr>
        <w:t xml:space="preserve">Base Station Controller: </w:t>
      </w:r>
      <w:r w:rsidRPr="008F0F4C">
        <w:t>This equipment in the BSS is in charge of controlling the use and the integrity of the radio resources.</w:t>
      </w:r>
    </w:p>
    <w:p w:rsidR="003F7353" w:rsidRPr="008F0F4C" w:rsidRDefault="003F7353" w:rsidP="003F7353">
      <w:r w:rsidRPr="008F0F4C">
        <w:rPr>
          <w:b/>
        </w:rPr>
        <w:t xml:space="preserve">Base station receive period: </w:t>
      </w:r>
      <w:r w:rsidRPr="008F0F4C">
        <w:t>The time during which the base station is receiving data subframes or UpPTS.</w:t>
      </w:r>
    </w:p>
    <w:p w:rsidR="003F7353" w:rsidRPr="008F0F4C" w:rsidRDefault="003F7353" w:rsidP="003F7353">
      <w:pPr>
        <w:rPr>
          <w:b/>
          <w:bCs/>
        </w:rPr>
      </w:pPr>
      <w:r w:rsidRPr="008F0F4C">
        <w:rPr>
          <w:b/>
          <w:bCs/>
        </w:rPr>
        <w:t xml:space="preserve">Base Station RF bandwidth: </w:t>
      </w:r>
      <w:r w:rsidRPr="008F0F4C">
        <w:rPr>
          <w:bCs/>
        </w:rPr>
        <w:t>The bandwidth in which a Base Station transmits and receives multiple carriers and/or RATs simultaneously</w:t>
      </w:r>
      <w:r w:rsidRPr="008F0F4C">
        <w:rPr>
          <w:b/>
          <w:bCs/>
        </w:rPr>
        <w:t xml:space="preserve"> </w:t>
      </w:r>
    </w:p>
    <w:p w:rsidR="003F7353" w:rsidRPr="008F0F4C" w:rsidRDefault="003F7353" w:rsidP="003F7353">
      <w:pPr>
        <w:rPr>
          <w:bCs/>
        </w:rPr>
      </w:pPr>
      <w:r w:rsidRPr="008F0F4C">
        <w:rPr>
          <w:b/>
          <w:bCs/>
        </w:rPr>
        <w:t xml:space="preserve">Base Station RF bandwidth edge: </w:t>
      </w:r>
      <w:r w:rsidRPr="008F0F4C">
        <w:rPr>
          <w:bCs/>
        </w:rPr>
        <w:t>The frequency of one of the edges of the Base Station RF bandwidth</w:t>
      </w:r>
    </w:p>
    <w:p w:rsidR="003F7353" w:rsidRPr="008F0F4C" w:rsidRDefault="003F7353" w:rsidP="003F7353">
      <w:r w:rsidRPr="008F0F4C">
        <w:rPr>
          <w:b/>
          <w:bCs/>
        </w:rPr>
        <w:t>Base Station Subsystem:</w:t>
      </w:r>
      <w:r w:rsidRPr="008F0F4C">
        <w:t xml:space="preserve"> Either a full network or only the access part of a GERAN offering the allocation, release and management of specific radio resources to establish means of connection between an MS and the GERAN.</w:t>
      </w:r>
      <w:r w:rsidRPr="008F0F4C">
        <w:br/>
        <w:t>A Base Station Subsystem is responsible for the resources and transmission/reception in a set of cells.</w:t>
      </w:r>
    </w:p>
    <w:p w:rsidR="003F7353" w:rsidRPr="008F0F4C" w:rsidRDefault="003F7353" w:rsidP="003F7353">
      <w:r w:rsidRPr="008F0F4C">
        <w:rPr>
          <w:b/>
        </w:rPr>
        <w:t xml:space="preserve">Baseline Implementation Capabilities: </w:t>
      </w:r>
      <w:r w:rsidRPr="008F0F4C">
        <w:t>Set of Implementation capabilities, in each technical domain, required to enable a UE to support the required Baseline capabilities.</w:t>
      </w:r>
    </w:p>
    <w:p w:rsidR="003F7353" w:rsidRPr="008F0F4C" w:rsidRDefault="003F7353" w:rsidP="003F7353">
      <w:pPr>
        <w:rPr>
          <w:b/>
        </w:rPr>
      </w:pPr>
      <w:r w:rsidRPr="008F0F4C">
        <w:rPr>
          <w:b/>
        </w:rPr>
        <w:t xml:space="preserve">Basic OR </w:t>
      </w:r>
      <w:r w:rsidRPr="008F0F4C">
        <w:t>Basic Optimal Routeing</w:t>
      </w:r>
    </w:p>
    <w:p w:rsidR="003F7353" w:rsidRPr="008F0F4C" w:rsidRDefault="003F7353" w:rsidP="003F7353">
      <w:pPr>
        <w:rPr>
          <w:b/>
        </w:rPr>
      </w:pPr>
      <w:r w:rsidRPr="008F0F4C">
        <w:rPr>
          <w:b/>
        </w:rPr>
        <w:t xml:space="preserve">Basic telecommunication service: </w:t>
      </w:r>
      <w:r w:rsidRPr="008F0F4C">
        <w:t>This term is used as a common reference to both bearer services and teleservices.</w:t>
      </w:r>
    </w:p>
    <w:p w:rsidR="003F7353" w:rsidRPr="008F0F4C" w:rsidRDefault="003F7353" w:rsidP="003F7353">
      <w:pPr>
        <w:rPr>
          <w:snapToGrid w:val="0"/>
        </w:rPr>
      </w:pPr>
      <w:r w:rsidRPr="008F0F4C">
        <w:rPr>
          <w:b/>
          <w:snapToGrid w:val="0"/>
        </w:rPr>
        <w:t>Bearer</w:t>
      </w:r>
      <w:r w:rsidRPr="008F0F4C">
        <w:rPr>
          <w:b/>
        </w:rPr>
        <w:t>:</w:t>
      </w:r>
      <w:r w:rsidRPr="008F0F4C">
        <w:rPr>
          <w:b/>
          <w:snapToGrid w:val="0"/>
        </w:rPr>
        <w:t xml:space="preserve"> </w:t>
      </w:r>
      <w:r w:rsidRPr="008F0F4C">
        <w:rPr>
          <w:snapToGrid w:val="0"/>
        </w:rPr>
        <w:t>A information transmission path of defined capacity, delay and bit error rate, etc.</w:t>
      </w:r>
    </w:p>
    <w:p w:rsidR="003F7353" w:rsidRPr="008F0F4C" w:rsidRDefault="003F7353" w:rsidP="003F7353">
      <w:pPr>
        <w:rPr>
          <w:snapToGrid w:val="0"/>
        </w:rPr>
      </w:pPr>
      <w:r w:rsidRPr="008F0F4C">
        <w:rPr>
          <w:b/>
          <w:snapToGrid w:val="0"/>
        </w:rPr>
        <w:t>Bearer capability</w:t>
      </w:r>
      <w:r w:rsidRPr="008F0F4C">
        <w:rPr>
          <w:b/>
        </w:rPr>
        <w:t>:</w:t>
      </w:r>
      <w:r w:rsidRPr="008F0F4C">
        <w:rPr>
          <w:b/>
          <w:snapToGrid w:val="0"/>
        </w:rPr>
        <w:t xml:space="preserve"> </w:t>
      </w:r>
      <w:r w:rsidRPr="008F0F4C">
        <w:rPr>
          <w:snapToGrid w:val="0"/>
        </w:rPr>
        <w:t xml:space="preserve">A transmission function which the UE requests to the network. </w:t>
      </w:r>
    </w:p>
    <w:p w:rsidR="003F7353" w:rsidRPr="008F0F4C" w:rsidRDefault="003F7353" w:rsidP="003F7353">
      <w:pPr>
        <w:rPr>
          <w:snapToGrid w:val="0"/>
        </w:rPr>
      </w:pPr>
      <w:r w:rsidRPr="008F0F4C">
        <w:rPr>
          <w:b/>
        </w:rPr>
        <w:t>Bearer independent protocol</w:t>
      </w:r>
      <w:r w:rsidRPr="008F0F4C">
        <w:t>: (UICC) Mechanism by which the ME provides the (U)</w:t>
      </w:r>
      <w:smartTag w:uri="urn:schemas-microsoft-com:office:smarttags" w:element="stockticker">
        <w:r w:rsidRPr="008F0F4C">
          <w:t>SIM</w:t>
        </w:r>
      </w:smartTag>
      <w:r w:rsidRPr="008F0F4C">
        <w:t xml:space="preserve"> applications on the UICC with access to the data bearers supported by the ME and the network.</w:t>
      </w:r>
    </w:p>
    <w:p w:rsidR="003F7353" w:rsidRPr="008F0F4C" w:rsidRDefault="003F7353" w:rsidP="003F7353">
      <w:r w:rsidRPr="008F0F4C">
        <w:rPr>
          <w:b/>
        </w:rPr>
        <w:t xml:space="preserve">Bearer service: </w:t>
      </w:r>
      <w:r w:rsidRPr="008F0F4C">
        <w:t>A type of telecommunication service that provides the capability of transmission of signals between access points.</w:t>
      </w:r>
    </w:p>
    <w:p w:rsidR="003F7353" w:rsidRPr="008F0F4C" w:rsidRDefault="003F7353" w:rsidP="003F7353">
      <w:r w:rsidRPr="008F0F4C">
        <w:rPr>
          <w:b/>
        </w:rPr>
        <w:t xml:space="preserve">Best effort QoS: </w:t>
      </w:r>
      <w:r w:rsidRPr="008F0F4C">
        <w:t>The lowest of all QoS traffic classes. If the guaranteed QoS cannot be delivered, the bearer network delivers the QoS which can also be called best effort QoS.</w:t>
      </w:r>
    </w:p>
    <w:p w:rsidR="003F7353" w:rsidRPr="008F0F4C" w:rsidRDefault="003F7353" w:rsidP="003F7353">
      <w:pPr>
        <w:rPr>
          <w:b/>
          <w:snapToGrid w:val="0"/>
        </w:rPr>
      </w:pPr>
      <w:r w:rsidRPr="008F0F4C">
        <w:rPr>
          <w:b/>
        </w:rPr>
        <w:t>Best effort service:</w:t>
      </w:r>
      <w:r w:rsidRPr="008F0F4C">
        <w:t xml:space="preserve"> A service model which provides minimal performance guarantees, allowing an unspecified variance in the measured performance criteria.</w:t>
      </w:r>
    </w:p>
    <w:p w:rsidR="003F7353" w:rsidRPr="008F0F4C" w:rsidRDefault="003F7353" w:rsidP="003F7353">
      <w:r w:rsidRPr="008F0F4C">
        <w:rPr>
          <w:b/>
          <w:snapToGrid w:val="0"/>
        </w:rPr>
        <w:t>Billing</w:t>
      </w:r>
      <w:r w:rsidRPr="008F0F4C">
        <w:rPr>
          <w:b/>
        </w:rPr>
        <w:t>:</w:t>
      </w:r>
      <w:r w:rsidRPr="008F0F4C">
        <w:rPr>
          <w:b/>
          <w:snapToGrid w:val="0"/>
        </w:rPr>
        <w:t xml:space="preserve"> </w:t>
      </w:r>
      <w:r w:rsidRPr="008F0F4C">
        <w:rPr>
          <w:snapToGrid w:val="0"/>
        </w:rPr>
        <w:t xml:space="preserve">A function whereby CDRs generated by the charging function are transformed into bills requiring </w:t>
      </w:r>
      <w:r w:rsidRPr="008F0F4C">
        <w:t>payment.</w:t>
      </w:r>
    </w:p>
    <w:p w:rsidR="003F7353" w:rsidRPr="008F0F4C" w:rsidRDefault="003F7353" w:rsidP="003F7353">
      <w:pPr>
        <w:rPr>
          <w:snapToGrid w:val="0"/>
        </w:rPr>
      </w:pPr>
      <w:r w:rsidRPr="008F0F4C">
        <w:rPr>
          <w:b/>
          <w:snapToGrid w:val="0"/>
        </w:rPr>
        <w:t>Broadcast</w:t>
      </w:r>
      <w:r w:rsidRPr="008F0F4C">
        <w:rPr>
          <w:b/>
        </w:rPr>
        <w:t>:</w:t>
      </w:r>
      <w:r w:rsidRPr="008F0F4C">
        <w:rPr>
          <w:snapToGrid w:val="0"/>
        </w:rPr>
        <w:t xml:space="preserve"> A value of the service attribute </w:t>
      </w:r>
      <w:r w:rsidR="0022582F" w:rsidRPr="008F0F4C">
        <w:rPr>
          <w:snapToGrid w:val="0"/>
        </w:rPr>
        <w:t>"</w:t>
      </w:r>
      <w:r w:rsidRPr="008F0F4C">
        <w:rPr>
          <w:snapToGrid w:val="0"/>
        </w:rPr>
        <w:t>communication configuration</w:t>
      </w:r>
      <w:r w:rsidR="0022582F" w:rsidRPr="008F0F4C">
        <w:rPr>
          <w:snapToGrid w:val="0"/>
        </w:rPr>
        <w:t>"</w:t>
      </w:r>
      <w:r w:rsidRPr="008F0F4C">
        <w:rPr>
          <w:snapToGrid w:val="0"/>
        </w:rPr>
        <w:t xml:space="preserve">, which denotes unidirectional distribution to all users (source: </w:t>
      </w:r>
      <w:smartTag w:uri="urn:schemas-microsoft-com:office:smarttags" w:element="stockticker">
        <w:r w:rsidRPr="008F0F4C">
          <w:rPr>
            <w:snapToGrid w:val="0"/>
          </w:rPr>
          <w:t>ITU</w:t>
        </w:r>
      </w:smartTag>
      <w:r w:rsidRPr="008F0F4C">
        <w:rPr>
          <w:snapToGrid w:val="0"/>
        </w:rPr>
        <w:t xml:space="preserve">-T I.113). </w:t>
      </w:r>
    </w:p>
    <w:p w:rsidR="003F7353" w:rsidRPr="008F0F4C" w:rsidRDefault="003F7353" w:rsidP="003F7353">
      <w:r w:rsidRPr="008F0F4C">
        <w:rPr>
          <w:b/>
        </w:rPr>
        <w:lastRenderedPageBreak/>
        <w:t xml:space="preserve">Byte code: </w:t>
      </w:r>
      <w:r w:rsidRPr="008F0F4C">
        <w:t>(UICC) A hardware machine independent representation of a primitive computer operation that serves as an instruction to a software program called an interpreter or a virtual machine that simulates the hypothetical computer</w:t>
      </w:r>
      <w:r w:rsidR="00086708" w:rsidRPr="008F0F4C">
        <w:t>'</w:t>
      </w:r>
      <w:r w:rsidRPr="008F0F4C">
        <w:t>s central processing unit. code generated by a Java compiler and executed by the Java interpreter.</w:t>
      </w:r>
    </w:p>
    <w:p w:rsidR="003F7353" w:rsidRPr="008F0F4C" w:rsidRDefault="003F7353" w:rsidP="003F7353">
      <w:pPr>
        <w:pStyle w:val="2"/>
      </w:pPr>
      <w:bookmarkStart w:id="11" w:name="_Toc11152818"/>
      <w:r w:rsidRPr="008F0F4C">
        <w:t>C</w:t>
      </w:r>
      <w:bookmarkEnd w:id="11"/>
    </w:p>
    <w:p w:rsidR="003F7353" w:rsidRPr="008F0F4C" w:rsidRDefault="003F7353" w:rsidP="003F7353">
      <w:r w:rsidRPr="008F0F4C">
        <w:rPr>
          <w:b/>
        </w:rPr>
        <w:t xml:space="preserve">Cable, Connector, and Combiner Losses (Transmitter) (dB): </w:t>
      </w:r>
      <w:r w:rsidRPr="008F0F4C">
        <w:t>The combined losses of all transmission system components between the transmitter output and the antenna input (all losses in positive dB values).</w:t>
      </w:r>
    </w:p>
    <w:p w:rsidR="003F7353" w:rsidRPr="008F0F4C" w:rsidRDefault="003F7353" w:rsidP="003F7353">
      <w:r w:rsidRPr="008F0F4C">
        <w:rPr>
          <w:b/>
        </w:rPr>
        <w:t xml:space="preserve">Cable, Connector, and Splitter Losses (Receiver) (dB): </w:t>
      </w:r>
      <w:r w:rsidRPr="008F0F4C">
        <w:t>The combined losses of all transmission system components between the receiving antenna output and the receiver input.</w:t>
      </w:r>
    </w:p>
    <w:p w:rsidR="003F7353" w:rsidRPr="008F0F4C" w:rsidRDefault="003F7353" w:rsidP="003F7353">
      <w:pPr>
        <w:tabs>
          <w:tab w:val="left" w:pos="1701"/>
        </w:tabs>
        <w:rPr>
          <w:snapToGrid w:val="0"/>
        </w:rPr>
      </w:pPr>
      <w:smartTag w:uri="urn:schemas-microsoft-com:office:smarttags" w:element="stockticker">
        <w:r w:rsidRPr="008F0F4C">
          <w:rPr>
            <w:b/>
            <w:snapToGrid w:val="0"/>
          </w:rPr>
          <w:t>CAC</w:t>
        </w:r>
      </w:smartTag>
      <w:r w:rsidRPr="008F0F4C">
        <w:rPr>
          <w:b/>
          <w:snapToGrid w:val="0"/>
        </w:rPr>
        <w:t xml:space="preserve"> (Connection Admission Control)</w:t>
      </w:r>
      <w:r w:rsidRPr="008F0F4C">
        <w:rPr>
          <w:b/>
        </w:rPr>
        <w:t>:</w:t>
      </w:r>
      <w:r w:rsidRPr="008F0F4C">
        <w:rPr>
          <w:b/>
          <w:snapToGrid w:val="0"/>
        </w:rPr>
        <w:t xml:space="preserve"> </w:t>
      </w:r>
      <w:r w:rsidRPr="008F0F4C">
        <w:rPr>
          <w:snapToGrid w:val="0"/>
        </w:rPr>
        <w:t>A set of measures taken by the network to balance between the QoS requirements of new connections request and the current network utilisation without affecting the grade of service of existing/already established connections.</w:t>
      </w:r>
    </w:p>
    <w:p w:rsidR="003F7353" w:rsidRPr="008F0F4C" w:rsidRDefault="003F7353" w:rsidP="003F7353">
      <w:pPr>
        <w:rPr>
          <w:snapToGrid w:val="0"/>
        </w:rPr>
      </w:pPr>
      <w:r w:rsidRPr="008F0F4C">
        <w:rPr>
          <w:b/>
          <w:snapToGrid w:val="0"/>
        </w:rPr>
        <w:t>Call</w:t>
      </w:r>
      <w:r w:rsidRPr="008F0F4C">
        <w:rPr>
          <w:b/>
        </w:rPr>
        <w:t>:</w:t>
      </w:r>
      <w:r w:rsidRPr="008F0F4C">
        <w:rPr>
          <w:b/>
          <w:snapToGrid w:val="0"/>
        </w:rPr>
        <w:t xml:space="preserve"> </w:t>
      </w:r>
      <w:r w:rsidRPr="008F0F4C">
        <w:rPr>
          <w:snapToGrid w:val="0"/>
        </w:rPr>
        <w:t>a logical association between several users (this could be connection oriented or connection less).</w:t>
      </w:r>
    </w:p>
    <w:p w:rsidR="003F7353" w:rsidRPr="008F0F4C" w:rsidRDefault="003F7353" w:rsidP="003F7353">
      <w:r w:rsidRPr="008F0F4C">
        <w:rPr>
          <w:b/>
          <w:snapToGrid w:val="0"/>
        </w:rPr>
        <w:t>Carrier:</w:t>
      </w:r>
      <w:r w:rsidRPr="008F0F4C">
        <w:rPr>
          <w:b/>
        </w:rPr>
        <w:t xml:space="preserve"> </w:t>
      </w:r>
      <w:r w:rsidRPr="008F0F4C">
        <w:t>The modulated waveform conveying the E-UTRA, UTRA or GSM/EDGE physical channels</w:t>
      </w:r>
    </w:p>
    <w:p w:rsidR="003F7353" w:rsidRPr="008F0F4C" w:rsidRDefault="003F7353" w:rsidP="003F7353">
      <w:pPr>
        <w:rPr>
          <w:b/>
          <w:snapToGrid w:val="0"/>
        </w:rPr>
      </w:pPr>
      <w:r w:rsidRPr="008F0F4C">
        <w:rPr>
          <w:b/>
          <w:snapToGrid w:val="0"/>
        </w:rPr>
        <w:t>Carrier frequency:</w:t>
      </w:r>
      <w:r w:rsidRPr="008F0F4C">
        <w:rPr>
          <w:snapToGrid w:val="0"/>
        </w:rPr>
        <w:t xml:space="preserve"> center frequency of the cell</w:t>
      </w:r>
    </w:p>
    <w:p w:rsidR="003F7353" w:rsidRPr="008F0F4C" w:rsidRDefault="003F7353" w:rsidP="003F7353">
      <w:r w:rsidRPr="008F0F4C">
        <w:rPr>
          <w:b/>
        </w:rPr>
        <w:t xml:space="preserve">Camped on a cell: </w:t>
      </w:r>
      <w:r w:rsidRPr="008F0F4C">
        <w:t>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rsidR="003F7353" w:rsidRPr="008F0F4C" w:rsidRDefault="003F7353" w:rsidP="003F7353">
      <w:pPr>
        <w:tabs>
          <w:tab w:val="left" w:pos="1701"/>
        </w:tabs>
        <w:rPr>
          <w:snapToGrid w:val="0"/>
        </w:rPr>
      </w:pPr>
      <w:r w:rsidRPr="008F0F4C">
        <w:rPr>
          <w:b/>
          <w:snapToGrid w:val="0"/>
        </w:rPr>
        <w:t>Capability Class</w:t>
      </w:r>
      <w:r w:rsidRPr="008F0F4C">
        <w:rPr>
          <w:b/>
        </w:rPr>
        <w:t>:</w:t>
      </w:r>
      <w:r w:rsidRPr="008F0F4C">
        <w:rPr>
          <w:b/>
          <w:snapToGrid w:val="0"/>
        </w:rPr>
        <w:t xml:space="preserve"> </w:t>
      </w:r>
      <w:r w:rsidRPr="008F0F4C">
        <w:rPr>
          <w:snapToGrid w:val="0"/>
        </w:rPr>
        <w:t>A piece of information which indicates general 3GPP System mobile station characteristics (e.g. supported radio interfaces,...) for the interest of the network.</w:t>
      </w:r>
    </w:p>
    <w:p w:rsidR="003F7353" w:rsidRPr="008F0F4C" w:rsidRDefault="003F7353" w:rsidP="003F7353">
      <w:r w:rsidRPr="008F0F4C">
        <w:rPr>
          <w:b/>
        </w:rPr>
        <w:t>Card session:</w:t>
      </w:r>
      <w:r w:rsidRPr="008F0F4C">
        <w:t xml:space="preserve"> A link between the card and the external world starting with the </w:t>
      </w:r>
      <w:smartTag w:uri="urn:schemas-microsoft-com:office:smarttags" w:element="stockticker">
        <w:r w:rsidRPr="008F0F4C">
          <w:t>ATR</w:t>
        </w:r>
      </w:smartTag>
      <w:r w:rsidRPr="008F0F4C">
        <w:t xml:space="preserve"> and ending with a subsequent reset or a deactivation of the card.</w:t>
      </w:r>
    </w:p>
    <w:p w:rsidR="003F7353" w:rsidRPr="008F0F4C" w:rsidRDefault="003F7353" w:rsidP="003F7353">
      <w:r w:rsidRPr="008F0F4C">
        <w:rPr>
          <w:b/>
        </w:rPr>
        <w:t xml:space="preserve">CBS DRX cycle: </w:t>
      </w:r>
      <w:r w:rsidRPr="008F0F4C">
        <w:t xml:space="preserve">The time interval between successive readings of  </w:t>
      </w:r>
      <w:smartTag w:uri="urn:schemas-microsoft-com:office:smarttags" w:element="stockticker">
        <w:r w:rsidRPr="008F0F4C">
          <w:t>BMC</w:t>
        </w:r>
      </w:smartTag>
      <w:r w:rsidRPr="008F0F4C">
        <w:t xml:space="preserve"> messages.</w:t>
      </w:r>
    </w:p>
    <w:p w:rsidR="003F7353" w:rsidRPr="008F0F4C" w:rsidRDefault="003F7353" w:rsidP="003F7353">
      <w:r w:rsidRPr="008F0F4C">
        <w:rPr>
          <w:b/>
        </w:rPr>
        <w:t xml:space="preserve">Cell: </w:t>
      </w:r>
      <w:r w:rsidRPr="008F0F4C">
        <w:t>Radio network object that can be uniquely identified by a User Equipment from a (cell) identification that is broadcasted over a geographical area from one UTRAN Access Point. A Cell is either FDD or TDD mode.</w:t>
      </w:r>
    </w:p>
    <w:p w:rsidR="003F7353" w:rsidRPr="008F0F4C" w:rsidRDefault="003F7353" w:rsidP="003F7353">
      <w:r w:rsidRPr="008F0F4C">
        <w:rPr>
          <w:b/>
        </w:rPr>
        <w:t xml:space="preserve">Cell Radio Network Temporary Identifier (C-RNTI): </w:t>
      </w:r>
      <w:r w:rsidRPr="008F0F4C">
        <w:t xml:space="preserve">The </w:t>
      </w:r>
      <w:r w:rsidRPr="008F0F4C">
        <w:rPr>
          <w:b/>
        </w:rPr>
        <w:t xml:space="preserve"> </w:t>
      </w:r>
      <w:r w:rsidRPr="008F0F4C">
        <w:t>C-RNTI is a UE identifier allocated by a controlling RNC and it is unique within one cell controlled by the allocating CRNC. C-RNTI can be reallocated when a UE accesses a new cell with the cell update procedure.</w:t>
      </w:r>
    </w:p>
    <w:p w:rsidR="003F7353" w:rsidRPr="008F0F4C" w:rsidRDefault="003F7353" w:rsidP="003F7353">
      <w:pPr>
        <w:pStyle w:val="CSN1H"/>
        <w:keepNext w:val="0"/>
        <w:spacing w:after="180"/>
        <w:rPr>
          <w:b w:val="0"/>
          <w:lang w:val="en-GB"/>
        </w:rPr>
      </w:pPr>
      <w:r w:rsidRPr="008F0F4C">
        <w:rPr>
          <w:lang w:val="en-GB"/>
        </w:rPr>
        <w:t xml:space="preserve">Cellular Text telephone Modem (CTM): </w:t>
      </w:r>
      <w:r w:rsidRPr="008F0F4C">
        <w:rPr>
          <w:b w:val="0"/>
          <w:lang w:val="en-GB"/>
        </w:rPr>
        <w:t xml:space="preserve"> A modulation and coding method intended for transmission of text in voice channels for the application of real time text conversation.</w:t>
      </w:r>
    </w:p>
    <w:p w:rsidR="003F7353" w:rsidRPr="008F0F4C" w:rsidRDefault="003F7353" w:rsidP="003F7353">
      <w:pPr>
        <w:pStyle w:val="CSN1H"/>
        <w:keepNext w:val="0"/>
        <w:spacing w:after="180"/>
        <w:rPr>
          <w:lang w:val="en-GB"/>
        </w:rPr>
      </w:pPr>
      <w:r w:rsidRPr="008F0F4C">
        <w:rPr>
          <w:lang w:val="en-GB"/>
        </w:rPr>
        <w:t xml:space="preserve">Channel bandwidth: </w:t>
      </w:r>
      <w:r w:rsidRPr="008F0F4C">
        <w:rPr>
          <w:b w:val="0"/>
          <w:lang w:val="en-GB"/>
        </w:rPr>
        <w:t>The RF bandwidth supporting a single RF carrier with the transmission bandwidth configured in the uplink or downlink of a cell. The channel bandwidth is measured in MHz and is used as a reference for transmitter and receiver RF requirements.</w:t>
      </w:r>
    </w:p>
    <w:p w:rsidR="003F7353" w:rsidRPr="008F0F4C" w:rsidRDefault="003F7353" w:rsidP="003F7353">
      <w:pPr>
        <w:rPr>
          <w:snapToGrid w:val="0"/>
        </w:rPr>
      </w:pPr>
      <w:r w:rsidRPr="008F0F4C">
        <w:rPr>
          <w:b/>
          <w:snapToGrid w:val="0"/>
        </w:rPr>
        <w:t xml:space="preserve">Channel edge: </w:t>
      </w:r>
      <w:r w:rsidRPr="008F0F4C">
        <w:rPr>
          <w:snapToGrid w:val="0"/>
        </w:rPr>
        <w:t>The lowest and highest frequency of the carrier, separated by the channel bandwidth.</w:t>
      </w:r>
    </w:p>
    <w:p w:rsidR="003F7353" w:rsidRPr="008F0F4C" w:rsidRDefault="003F7353" w:rsidP="003F7353">
      <w:pPr>
        <w:rPr>
          <w:snapToGrid w:val="0"/>
        </w:rPr>
      </w:pPr>
      <w:r w:rsidRPr="008F0F4C">
        <w:rPr>
          <w:b/>
          <w:snapToGrid w:val="0"/>
        </w:rPr>
        <w:t>Chargeable Event</w:t>
      </w:r>
      <w:r w:rsidRPr="008F0F4C">
        <w:rPr>
          <w:b/>
        </w:rPr>
        <w:t>:</w:t>
      </w:r>
      <w:r w:rsidRPr="008F0F4C">
        <w:rPr>
          <w:b/>
          <w:snapToGrid w:val="0"/>
        </w:rPr>
        <w:t xml:space="preserve"> </w:t>
      </w:r>
      <w:r w:rsidRPr="008F0F4C">
        <w:rPr>
          <w:snapToGrid w:val="0"/>
        </w:rPr>
        <w:t>An activity utilising telecommunications network infrastructure and related services for user to user communication (e.g. a single call, a data communication session or a short message), or for user to network communication (e.g. service profile administration), or for inter-network communication (e.g. transferring calls, signalling, or short messages), or for mobility (e.g. roaming or inter-system handover), which the network operator wants to charge for. The cost of a chargeable event may cover the cost of sending, transporting, delivery and storage. The cost of call related signalling may also be included.</w:t>
      </w:r>
    </w:p>
    <w:p w:rsidR="003F7353" w:rsidRPr="008F0F4C" w:rsidRDefault="003F7353" w:rsidP="003F7353">
      <w:pPr>
        <w:rPr>
          <w:snapToGrid w:val="0"/>
        </w:rPr>
      </w:pPr>
      <w:r w:rsidRPr="008F0F4C">
        <w:rPr>
          <w:b/>
          <w:snapToGrid w:val="0"/>
        </w:rPr>
        <w:t>Charged Party</w:t>
      </w:r>
      <w:r w:rsidRPr="008F0F4C">
        <w:rPr>
          <w:b/>
        </w:rPr>
        <w:t>:</w:t>
      </w:r>
      <w:r w:rsidRPr="008F0F4C">
        <w:rPr>
          <w:b/>
          <w:snapToGrid w:val="0"/>
        </w:rPr>
        <w:t xml:space="preserve"> </w:t>
      </w:r>
      <w:r w:rsidRPr="008F0F4C">
        <w:rPr>
          <w:snapToGrid w:val="0"/>
        </w:rPr>
        <w:t>A user involved in a chargeable event who has to pay parts or the whole charges of the chargeable event, or a third party paying the charges caused by one or all users involved in the chargeable event, or a network operator.</w:t>
      </w:r>
    </w:p>
    <w:p w:rsidR="003F7353" w:rsidRPr="008F0F4C" w:rsidRDefault="003F7353" w:rsidP="003F7353">
      <w:pPr>
        <w:rPr>
          <w:snapToGrid w:val="0"/>
        </w:rPr>
      </w:pPr>
      <w:r w:rsidRPr="008F0F4C">
        <w:rPr>
          <w:b/>
          <w:snapToGrid w:val="0"/>
        </w:rPr>
        <w:t>Charging</w:t>
      </w:r>
      <w:r w:rsidRPr="008F0F4C">
        <w:rPr>
          <w:b/>
        </w:rPr>
        <w:t>:</w:t>
      </w:r>
      <w:r w:rsidRPr="008F0F4C">
        <w:rPr>
          <w:b/>
          <w:snapToGrid w:val="0"/>
        </w:rPr>
        <w:t xml:space="preserve"> </w:t>
      </w:r>
      <w:r w:rsidRPr="008F0F4C">
        <w:rPr>
          <w:snapToGrid w:val="0"/>
        </w:rPr>
        <w:t>A function whereby information related to a chargeable event is formatted and transferred in order to make it possible to determine usage for which the charged party may be billed.</w:t>
      </w:r>
    </w:p>
    <w:p w:rsidR="003F7353" w:rsidRPr="008F0F4C" w:rsidRDefault="003F7353" w:rsidP="003F7353">
      <w:pPr>
        <w:rPr>
          <w:snapToGrid w:val="0"/>
        </w:rPr>
      </w:pPr>
      <w:r w:rsidRPr="008F0F4C">
        <w:rPr>
          <w:b/>
          <w:snapToGrid w:val="0"/>
        </w:rPr>
        <w:lastRenderedPageBreak/>
        <w:t>Charging Data Record (CDR)</w:t>
      </w:r>
      <w:r w:rsidRPr="008F0F4C">
        <w:rPr>
          <w:b/>
        </w:rPr>
        <w:t>:</w:t>
      </w:r>
      <w:r w:rsidRPr="008F0F4C">
        <w:rPr>
          <w:b/>
          <w:snapToGrid w:val="0"/>
        </w:rPr>
        <w:t xml:space="preserve"> </w:t>
      </w:r>
      <w:r w:rsidRPr="008F0F4C">
        <w:rPr>
          <w:snapToGrid w:val="0"/>
        </w:rPr>
        <w:t>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rsidR="003F7353" w:rsidRPr="008F0F4C" w:rsidRDefault="003F7353" w:rsidP="003F7353">
      <w:pPr>
        <w:rPr>
          <w:snapToGrid w:val="0"/>
        </w:rPr>
      </w:pPr>
      <w:r w:rsidRPr="008F0F4C">
        <w:rPr>
          <w:b/>
          <w:snapToGrid w:val="0"/>
        </w:rPr>
        <w:t>Cipher key</w:t>
      </w:r>
      <w:r w:rsidRPr="008F0F4C">
        <w:rPr>
          <w:b/>
        </w:rPr>
        <w:t>:</w:t>
      </w:r>
      <w:r w:rsidRPr="008F0F4C">
        <w:rPr>
          <w:b/>
          <w:snapToGrid w:val="0"/>
        </w:rPr>
        <w:t xml:space="preserve"> </w:t>
      </w:r>
      <w:r w:rsidRPr="008F0F4C">
        <w:rPr>
          <w:snapToGrid w:val="0"/>
        </w:rPr>
        <w:t>A code used in conjunction with a security algorithm to encode and decode user and/or signalling data.</w:t>
      </w:r>
    </w:p>
    <w:p w:rsidR="003F7353" w:rsidRPr="008F0F4C" w:rsidRDefault="003F7353" w:rsidP="003F7353">
      <w:pPr>
        <w:rPr>
          <w:snapToGrid w:val="0"/>
        </w:rPr>
      </w:pPr>
      <w:r w:rsidRPr="008F0F4C">
        <w:rPr>
          <w:b/>
          <w:snapToGrid w:val="0"/>
        </w:rPr>
        <w:t>Closed group</w:t>
      </w:r>
      <w:r w:rsidRPr="008F0F4C">
        <w:rPr>
          <w:b/>
        </w:rPr>
        <w:t>:</w:t>
      </w:r>
      <w:r w:rsidRPr="008F0F4C">
        <w:rPr>
          <w:snapToGrid w:val="0"/>
        </w:rPr>
        <w:t xml:space="preserve"> A group with a pre-defined set of members. Only defined members may participate in a closed group.</w:t>
      </w:r>
    </w:p>
    <w:p w:rsidR="003F7353" w:rsidRPr="008F0F4C" w:rsidRDefault="003F7353" w:rsidP="003F7353">
      <w:r w:rsidRPr="008F0F4C">
        <w:rPr>
          <w:b/>
          <w:bCs/>
        </w:rPr>
        <w:t>Closed Subscriber Group (</w:t>
      </w:r>
      <w:smartTag w:uri="urn:schemas-microsoft-com:office:smarttags" w:element="stockticker">
        <w:r w:rsidRPr="008F0F4C">
          <w:rPr>
            <w:b/>
            <w:bCs/>
          </w:rPr>
          <w:t>CSG</w:t>
        </w:r>
      </w:smartTag>
      <w:r w:rsidRPr="008F0F4C">
        <w:rPr>
          <w:b/>
          <w:bCs/>
        </w:rPr>
        <w:t>)</w:t>
      </w:r>
      <w:r w:rsidRPr="008F0F4C">
        <w:t>: A Closed Subscriber Group identifies subscribers of an operator who are permitted to access one or more cells of the PLMN but which have restricted access (</w:t>
      </w:r>
      <w:smartTag w:uri="urn:schemas-microsoft-com:office:smarttags" w:element="stockticker">
        <w:r w:rsidRPr="008F0F4C">
          <w:t>CSG</w:t>
        </w:r>
      </w:smartTag>
      <w:r w:rsidRPr="008F0F4C">
        <w:t xml:space="preserve"> cells).</w:t>
      </w:r>
    </w:p>
    <w:p w:rsidR="003F7353" w:rsidRPr="008F0F4C" w:rsidRDefault="003F7353" w:rsidP="003F7353">
      <w:r w:rsidRPr="008F0F4C">
        <w:rPr>
          <w:b/>
        </w:rPr>
        <w:t xml:space="preserve">Coded Composite Transport Channel: </w:t>
      </w:r>
      <w:r w:rsidRPr="008F0F4C">
        <w:t>A data stream resulting from encoding and multiplexing of one or several transport channels.</w:t>
      </w:r>
    </w:p>
    <w:p w:rsidR="003F7353" w:rsidRPr="008F0F4C" w:rsidRDefault="003F7353" w:rsidP="003F7353">
      <w:r w:rsidRPr="008F0F4C">
        <w:rPr>
          <w:b/>
        </w:rPr>
        <w:t xml:space="preserve">Common Channel: </w:t>
      </w:r>
      <w:r w:rsidRPr="008F0F4C">
        <w:t>A Channel not dedicated to a specific UE.</w:t>
      </w:r>
    </w:p>
    <w:p w:rsidR="003F7353" w:rsidRPr="008F0F4C" w:rsidRDefault="003F7353" w:rsidP="003F7353">
      <w:pPr>
        <w:rPr>
          <w:snapToGrid w:val="0"/>
        </w:rPr>
      </w:pPr>
      <w:r w:rsidRPr="008F0F4C">
        <w:rPr>
          <w:b/>
          <w:snapToGrid w:val="0"/>
        </w:rPr>
        <w:t>Confidentiality</w:t>
      </w:r>
      <w:r w:rsidRPr="008F0F4C">
        <w:rPr>
          <w:b/>
        </w:rPr>
        <w:t>:</w:t>
      </w:r>
      <w:r w:rsidRPr="008F0F4C">
        <w:rPr>
          <w:b/>
          <w:snapToGrid w:val="0"/>
        </w:rPr>
        <w:t xml:space="preserve"> </w:t>
      </w:r>
      <w:r w:rsidRPr="008F0F4C">
        <w:rPr>
          <w:snapToGrid w:val="0"/>
        </w:rPr>
        <w:t>The avoidance of disclosure of information without the permission of its owner.</w:t>
      </w:r>
    </w:p>
    <w:p w:rsidR="003F7353" w:rsidRPr="008F0F4C" w:rsidRDefault="003F7353" w:rsidP="003F7353">
      <w:r w:rsidRPr="008F0F4C">
        <w:rPr>
          <w:b/>
        </w:rPr>
        <w:t>Connected Mode:</w:t>
      </w:r>
      <w:r w:rsidRPr="008F0F4C">
        <w:t xml:space="preserve"> Connected mode is the state of User Equipment switched on and an </w:t>
      </w:r>
      <w:smartTag w:uri="urn:schemas-microsoft-com:office:smarttags" w:element="stockticker">
        <w:r w:rsidRPr="008F0F4C">
          <w:t>RRC</w:t>
        </w:r>
      </w:smartTag>
      <w:r w:rsidRPr="008F0F4C">
        <w:t xml:space="preserve"> connection established.</w:t>
      </w:r>
    </w:p>
    <w:p w:rsidR="003F7353" w:rsidRPr="008F0F4C" w:rsidRDefault="003F7353" w:rsidP="003F7353">
      <w:r w:rsidRPr="008F0F4C">
        <w:rPr>
          <w:b/>
        </w:rPr>
        <w:t xml:space="preserve">Connection: </w:t>
      </w:r>
      <w:r w:rsidRPr="008F0F4C">
        <w:t>A communication channel between two or more end-points (e.g. terminal, server etc.).</w:t>
      </w:r>
    </w:p>
    <w:p w:rsidR="003F7353" w:rsidRPr="008F0F4C" w:rsidRDefault="003F7353" w:rsidP="003F7353">
      <w:pPr>
        <w:tabs>
          <w:tab w:val="left" w:pos="1701"/>
        </w:tabs>
        <w:rPr>
          <w:snapToGrid w:val="0"/>
        </w:rPr>
      </w:pPr>
      <w:r w:rsidRPr="008F0F4C">
        <w:rPr>
          <w:b/>
          <w:snapToGrid w:val="0"/>
        </w:rPr>
        <w:t>Connection mode</w:t>
      </w:r>
      <w:r w:rsidRPr="008F0F4C">
        <w:rPr>
          <w:b/>
        </w:rPr>
        <w:t>:</w:t>
      </w:r>
      <w:r w:rsidRPr="008F0F4C">
        <w:rPr>
          <w:b/>
          <w:snapToGrid w:val="0"/>
        </w:rPr>
        <w:t xml:space="preserve"> </w:t>
      </w:r>
      <w:r w:rsidRPr="008F0F4C">
        <w:rPr>
          <w:snapToGrid w:val="0"/>
        </w:rPr>
        <w:t xml:space="preserve">The type of association between two points as required by the bearer service for the transfer of information. A bearer service is either connection-oriented or connectionless. In a connection oriented mode, a logical association called </w:t>
      </w:r>
      <w:r w:rsidRPr="008F0F4C">
        <w:rPr>
          <w:i/>
          <w:snapToGrid w:val="0"/>
        </w:rPr>
        <w:t xml:space="preserve">connection </w:t>
      </w:r>
      <w:r w:rsidRPr="008F0F4C">
        <w:rPr>
          <w:snapToGrid w:val="0"/>
        </w:rPr>
        <w:t>needs to be established between the source and the destination entities before information can be exchanged between them. Connection oriented bearer services lifetime is the period of time between the establishment and the release of the connection. In a connectionless mode,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rsidR="003F7353" w:rsidRPr="008F0F4C" w:rsidRDefault="003F7353" w:rsidP="003F7353">
      <w:pPr>
        <w:rPr>
          <w:snapToGrid w:val="0"/>
        </w:rPr>
      </w:pPr>
      <w:r w:rsidRPr="008F0F4C">
        <w:rPr>
          <w:b/>
          <w:snapToGrid w:val="0"/>
        </w:rPr>
        <w:t>Connectionless (for a bearer service)</w:t>
      </w:r>
      <w:r w:rsidRPr="008F0F4C">
        <w:rPr>
          <w:b/>
        </w:rPr>
        <w:t>:</w:t>
      </w:r>
      <w:r w:rsidRPr="008F0F4C">
        <w:rPr>
          <w:b/>
          <w:snapToGrid w:val="0"/>
        </w:rPr>
        <w:t xml:space="preserve"> </w:t>
      </w:r>
      <w:r w:rsidRPr="008F0F4C">
        <w:rPr>
          <w:snapToGrid w:val="0"/>
        </w:rPr>
        <w:t>In a connectionless bearer, no connection is established beforehand between the source and the destination entities ; the source and destination network addresses need to be specified in each message. Transferred information cannot be guaranteed of ordered delivery. Connectionless bearer services lifetime is reduced to the transport of one message.</w:t>
      </w:r>
    </w:p>
    <w:p w:rsidR="003F7353" w:rsidRPr="008F0F4C" w:rsidRDefault="003F7353" w:rsidP="003F7353">
      <w:pPr>
        <w:rPr>
          <w:snapToGrid w:val="0"/>
        </w:rPr>
      </w:pPr>
      <w:r w:rsidRPr="008F0F4C">
        <w:rPr>
          <w:b/>
          <w:snapToGrid w:val="0"/>
        </w:rPr>
        <w:t>Connectionless service</w:t>
      </w:r>
      <w:r w:rsidRPr="008F0F4C">
        <w:rPr>
          <w:b/>
        </w:rPr>
        <w:t>:</w:t>
      </w:r>
      <w:r w:rsidRPr="008F0F4C">
        <w:rPr>
          <w:snapToGrid w:val="0"/>
        </w:rPr>
        <w:t xml:space="preserve"> A service which allows the transfer of information among service users without the need for end-to-end call establishment procedures (source: </w:t>
      </w:r>
      <w:smartTag w:uri="urn:schemas-microsoft-com:office:smarttags" w:element="stockticker">
        <w:r w:rsidRPr="008F0F4C">
          <w:rPr>
            <w:snapToGrid w:val="0"/>
          </w:rPr>
          <w:t>ITU</w:t>
        </w:r>
      </w:smartTag>
      <w:r w:rsidRPr="008F0F4C">
        <w:rPr>
          <w:snapToGrid w:val="0"/>
        </w:rPr>
        <w:t>-T I.113).</w:t>
      </w:r>
    </w:p>
    <w:p w:rsidR="003F7353" w:rsidRPr="008F0F4C" w:rsidRDefault="003F7353" w:rsidP="003F7353">
      <w:pPr>
        <w:rPr>
          <w:b/>
          <w:snapToGrid w:val="0"/>
        </w:rPr>
      </w:pPr>
      <w:r w:rsidRPr="008F0F4C">
        <w:rPr>
          <w:b/>
          <w:snapToGrid w:val="0"/>
        </w:rPr>
        <w:t xml:space="preserve">Continuous phenomena (continuous disturbance): </w:t>
      </w:r>
      <w:r w:rsidRPr="008F0F4C">
        <w:rPr>
          <w:snapToGrid w:val="0"/>
        </w:rPr>
        <w:t>Electromagnetic disturbance, the effects of which on a particular device or equipment cannot be resolved into a succession of distinct effects (IEC 60050-161 [6]).</w:t>
      </w:r>
    </w:p>
    <w:p w:rsidR="003F7353" w:rsidRPr="008F0F4C" w:rsidRDefault="003F7353" w:rsidP="003F7353">
      <w:r w:rsidRPr="008F0F4C">
        <w:rPr>
          <w:b/>
        </w:rPr>
        <w:t xml:space="preserve">Control channel: </w:t>
      </w:r>
      <w:r w:rsidRPr="008F0F4C">
        <w:t>A logical channel that carries system control information.</w:t>
      </w:r>
    </w:p>
    <w:p w:rsidR="003F7353" w:rsidRPr="008F0F4C" w:rsidRDefault="003F7353" w:rsidP="003F7353">
      <w:r w:rsidRPr="008F0F4C">
        <w:rPr>
          <w:b/>
        </w:rPr>
        <w:t xml:space="preserve">Controlling RNC: </w:t>
      </w:r>
      <w:r w:rsidRPr="008F0F4C">
        <w:t>A role an RNC can take with respect to a specific set of UTRAN access points. There is only one Controlling RNC for any UTRAN access point. The Controlling RNC has the overall control of the logical resources of its UTRAN access point</w:t>
      </w:r>
      <w:r w:rsidR="00086708" w:rsidRPr="008F0F4C">
        <w:t>'</w:t>
      </w:r>
      <w:r w:rsidRPr="008F0F4C">
        <w:t>s.</w:t>
      </w:r>
    </w:p>
    <w:p w:rsidR="003F7353" w:rsidRPr="008F0F4C" w:rsidRDefault="003F7353" w:rsidP="003F7353">
      <w:r w:rsidRPr="008F0F4C">
        <w:rPr>
          <w:b/>
        </w:rPr>
        <w:t>Conversational service:</w:t>
      </w:r>
      <w:r w:rsidRPr="008F0F4C">
        <w:t xml:space="preserve"> An interactive service which provides for bi-directional communication by means of real-time (no store-and-forward) end-to-end information transfer from user to user (source: </w:t>
      </w:r>
      <w:smartTag w:uri="urn:schemas-microsoft-com:office:smarttags" w:element="stockticker">
        <w:r w:rsidRPr="008F0F4C">
          <w:t>ITU</w:t>
        </w:r>
      </w:smartTag>
      <w:r w:rsidRPr="008F0F4C">
        <w:t>-T I.113).</w:t>
      </w:r>
    </w:p>
    <w:p w:rsidR="003F7353" w:rsidRPr="008F0F4C" w:rsidRDefault="003F7353" w:rsidP="003F7353">
      <w:r w:rsidRPr="008F0F4C">
        <w:rPr>
          <w:b/>
        </w:rPr>
        <w:t>Core network:</w:t>
      </w:r>
      <w:r w:rsidRPr="008F0F4C">
        <w:t xml:space="preserve"> An architectural term relating to the part of </w:t>
      </w:r>
      <w:r w:rsidRPr="008F0F4C">
        <w:rPr>
          <w:snapToGrid w:val="0"/>
        </w:rPr>
        <w:t>3GPP System</w:t>
      </w:r>
      <w:r w:rsidRPr="008F0F4C">
        <w:t xml:space="preserve"> which is independent of the connection technology of the terminal (eg radio, wired).</w:t>
      </w:r>
    </w:p>
    <w:p w:rsidR="003F7353" w:rsidRPr="008F0F4C" w:rsidRDefault="003F7353" w:rsidP="003F7353">
      <w:pPr>
        <w:ind w:left="3600" w:hanging="3600"/>
      </w:pPr>
      <w:r w:rsidRPr="008F0F4C">
        <w:rPr>
          <w:b/>
          <w:bCs/>
        </w:rPr>
        <w:t>Core Network Operator:</w:t>
      </w:r>
      <w:r w:rsidRPr="008F0F4C">
        <w:t xml:space="preserve"> Operator that offers core network services.</w:t>
      </w:r>
    </w:p>
    <w:p w:rsidR="003F7353" w:rsidRPr="008F0F4C" w:rsidRDefault="003F7353" w:rsidP="003F7353">
      <w:r w:rsidRPr="008F0F4C">
        <w:rPr>
          <w:b/>
        </w:rPr>
        <w:t>Corporate code:</w:t>
      </w:r>
      <w:r w:rsidRPr="008F0F4C">
        <w:t xml:space="preserve"> Code which when combined with the network and SP codes refers to a unique Corporate.  The code is provided in the GID2 file on the (U)</w:t>
      </w:r>
      <w:smartTag w:uri="urn:schemas-microsoft-com:office:smarttags" w:element="stockticker">
        <w:r w:rsidRPr="008F0F4C">
          <w:t>SIM</w:t>
        </w:r>
      </w:smartTag>
      <w:r w:rsidRPr="008F0F4C">
        <w:t xml:space="preserve"> (see Annex A.1.) and is correspondingly stored on the ME.</w:t>
      </w:r>
    </w:p>
    <w:p w:rsidR="003F7353" w:rsidRPr="008F0F4C" w:rsidRDefault="003F7353" w:rsidP="003F7353">
      <w:r w:rsidRPr="008F0F4C">
        <w:rPr>
          <w:b/>
        </w:rPr>
        <w:t>Corporate code group</w:t>
      </w:r>
      <w:r w:rsidRPr="008F0F4C">
        <w:t xml:space="preserve"> combination of the Corporate code and the associated SP and network codes.</w:t>
      </w:r>
    </w:p>
    <w:p w:rsidR="003F7353" w:rsidRPr="008F0F4C" w:rsidRDefault="003F7353" w:rsidP="003F7353">
      <w:r w:rsidRPr="008F0F4C">
        <w:rPr>
          <w:b/>
        </w:rPr>
        <w:t>Corporate personalisation:</w:t>
      </w:r>
      <w:r w:rsidRPr="008F0F4C">
        <w:t xml:space="preserve"> Allows a corporate customer to personalise MEs that he provides for his employees or customers use so that they can only be used with the company</w:t>
      </w:r>
      <w:r w:rsidR="00086708" w:rsidRPr="008F0F4C">
        <w:t>'</w:t>
      </w:r>
      <w:r w:rsidRPr="008F0F4C">
        <w:t>s own (U)SIMs.</w:t>
      </w:r>
    </w:p>
    <w:p w:rsidR="003F7353" w:rsidRPr="008F0F4C" w:rsidRDefault="003F7353" w:rsidP="003F7353">
      <w:r w:rsidRPr="008F0F4C">
        <w:rPr>
          <w:b/>
        </w:rPr>
        <w:lastRenderedPageBreak/>
        <w:t>Coverage area (of a mobile cellular system):</w:t>
      </w:r>
      <w:r w:rsidRPr="008F0F4C">
        <w:t xml:space="preserve"> An area where mobile cellular services are provided by that mobile cellular system to the level required of that system.</w:t>
      </w:r>
    </w:p>
    <w:p w:rsidR="003F7353" w:rsidRPr="008F0F4C" w:rsidRDefault="003F7353" w:rsidP="003F7353">
      <w:pPr>
        <w:rPr>
          <w:b/>
        </w:rPr>
      </w:pPr>
      <w:r w:rsidRPr="008F0F4C">
        <w:rPr>
          <w:b/>
        </w:rPr>
        <w:t xml:space="preserve">Coverage area: </w:t>
      </w:r>
      <w:r w:rsidRPr="008F0F4C">
        <w:t xml:space="preserve">Area over which a </w:t>
      </w:r>
      <w:r w:rsidRPr="008F0F4C">
        <w:rPr>
          <w:snapToGrid w:val="0"/>
        </w:rPr>
        <w:t>3GPP System</w:t>
      </w:r>
      <w:r w:rsidRPr="008F0F4C">
        <w:t xml:space="preserve"> service is provided with the service probability above a certain threshold.</w:t>
      </w:r>
    </w:p>
    <w:p w:rsidR="003F7353" w:rsidRPr="008F0F4C" w:rsidRDefault="003F7353" w:rsidP="003F7353">
      <w:pPr>
        <w:rPr>
          <w:b/>
          <w:bCs/>
        </w:rPr>
      </w:pPr>
      <w:smartTag w:uri="urn:schemas-microsoft-com:office:smarttags" w:element="stockticker">
        <w:r w:rsidRPr="008F0F4C">
          <w:rPr>
            <w:b/>
          </w:rPr>
          <w:t>CSG</w:t>
        </w:r>
      </w:smartTag>
      <w:r w:rsidRPr="008F0F4C">
        <w:rPr>
          <w:b/>
        </w:rPr>
        <w:t xml:space="preserve"> cell</w:t>
      </w:r>
      <w:r w:rsidRPr="008F0F4C">
        <w:t xml:space="preserve">: A cell, part of the PLMN, broadcasting a specific </w:t>
      </w:r>
      <w:smartTag w:uri="urn:schemas-microsoft-com:office:smarttags" w:element="stockticker">
        <w:r w:rsidRPr="008F0F4C">
          <w:t>CSG</w:t>
        </w:r>
      </w:smartTag>
      <w:r w:rsidRPr="008F0F4C">
        <w:t xml:space="preserve"> Identity. A </w:t>
      </w:r>
      <w:smartTag w:uri="urn:schemas-microsoft-com:office:smarttags" w:element="stockticker">
        <w:r w:rsidRPr="008F0F4C">
          <w:t>CSG</w:t>
        </w:r>
      </w:smartTag>
      <w:r w:rsidRPr="008F0F4C">
        <w:t xml:space="preserve"> cell is accessible by the members of the closed subscribers group for that </w:t>
      </w:r>
      <w:smartTag w:uri="urn:schemas-microsoft-com:office:smarttags" w:element="stockticker">
        <w:r w:rsidRPr="008F0F4C">
          <w:t>CSG</w:t>
        </w:r>
      </w:smartTag>
      <w:r w:rsidRPr="008F0F4C">
        <w:t xml:space="preserve"> Identity. All the </w:t>
      </w:r>
      <w:smartTag w:uri="urn:schemas-microsoft-com:office:smarttags" w:element="stockticker">
        <w:r w:rsidRPr="008F0F4C">
          <w:t>CSG</w:t>
        </w:r>
      </w:smartTag>
      <w:r w:rsidRPr="008F0F4C">
        <w:t xml:space="preserve"> cells sharing the same identity are identifiable as a single group. </w:t>
      </w:r>
    </w:p>
    <w:p w:rsidR="003F7353" w:rsidRPr="008F0F4C" w:rsidRDefault="003F7353" w:rsidP="003F7353">
      <w:pPr>
        <w:rPr>
          <w:b/>
        </w:rPr>
      </w:pPr>
      <w:smartTag w:uri="urn:schemas-microsoft-com:office:smarttags" w:element="stockticker">
        <w:r w:rsidRPr="008F0F4C">
          <w:rPr>
            <w:b/>
            <w:bCs/>
          </w:rPr>
          <w:t>CSG</w:t>
        </w:r>
      </w:smartTag>
      <w:r w:rsidRPr="008F0F4C">
        <w:rPr>
          <w:b/>
          <w:bCs/>
        </w:rPr>
        <w:t xml:space="preserve"> Identity (CSGID)</w:t>
      </w:r>
      <w:r w:rsidRPr="008F0F4C">
        <w:t xml:space="preserve">: An identity broadcast by a </w:t>
      </w:r>
      <w:smartTag w:uri="urn:schemas-microsoft-com:office:smarttags" w:element="stockticker">
        <w:r w:rsidRPr="008F0F4C">
          <w:t>CSG</w:t>
        </w:r>
      </w:smartTag>
      <w:r w:rsidRPr="008F0F4C">
        <w:t xml:space="preserve"> cell or cells and used by the UE to facilitate access for authorised members of the associated Closed Subscriber Group.</w:t>
      </w:r>
    </w:p>
    <w:p w:rsidR="003F7353" w:rsidRPr="008F0F4C" w:rsidRDefault="003F7353" w:rsidP="003F7353">
      <w:smartTag w:uri="urn:schemas-microsoft-com:office:smarttags" w:element="stockticker">
        <w:r w:rsidRPr="008F0F4C">
          <w:rPr>
            <w:b/>
          </w:rPr>
          <w:t>CSG</w:t>
        </w:r>
      </w:smartTag>
      <w:r w:rsidRPr="008F0F4C">
        <w:rPr>
          <w:b/>
        </w:rPr>
        <w:t xml:space="preserve"> Indicator</w:t>
      </w:r>
      <w:r w:rsidRPr="008F0F4C">
        <w:t xml:space="preserve">: An indication transmitted on the broadcast channel of the </w:t>
      </w:r>
      <w:smartTag w:uri="urn:schemas-microsoft-com:office:smarttags" w:element="stockticker">
        <w:r w:rsidRPr="008F0F4C">
          <w:t>CSG</w:t>
        </w:r>
      </w:smartTag>
      <w:r w:rsidRPr="008F0F4C">
        <w:t xml:space="preserve"> cell that allows the UE to identify such as </w:t>
      </w:r>
      <w:smartTag w:uri="urn:schemas-microsoft-com:office:smarttags" w:element="stockticker">
        <w:r w:rsidRPr="008F0F4C">
          <w:t>CSG</w:t>
        </w:r>
      </w:smartTag>
      <w:r w:rsidRPr="008F0F4C">
        <w:t xml:space="preserve"> cell.</w:t>
      </w:r>
    </w:p>
    <w:p w:rsidR="003F7353" w:rsidRPr="008F0F4C" w:rsidRDefault="003F7353" w:rsidP="003F7353">
      <w:smartTag w:uri="urn:schemas-microsoft-com:office:smarttags" w:element="stockticker">
        <w:r w:rsidRPr="008F0F4C">
          <w:rPr>
            <w:b/>
          </w:rPr>
          <w:t>CSG</w:t>
        </w:r>
      </w:smartTag>
      <w:r w:rsidRPr="008F0F4C">
        <w:rPr>
          <w:b/>
        </w:rPr>
        <w:t xml:space="preserve"> manager</w:t>
      </w:r>
      <w:r w:rsidRPr="008F0F4C">
        <w:t xml:space="preserve">: A </w:t>
      </w:r>
      <w:smartTag w:uri="urn:schemas-microsoft-com:office:smarttags" w:element="stockticker">
        <w:r w:rsidRPr="008F0F4C">
          <w:t>CSG</w:t>
        </w:r>
      </w:smartTag>
      <w:r w:rsidRPr="008F0F4C">
        <w:t xml:space="preserve"> manager can, under the operator</w:t>
      </w:r>
      <w:r w:rsidR="00086708" w:rsidRPr="008F0F4C">
        <w:t>'</w:t>
      </w:r>
      <w:r w:rsidRPr="008F0F4C">
        <w:t xml:space="preserve">s supervision, add, remove and view the list of </w:t>
      </w:r>
      <w:smartTag w:uri="urn:schemas-microsoft-com:office:smarttags" w:element="stockticker">
        <w:r w:rsidRPr="008F0F4C">
          <w:t>CSG</w:t>
        </w:r>
      </w:smartTag>
      <w:r w:rsidRPr="008F0F4C">
        <w:t xml:space="preserve"> members.</w:t>
      </w:r>
    </w:p>
    <w:p w:rsidR="003F7353" w:rsidRPr="008F0F4C" w:rsidRDefault="003F7353" w:rsidP="003F7353">
      <w:r w:rsidRPr="008F0F4C">
        <w:rPr>
          <w:b/>
        </w:rPr>
        <w:t>Current directory:</w:t>
      </w:r>
      <w:r w:rsidRPr="008F0F4C">
        <w:t xml:space="preserve"> The latest MF or DF selected on the UICC.</w:t>
      </w:r>
    </w:p>
    <w:p w:rsidR="003F7353" w:rsidRPr="008F0F4C" w:rsidRDefault="003F7353" w:rsidP="003F7353">
      <w:pPr>
        <w:rPr>
          <w:b/>
        </w:rPr>
      </w:pPr>
      <w:r w:rsidRPr="008F0F4C">
        <w:rPr>
          <w:b/>
        </w:rPr>
        <w:t>Current EF:</w:t>
      </w:r>
      <w:r w:rsidRPr="008F0F4C">
        <w:t xml:space="preserve"> The latest EF selected.</w:t>
      </w:r>
      <w:r w:rsidRPr="008F0F4C">
        <w:rPr>
          <w:b/>
        </w:rPr>
        <w:t xml:space="preserve"> </w:t>
      </w:r>
    </w:p>
    <w:p w:rsidR="003F7353" w:rsidRPr="008F0F4C" w:rsidRDefault="003F7353" w:rsidP="003F7353">
      <w:r w:rsidRPr="008F0F4C">
        <w:rPr>
          <w:b/>
        </w:rPr>
        <w:t>Current serving cell:</w:t>
      </w:r>
      <w:r w:rsidRPr="008F0F4C">
        <w:t xml:space="preserve"> This is the cell on which the MS is camped.</w:t>
      </w:r>
    </w:p>
    <w:p w:rsidR="003F7353" w:rsidRPr="008F0F4C" w:rsidRDefault="003F7353" w:rsidP="003F7353"/>
    <w:p w:rsidR="003F7353" w:rsidRPr="008F0F4C" w:rsidRDefault="003F7353" w:rsidP="003F7353">
      <w:pPr>
        <w:pStyle w:val="2"/>
      </w:pPr>
      <w:bookmarkStart w:id="12" w:name="_Toc11152819"/>
      <w:r w:rsidRPr="008F0F4C">
        <w:t>D</w:t>
      </w:r>
      <w:bookmarkEnd w:id="12"/>
    </w:p>
    <w:p w:rsidR="003F7353" w:rsidRPr="008F0F4C" w:rsidRDefault="003F7353" w:rsidP="003F7353">
      <w:r w:rsidRPr="008F0F4C">
        <w:rPr>
          <w:b/>
        </w:rPr>
        <w:t>Data field:</w:t>
      </w:r>
      <w:r w:rsidRPr="008F0F4C">
        <w:t xml:space="preserve"> Obsolete term for Elementary File.</w:t>
      </w:r>
    </w:p>
    <w:p w:rsidR="003F7353" w:rsidRPr="008F0F4C" w:rsidRDefault="003F7353" w:rsidP="003F7353">
      <w:r w:rsidRPr="008F0F4C">
        <w:rPr>
          <w:b/>
        </w:rPr>
        <w:t xml:space="preserve">Data Object: </w:t>
      </w:r>
      <w:r w:rsidRPr="008F0F4C">
        <w:t>Information coded as TLV objects, i.e. consisting of a Tag, a Length and a Value part.</w:t>
      </w:r>
    </w:p>
    <w:p w:rsidR="003F7353" w:rsidRPr="008F0F4C" w:rsidRDefault="003F7353" w:rsidP="003F7353">
      <w:r w:rsidRPr="008F0F4C">
        <w:rPr>
          <w:b/>
        </w:rPr>
        <w:t xml:space="preserve">Dedicated Channel: </w:t>
      </w:r>
      <w:r w:rsidRPr="008F0F4C">
        <w:t xml:space="preserve"> A channel dedicated to a specific UE.</w:t>
      </w:r>
    </w:p>
    <w:p w:rsidR="003F7353" w:rsidRPr="008F0F4C" w:rsidRDefault="003F7353" w:rsidP="003F7353">
      <w:r w:rsidRPr="008F0F4C">
        <w:rPr>
          <w:b/>
        </w:rPr>
        <w:t>De-personalisation:</w:t>
      </w:r>
      <w:r w:rsidRPr="008F0F4C">
        <w:t xml:space="preserve"> Is the process of deactivating the personalisation so that the ME ceases to carry out the verification checks.</w:t>
      </w:r>
    </w:p>
    <w:p w:rsidR="003F7353" w:rsidRPr="008F0F4C" w:rsidRDefault="003F7353" w:rsidP="003F7353">
      <w:r w:rsidRPr="008F0F4C">
        <w:rPr>
          <w:b/>
        </w:rPr>
        <w:t>Dedicated File (DF):</w:t>
      </w:r>
      <w:r w:rsidRPr="008F0F4C">
        <w:t xml:space="preserve"> A file containing access conditions and, optionally, Elementary Files (EFs) or other Dedicated Files (DFs).</w:t>
      </w:r>
    </w:p>
    <w:p w:rsidR="003F7353" w:rsidRPr="008F0F4C" w:rsidRDefault="003F7353" w:rsidP="003F7353">
      <w:r w:rsidRPr="008F0F4C">
        <w:rPr>
          <w:b/>
        </w:rPr>
        <w:t>Delivered QoS:</w:t>
      </w:r>
      <w:r w:rsidRPr="008F0F4C">
        <w:t xml:space="preserve"> Actual QoS parameter values with which the content was delivered over the lifetime of a QoS session.</w:t>
      </w:r>
    </w:p>
    <w:p w:rsidR="003F7353" w:rsidRPr="008F0F4C" w:rsidRDefault="003F7353" w:rsidP="003F7353">
      <w:r w:rsidRPr="008F0F4C">
        <w:rPr>
          <w:b/>
        </w:rPr>
        <w:t>Demand service:</w:t>
      </w:r>
      <w:r w:rsidRPr="008F0F4C">
        <w:t xml:space="preserve"> A type of telecommunication service in which the communication path is established almost immediately, in response to a user request effected by means of user-network signalling (source: </w:t>
      </w:r>
      <w:smartTag w:uri="urn:schemas-microsoft-com:office:smarttags" w:element="stockticker">
        <w:r w:rsidRPr="008F0F4C">
          <w:t>ITU</w:t>
        </w:r>
      </w:smartTag>
      <w:r w:rsidRPr="008F0F4C">
        <w:t>-T I.112).</w:t>
      </w:r>
    </w:p>
    <w:p w:rsidR="003F7353" w:rsidRPr="008F0F4C" w:rsidRDefault="003F7353" w:rsidP="003F7353">
      <w:r w:rsidRPr="008F0F4C">
        <w:rPr>
          <w:b/>
        </w:rPr>
        <w:t>Dependability:</w:t>
      </w:r>
      <w:r w:rsidRPr="008F0F4C">
        <w:t xml:space="preserve"> A performance criterion that describes the degree of certainty (or surety) with which a function is performed regardless of speed or accuracy, but within a given observational interval (source: </w:t>
      </w:r>
      <w:smartTag w:uri="urn:schemas-microsoft-com:office:smarttags" w:element="stockticker">
        <w:r w:rsidRPr="008F0F4C">
          <w:t>ITU</w:t>
        </w:r>
      </w:smartTag>
      <w:r w:rsidRPr="008F0F4C">
        <w:t>-T I.350).</w:t>
      </w:r>
    </w:p>
    <w:p w:rsidR="003F7353" w:rsidRPr="008F0F4C" w:rsidRDefault="003F7353" w:rsidP="003F7353">
      <w:r w:rsidRPr="008F0F4C">
        <w:rPr>
          <w:b/>
        </w:rPr>
        <w:t>Destination user:</w:t>
      </w:r>
      <w:r w:rsidRPr="008F0F4C">
        <w:t xml:space="preserve"> Entity to which calls to the General Packet Radio Service (GPRS) are directed.</w:t>
      </w:r>
    </w:p>
    <w:p w:rsidR="003F7353" w:rsidRPr="008F0F4C" w:rsidRDefault="003F7353" w:rsidP="003F7353">
      <w:r w:rsidRPr="008F0F4C">
        <w:rPr>
          <w:b/>
        </w:rPr>
        <w:t>Directory:</w:t>
      </w:r>
      <w:r w:rsidRPr="008F0F4C">
        <w:t xml:space="preserve"> General term for the MF or a DF on the UICC.</w:t>
      </w:r>
    </w:p>
    <w:p w:rsidR="003F7353" w:rsidRPr="008F0F4C" w:rsidRDefault="003F7353" w:rsidP="003F7353">
      <w:r w:rsidRPr="008F0F4C">
        <w:rPr>
          <w:b/>
        </w:rPr>
        <w:t>Directory Number:</w:t>
      </w:r>
      <w:r w:rsidRPr="008F0F4C">
        <w:t xml:space="preserve"> A string consisting of one or more of the characters from the set {0, 1, 2, 3, 4, 5, 6, 7, 8, 9, *, #, a, b, c} associated with a nature of address indicator and number plan indicator.  When using the public MMI for the control of supplementary services however, * and # cannot be part of any SC or SI field.</w:t>
      </w:r>
    </w:p>
    <w:p w:rsidR="003F7353" w:rsidRPr="008F0F4C" w:rsidRDefault="003F7353" w:rsidP="003F7353">
      <w:pPr>
        <w:pStyle w:val="NO"/>
      </w:pPr>
      <w:r w:rsidRPr="008F0F4C">
        <w:t>NOTE 1:</w:t>
      </w:r>
      <w:r w:rsidRPr="008F0F4C">
        <w:tab/>
        <w:t>No such restriction on the SC and SI fields exists when using other (e.g. menu-driven) MMI for the control of supplementary services.</w:t>
      </w:r>
    </w:p>
    <w:p w:rsidR="003F7353" w:rsidRPr="008F0F4C" w:rsidRDefault="003F7353" w:rsidP="003F7353">
      <w:pPr>
        <w:pStyle w:val="NO"/>
      </w:pPr>
      <w:r w:rsidRPr="008F0F4C">
        <w:t>NOTE 2:</w:t>
      </w:r>
      <w:r w:rsidRPr="008F0F4C">
        <w:tab/>
        <w:t>When using the public MMI, certain limitations on the use of one and two digit directory numbers may apply.  The use of other MMI can remove these restrictions.</w:t>
      </w:r>
    </w:p>
    <w:p w:rsidR="003F7353" w:rsidRPr="008F0F4C" w:rsidRDefault="003F7353" w:rsidP="003F7353">
      <w:pPr>
        <w:pStyle w:val="NO"/>
      </w:pPr>
      <w:r w:rsidRPr="008F0F4C">
        <w:t>NOTE 3:</w:t>
      </w:r>
      <w:r w:rsidRPr="008F0F4C">
        <w:tab/>
        <w:t>This definition is not intended to require the support of all these characters in the MMI itself.</w:t>
      </w:r>
    </w:p>
    <w:p w:rsidR="003F7353" w:rsidRPr="008F0F4C" w:rsidRDefault="003F7353" w:rsidP="003F7353">
      <w:r w:rsidRPr="008F0F4C">
        <w:rPr>
          <w:b/>
        </w:rPr>
        <w:t>Distribution service:</w:t>
      </w:r>
      <w:r w:rsidRPr="008F0F4C">
        <w:t xml:space="preserve"> Service characterised by the unidirectional flow of information from a given point in the network to other (multiple) locations (source: </w:t>
      </w:r>
      <w:smartTag w:uri="urn:schemas-microsoft-com:office:smarttags" w:element="stockticker">
        <w:r w:rsidRPr="008F0F4C">
          <w:t>ITU</w:t>
        </w:r>
      </w:smartTag>
      <w:r w:rsidRPr="008F0F4C">
        <w:t>-T I.113).</w:t>
      </w:r>
    </w:p>
    <w:p w:rsidR="003F7353" w:rsidRPr="008F0F4C" w:rsidRDefault="003F7353" w:rsidP="003F7353">
      <w:pPr>
        <w:rPr>
          <w:b/>
        </w:rPr>
      </w:pPr>
      <w:r w:rsidRPr="008F0F4C">
        <w:rPr>
          <w:b/>
        </w:rPr>
        <w:lastRenderedPageBreak/>
        <w:t>DL RS power:</w:t>
      </w:r>
      <w:r w:rsidRPr="008F0F4C">
        <w:t xml:space="preserve"> The resource element power of Downlink Reference Symbol.</w:t>
      </w:r>
    </w:p>
    <w:p w:rsidR="003F7353" w:rsidRPr="008F0F4C" w:rsidRDefault="003F7353" w:rsidP="003F7353">
      <w:r w:rsidRPr="008F0F4C">
        <w:rPr>
          <w:b/>
        </w:rPr>
        <w:t xml:space="preserve">Domain: </w:t>
      </w:r>
      <w:r w:rsidRPr="008F0F4C">
        <w:t>The highest-level group of physical entities. Reference points are defined between domains.</w:t>
      </w:r>
    </w:p>
    <w:p w:rsidR="003F7353" w:rsidRPr="008F0F4C" w:rsidRDefault="003F7353" w:rsidP="003F7353">
      <w:r w:rsidRPr="008F0F4C">
        <w:rPr>
          <w:b/>
        </w:rPr>
        <w:t>Domain Specific Access Control</w:t>
      </w:r>
      <w:r w:rsidRPr="008F0F4C">
        <w:t>: Access control functionality for access barring in either domain (i.e. CS domain or PS domain).</w:t>
      </w:r>
    </w:p>
    <w:p w:rsidR="003F7353" w:rsidRPr="008F0F4C" w:rsidRDefault="003F7353" w:rsidP="003F7353">
      <w:pPr>
        <w:rPr>
          <w:b/>
        </w:rPr>
      </w:pPr>
      <w:r w:rsidRPr="008F0F4C">
        <w:rPr>
          <w:b/>
        </w:rPr>
        <w:t xml:space="preserve">Donor coupling loss: </w:t>
      </w:r>
      <w:r w:rsidRPr="008F0F4C">
        <w:t>the coupling loss between the repeater and the donor base station.</w:t>
      </w:r>
    </w:p>
    <w:p w:rsidR="003F7353" w:rsidRPr="008F0F4C" w:rsidRDefault="003F7353" w:rsidP="003F7353">
      <w:r w:rsidRPr="008F0F4C">
        <w:rPr>
          <w:b/>
        </w:rPr>
        <w:t>Donor network:</w:t>
      </w:r>
      <w:r w:rsidRPr="008F0F4C">
        <w:t xml:space="preserve"> The subscription network from which a number is ported in the porting process. This may or may not be the number range owner network.</w:t>
      </w:r>
    </w:p>
    <w:p w:rsidR="003F7353" w:rsidRPr="008F0F4C" w:rsidRDefault="003F7353" w:rsidP="003F7353">
      <w:r w:rsidRPr="008F0F4C">
        <w:rPr>
          <w:b/>
        </w:rPr>
        <w:t xml:space="preserve">Downlink: </w:t>
      </w:r>
      <w:r w:rsidRPr="008F0F4C">
        <w:t>Unidirectional radio link for the transmission of signals from a UTRAN access point to a UE. Also in general the direction from Network to UE.</w:t>
      </w:r>
    </w:p>
    <w:p w:rsidR="003F7353" w:rsidRPr="008F0F4C" w:rsidRDefault="003F7353" w:rsidP="003F7353">
      <w:r w:rsidRPr="008F0F4C">
        <w:rPr>
          <w:b/>
        </w:rPr>
        <w:t>Downlink operating band:</w:t>
      </w:r>
      <w:r w:rsidRPr="008F0F4C">
        <w:t xml:space="preserve"> The part of the operating band designated for downlink.</w:t>
      </w:r>
    </w:p>
    <w:p w:rsidR="003F7353" w:rsidRPr="008F0F4C" w:rsidRDefault="003F7353" w:rsidP="003F7353">
      <w:r w:rsidRPr="008F0F4C">
        <w:rPr>
          <w:b/>
        </w:rPr>
        <w:t>Downlink Pilot Timeslot:</w:t>
      </w:r>
      <w:r w:rsidRPr="008F0F4C">
        <w:t xml:space="preserve"> Downlink part of the special subframe (for TDD operation)</w:t>
      </w:r>
    </w:p>
    <w:p w:rsidR="003F7353" w:rsidRPr="008F0F4C" w:rsidRDefault="003F7353" w:rsidP="003F7353">
      <w:pPr>
        <w:rPr>
          <w:b/>
        </w:rPr>
      </w:pPr>
      <w:r w:rsidRPr="008F0F4C">
        <w:rPr>
          <w:b/>
        </w:rPr>
        <w:t xml:space="preserve">Drift RNS: </w:t>
      </w:r>
      <w:r w:rsidRPr="008F0F4C">
        <w:t>The role an RNS can take with respect to a specific connection between a UE and UTRAN. An RNS that supports the Serving RNS with radio resources when the connection between the UTRAN and the User Equipment need to use cell(s) controlled by this RNS is referred to as Drift RNS.</w:t>
      </w:r>
    </w:p>
    <w:p w:rsidR="003F7353" w:rsidRPr="008F0F4C" w:rsidRDefault="003F7353" w:rsidP="003F7353">
      <w:pPr>
        <w:pStyle w:val="2"/>
      </w:pPr>
      <w:bookmarkStart w:id="13" w:name="_Toc11152820"/>
      <w:r w:rsidRPr="008F0F4C">
        <w:t>E</w:t>
      </w:r>
      <w:bookmarkEnd w:id="13"/>
    </w:p>
    <w:p w:rsidR="003F7353" w:rsidRPr="008F0F4C" w:rsidRDefault="003F7353" w:rsidP="003F7353">
      <w:r w:rsidRPr="008F0F4C">
        <w:rPr>
          <w:b/>
        </w:rPr>
        <w:t>Element Manager:</w:t>
      </w:r>
      <w:r w:rsidRPr="008F0F4C">
        <w:t xml:space="preserve"> Provides a package of end-user functions for management of a set of closely related types of network elements. These functions can be divided into two main categories.</w:t>
      </w:r>
    </w:p>
    <w:p w:rsidR="003F7353" w:rsidRPr="008F0F4C" w:rsidRDefault="003F7353" w:rsidP="003F7353">
      <w:r w:rsidRPr="008F0F4C">
        <w:rPr>
          <w:b/>
        </w:rPr>
        <w:t>Element Management Functions:</w:t>
      </w:r>
      <w:r w:rsidRPr="008F0F4C">
        <w:t xml:space="preserve"> Set of functions for management of network elements on an individual basis. These are basically the same functions as supported by the corresponding local terminals.</w:t>
      </w:r>
    </w:p>
    <w:p w:rsidR="003F7353" w:rsidRPr="008F0F4C" w:rsidRDefault="003F7353" w:rsidP="003F7353">
      <w:r w:rsidRPr="008F0F4C">
        <w:rPr>
          <w:b/>
        </w:rPr>
        <w:t>Elementary File (EF):</w:t>
      </w:r>
      <w:r w:rsidRPr="008F0F4C">
        <w:t xml:space="preserve"> A file containing access conditions and data and no other files on the UICC.</w:t>
      </w:r>
    </w:p>
    <w:p w:rsidR="003F7353" w:rsidRPr="00941ABA" w:rsidRDefault="003F7353" w:rsidP="003F7353">
      <w:r w:rsidRPr="008F0F4C">
        <w:rPr>
          <w:b/>
        </w:rPr>
        <w:t xml:space="preserve">Elementary procedure (EP): </w:t>
      </w:r>
      <w:r w:rsidRPr="008F0F4C">
        <w:t xml:space="preserve">The RANAP, RNSAP, NBAP, S1AP, X2AP, PCAP, HNBAP, LPPa, </w:t>
      </w:r>
      <w:smartTag w:uri="urn:schemas-microsoft-com:office:smarttags" w:element="stockticker">
        <w:r w:rsidRPr="008F0F4C">
          <w:t>RNA</w:t>
        </w:r>
      </w:smartTag>
      <w:r w:rsidRPr="008F0F4C">
        <w:t>, RUA, RETAP and TMAAP protocols consist</w:t>
      </w:r>
      <w:r w:rsidRPr="00941ABA">
        <w:t xml:space="preserve"> of elementary procedures (EPs).</w:t>
      </w:r>
    </w:p>
    <w:p w:rsidR="003F7353" w:rsidRPr="008F0F4C" w:rsidRDefault="003F7353" w:rsidP="003F7353">
      <w:r w:rsidRPr="008F0F4C">
        <w:t>An EP consists of an initiating message and possibly a response message.</w:t>
      </w:r>
    </w:p>
    <w:p w:rsidR="003F7353" w:rsidRPr="008F0F4C" w:rsidRDefault="003F7353" w:rsidP="003F7353">
      <w:r w:rsidRPr="008F0F4C">
        <w:t>Three kinds of EP are used:</w:t>
      </w:r>
    </w:p>
    <w:p w:rsidR="003F7353" w:rsidRPr="008F0F4C" w:rsidRDefault="003F7353" w:rsidP="003F7353">
      <w:pPr>
        <w:pStyle w:val="B1"/>
      </w:pPr>
      <w:r w:rsidRPr="008F0F4C">
        <w:t>-</w:t>
      </w:r>
      <w:r w:rsidRPr="008F0F4C">
        <w:tab/>
        <w:t>Class 1: Elementary Procedures with response (success or failure).</w:t>
      </w:r>
    </w:p>
    <w:p w:rsidR="003F7353" w:rsidRPr="008F0F4C" w:rsidRDefault="003F7353" w:rsidP="003F7353">
      <w:pPr>
        <w:pStyle w:val="B1"/>
      </w:pPr>
      <w:r w:rsidRPr="008F0F4C">
        <w:t>-</w:t>
      </w:r>
      <w:r w:rsidRPr="008F0F4C">
        <w:tab/>
        <w:t>Class 2: Elementary Procedures without response.</w:t>
      </w:r>
    </w:p>
    <w:p w:rsidR="003F7353" w:rsidRPr="008F0F4C" w:rsidRDefault="003F7353" w:rsidP="003F7353">
      <w:pPr>
        <w:pStyle w:val="B1"/>
      </w:pPr>
      <w:r w:rsidRPr="008F0F4C">
        <w:t>-</w:t>
      </w:r>
      <w:r w:rsidRPr="008F0F4C">
        <w:tab/>
        <w:t>Class 3: Elementary Procedures with possibility of multiple responses (RANAP only).</w:t>
      </w:r>
    </w:p>
    <w:p w:rsidR="003F7353" w:rsidRPr="008F0F4C" w:rsidRDefault="003F7353" w:rsidP="003F7353">
      <w:r w:rsidRPr="008F0F4C">
        <w:t>For Class 1 EPs, the types of responses can be as follows:</w:t>
      </w:r>
    </w:p>
    <w:p w:rsidR="003F7353" w:rsidRPr="008F0F4C" w:rsidRDefault="003F7353" w:rsidP="003F7353">
      <w:r w:rsidRPr="008F0F4C">
        <w:t>Successful</w:t>
      </w:r>
    </w:p>
    <w:p w:rsidR="003F7353" w:rsidRPr="008F0F4C" w:rsidRDefault="003F7353" w:rsidP="003F7353">
      <w:pPr>
        <w:pStyle w:val="B1"/>
      </w:pPr>
      <w:r w:rsidRPr="008F0F4C">
        <w:t>-</w:t>
      </w:r>
      <w:r w:rsidRPr="008F0F4C">
        <w:tab/>
        <w:t>A signalling message explicitly indicates that the elementary procedure has been successfully completed with the receipt of the response.</w:t>
      </w:r>
    </w:p>
    <w:p w:rsidR="003F7353" w:rsidRPr="008F0F4C" w:rsidRDefault="003F7353" w:rsidP="003F7353">
      <w:r w:rsidRPr="008F0F4C">
        <w:t>Unsuccessful</w:t>
      </w:r>
    </w:p>
    <w:p w:rsidR="003F7353" w:rsidRPr="008F0F4C" w:rsidRDefault="003F7353" w:rsidP="003F7353">
      <w:pPr>
        <w:pStyle w:val="B1"/>
      </w:pPr>
      <w:r w:rsidRPr="008F0F4C">
        <w:t>-</w:t>
      </w:r>
      <w:r w:rsidRPr="008F0F4C">
        <w:tab/>
        <w:t>A signalling message explicitly indicates that the EP failed.</w:t>
      </w:r>
    </w:p>
    <w:p w:rsidR="003F7353" w:rsidRPr="008F0F4C" w:rsidRDefault="003F7353" w:rsidP="003F7353">
      <w:r w:rsidRPr="008F0F4C">
        <w:t>Class 2 EPs are considered always successful.</w:t>
      </w:r>
    </w:p>
    <w:p w:rsidR="003F7353" w:rsidRPr="008F0F4C" w:rsidRDefault="003F7353" w:rsidP="003F7353">
      <w:r w:rsidRPr="008F0F4C">
        <w:t>Class 3 EPs have one or several response messages reporting both successful and unsuccessful outcome of the requests, and temporary status information about the requests. This type of EP only terminates through response(s) or EP timer expiry.</w:t>
      </w:r>
    </w:p>
    <w:p w:rsidR="003F7353" w:rsidRPr="008F0F4C" w:rsidRDefault="003F7353" w:rsidP="003F7353">
      <w:r w:rsidRPr="008F0F4C">
        <w:rPr>
          <w:b/>
        </w:rPr>
        <w:t>End-User:</w:t>
      </w:r>
      <w:r w:rsidRPr="008F0F4C">
        <w:t xml:space="preserve"> An End-User is an entity (typically a user), associated with one or multiple subscriptions through identities  (e.g. IMSIs, MSISDNs, IMPIs, IMPUs and application-specific identities).</w:t>
      </w:r>
      <w:r w:rsidRPr="00941ABA">
        <w:t xml:space="preserve"> In the 3</w:t>
      </w:r>
      <w:r w:rsidRPr="008F0F4C">
        <w:t>GPP system an End-User is characterised by an End-User Identity.</w:t>
      </w:r>
    </w:p>
    <w:p w:rsidR="003F7353" w:rsidRPr="008F0F4C" w:rsidRDefault="003F7353" w:rsidP="003F7353">
      <w:r w:rsidRPr="008F0F4C">
        <w:rPr>
          <w:b/>
        </w:rPr>
        <w:lastRenderedPageBreak/>
        <w:t>End-User Identity (EUI):</w:t>
      </w:r>
      <w:r w:rsidRPr="008F0F4C">
        <w:t xml:space="preserve"> An End-User Identity is an identity that uniquely characterises an End-User in the 3GPP system. An End-User Identity is mainly intended for administration purposes of the operator.</w:t>
      </w:r>
    </w:p>
    <w:p w:rsidR="003F7353" w:rsidRPr="008F0F4C" w:rsidRDefault="003F7353" w:rsidP="003F7353">
      <w:r w:rsidRPr="008F0F4C">
        <w:rPr>
          <w:b/>
        </w:rPr>
        <w:t>Enterprise Systems:</w:t>
      </w:r>
      <w:r w:rsidRPr="008F0F4C">
        <w:t xml:space="preserve"> Information Systems that are used in the telecommunication organisation but are not directly or essentially related to the telecommunications aspects (Call Centre</w:t>
      </w:r>
      <w:r w:rsidR="00086708" w:rsidRPr="008F0F4C">
        <w:t>'</w:t>
      </w:r>
      <w:r w:rsidRPr="008F0F4C">
        <w:t>s, Fraud Detection and Prevention Systems, Invoicing etc).</w:t>
      </w:r>
    </w:p>
    <w:p w:rsidR="003F7353" w:rsidRPr="008F0F4C" w:rsidRDefault="003F7353" w:rsidP="003F7353">
      <w:r w:rsidRPr="008F0F4C">
        <w:rPr>
          <w:b/>
          <w:bCs/>
        </w:rPr>
        <w:t xml:space="preserve">Equivalent HPLMN / </w:t>
      </w:r>
      <w:r w:rsidRPr="008F0F4C">
        <w:rPr>
          <w:b/>
        </w:rPr>
        <w:t>Equivalent Home PLMN (EHPLMN)</w:t>
      </w:r>
      <w:r w:rsidRPr="008F0F4C">
        <w:rPr>
          <w:b/>
          <w:bCs/>
        </w:rPr>
        <w:t>:</w:t>
      </w:r>
      <w:r w:rsidRPr="008F0F4C">
        <w:t xml:space="preserve"> Any of the PLMN entries contained in the Equivalent HPLMN list.</w:t>
      </w:r>
    </w:p>
    <w:p w:rsidR="003F7353" w:rsidRPr="008F0F4C" w:rsidRDefault="003F7353" w:rsidP="003F7353">
      <w:r w:rsidRPr="008F0F4C">
        <w:rPr>
          <w:b/>
          <w:bCs/>
        </w:rPr>
        <w:t>Equivalent HPLMN list:</w:t>
      </w:r>
      <w:r w:rsidRPr="008F0F4C">
        <w:t xml:space="preserve"> To allow provision for multiple HPLMN codes, PLMN codes that are present within this list shall replace the HPLMN code derived from the </w:t>
      </w:r>
      <w:smartTag w:uri="urn:schemas-microsoft-com:office:smarttags" w:element="stockticker">
        <w:r w:rsidRPr="008F0F4C">
          <w:t>IMSI</w:t>
        </w:r>
      </w:smartTag>
      <w:r w:rsidRPr="008F0F4C">
        <w:t xml:space="preserve"> for PLMN selection purposes. This list is stored on the USIM and is known as the EHPLMN list. The EHPLMN list may also contain the HPLMN code derived from the </w:t>
      </w:r>
      <w:smartTag w:uri="urn:schemas-microsoft-com:office:smarttags" w:element="stockticker">
        <w:r w:rsidRPr="008F0F4C">
          <w:t>IMSI</w:t>
        </w:r>
      </w:smartTag>
      <w:r w:rsidRPr="008F0F4C">
        <w:t xml:space="preserve">. If the HPLMN code derived from the </w:t>
      </w:r>
      <w:smartTag w:uri="urn:schemas-microsoft-com:office:smarttags" w:element="stockticker">
        <w:r w:rsidRPr="008F0F4C">
          <w:t>IMSI</w:t>
        </w:r>
      </w:smartTag>
      <w:r w:rsidRPr="008F0F4C">
        <w:t xml:space="preserve"> is not present in the EHPLMN list then it shall be treated as a Visited PLMN for PLMN selection purposes.</w:t>
      </w:r>
    </w:p>
    <w:p w:rsidR="003F7353" w:rsidRPr="008F0F4C" w:rsidRDefault="003F7353" w:rsidP="003F7353">
      <w:r w:rsidRPr="008F0F4C">
        <w:rPr>
          <w:b/>
        </w:rPr>
        <w:t xml:space="preserve">E-UTRAN Radio Access Bearer (E-RAB): </w:t>
      </w:r>
      <w:r w:rsidRPr="008F0F4C">
        <w:t>An E-RAB uniquely identifies the concatenation of an S1 Bearer and the corresponding Data Radio Bearer. When an E-RAB exists, there is a one-to-one mapping between this E-RAB and an EPS bearer of the Non Access Stratum as defined in [7].</w:t>
      </w:r>
    </w:p>
    <w:p w:rsidR="003F7353" w:rsidRPr="008F0F4C" w:rsidRDefault="003F7353" w:rsidP="003F7353">
      <w:r w:rsidRPr="008F0F4C">
        <w:rPr>
          <w:b/>
        </w:rPr>
        <w:t>Essential UE Requirement (Conditional):</w:t>
      </w:r>
      <w:r w:rsidRPr="008F0F4C">
        <w:t xml:space="preserve"> Requirement which has to be implemented under certain Service conditions.  e.g. </w:t>
      </w:r>
      <w:smartTag w:uri="urn:schemas-microsoft-com:office:smarttags" w:element="stockticker">
        <w:r w:rsidRPr="008F0F4C">
          <w:t>AMR</w:t>
        </w:r>
      </w:smartTag>
      <w:r w:rsidRPr="008F0F4C">
        <w:t xml:space="preserve"> codec in UE which supports speech service</w:t>
      </w:r>
    </w:p>
    <w:p w:rsidR="003F7353" w:rsidRPr="008F0F4C" w:rsidRDefault="003F7353" w:rsidP="003F7353">
      <w:r w:rsidRPr="008F0F4C">
        <w:rPr>
          <w:b/>
        </w:rPr>
        <w:t>Essential UE Requirement (Unconditional):</w:t>
      </w:r>
      <w:r w:rsidRPr="008F0F4C">
        <w:t xml:space="preserve"> Requirement which has to be implemented in any 3G UE in order to exist in and communicate with 3G network (e.g. Chiprate of 3.84Mcps).</w:t>
      </w:r>
    </w:p>
    <w:p w:rsidR="003F7353" w:rsidRPr="008F0F4C" w:rsidRDefault="003F7353" w:rsidP="003F7353">
      <w:r w:rsidRPr="008F0F4C">
        <w:rPr>
          <w:b/>
        </w:rPr>
        <w:t>Evolved Packet Core:</w:t>
      </w:r>
      <w:r w:rsidRPr="008F0F4C">
        <w:t xml:space="preserve"> Is a framework for an evolution or migration of the 3GPP system to a higher-data-rate, lower-latency, packet-optimized system that supports, multiple RATs.</w:t>
      </w:r>
    </w:p>
    <w:p w:rsidR="003F7353" w:rsidRPr="008F0F4C" w:rsidRDefault="003F7353" w:rsidP="003F7353">
      <w:r w:rsidRPr="008F0F4C">
        <w:rPr>
          <w:b/>
        </w:rPr>
        <w:t>Evolved Packet System:</w:t>
      </w:r>
      <w:r w:rsidRPr="008F0F4C">
        <w:t xml:space="preserve"> Is an evolution of the 3G UMTS characterized by higher-data-rate, lower-latency, packet-optimized system that supports multiple RATs.  The Evolved Packet System comprises the Evolved Packet Core</w:t>
      </w:r>
      <w:r w:rsidRPr="008F0F4C" w:rsidDel="0017541E">
        <w:t xml:space="preserve"> </w:t>
      </w:r>
      <w:r w:rsidRPr="008F0F4C">
        <w:t xml:space="preserve">together with the evolved radio access network (E-UTRA and E-UTRAN).  </w:t>
      </w:r>
    </w:p>
    <w:p w:rsidR="003F7353" w:rsidRPr="008F0F4C" w:rsidRDefault="003F7353" w:rsidP="003F7353">
      <w:r w:rsidRPr="008F0F4C">
        <w:rPr>
          <w:b/>
        </w:rPr>
        <w:t>Evolved UTRA:</w:t>
      </w:r>
      <w:r w:rsidRPr="008F0F4C">
        <w:t xml:space="preserve"> Evolved UTRA is an evolution of the 3G UMTS radio-access technology towards a high-data-rate, low-latency and packet-optimized radio-access technology.</w:t>
      </w:r>
    </w:p>
    <w:p w:rsidR="003F7353" w:rsidRPr="008F0F4C" w:rsidRDefault="003F7353" w:rsidP="003F7353">
      <w:pPr>
        <w:rPr>
          <w:b/>
        </w:rPr>
      </w:pPr>
      <w:r w:rsidRPr="008F0F4C">
        <w:rPr>
          <w:b/>
        </w:rPr>
        <w:t>Evolved UTRAN:</w:t>
      </w:r>
      <w:r w:rsidRPr="008F0F4C">
        <w:t xml:space="preserve"> Evolved UTRAN is an evolution of the 3G UMTS radio-access network towards a high-data-rate, low-latency and packet-optimized radio-access network.</w:t>
      </w:r>
    </w:p>
    <w:p w:rsidR="003F7353" w:rsidRPr="008F0F4C" w:rsidRDefault="003F7353" w:rsidP="003F7353">
      <w:r w:rsidRPr="008F0F4C">
        <w:rPr>
          <w:b/>
        </w:rPr>
        <w:t xml:space="preserve">Explicit Diversity Gain (dB): </w:t>
      </w:r>
      <w:r w:rsidRPr="008F0F4C">
        <w:t>The effective gain achieved using diversity techniques.</w:t>
      </w:r>
    </w:p>
    <w:p w:rsidR="0018177B" w:rsidRPr="008F0F4C" w:rsidRDefault="0018177B" w:rsidP="0018177B">
      <w:pPr>
        <w:rPr>
          <w:b/>
        </w:rPr>
      </w:pPr>
      <w:r w:rsidRPr="008F0F4C">
        <w:rPr>
          <w:b/>
        </w:rPr>
        <w:t>Extended DRX: A power saving feature where paging cycles can range from seconds to several hours, depending on Radio Access Technology.</w:t>
      </w:r>
    </w:p>
    <w:p w:rsidR="003F7353" w:rsidRPr="008F0F4C" w:rsidRDefault="003F7353" w:rsidP="003F7353">
      <w:r w:rsidRPr="008F0F4C">
        <w:rPr>
          <w:b/>
        </w:rPr>
        <w:t>Extra SDU delivery probability:</w:t>
      </w:r>
      <w:r w:rsidRPr="008F0F4C">
        <w:t xml:space="preserve"> The ratio of total (unrequested) extra service data units (SDUs) to total service data units received by a destination user in a specified sample (source: </w:t>
      </w:r>
      <w:smartTag w:uri="urn:schemas-microsoft-com:office:smarttags" w:element="stockticker">
        <w:r w:rsidRPr="008F0F4C">
          <w:t>ITU</w:t>
        </w:r>
      </w:smartTag>
      <w:r w:rsidRPr="008F0F4C">
        <w:t>-T X.140).</w:t>
      </w:r>
    </w:p>
    <w:p w:rsidR="003F7353" w:rsidRPr="008F0F4C" w:rsidRDefault="003F7353" w:rsidP="003F7353">
      <w:pPr>
        <w:pStyle w:val="NO"/>
        <w:rPr>
          <w:b/>
        </w:rPr>
      </w:pPr>
      <w:r w:rsidRPr="008F0F4C">
        <w:t>NOTE:</w:t>
      </w:r>
      <w:r w:rsidRPr="008F0F4C">
        <w:tab/>
        <w:t xml:space="preserve">the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pPr>
        <w:pStyle w:val="2"/>
      </w:pPr>
      <w:bookmarkStart w:id="14" w:name="_Toc11152821"/>
      <w:r w:rsidRPr="008F0F4C">
        <w:t>F</w:t>
      </w:r>
      <w:bookmarkEnd w:id="14"/>
    </w:p>
    <w:p w:rsidR="003F7353" w:rsidRPr="008F0F4C" w:rsidRDefault="003F7353" w:rsidP="003F7353">
      <w:r w:rsidRPr="008F0F4C">
        <w:rPr>
          <w:b/>
        </w:rPr>
        <w:t>File:</w:t>
      </w:r>
      <w:r w:rsidRPr="008F0F4C">
        <w:t xml:space="preserve"> A named and hierarchically-classified data set on the UICC.</w:t>
      </w:r>
    </w:p>
    <w:p w:rsidR="003F7353" w:rsidRPr="008F0F4C" w:rsidRDefault="003F7353" w:rsidP="003F7353">
      <w:pPr>
        <w:tabs>
          <w:tab w:val="left" w:pos="1701"/>
        </w:tabs>
      </w:pPr>
      <w:r w:rsidRPr="008F0F4C">
        <w:rPr>
          <w:b/>
        </w:rPr>
        <w:t>File identifier (FID):</w:t>
      </w:r>
      <w:r w:rsidRPr="008F0F4C">
        <w:t xml:space="preserve"> The 2-byte name of a file or a directory on the UICC.</w:t>
      </w:r>
    </w:p>
    <w:p w:rsidR="003F7353" w:rsidRPr="008F0F4C" w:rsidRDefault="003F7353" w:rsidP="003F7353">
      <w:pPr>
        <w:tabs>
          <w:tab w:val="left" w:pos="1701"/>
        </w:tabs>
      </w:pPr>
      <w:r w:rsidRPr="008F0F4C">
        <w:rPr>
          <w:b/>
        </w:rPr>
        <w:t>Fixed Network User Rate:</w:t>
      </w:r>
      <w:r w:rsidRPr="008F0F4C">
        <w:t xml:space="preserve"> The user rate between IWF and the fixed network.</w:t>
      </w:r>
    </w:p>
    <w:p w:rsidR="003F7353" w:rsidRPr="008F0F4C" w:rsidRDefault="003F7353" w:rsidP="003F7353">
      <w:pPr>
        <w:tabs>
          <w:tab w:val="left" w:pos="1701"/>
        </w:tabs>
        <w:rPr>
          <w:snapToGrid w:val="0"/>
        </w:rPr>
      </w:pPr>
      <w:r w:rsidRPr="008F0F4C">
        <w:rPr>
          <w:b/>
          <w:snapToGrid w:val="0"/>
        </w:rPr>
        <w:t>FC (Flow Control)</w:t>
      </w:r>
      <w:r w:rsidRPr="008F0F4C">
        <w:rPr>
          <w:b/>
        </w:rPr>
        <w:t>:</w:t>
      </w:r>
      <w:r w:rsidRPr="008F0F4C">
        <w:rPr>
          <w:b/>
          <w:snapToGrid w:val="0"/>
        </w:rPr>
        <w:t xml:space="preserve"> </w:t>
      </w:r>
      <w:r w:rsidRPr="008F0F4C">
        <w:rPr>
          <w:snapToGrid w:val="0"/>
        </w:rPr>
        <w:t>A set of mechanisms used to prevent the network from becoming overloaded by regulating the input rate transmissions.</w:t>
      </w:r>
    </w:p>
    <w:p w:rsidR="003F7353" w:rsidRPr="008F0F4C" w:rsidRDefault="003F7353" w:rsidP="003F7353">
      <w:pPr>
        <w:tabs>
          <w:tab w:val="left" w:pos="1701"/>
        </w:tabs>
        <w:rPr>
          <w:snapToGrid w:val="0"/>
        </w:rPr>
      </w:pPr>
      <w:r w:rsidRPr="008F0F4C">
        <w:rPr>
          <w:b/>
          <w:bCs/>
          <w:snapToGrid w:val="0"/>
        </w:rPr>
        <w:t>Flexible Layer One (</w:t>
      </w:r>
      <w:smartTag w:uri="urn:schemas-microsoft-com:office:smarttags" w:element="stockticker">
        <w:r w:rsidRPr="008F0F4C">
          <w:rPr>
            <w:b/>
            <w:bCs/>
            <w:snapToGrid w:val="0"/>
          </w:rPr>
          <w:t>FLO</w:t>
        </w:r>
      </w:smartTag>
      <w:r w:rsidRPr="008F0F4C">
        <w:rPr>
          <w:b/>
          <w:bCs/>
          <w:snapToGrid w:val="0"/>
        </w:rPr>
        <w:t>)</w:t>
      </w:r>
      <w:r w:rsidRPr="008F0F4C">
        <w:rPr>
          <w:snapToGrid w:val="0"/>
        </w:rPr>
        <w:t>: GERAN feature that allows the channel coding of the layer one to be configured at call setup.</w:t>
      </w:r>
    </w:p>
    <w:p w:rsidR="003F7353" w:rsidRPr="008F0F4C" w:rsidRDefault="003F7353" w:rsidP="003F7353">
      <w:pPr>
        <w:rPr>
          <w:rFonts w:eastAsia="宋体"/>
          <w:lang w:eastAsia="zh-CN"/>
        </w:rPr>
      </w:pPr>
      <w:r w:rsidRPr="008F0F4C">
        <w:rPr>
          <w:b/>
          <w:snapToGrid w:val="0"/>
        </w:rPr>
        <w:lastRenderedPageBreak/>
        <w:t>Fixed Mobile Convergence (</w:t>
      </w:r>
      <w:smartTag w:uri="urn:schemas-microsoft-com:office:smarttags" w:element="stockticker">
        <w:r w:rsidRPr="008F0F4C">
          <w:rPr>
            <w:b/>
            <w:snapToGrid w:val="0"/>
          </w:rPr>
          <w:t>FMC</w:t>
        </w:r>
      </w:smartTag>
      <w:r w:rsidRPr="008F0F4C">
        <w:rPr>
          <w:b/>
          <w:snapToGrid w:val="0"/>
        </w:rPr>
        <w:t>)</w:t>
      </w:r>
      <w:r w:rsidRPr="008F0F4C">
        <w:rPr>
          <w:snapToGrid w:val="0"/>
        </w:rPr>
        <w:t xml:space="preserve">: </w:t>
      </w:r>
      <w:r w:rsidRPr="008F0F4C">
        <w:rPr>
          <w:rFonts w:eastAsia="MS Mincho"/>
        </w:rPr>
        <w:t xml:space="preserve">In a given network configuration, the capabilities that provide service and application to the end-user irrespective of the fixed or mobile access technologies and </w:t>
      </w:r>
      <w:r w:rsidRPr="008F0F4C">
        <w:rPr>
          <w:rFonts w:eastAsia="宋体"/>
          <w:lang w:eastAsia="zh-CN"/>
        </w:rPr>
        <w:t xml:space="preserve">independent of </w:t>
      </w:r>
      <w:r w:rsidRPr="008F0F4C">
        <w:rPr>
          <w:rFonts w:eastAsia="MS Mincho"/>
        </w:rPr>
        <w:t>user</w:t>
      </w:r>
      <w:r w:rsidR="00086708" w:rsidRPr="008F0F4C">
        <w:rPr>
          <w:rFonts w:eastAsia="MS Mincho"/>
        </w:rPr>
        <w:t>'</w:t>
      </w:r>
      <w:r w:rsidRPr="008F0F4C">
        <w:rPr>
          <w:rFonts w:eastAsia="MS Mincho"/>
        </w:rPr>
        <w:t>s location</w:t>
      </w:r>
      <w:r w:rsidRPr="008F0F4C">
        <w:rPr>
          <w:rFonts w:eastAsia="宋体"/>
          <w:lang w:eastAsia="zh-CN"/>
        </w:rPr>
        <w:t xml:space="preserve">. </w:t>
      </w:r>
      <w:r w:rsidRPr="008F0F4C">
        <w:rPr>
          <w:rFonts w:eastAsia="MS Mincho"/>
        </w:rPr>
        <w:t>In the NGN</w:t>
      </w:r>
      <w:r w:rsidRPr="008F0F4C">
        <w:rPr>
          <w:rFonts w:eastAsia="宋体"/>
          <w:lang w:eastAsia="zh-CN"/>
        </w:rPr>
        <w:t xml:space="preserve"> environment</w:t>
      </w:r>
      <w:r w:rsidRPr="008F0F4C">
        <w:rPr>
          <w:rFonts w:eastAsia="MS Mincho"/>
        </w:rPr>
        <w:t xml:space="preserve">, it means to provide </w:t>
      </w:r>
      <w:r w:rsidRPr="008F0F4C">
        <w:rPr>
          <w:rFonts w:eastAsia="宋体"/>
          <w:lang w:eastAsia="zh-CN"/>
        </w:rPr>
        <w:t xml:space="preserve">NGN </w:t>
      </w:r>
      <w:r w:rsidRPr="008F0F4C">
        <w:rPr>
          <w:rFonts w:eastAsia="MS Mincho"/>
        </w:rPr>
        <w:t xml:space="preserve">services to end-users </w:t>
      </w:r>
      <w:r w:rsidRPr="008F0F4C">
        <w:rPr>
          <w:rFonts w:eastAsia="宋体"/>
          <w:lang w:eastAsia="zh-CN"/>
        </w:rPr>
        <w:t xml:space="preserve">regardless </w:t>
      </w:r>
      <w:r w:rsidRPr="008F0F4C">
        <w:rPr>
          <w:rFonts w:eastAsia="MS Mincho"/>
        </w:rPr>
        <w:t>of the access tech</w:t>
      </w:r>
      <w:r w:rsidRPr="008F0F4C">
        <w:rPr>
          <w:rFonts w:eastAsia="宋体"/>
          <w:lang w:eastAsia="zh-CN"/>
        </w:rPr>
        <w:t>nology.</w:t>
      </w:r>
    </w:p>
    <w:p w:rsidR="003F7353" w:rsidRPr="008F0F4C" w:rsidRDefault="003F7353" w:rsidP="003F7353">
      <w:pPr>
        <w:tabs>
          <w:tab w:val="left" w:pos="1701"/>
        </w:tabs>
      </w:pPr>
      <w:r w:rsidRPr="008F0F4C">
        <w:rPr>
          <w:b/>
        </w:rPr>
        <w:t xml:space="preserve">Framework: </w:t>
      </w:r>
      <w:r w:rsidRPr="008F0F4C">
        <w:t>A framework defines a set of Application Programming Interface (</w:t>
      </w:r>
      <w:smartTag w:uri="urn:schemas-microsoft-com:office:smarttags" w:element="stockticker">
        <w:r w:rsidRPr="008F0F4C">
          <w:t>API</w:t>
        </w:r>
      </w:smartTag>
      <w:r w:rsidRPr="008F0F4C">
        <w:t>) classes for developing applications and for providing system services to those applications.</w:t>
      </w:r>
    </w:p>
    <w:p w:rsidR="003F7353" w:rsidRPr="008F0F4C" w:rsidRDefault="003F7353" w:rsidP="003F7353">
      <w:pPr>
        <w:tabs>
          <w:tab w:val="left" w:pos="1701"/>
        </w:tabs>
        <w:rPr>
          <w:snapToGrid w:val="0"/>
        </w:rPr>
      </w:pPr>
      <w:r w:rsidRPr="008F0F4C">
        <w:rPr>
          <w:b/>
          <w:snapToGrid w:val="0"/>
        </w:rPr>
        <w:t>Frequency layer:</w:t>
      </w:r>
      <w:r w:rsidRPr="008F0F4C">
        <w:rPr>
          <w:snapToGrid w:val="0"/>
        </w:rPr>
        <w:t xml:space="preserve"> set of cells with the same carrier frequency.</w:t>
      </w:r>
    </w:p>
    <w:p w:rsidR="003F7353" w:rsidRPr="008F0F4C" w:rsidRDefault="003F7353" w:rsidP="003F7353">
      <w:pPr>
        <w:tabs>
          <w:tab w:val="left" w:pos="1701"/>
        </w:tabs>
        <w:rPr>
          <w:snapToGrid w:val="0"/>
        </w:rPr>
      </w:pPr>
      <w:r w:rsidRPr="008F0F4C">
        <w:rPr>
          <w:b/>
          <w:snapToGrid w:val="0"/>
        </w:rPr>
        <w:t>Functional group</w:t>
      </w:r>
      <w:r w:rsidRPr="008F0F4C">
        <w:rPr>
          <w:b/>
        </w:rPr>
        <w:t>:</w:t>
      </w:r>
      <w:r w:rsidRPr="008F0F4C">
        <w:rPr>
          <w:snapToGrid w:val="0"/>
        </w:rPr>
        <w:t xml:space="preserve"> A set of functions that may be performed by a single equipment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pStyle w:val="2"/>
      </w:pPr>
      <w:bookmarkStart w:id="15" w:name="_Toc11152822"/>
      <w:r w:rsidRPr="008F0F4C">
        <w:t>G</w:t>
      </w:r>
      <w:bookmarkEnd w:id="15"/>
    </w:p>
    <w:p w:rsidR="003F7353" w:rsidRPr="008F0F4C" w:rsidRDefault="003F7353" w:rsidP="003F7353">
      <w:pPr>
        <w:tabs>
          <w:tab w:val="left" w:pos="1701"/>
        </w:tabs>
        <w:rPr>
          <w:snapToGrid w:val="0"/>
        </w:rPr>
      </w:pPr>
      <w:r w:rsidRPr="008F0F4C">
        <w:rPr>
          <w:b/>
          <w:snapToGrid w:val="0"/>
        </w:rPr>
        <w:t>Geographical routing</w:t>
      </w:r>
      <w:r w:rsidRPr="008F0F4C">
        <w:rPr>
          <w:b/>
        </w:rPr>
        <w:t>:</w:t>
      </w:r>
      <w:r w:rsidRPr="008F0F4C">
        <w:rPr>
          <w:snapToGrid w:val="0"/>
        </w:rPr>
        <w:t xml:space="preserve"> The conversion of the PDU</w:t>
      </w:r>
      <w:r w:rsidR="00086708" w:rsidRPr="008F0F4C">
        <w:rPr>
          <w:snapToGrid w:val="0"/>
        </w:rPr>
        <w:t>'</w:t>
      </w:r>
      <w:r w:rsidRPr="008F0F4C">
        <w:rPr>
          <w:snapToGrid w:val="0"/>
        </w:rPr>
        <w:t>s geographical area definition, which specifies the area in which the PDU will be broadcast, into an equivalent radio coverage map.</w:t>
      </w:r>
    </w:p>
    <w:p w:rsidR="003F7353" w:rsidRPr="008F0F4C" w:rsidRDefault="003F7353" w:rsidP="003F7353">
      <w:pPr>
        <w:tabs>
          <w:tab w:val="left" w:pos="1701"/>
        </w:tabs>
        <w:rPr>
          <w:bCs/>
          <w:snapToGrid w:val="0"/>
        </w:rPr>
      </w:pPr>
      <w:r w:rsidRPr="008F0F4C">
        <w:rPr>
          <w:b/>
          <w:snapToGrid w:val="0"/>
        </w:rPr>
        <w:t xml:space="preserve">GERAN Radio Network Temporary Identifier (G-RNTI): </w:t>
      </w:r>
      <w:r w:rsidRPr="008F0F4C">
        <w:rPr>
          <w:bCs/>
          <w:snapToGrid w:val="0"/>
        </w:rPr>
        <w:t xml:space="preserve">G-RNTI is an MS identifier which is allocated by the Serving </w:t>
      </w:r>
      <w:smartTag w:uri="urn:schemas-microsoft-com:office:smarttags" w:element="stockticker">
        <w:r w:rsidRPr="008F0F4C">
          <w:rPr>
            <w:bCs/>
            <w:snapToGrid w:val="0"/>
          </w:rPr>
          <w:t>BSC</w:t>
        </w:r>
      </w:smartTag>
      <w:r w:rsidRPr="008F0F4C">
        <w:rPr>
          <w:bCs/>
          <w:snapToGrid w:val="0"/>
        </w:rPr>
        <w:t xml:space="preserve"> and is unique within this SBSC. It is allocated for all MSs having an </w:t>
      </w:r>
      <w:smartTag w:uri="urn:schemas-microsoft-com:office:smarttags" w:element="stockticker">
        <w:r w:rsidRPr="008F0F4C">
          <w:rPr>
            <w:bCs/>
            <w:snapToGrid w:val="0"/>
          </w:rPr>
          <w:t>RRC</w:t>
        </w:r>
      </w:smartTag>
      <w:r w:rsidRPr="008F0F4C">
        <w:rPr>
          <w:bCs/>
          <w:snapToGrid w:val="0"/>
        </w:rPr>
        <w:t xml:space="preserve"> connection.  The G-RNTI is always reallocated when the Serving </w:t>
      </w:r>
      <w:smartTag w:uri="urn:schemas-microsoft-com:office:smarttags" w:element="stockticker">
        <w:r w:rsidRPr="008F0F4C">
          <w:rPr>
            <w:bCs/>
            <w:snapToGrid w:val="0"/>
          </w:rPr>
          <w:t>BSC</w:t>
        </w:r>
      </w:smartTag>
      <w:r w:rsidRPr="008F0F4C">
        <w:rPr>
          <w:bCs/>
          <w:snapToGrid w:val="0"/>
        </w:rPr>
        <w:t xml:space="preserve"> for the </w:t>
      </w:r>
      <w:smartTag w:uri="urn:schemas-microsoft-com:office:smarttags" w:element="stockticker">
        <w:r w:rsidRPr="008F0F4C">
          <w:rPr>
            <w:bCs/>
            <w:snapToGrid w:val="0"/>
          </w:rPr>
          <w:t>RRC</w:t>
        </w:r>
      </w:smartTag>
      <w:r w:rsidRPr="008F0F4C">
        <w:rPr>
          <w:bCs/>
          <w:snapToGrid w:val="0"/>
        </w:rPr>
        <w:t xml:space="preserve"> connection is changed and deallocated when the </w:t>
      </w:r>
      <w:smartTag w:uri="urn:schemas-microsoft-com:office:smarttags" w:element="stockticker">
        <w:r w:rsidRPr="008F0F4C">
          <w:rPr>
            <w:bCs/>
            <w:snapToGrid w:val="0"/>
          </w:rPr>
          <w:t>RRC</w:t>
        </w:r>
      </w:smartTag>
      <w:r w:rsidRPr="008F0F4C">
        <w:rPr>
          <w:bCs/>
          <w:snapToGrid w:val="0"/>
        </w:rPr>
        <w:t xml:space="preserve"> connection is released. The G-RNTI is also used at RLC/</w:t>
      </w:r>
      <w:smartTag w:uri="urn:schemas-microsoft-com:office:smarttags" w:element="stockticker">
        <w:r w:rsidRPr="008F0F4C">
          <w:rPr>
            <w:bCs/>
            <w:snapToGrid w:val="0"/>
          </w:rPr>
          <w:t>MAC</w:t>
        </w:r>
      </w:smartTag>
      <w:r w:rsidRPr="008F0F4C">
        <w:rPr>
          <w:bCs/>
          <w:snapToGrid w:val="0"/>
        </w:rPr>
        <w:t xml:space="preserve"> during contention resolution. </w:t>
      </w:r>
    </w:p>
    <w:p w:rsidR="003F7353" w:rsidRPr="008F0F4C" w:rsidRDefault="003F7353" w:rsidP="003F7353">
      <w:pPr>
        <w:tabs>
          <w:tab w:val="left" w:pos="1701"/>
        </w:tabs>
        <w:rPr>
          <w:b/>
          <w:snapToGrid w:val="0"/>
        </w:rPr>
      </w:pPr>
      <w:r w:rsidRPr="008F0F4C">
        <w:rPr>
          <w:b/>
          <w:snapToGrid w:val="0"/>
        </w:rPr>
        <w:t>GPRS MS:</w:t>
      </w:r>
      <w:r w:rsidRPr="008F0F4C">
        <w:rPr>
          <w:snapToGrid w:val="0"/>
        </w:rPr>
        <w:t xml:space="preserve"> An MS capable of GPRS services is a GPRS MS</w:t>
      </w:r>
      <w:r w:rsidRPr="008F0F4C">
        <w:rPr>
          <w:b/>
          <w:snapToGrid w:val="0"/>
        </w:rPr>
        <w:t>.</w:t>
      </w:r>
    </w:p>
    <w:p w:rsidR="003F7353" w:rsidRPr="008F0F4C" w:rsidRDefault="003F7353" w:rsidP="003F7353">
      <w:pPr>
        <w:tabs>
          <w:tab w:val="left" w:pos="1701"/>
        </w:tabs>
        <w:rPr>
          <w:snapToGrid w:val="0"/>
        </w:rPr>
      </w:pPr>
      <w:r w:rsidRPr="008F0F4C">
        <w:rPr>
          <w:b/>
          <w:snapToGrid w:val="0"/>
        </w:rPr>
        <w:t>Group</w:t>
      </w:r>
      <w:r w:rsidRPr="008F0F4C">
        <w:rPr>
          <w:b/>
        </w:rPr>
        <w:t>:</w:t>
      </w:r>
      <w:r w:rsidRPr="008F0F4C">
        <w:rPr>
          <w:snapToGrid w:val="0"/>
        </w:rPr>
        <w:t xml:space="preserve"> A set of members allowed to participate in the group call service. The group is defined by a set of rules that identifies a collection of members implicitly or explicitly. These rules may associate members for the purpose of participating in a group call, or may associate members who do not participate in data transfer but do participate in management, security, control, or accounting for the group.</w:t>
      </w:r>
    </w:p>
    <w:p w:rsidR="003F7353" w:rsidRPr="008F0F4C" w:rsidRDefault="003F7353" w:rsidP="003F7353">
      <w:pPr>
        <w:tabs>
          <w:tab w:val="left" w:pos="1701"/>
        </w:tabs>
        <w:rPr>
          <w:snapToGrid w:val="0"/>
        </w:rPr>
      </w:pPr>
      <w:r w:rsidRPr="008F0F4C">
        <w:rPr>
          <w:b/>
          <w:snapToGrid w:val="0"/>
        </w:rPr>
        <w:t>Group call</w:t>
      </w:r>
      <w:r w:rsidRPr="008F0F4C">
        <w:rPr>
          <w:b/>
        </w:rPr>
        <w:t>:</w:t>
      </w:r>
      <w:r w:rsidRPr="008F0F4C">
        <w:rPr>
          <w:snapToGrid w:val="0"/>
        </w:rPr>
        <w:t xml:space="preserve"> The relationship that exists between the members of a group for the purpose of transferring data. More than one group call may exist in a group. A group call establishes an active group.</w:t>
      </w:r>
    </w:p>
    <w:p w:rsidR="003F7353" w:rsidRPr="008F0F4C" w:rsidRDefault="003F7353" w:rsidP="003F7353">
      <w:pPr>
        <w:tabs>
          <w:tab w:val="left" w:pos="1701"/>
        </w:tabs>
        <w:rPr>
          <w:snapToGrid w:val="0"/>
        </w:rPr>
      </w:pPr>
      <w:r w:rsidRPr="008F0F4C">
        <w:rPr>
          <w:b/>
          <w:snapToGrid w:val="0"/>
        </w:rPr>
        <w:t>Group call initiator</w:t>
      </w:r>
      <w:r w:rsidRPr="008F0F4C">
        <w:rPr>
          <w:b/>
        </w:rPr>
        <w:t>:</w:t>
      </w:r>
      <w:r w:rsidRPr="008F0F4C">
        <w:rPr>
          <w:snapToGrid w:val="0"/>
        </w:rPr>
        <w:t xml:space="preserve"> A member (or third party) authorised to initiate a group call. More than one member may initiate group calls.</w:t>
      </w:r>
    </w:p>
    <w:p w:rsidR="003F7353" w:rsidRPr="008F0F4C" w:rsidRDefault="003F7353" w:rsidP="003F7353">
      <w:pPr>
        <w:tabs>
          <w:tab w:val="left" w:pos="1701"/>
        </w:tabs>
        <w:rPr>
          <w:snapToGrid w:val="0"/>
        </w:rPr>
      </w:pPr>
      <w:r w:rsidRPr="008F0F4C">
        <w:rPr>
          <w:b/>
          <w:snapToGrid w:val="0"/>
        </w:rPr>
        <w:t>Group call participant</w:t>
      </w:r>
      <w:r w:rsidRPr="008F0F4C">
        <w:rPr>
          <w:b/>
        </w:rPr>
        <w:t>:</w:t>
      </w:r>
      <w:r w:rsidRPr="008F0F4C">
        <w:rPr>
          <w:snapToGrid w:val="0"/>
        </w:rPr>
        <w:t xml:space="preserve"> A member of a group participating in a particular group call at a given time.</w:t>
      </w:r>
    </w:p>
    <w:p w:rsidR="003F7353" w:rsidRPr="008F0F4C" w:rsidRDefault="003F7353" w:rsidP="003F7353">
      <w:pPr>
        <w:tabs>
          <w:tab w:val="left" w:pos="1701"/>
        </w:tabs>
        <w:rPr>
          <w:snapToGrid w:val="0"/>
        </w:rPr>
      </w:pPr>
      <w:r w:rsidRPr="008F0F4C">
        <w:rPr>
          <w:b/>
          <w:snapToGrid w:val="0"/>
        </w:rPr>
        <w:t>Group call server</w:t>
      </w:r>
      <w:r w:rsidRPr="008F0F4C">
        <w:rPr>
          <w:b/>
        </w:rPr>
        <w:t>:</w:t>
      </w:r>
      <w:r w:rsidRPr="008F0F4C">
        <w:rPr>
          <w:snapToGrid w:val="0"/>
        </w:rPr>
        <w:t xml:space="preserve"> A logical entity that provides the group call service to the members.</w:t>
      </w:r>
    </w:p>
    <w:p w:rsidR="003F7353" w:rsidRPr="008F0F4C" w:rsidRDefault="003F7353" w:rsidP="003F7353">
      <w:pPr>
        <w:tabs>
          <w:tab w:val="left" w:pos="1701"/>
        </w:tabs>
        <w:rPr>
          <w:snapToGrid w:val="0"/>
        </w:rPr>
      </w:pPr>
      <w:r w:rsidRPr="008F0F4C">
        <w:rPr>
          <w:b/>
          <w:snapToGrid w:val="0"/>
        </w:rPr>
        <w:t>Group call service</w:t>
      </w:r>
      <w:r w:rsidRPr="008F0F4C">
        <w:rPr>
          <w:b/>
        </w:rPr>
        <w:t>:</w:t>
      </w:r>
      <w:r w:rsidRPr="008F0F4C">
        <w:rPr>
          <w:snapToGrid w:val="0"/>
        </w:rPr>
        <w:t xml:space="preserve"> A PTM service in which a relationship exists between participants of the group, and in which a single data unit transmitted by a source participant is received by multiple destination participants; it is a one-in, many-out service.</w:t>
      </w:r>
    </w:p>
    <w:p w:rsidR="003F7353" w:rsidRPr="008F0F4C" w:rsidRDefault="003F7353" w:rsidP="003F7353">
      <w:pPr>
        <w:tabs>
          <w:tab w:val="left" w:pos="1701"/>
        </w:tabs>
        <w:rPr>
          <w:snapToGrid w:val="0"/>
        </w:rPr>
      </w:pPr>
      <w:r w:rsidRPr="008F0F4C">
        <w:rPr>
          <w:b/>
          <w:snapToGrid w:val="0"/>
        </w:rPr>
        <w:t>Group controller</w:t>
      </w:r>
      <w:r w:rsidRPr="008F0F4C">
        <w:rPr>
          <w:b/>
        </w:rPr>
        <w:t>:</w:t>
      </w:r>
      <w:r w:rsidRPr="008F0F4C">
        <w:rPr>
          <w:snapToGrid w:val="0"/>
        </w:rPr>
        <w:t xml:space="preserve"> The member (or third party) responsible for the group creation and membership control.</w:t>
      </w:r>
    </w:p>
    <w:p w:rsidR="003F7353" w:rsidRPr="008F0F4C" w:rsidRDefault="003F7353" w:rsidP="003F7353">
      <w:r w:rsidRPr="008F0F4C">
        <w:rPr>
          <w:b/>
        </w:rPr>
        <w:t>GSM/EDGE Radio Access Network</w:t>
      </w:r>
      <w:r w:rsidRPr="008F0F4C">
        <w:rPr>
          <w:b/>
          <w:snapToGrid w:val="0"/>
        </w:rPr>
        <w:t>:</w:t>
      </w:r>
      <w:r w:rsidRPr="008F0F4C">
        <w:rPr>
          <w:b/>
        </w:rPr>
        <w:t xml:space="preserve"> </w:t>
      </w:r>
      <w:r w:rsidRPr="008F0F4C">
        <w:t>GERAN is a conceptual term identifying that part of the network which consists of BSCs and BTSs between A/Gb or Iu and Um interfaces.</w:t>
      </w:r>
    </w:p>
    <w:p w:rsidR="003F7353" w:rsidRPr="008F0F4C" w:rsidRDefault="003F7353" w:rsidP="003F7353">
      <w:pPr>
        <w:tabs>
          <w:tab w:val="left" w:pos="1701"/>
        </w:tabs>
        <w:rPr>
          <w:snapToGrid w:val="0"/>
        </w:rPr>
      </w:pPr>
      <w:r w:rsidRPr="008F0F4C">
        <w:rPr>
          <w:b/>
          <w:snapToGrid w:val="0"/>
        </w:rPr>
        <w:t>GSM BSS</w:t>
      </w:r>
      <w:r w:rsidRPr="008F0F4C">
        <w:rPr>
          <w:b/>
        </w:rPr>
        <w:t>:</w:t>
      </w:r>
      <w:r w:rsidRPr="008F0F4C">
        <w:rPr>
          <w:b/>
          <w:snapToGrid w:val="0"/>
        </w:rPr>
        <w:t xml:space="preserve"> </w:t>
      </w:r>
      <w:r w:rsidRPr="008F0F4C">
        <w:rPr>
          <w:snapToGrid w:val="0"/>
        </w:rPr>
        <w:t>refers in this specification to the GSM/GPRS access network.</w:t>
      </w:r>
    </w:p>
    <w:p w:rsidR="003F7353" w:rsidRPr="008F0F4C" w:rsidRDefault="003F7353" w:rsidP="003F7353">
      <w:pPr>
        <w:tabs>
          <w:tab w:val="left" w:pos="1701"/>
        </w:tabs>
        <w:rPr>
          <w:snapToGrid w:val="0"/>
        </w:rPr>
      </w:pPr>
      <w:r w:rsidRPr="008F0F4C">
        <w:rPr>
          <w:b/>
          <w:snapToGrid w:val="0"/>
        </w:rPr>
        <w:t>GSM core network</w:t>
      </w:r>
      <w:r w:rsidRPr="008F0F4C">
        <w:rPr>
          <w:b/>
        </w:rPr>
        <w:t>:</w:t>
      </w:r>
      <w:r w:rsidRPr="008F0F4C">
        <w:rPr>
          <w:b/>
          <w:snapToGrid w:val="0"/>
        </w:rPr>
        <w:t xml:space="preserve"> </w:t>
      </w:r>
      <w:r w:rsidRPr="008F0F4C">
        <w:rPr>
          <w:snapToGrid w:val="0"/>
        </w:rPr>
        <w:t xml:space="preserve">refers in this specification to the GSM </w:t>
      </w:r>
      <w:smartTag w:uri="urn:schemas-microsoft-com:office:smarttags" w:element="stockticker">
        <w:r w:rsidRPr="008F0F4C">
          <w:rPr>
            <w:snapToGrid w:val="0"/>
          </w:rPr>
          <w:t>NSS</w:t>
        </w:r>
      </w:smartTag>
      <w:r w:rsidRPr="008F0F4C">
        <w:rPr>
          <w:snapToGrid w:val="0"/>
        </w:rPr>
        <w:t xml:space="preserve"> and GPRS backbone infrastructure.</w:t>
      </w:r>
    </w:p>
    <w:p w:rsidR="003F7353" w:rsidRPr="008F0F4C" w:rsidRDefault="003F7353" w:rsidP="003F7353">
      <w:pPr>
        <w:rPr>
          <w:snapToGrid w:val="0"/>
        </w:rPr>
      </w:pPr>
      <w:r w:rsidRPr="008F0F4C">
        <w:rPr>
          <w:b/>
          <w:snapToGrid w:val="0"/>
        </w:rPr>
        <w:t>GSM coverage</w:t>
      </w:r>
      <w:r w:rsidRPr="008F0F4C">
        <w:rPr>
          <w:b/>
        </w:rPr>
        <w:t>:</w:t>
      </w:r>
      <w:r w:rsidRPr="008F0F4C">
        <w:rPr>
          <w:snapToGrid w:val="0"/>
        </w:rPr>
        <w:t xml:space="preserve"> an area where mobile cellular services are provided in accordance with GSM standards</w:t>
      </w:r>
    </w:p>
    <w:p w:rsidR="003F7353" w:rsidRPr="008F0F4C" w:rsidRDefault="003F7353" w:rsidP="003F7353">
      <w:r w:rsidRPr="008F0F4C">
        <w:rPr>
          <w:b/>
        </w:rPr>
        <w:t>GSM session:</w:t>
      </w:r>
      <w:r w:rsidRPr="008F0F4C">
        <w:t xml:space="preserve"> That part of the card session dedicated to the GSM operation.</w:t>
      </w:r>
    </w:p>
    <w:p w:rsidR="003F7353" w:rsidRPr="008F0F4C" w:rsidRDefault="003F7353" w:rsidP="003F7353">
      <w:r w:rsidRPr="008F0F4C">
        <w:rPr>
          <w:b/>
        </w:rPr>
        <w:t>Guaranteed service:</w:t>
      </w:r>
      <w:r w:rsidRPr="008F0F4C">
        <w:t xml:space="preserve"> A service model which provides highly reliable performance, with little or no variance in the measured performance criteria.</w:t>
      </w:r>
    </w:p>
    <w:p w:rsidR="003F7353" w:rsidRPr="008F0F4C" w:rsidRDefault="003F7353" w:rsidP="003F7353">
      <w:pPr>
        <w:pStyle w:val="2"/>
      </w:pPr>
      <w:bookmarkStart w:id="16" w:name="_Toc11152823"/>
      <w:r w:rsidRPr="008F0F4C">
        <w:t>H</w:t>
      </w:r>
      <w:bookmarkEnd w:id="16"/>
    </w:p>
    <w:p w:rsidR="003F7353" w:rsidRPr="008F0F4C" w:rsidRDefault="003F7353" w:rsidP="003F7353">
      <w:pPr>
        <w:rPr>
          <w:b/>
        </w:rPr>
      </w:pPr>
      <w:r w:rsidRPr="008F0F4C">
        <w:rPr>
          <w:b/>
        </w:rPr>
        <w:t xml:space="preserve">Handoff Gain/Loss (dB): </w:t>
      </w:r>
      <w:r w:rsidRPr="008F0F4C">
        <w:t>This is the gain/loss factor (+ or -) brought by handoff to maintain specified reliability at the cell boundary.</w:t>
      </w:r>
    </w:p>
    <w:p w:rsidR="003F7353" w:rsidRPr="008F0F4C" w:rsidRDefault="003F7353" w:rsidP="003F7353">
      <w:r w:rsidRPr="008F0F4C">
        <w:rPr>
          <w:b/>
        </w:rPr>
        <w:t xml:space="preserve">Handover: </w:t>
      </w:r>
      <w:r w:rsidRPr="008F0F4C">
        <w:t>The transfer of a user</w:t>
      </w:r>
      <w:r w:rsidR="00086708" w:rsidRPr="008F0F4C">
        <w:t>'</w:t>
      </w:r>
      <w:r w:rsidRPr="008F0F4C">
        <w:t>s connection from one radio channel to another (can be the same or different cell).</w:t>
      </w:r>
    </w:p>
    <w:p w:rsidR="003F7353" w:rsidRPr="008F0F4C" w:rsidRDefault="003F7353" w:rsidP="003F7353">
      <w:pPr>
        <w:rPr>
          <w:snapToGrid w:val="0"/>
        </w:rPr>
      </w:pPr>
      <w:r w:rsidRPr="008F0F4C">
        <w:rPr>
          <w:b/>
          <w:snapToGrid w:val="0"/>
        </w:rPr>
        <w:lastRenderedPageBreak/>
        <w:t>Handove</w:t>
      </w:r>
      <w:r w:rsidRPr="008F0F4C">
        <w:rPr>
          <w:snapToGrid w:val="0"/>
        </w:rPr>
        <w:t>r</w:t>
      </w:r>
      <w:r w:rsidRPr="008F0F4C">
        <w:rPr>
          <w:b/>
        </w:rPr>
        <w:t>:</w:t>
      </w:r>
      <w:r w:rsidRPr="008F0F4C">
        <w:rPr>
          <w:snapToGrid w:val="0"/>
        </w:rPr>
        <w:t xml:space="preserve"> The process in which the radio access network changes the radio transmitters or radio access mode or radio system used to provide the bearer services, while maintaining a defined bearer service QoS.</w:t>
      </w:r>
    </w:p>
    <w:p w:rsidR="003F7353" w:rsidRPr="008F0F4C" w:rsidRDefault="003F7353" w:rsidP="003F7353">
      <w:r w:rsidRPr="008F0F4C">
        <w:rPr>
          <w:b/>
        </w:rPr>
        <w:t xml:space="preserve">Hard Handover: </w:t>
      </w:r>
      <w:r w:rsidRPr="008F0F4C">
        <w:t>Hard handover is a category of handover procedures where all the old radio links in the UE  are abandoned before the new radio links are established.</w:t>
      </w:r>
    </w:p>
    <w:p w:rsidR="003F7353" w:rsidRPr="008F0F4C" w:rsidRDefault="003F7353" w:rsidP="003F7353">
      <w:pPr>
        <w:rPr>
          <w:b/>
        </w:rPr>
      </w:pPr>
      <w:r w:rsidRPr="008F0F4C">
        <w:rPr>
          <w:b/>
        </w:rPr>
        <w:t>Heterogeneous Network:</w:t>
      </w:r>
      <w:r w:rsidRPr="008F0F4C">
        <w:t xml:space="preserve">  a 3GPP access network consisting of multiple cells with different characteristics (e.g., for the case of E-UTRA: a variety of e-NodeBs, Home e-NodeBs, e-UTRA Relays).</w:t>
      </w:r>
    </w:p>
    <w:p w:rsidR="003F7353" w:rsidRPr="008F0F4C" w:rsidRDefault="003F7353" w:rsidP="003F7353">
      <w:pPr>
        <w:rPr>
          <w:b/>
        </w:rPr>
      </w:pPr>
      <w:r w:rsidRPr="008F0F4C">
        <w:rPr>
          <w:b/>
        </w:rPr>
        <w:t>HE-VASP:</w:t>
      </w:r>
      <w:r w:rsidRPr="008F0F4C">
        <w:t xml:space="preserve"> Home Environment Value Added Service Provider. This is a VASP that has an agreement with the Home Environment to provide services. The Home Environment provides services to the user in a managed way, possibly by collaborating with HE-VASPs, but this is transparent to the user. The same service could be provided by more than one HE-VASP and each HE-VASP can provide more than one service.</w:t>
      </w:r>
    </w:p>
    <w:p w:rsidR="003F7353" w:rsidRPr="008F0F4C" w:rsidRDefault="003F7353" w:rsidP="003F7353">
      <w:pPr>
        <w:rPr>
          <w:b/>
        </w:rPr>
      </w:pPr>
      <w:r w:rsidRPr="008F0F4C">
        <w:rPr>
          <w:b/>
        </w:rPr>
        <w:t xml:space="preserve">Home Environment: </w:t>
      </w:r>
      <w:r w:rsidRPr="008F0F4C">
        <w:t>responsible for overall provision and control of the Personal Service Environment of its subscribers.</w:t>
      </w:r>
    </w:p>
    <w:p w:rsidR="003F7353" w:rsidRPr="008F0F4C" w:rsidRDefault="003F7353" w:rsidP="003F7353">
      <w:r w:rsidRPr="008F0F4C">
        <w:rPr>
          <w:b/>
        </w:rPr>
        <w:t>HNB Name</w:t>
      </w:r>
      <w:r w:rsidRPr="008F0F4C">
        <w:t>: The HNB Name is a broadcast string in free text format that provides a human readable name for the Home NodeB/eNodeB.</w:t>
      </w:r>
    </w:p>
    <w:p w:rsidR="003F7353" w:rsidRPr="008F0F4C" w:rsidRDefault="003F7353" w:rsidP="003F7353">
      <w:r w:rsidRPr="008F0F4C">
        <w:rPr>
          <w:b/>
        </w:rPr>
        <w:t xml:space="preserve">Home PLMN: </w:t>
      </w:r>
      <w:r w:rsidRPr="008F0F4C">
        <w:t xml:space="preserve">This is a PLMN where the </w:t>
      </w:r>
      <w:smartTag w:uri="urn:schemas-microsoft-com:office:smarttags" w:element="stockticker">
        <w:r w:rsidRPr="008F0F4C">
          <w:t>MCC</w:t>
        </w:r>
      </w:smartTag>
      <w:r w:rsidRPr="008F0F4C">
        <w:t xml:space="preserve"> and </w:t>
      </w:r>
      <w:smartTag w:uri="urn:schemas-microsoft-com:office:smarttags" w:element="stockticker">
        <w:r w:rsidRPr="008F0F4C">
          <w:t>MNC</w:t>
        </w:r>
      </w:smartTag>
      <w:r w:rsidRPr="008F0F4C">
        <w:t xml:space="preserve"> of the PLMN identity match the </w:t>
      </w:r>
      <w:smartTag w:uri="urn:schemas-microsoft-com:office:smarttags" w:element="stockticker">
        <w:r w:rsidRPr="008F0F4C">
          <w:t>MCC</w:t>
        </w:r>
      </w:smartTag>
      <w:r w:rsidRPr="008F0F4C">
        <w:t xml:space="preserve"> and </w:t>
      </w:r>
      <w:smartTag w:uri="urn:schemas-microsoft-com:office:smarttags" w:element="stockticker">
        <w:r w:rsidRPr="008F0F4C">
          <w:t>MNC</w:t>
        </w:r>
      </w:smartTag>
      <w:r w:rsidRPr="008F0F4C">
        <w:t xml:space="preserve"> of the </w:t>
      </w:r>
      <w:smartTag w:uri="urn:schemas-microsoft-com:office:smarttags" w:element="stockticker">
        <w:r w:rsidRPr="008F0F4C">
          <w:t>IMSI</w:t>
        </w:r>
      </w:smartTag>
      <w:r w:rsidRPr="008F0F4C">
        <w:t>. Matching criteria are defined in TS 23.122.</w:t>
      </w:r>
    </w:p>
    <w:p w:rsidR="003F7353" w:rsidRPr="008F0F4C" w:rsidRDefault="003F7353" w:rsidP="003F7353">
      <w:r w:rsidRPr="008F0F4C">
        <w:rPr>
          <w:b/>
        </w:rPr>
        <w:t>Hybrid cell:</w:t>
      </w:r>
      <w:r w:rsidRPr="008F0F4C">
        <w:t xml:space="preserve"> A cell broadcasting a </w:t>
      </w:r>
      <w:smartTag w:uri="urn:schemas-microsoft-com:office:smarttags" w:element="stockticker">
        <w:r w:rsidRPr="008F0F4C">
          <w:t>CSG</w:t>
        </w:r>
      </w:smartTag>
      <w:r w:rsidRPr="008F0F4C">
        <w:t xml:space="preserve"> indicator set to false and a specific </w:t>
      </w:r>
      <w:smartTag w:uri="urn:schemas-microsoft-com:office:smarttags" w:element="stockticker">
        <w:r w:rsidRPr="008F0F4C">
          <w:t>CSG</w:t>
        </w:r>
      </w:smartTag>
      <w:r w:rsidRPr="008F0F4C">
        <w:t xml:space="preserve"> identity. This cell is accessible as a </w:t>
      </w:r>
      <w:smartTag w:uri="urn:schemas-microsoft-com:office:smarttags" w:element="stockticker">
        <w:r w:rsidRPr="008F0F4C">
          <w:t>CSG</w:t>
        </w:r>
      </w:smartTag>
      <w:r w:rsidRPr="008F0F4C">
        <w:t xml:space="preserve"> cell by UEs which are members of the </w:t>
      </w:r>
      <w:smartTag w:uri="urn:schemas-microsoft-com:office:smarttags" w:element="stockticker">
        <w:r w:rsidRPr="008F0F4C">
          <w:t>CSG</w:t>
        </w:r>
      </w:smartTag>
      <w:r w:rsidRPr="008F0F4C">
        <w:t xml:space="preserve"> and as a normal cell by all other UEs.</w:t>
      </w:r>
    </w:p>
    <w:p w:rsidR="003F7353" w:rsidRPr="008F0F4C" w:rsidRDefault="003F7353" w:rsidP="003F7353">
      <w:pPr>
        <w:pStyle w:val="2"/>
      </w:pPr>
      <w:bookmarkStart w:id="17" w:name="_Toc11152824"/>
      <w:r w:rsidRPr="008F0F4C">
        <w:t>I</w:t>
      </w:r>
      <w:bookmarkEnd w:id="17"/>
    </w:p>
    <w:p w:rsidR="003F7353" w:rsidRPr="008F0F4C" w:rsidRDefault="003F7353" w:rsidP="003F7353">
      <w:pPr>
        <w:rPr>
          <w:snapToGrid w:val="0"/>
        </w:rPr>
      </w:pPr>
      <w:r w:rsidRPr="008F0F4C">
        <w:rPr>
          <w:b/>
          <w:snapToGrid w:val="0"/>
        </w:rPr>
        <w:t>IC Card</w:t>
      </w:r>
      <w:r w:rsidRPr="008F0F4C">
        <w:rPr>
          <w:b/>
        </w:rPr>
        <w:t>:</w:t>
      </w:r>
      <w:r w:rsidRPr="008F0F4C">
        <w:rPr>
          <w:b/>
          <w:snapToGrid w:val="0"/>
        </w:rPr>
        <w:t xml:space="preserve"> </w:t>
      </w:r>
      <w:r w:rsidRPr="008F0F4C">
        <w:rPr>
          <w:snapToGrid w:val="0"/>
        </w:rPr>
        <w:t>A card holding an Integrated Circuit containing subscriber, end user, authentication and/or application data for one or more applications.</w:t>
      </w:r>
    </w:p>
    <w:p w:rsidR="003F7353" w:rsidRPr="008F0F4C" w:rsidRDefault="003F7353" w:rsidP="003F7353">
      <w:r w:rsidRPr="008F0F4C">
        <w:rPr>
          <w:b/>
        </w:rPr>
        <w:t xml:space="preserve">IC card </w:t>
      </w:r>
      <w:smartTag w:uri="urn:schemas-microsoft-com:office:smarttags" w:element="stockticker">
        <w:r w:rsidRPr="008F0F4C">
          <w:rPr>
            <w:b/>
          </w:rPr>
          <w:t>SIM</w:t>
        </w:r>
      </w:smartTag>
      <w:r w:rsidRPr="008F0F4C">
        <w:rPr>
          <w:b/>
        </w:rPr>
        <w:t>:</w:t>
      </w:r>
      <w:r w:rsidRPr="008F0F4C">
        <w:t xml:space="preserve"> Obsolete term for ID</w:t>
      </w:r>
      <w:r w:rsidRPr="008F0F4C">
        <w:noBreakHyphen/>
        <w:t xml:space="preserve">1 </w:t>
      </w:r>
      <w:smartTag w:uri="urn:schemas-microsoft-com:office:smarttags" w:element="stockticker">
        <w:r w:rsidRPr="008F0F4C">
          <w:t>SIM</w:t>
        </w:r>
      </w:smartTag>
      <w:r w:rsidRPr="008F0F4C">
        <w:t xml:space="preserve">. </w:t>
      </w:r>
    </w:p>
    <w:p w:rsidR="003F7353" w:rsidRPr="008F0F4C" w:rsidRDefault="003F7353" w:rsidP="003F7353">
      <w:r w:rsidRPr="008F0F4C">
        <w:rPr>
          <w:b/>
        </w:rPr>
        <w:t>ICS proforma:</w:t>
      </w:r>
      <w:r w:rsidRPr="008F0F4C">
        <w:t xml:space="preserve"> A document, in the form of a questionnaire, which when completed for an implementation or system becomes an ICS.</w:t>
      </w:r>
    </w:p>
    <w:p w:rsidR="003F7353" w:rsidRPr="008F0F4C" w:rsidRDefault="003F7353" w:rsidP="003F7353">
      <w:r w:rsidRPr="008F0F4C">
        <w:rPr>
          <w:b/>
          <w:bCs/>
        </w:rPr>
        <w:t xml:space="preserve">ID-000 </w:t>
      </w:r>
      <w:smartTag w:uri="urn:schemas-microsoft-com:office:smarttags" w:element="stockticker">
        <w:r w:rsidRPr="008F0F4C">
          <w:rPr>
            <w:b/>
            <w:bCs/>
          </w:rPr>
          <w:t>SIM</w:t>
        </w:r>
      </w:smartTag>
      <w:r w:rsidRPr="008F0F4C">
        <w:rPr>
          <w:b/>
          <w:bCs/>
        </w:rPr>
        <w:t>:</w:t>
      </w:r>
      <w:r w:rsidRPr="008F0F4C">
        <w:t xml:space="preserve"> A UICC having the form on an ID-000 card (see </w:t>
      </w:r>
      <w:smartTag w:uri="urn:schemas-microsoft-com:office:smarttags" w:element="stockticker">
        <w:r w:rsidRPr="008F0F4C">
          <w:t>ISO</w:t>
        </w:r>
      </w:smartTag>
      <w:r w:rsidRPr="008F0F4C">
        <w:t xml:space="preserve"> 7816-1 [24]) that contains a </w:t>
      </w:r>
      <w:smartTag w:uri="urn:schemas-microsoft-com:office:smarttags" w:element="stockticker">
        <w:r w:rsidRPr="008F0F4C">
          <w:t>SIM</w:t>
        </w:r>
      </w:smartTag>
      <w:r w:rsidRPr="008F0F4C">
        <w:t xml:space="preserve"> application.</w:t>
      </w:r>
    </w:p>
    <w:p w:rsidR="003F7353" w:rsidRPr="008F0F4C" w:rsidRDefault="003F7353" w:rsidP="003F7353">
      <w:r w:rsidRPr="008F0F4C">
        <w:rPr>
          <w:b/>
        </w:rPr>
        <w:t>ID</w:t>
      </w:r>
      <w:r w:rsidRPr="008F0F4C">
        <w:rPr>
          <w:b/>
        </w:rPr>
        <w:noBreakHyphen/>
        <w:t xml:space="preserve">1 </w:t>
      </w:r>
      <w:smartTag w:uri="urn:schemas-microsoft-com:office:smarttags" w:element="stockticker">
        <w:r w:rsidRPr="008F0F4C">
          <w:rPr>
            <w:b/>
          </w:rPr>
          <w:t>SIM</w:t>
        </w:r>
      </w:smartTag>
      <w:r w:rsidRPr="008F0F4C">
        <w:rPr>
          <w:b/>
        </w:rPr>
        <w:t>:</w:t>
      </w:r>
      <w:r w:rsidRPr="008F0F4C">
        <w:t xml:space="preserve"> A UICC having the format of an ID</w:t>
      </w:r>
      <w:r w:rsidRPr="008F0F4C">
        <w:noBreakHyphen/>
        <w:t xml:space="preserve">1 card (see </w:t>
      </w:r>
      <w:smartTag w:uri="urn:schemas-microsoft-com:office:smarttags" w:element="stockticker">
        <w:r w:rsidRPr="008F0F4C">
          <w:t>ISO</w:t>
        </w:r>
      </w:smartTag>
      <w:r w:rsidRPr="008F0F4C">
        <w:t> 7816</w:t>
      </w:r>
      <w:r w:rsidRPr="008F0F4C">
        <w:noBreakHyphen/>
        <w:t xml:space="preserve">1 [24]) that contains a </w:t>
      </w:r>
      <w:smartTag w:uri="urn:schemas-microsoft-com:office:smarttags" w:element="stockticker">
        <w:r w:rsidRPr="008F0F4C">
          <w:t>SIM</w:t>
        </w:r>
      </w:smartTag>
      <w:r w:rsidRPr="008F0F4C">
        <w:t>.</w:t>
      </w:r>
    </w:p>
    <w:p w:rsidR="003F7353" w:rsidRPr="008F0F4C" w:rsidRDefault="003F7353" w:rsidP="003F7353">
      <w:r w:rsidRPr="008F0F4C">
        <w:rPr>
          <w:b/>
        </w:rPr>
        <w:t xml:space="preserve">Idle mode: </w:t>
      </w:r>
      <w:r w:rsidRPr="008F0F4C">
        <w:t xml:space="preserve">The state of UE switched on but which does not have any established </w:t>
      </w:r>
      <w:smartTag w:uri="urn:schemas-microsoft-com:office:smarttags" w:element="stockticker">
        <w:r w:rsidRPr="008F0F4C">
          <w:t>RRC</w:t>
        </w:r>
      </w:smartTag>
      <w:r w:rsidRPr="008F0F4C">
        <w:t xml:space="preserve"> connection.</w:t>
      </w:r>
    </w:p>
    <w:p w:rsidR="003F7353" w:rsidRPr="008F0F4C" w:rsidRDefault="003F7353" w:rsidP="003F7353">
      <w:r w:rsidRPr="008F0F4C">
        <w:rPr>
          <w:b/>
        </w:rPr>
        <w:t>IP Flow Mobility</w:t>
      </w:r>
      <w:r w:rsidRPr="008F0F4C">
        <w:t>: distribution of IP flows on a UE between 3GPP and WLAN available accesses based on the different characteristics of the IP flows, the operator policies and the capabilities of the available accesses.</w:t>
      </w:r>
    </w:p>
    <w:p w:rsidR="003F7353" w:rsidRPr="008F0F4C" w:rsidRDefault="003F7353" w:rsidP="003F7353">
      <w:r w:rsidRPr="008F0F4C">
        <w:rPr>
          <w:b/>
        </w:rPr>
        <w:t>Implementation capability:</w:t>
      </w:r>
      <w:r w:rsidRPr="008F0F4C">
        <w:t xml:space="preserve"> A capability that relates to a particular technical domain. Examples: a spreading factor of 128 (in the domain of the physical layer); the A5 algorithm; a 64 bit key length  (in the domain of security); a power output of 21 dBm (in the domain of transmitter performance); support of </w:t>
      </w:r>
      <w:smartTag w:uri="urn:schemas-microsoft-com:office:smarttags" w:element="stockticker">
        <w:r w:rsidRPr="008F0F4C">
          <w:t>AMR</w:t>
        </w:r>
      </w:smartTag>
      <w:r w:rsidRPr="008F0F4C">
        <w:t xml:space="preserve"> Codec (in the domain of the Codec); support of CHV1 (in the domain of the USIM). </w:t>
      </w:r>
    </w:p>
    <w:p w:rsidR="003F7353" w:rsidRPr="008F0F4C" w:rsidRDefault="003F7353" w:rsidP="003F7353">
      <w:r w:rsidRPr="008F0F4C">
        <w:rPr>
          <w:b/>
        </w:rPr>
        <w:t>Implementation Conformance Statement (ICS):</w:t>
      </w:r>
      <w:r w:rsidRPr="008F0F4C">
        <w:t xml:space="preserve"> A statement made by the supplier of an implementation or system claimed to conform to a given specification, stating which capabilities have been implemented. The ICS can take several forms: protocol ICS, profile ICS, profile specific ICS, information object ICS, etc.</w:t>
      </w:r>
    </w:p>
    <w:p w:rsidR="003F7353" w:rsidRPr="008F0F4C" w:rsidRDefault="003F7353" w:rsidP="003F7353">
      <w:pPr>
        <w:rPr>
          <w:rFonts w:eastAsia="?? ??"/>
        </w:rPr>
      </w:pPr>
      <w:r w:rsidRPr="008F0F4C">
        <w:rPr>
          <w:b/>
        </w:rPr>
        <w:t xml:space="preserve">Information Data Rate: </w:t>
      </w:r>
      <w:r w:rsidRPr="008F0F4C">
        <w:rPr>
          <w:rFonts w:eastAsia="?? ??"/>
        </w:rPr>
        <w:t>Rate of the user information, which must be transmitted over the Air Interface. For example, output rate of the voice codec.</w:t>
      </w:r>
    </w:p>
    <w:p w:rsidR="003F7353" w:rsidRPr="008F0F4C" w:rsidRDefault="003F7353" w:rsidP="003F7353">
      <w:r w:rsidRPr="008F0F4C">
        <w:rPr>
          <w:b/>
        </w:rPr>
        <w:t xml:space="preserve">Initial paging information: </w:t>
      </w:r>
      <w:r w:rsidRPr="008F0F4C">
        <w:t>This information indicates if the UE needs to continue to read more paging information and eventually receive a page message.</w:t>
      </w:r>
    </w:p>
    <w:p w:rsidR="003F7353" w:rsidRPr="008F0F4C" w:rsidRDefault="003F7353" w:rsidP="003F7353">
      <w:r w:rsidRPr="008F0F4C">
        <w:rPr>
          <w:b/>
        </w:rPr>
        <w:t xml:space="preserve">Initial paging occasion: </w:t>
      </w:r>
      <w:r w:rsidRPr="008F0F4C">
        <w:t>The paging occasion the UE uses as starting point for its paging DRX cycle.</w:t>
      </w:r>
    </w:p>
    <w:p w:rsidR="003F7353" w:rsidRPr="008F0F4C" w:rsidRDefault="003F7353" w:rsidP="003F7353">
      <w:pPr>
        <w:rPr>
          <w:snapToGrid w:val="0"/>
        </w:rPr>
      </w:pPr>
      <w:r w:rsidRPr="008F0F4C">
        <w:rPr>
          <w:b/>
          <w:snapToGrid w:val="0"/>
        </w:rPr>
        <w:t>Integrity</w:t>
      </w:r>
      <w:r w:rsidRPr="008F0F4C">
        <w:rPr>
          <w:b/>
        </w:rPr>
        <w:t>:</w:t>
      </w:r>
      <w:r w:rsidRPr="008F0F4C">
        <w:rPr>
          <w:b/>
          <w:snapToGrid w:val="0"/>
        </w:rPr>
        <w:t xml:space="preserve"> </w:t>
      </w:r>
      <w:r w:rsidRPr="008F0F4C">
        <w:rPr>
          <w:snapToGrid w:val="0"/>
        </w:rPr>
        <w:t>(in the context of security) The avoidance of unauthorised modification of information.</w:t>
      </w:r>
    </w:p>
    <w:p w:rsidR="003F7353" w:rsidRPr="008F0F4C" w:rsidRDefault="003F7353" w:rsidP="003F7353">
      <w:r w:rsidRPr="008F0F4C">
        <w:rPr>
          <w:b/>
        </w:rPr>
        <w:lastRenderedPageBreak/>
        <w:t>Inter</w:t>
      </w:r>
      <w:r w:rsidRPr="008F0F4C">
        <w:rPr>
          <w:b/>
        </w:rPr>
        <w:noBreakHyphen/>
        <w:t xml:space="preserve">cell handover: </w:t>
      </w:r>
      <w:r w:rsidRPr="008F0F4C">
        <w:t>A handover between different cells. An inter</w:t>
      </w:r>
      <w:r w:rsidRPr="008F0F4C">
        <w:noBreakHyphen/>
        <w:t>cell handover requires network connections to be altered.</w:t>
      </w:r>
    </w:p>
    <w:p w:rsidR="003F7353" w:rsidRPr="008F0F4C" w:rsidRDefault="003F7353" w:rsidP="003F7353">
      <w:pPr>
        <w:rPr>
          <w:snapToGrid w:val="0"/>
        </w:rPr>
      </w:pPr>
      <w:r w:rsidRPr="008F0F4C">
        <w:rPr>
          <w:b/>
          <w:snapToGrid w:val="0"/>
        </w:rPr>
        <w:t>Inter PLMN handove</w:t>
      </w:r>
      <w:r w:rsidRPr="008F0F4C">
        <w:rPr>
          <w:snapToGrid w:val="0"/>
        </w:rPr>
        <w:t>r</w:t>
      </w:r>
      <w:r w:rsidRPr="008F0F4C">
        <w:rPr>
          <w:b/>
        </w:rPr>
        <w:t>:</w:t>
      </w:r>
      <w:r w:rsidRPr="008F0F4C">
        <w:rPr>
          <w:snapToGrid w:val="0"/>
        </w:rPr>
        <w:t xml:space="preserve"> Handover between different PLMNs, ie having different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w:t>
      </w:r>
    </w:p>
    <w:p w:rsidR="003F7353" w:rsidRPr="008F0F4C" w:rsidRDefault="003F7353" w:rsidP="003F7353">
      <w:pPr>
        <w:rPr>
          <w:snapToGrid w:val="0"/>
        </w:rPr>
      </w:pPr>
      <w:r w:rsidRPr="008F0F4C">
        <w:rPr>
          <w:b/>
          <w:snapToGrid w:val="0"/>
        </w:rPr>
        <w:t>Inter system handover</w:t>
      </w:r>
      <w:r w:rsidRPr="008F0F4C">
        <w:rPr>
          <w:b/>
        </w:rPr>
        <w:t>:</w:t>
      </w:r>
      <w:r w:rsidRPr="008F0F4C">
        <w:rPr>
          <w:b/>
          <w:snapToGrid w:val="0"/>
        </w:rPr>
        <w:t xml:space="preserve"> </w:t>
      </w:r>
      <w:r w:rsidRPr="008F0F4C">
        <w:rPr>
          <w:snapToGrid w:val="0"/>
        </w:rPr>
        <w:t>Handover between networks using different radiosystems , e.g. UMTS – GSM.</w:t>
      </w:r>
    </w:p>
    <w:p w:rsidR="003F7353" w:rsidRPr="008F0F4C" w:rsidRDefault="003F7353" w:rsidP="003F7353">
      <w:pPr>
        <w:rPr>
          <w:snapToGrid w:val="0"/>
        </w:rPr>
      </w:pPr>
      <w:r w:rsidRPr="008F0F4C">
        <w:rPr>
          <w:b/>
          <w:snapToGrid w:val="0"/>
        </w:rPr>
        <w:t>Interactive service</w:t>
      </w:r>
      <w:r w:rsidRPr="008F0F4C">
        <w:rPr>
          <w:b/>
        </w:rPr>
        <w:t>:</w:t>
      </w:r>
      <w:r w:rsidRPr="008F0F4C">
        <w:rPr>
          <w:snapToGrid w:val="0"/>
        </w:rPr>
        <w:t xml:space="preserve"> A service which provides the means for bi-directional exchange of information between users. Interactive services are divided into three classes of services: conversational services, messaging services and retrieval services (source: </w:t>
      </w:r>
      <w:smartTag w:uri="urn:schemas-microsoft-com:office:smarttags" w:element="stockticker">
        <w:r w:rsidRPr="008F0F4C">
          <w:rPr>
            <w:snapToGrid w:val="0"/>
          </w:rPr>
          <w:t>ITU</w:t>
        </w:r>
      </w:smartTag>
      <w:r w:rsidRPr="008F0F4C">
        <w:rPr>
          <w:snapToGrid w:val="0"/>
        </w:rPr>
        <w:t>-T I.113).</w:t>
      </w:r>
    </w:p>
    <w:p w:rsidR="003F7353" w:rsidRPr="008F0F4C" w:rsidRDefault="003F7353" w:rsidP="003F7353">
      <w:pPr>
        <w:rPr>
          <w:snapToGrid w:val="0"/>
        </w:rPr>
      </w:pPr>
      <w:r w:rsidRPr="008F0F4C">
        <w:rPr>
          <w:b/>
          <w:snapToGrid w:val="0"/>
        </w:rPr>
        <w:t>Interface</w:t>
      </w:r>
      <w:r w:rsidRPr="008F0F4C">
        <w:rPr>
          <w:b/>
        </w:rPr>
        <w:t>:</w:t>
      </w:r>
      <w:r w:rsidRPr="008F0F4C">
        <w:rPr>
          <w:snapToGrid w:val="0"/>
        </w:rPr>
        <w:t xml:space="preserve"> The common boundary between two associated systems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snapToGrid w:val="0"/>
        </w:rPr>
      </w:pPr>
      <w:r w:rsidRPr="008F0F4C">
        <w:rPr>
          <w:b/>
          <w:snapToGrid w:val="0"/>
        </w:rPr>
        <w:t>International Mobile Station Equipment Identity (IMEI)</w:t>
      </w:r>
      <w:r w:rsidRPr="008F0F4C">
        <w:rPr>
          <w:b/>
        </w:rPr>
        <w:t>:</w:t>
      </w:r>
      <w:r w:rsidRPr="008F0F4C">
        <w:rPr>
          <w:snapToGrid w:val="0"/>
        </w:rPr>
        <w:t xml:space="preserve"> An </w:t>
      </w:r>
      <w:r w:rsidR="0022582F" w:rsidRPr="008F0F4C">
        <w:rPr>
          <w:snapToGrid w:val="0"/>
        </w:rPr>
        <w:t>"</w:t>
      </w:r>
      <w:r w:rsidRPr="008F0F4C">
        <w:rPr>
          <w:snapToGrid w:val="0"/>
        </w:rPr>
        <w:t>International Mobile Station Equipment Identity</w:t>
      </w:r>
      <w:r w:rsidR="0022582F" w:rsidRPr="008F0F4C">
        <w:rPr>
          <w:snapToGrid w:val="0"/>
        </w:rPr>
        <w:t>"</w:t>
      </w:r>
      <w:r w:rsidRPr="008F0F4C">
        <w:rPr>
          <w:snapToGrid w:val="0"/>
        </w:rPr>
        <w:t xml:space="preserve"> is a unique number which shall be allocated to each individual mobile station equipment  in the PLMN and shall be unconditionally implemented by the MS manufacturer.</w:t>
      </w:r>
    </w:p>
    <w:p w:rsidR="003F7353" w:rsidRPr="008F0F4C" w:rsidRDefault="003F7353" w:rsidP="003F7353">
      <w:pPr>
        <w:rPr>
          <w:snapToGrid w:val="0"/>
        </w:rPr>
      </w:pPr>
      <w:r w:rsidRPr="008F0F4C">
        <w:rPr>
          <w:b/>
          <w:snapToGrid w:val="0"/>
        </w:rPr>
        <w:t>International mobile user number (IMUN)</w:t>
      </w:r>
      <w:r w:rsidRPr="008F0F4C">
        <w:rPr>
          <w:b/>
        </w:rPr>
        <w:t>:</w:t>
      </w:r>
      <w:r w:rsidRPr="008F0F4C">
        <w:rPr>
          <w:b/>
          <w:snapToGrid w:val="0"/>
        </w:rPr>
        <w:t xml:space="preserve"> </w:t>
      </w:r>
      <w:r w:rsidRPr="008F0F4C">
        <w:rPr>
          <w:snapToGrid w:val="0"/>
        </w:rPr>
        <w:t>The International Mobile User Number is a diallable number allocated to a 3GPP System user.</w:t>
      </w:r>
    </w:p>
    <w:p w:rsidR="003F7353" w:rsidRPr="008F0F4C" w:rsidRDefault="003F7353" w:rsidP="003F7353">
      <w:r w:rsidRPr="008F0F4C">
        <w:rPr>
          <w:b/>
        </w:rPr>
        <w:t xml:space="preserve">Interference Signal Code Power (ISCP): </w:t>
      </w:r>
      <w:r w:rsidRPr="008F0F4C">
        <w:t xml:space="preserve">Given only interference power is received, the average power of the received signal after despreading and combining. </w:t>
      </w:r>
    </w:p>
    <w:p w:rsidR="003F7353" w:rsidRPr="008F0F4C" w:rsidRDefault="003F7353" w:rsidP="003F7353">
      <w:pPr>
        <w:rPr>
          <w:bCs/>
        </w:rPr>
      </w:pPr>
      <w:r w:rsidRPr="008F0F4C">
        <w:rPr>
          <w:b/>
        </w:rPr>
        <w:t xml:space="preserve">Interpreter: </w:t>
      </w:r>
      <w:r w:rsidRPr="008F0F4C">
        <w:rPr>
          <w:bCs/>
        </w:rPr>
        <w:t xml:space="preserve"> A software program that simulates a hypothetical computer by performing the operations defined by the instructions of this computer.(see also </w:t>
      </w:r>
      <w:r w:rsidR="00086708" w:rsidRPr="008F0F4C">
        <w:rPr>
          <w:bCs/>
        </w:rPr>
        <w:t>'</w:t>
      </w:r>
      <w:r w:rsidRPr="008F0F4C">
        <w:rPr>
          <w:bCs/>
        </w:rPr>
        <w:t>byte code</w:t>
      </w:r>
      <w:r w:rsidR="00086708" w:rsidRPr="008F0F4C">
        <w:rPr>
          <w:bCs/>
        </w:rPr>
        <w:t>'</w:t>
      </w:r>
      <w:r w:rsidRPr="008F0F4C">
        <w:rPr>
          <w:bCs/>
        </w:rPr>
        <w:t xml:space="preserve"> and </w:t>
      </w:r>
      <w:r w:rsidR="00086708" w:rsidRPr="008F0F4C">
        <w:rPr>
          <w:bCs/>
        </w:rPr>
        <w:t>'</w:t>
      </w:r>
      <w:r w:rsidRPr="008F0F4C">
        <w:rPr>
          <w:bCs/>
        </w:rPr>
        <w:t>virtual machine</w:t>
      </w:r>
      <w:r w:rsidR="00086708" w:rsidRPr="008F0F4C">
        <w:rPr>
          <w:bCs/>
        </w:rPr>
        <w:t>'</w:t>
      </w:r>
      <w:r w:rsidRPr="008F0F4C">
        <w:rPr>
          <w:bCs/>
        </w:rPr>
        <w:t>).</w:t>
      </w:r>
    </w:p>
    <w:p w:rsidR="003F7353" w:rsidRPr="008F0F4C" w:rsidRDefault="003F7353" w:rsidP="003F7353">
      <w:r w:rsidRPr="008F0F4C">
        <w:rPr>
          <w:b/>
          <w:bCs/>
        </w:rPr>
        <w:t>Interworking WLAN (I-WLAN)</w:t>
      </w:r>
      <w:r w:rsidRPr="008F0F4C">
        <w:t>: A WLAN that interworks with a 3GPP system.</w:t>
      </w:r>
    </w:p>
    <w:p w:rsidR="003F7353" w:rsidRPr="008F0F4C" w:rsidRDefault="003F7353" w:rsidP="003F7353">
      <w:r w:rsidRPr="008F0F4C">
        <w:rPr>
          <w:b/>
        </w:rPr>
        <w:t>Intra</w:t>
      </w:r>
      <w:r w:rsidRPr="008F0F4C">
        <w:rPr>
          <w:b/>
        </w:rPr>
        <w:noBreakHyphen/>
        <w:t xml:space="preserve">cell handover: </w:t>
      </w:r>
      <w:r w:rsidRPr="008F0F4C">
        <w:t>A handover within one sector or between different sectors of the same cell. An intra</w:t>
      </w:r>
      <w:r w:rsidRPr="008F0F4C">
        <w:noBreakHyphen/>
        <w:t>cell handover does not require network connections to be altered.</w:t>
      </w:r>
    </w:p>
    <w:p w:rsidR="003F7353" w:rsidRPr="008F0F4C" w:rsidRDefault="003F7353" w:rsidP="003F7353">
      <w:pPr>
        <w:rPr>
          <w:snapToGrid w:val="0"/>
        </w:rPr>
      </w:pPr>
      <w:r w:rsidRPr="008F0F4C">
        <w:rPr>
          <w:b/>
          <w:snapToGrid w:val="0"/>
        </w:rPr>
        <w:t>Intra PLMN handove</w:t>
      </w:r>
      <w:r w:rsidRPr="008F0F4C">
        <w:rPr>
          <w:snapToGrid w:val="0"/>
        </w:rPr>
        <w:t>r</w:t>
      </w:r>
      <w:r w:rsidRPr="008F0F4C">
        <w:rPr>
          <w:b/>
        </w:rPr>
        <w:t>:</w:t>
      </w:r>
      <w:r w:rsidRPr="008F0F4C">
        <w:rPr>
          <w:snapToGrid w:val="0"/>
        </w:rPr>
        <w:t xml:space="preserve"> Handover within the same network, ie having the same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 xml:space="preserve"> regardless of radio access system. </w:t>
      </w:r>
    </w:p>
    <w:p w:rsidR="003F7353" w:rsidRPr="008F0F4C" w:rsidRDefault="003F7353" w:rsidP="003F7353">
      <w:pPr>
        <w:pStyle w:val="NO"/>
        <w:rPr>
          <w:snapToGrid w:val="0"/>
        </w:rPr>
      </w:pPr>
      <w:r w:rsidRPr="008F0F4C">
        <w:rPr>
          <w:snapToGrid w:val="0"/>
        </w:rPr>
        <w:t>Note:</w:t>
      </w:r>
      <w:r w:rsidRPr="008F0F4C">
        <w:rPr>
          <w:snapToGrid w:val="0"/>
        </w:rPr>
        <w:tab/>
        <w:t xml:space="preserve">this includes the case of UMTS &lt;&gt;GSM handover where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 xml:space="preserve"> are the same in both cases.</w:t>
      </w:r>
    </w:p>
    <w:p w:rsidR="003F7353" w:rsidRPr="008F0F4C" w:rsidRDefault="003F7353" w:rsidP="003F7353">
      <w:pPr>
        <w:rPr>
          <w:snapToGrid w:val="0"/>
        </w:rPr>
      </w:pPr>
      <w:r w:rsidRPr="008F0F4C">
        <w:rPr>
          <w:b/>
        </w:rPr>
        <w:t>IP-Connectivity Access Network (IP-CAN):</w:t>
      </w:r>
      <w:r w:rsidRPr="008F0F4C">
        <w:t xml:space="preserve"> The collection of network entities and interfaces that provides the underlying IP transport connectivity between the UE and the IMS entities</w:t>
      </w:r>
      <w:r w:rsidRPr="008F0F4C">
        <w:rPr>
          <w:b/>
          <w:bCs/>
        </w:rPr>
        <w:t xml:space="preserve">. </w:t>
      </w:r>
      <w:r w:rsidRPr="008F0F4C">
        <w:t xml:space="preserve">An example of an </w:t>
      </w:r>
      <w:r w:rsidR="0022582F" w:rsidRPr="008F0F4C">
        <w:t>"</w:t>
      </w:r>
      <w:r w:rsidRPr="008F0F4C">
        <w:t>IP-Connectivity Access Network</w:t>
      </w:r>
      <w:r w:rsidR="0022582F" w:rsidRPr="008F0F4C">
        <w:t>"</w:t>
      </w:r>
      <w:r w:rsidRPr="008F0F4C">
        <w:t xml:space="preserve"> is GPRS.</w:t>
      </w:r>
    </w:p>
    <w:p w:rsidR="003F7353" w:rsidRPr="008F0F4C" w:rsidRDefault="003F7353" w:rsidP="003F7353">
      <w:pPr>
        <w:rPr>
          <w:snapToGrid w:val="0"/>
        </w:rPr>
      </w:pPr>
      <w:r w:rsidRPr="008F0F4C">
        <w:rPr>
          <w:b/>
        </w:rPr>
        <w:t>IP-Connectivity Access Network bearer (IP-CAN bearer):</w:t>
      </w:r>
      <w:r w:rsidRPr="008F0F4C">
        <w:t xml:space="preserve"> The data communications bearer provided by the IP-Connectivity Access Network. When using GPRS, the IP-Connectivity Access Network bearers are provided by PDP Contexts.</w:t>
      </w:r>
    </w:p>
    <w:p w:rsidR="003F7353" w:rsidRPr="008F0F4C" w:rsidRDefault="003F7353" w:rsidP="003F7353">
      <w:pPr>
        <w:rPr>
          <w:snapToGrid w:val="0"/>
        </w:rPr>
      </w:pPr>
      <w:r w:rsidRPr="008F0F4C">
        <w:rPr>
          <w:b/>
        </w:rPr>
        <w:t>IRP Information Model:</w:t>
      </w:r>
      <w:r w:rsidRPr="008F0F4C">
        <w:t xml:space="preserve"> An IRP Information Model consists of an IRP Information Service and a Network Resource Model (see below for definitions of IRP Information Service and Network Resource Model).</w:t>
      </w:r>
    </w:p>
    <w:p w:rsidR="003F7353" w:rsidRPr="008F0F4C" w:rsidRDefault="003F7353" w:rsidP="003F7353">
      <w:pPr>
        <w:rPr>
          <w:snapToGrid w:val="0"/>
        </w:rPr>
      </w:pPr>
      <w:r w:rsidRPr="008F0F4C">
        <w:rPr>
          <w:b/>
        </w:rPr>
        <w:t>IRP Information Service:</w:t>
      </w:r>
      <w:r w:rsidRPr="008F0F4C">
        <w:t xml:space="preserve"> An IRP Information Service describes the information flow and support objects for a certain functional area, e.g. the alarm information service in the fault management area. As an example of support objects, for the Alarm IRP there is the alarm record and alarm list.</w:t>
      </w:r>
    </w:p>
    <w:p w:rsidR="003F7353" w:rsidRPr="008F0F4C" w:rsidRDefault="003F7353" w:rsidP="003F7353">
      <w:pPr>
        <w:rPr>
          <w:snapToGrid w:val="0"/>
        </w:rPr>
      </w:pPr>
      <w:r w:rsidRPr="008F0F4C">
        <w:rPr>
          <w:b/>
        </w:rPr>
        <w:t>IRP Solution Set:</w:t>
      </w:r>
      <w:r w:rsidRPr="008F0F4C">
        <w:t xml:space="preserve"> An IRP Solution Set is a mapping of the IRP Information Service to one of several technologies (CORBA/IDL, SNMP/SMI, CMIP/GDMO, etc.). An IRP Information Service can be mapped to several different IRP Solution Sets. Different technology selections may be done for different IRPs.</w:t>
      </w:r>
    </w:p>
    <w:p w:rsidR="003F7353" w:rsidRPr="008F0F4C" w:rsidRDefault="003F7353" w:rsidP="003F7353">
      <w:pPr>
        <w:rPr>
          <w:snapToGrid w:val="0"/>
        </w:rPr>
      </w:pPr>
      <w:r w:rsidRPr="008F0F4C">
        <w:rPr>
          <w:b/>
          <w:snapToGrid w:val="0"/>
        </w:rPr>
        <w:t>Inter System Change</w:t>
      </w:r>
      <w:r w:rsidRPr="008F0F4C">
        <w:rPr>
          <w:snapToGrid w:val="0"/>
        </w:rPr>
        <w:t xml:space="preserve">: a change of radio access between different radio access technologies such as GSM and UMTS. </w:t>
      </w:r>
    </w:p>
    <w:p w:rsidR="003F7353" w:rsidRPr="008F0F4C" w:rsidRDefault="003F7353" w:rsidP="003F7353">
      <w:pPr>
        <w:rPr>
          <w:color w:val="000000"/>
        </w:rPr>
      </w:pPr>
      <w:r w:rsidRPr="008F0F4C">
        <w:rPr>
          <w:b/>
          <w:snapToGrid w:val="0"/>
        </w:rPr>
        <w:t>IMS Credentials (</w:t>
      </w:r>
      <w:smartTag w:uri="urn:schemas-microsoft-com:office:smarttags" w:element="stockticker">
        <w:r w:rsidRPr="008F0F4C">
          <w:rPr>
            <w:b/>
            <w:snapToGrid w:val="0"/>
          </w:rPr>
          <w:t>IMC</w:t>
        </w:r>
      </w:smartTag>
      <w:r w:rsidRPr="008F0F4C">
        <w:rPr>
          <w:b/>
          <w:snapToGrid w:val="0"/>
        </w:rPr>
        <w:t xml:space="preserve">): </w:t>
      </w:r>
      <w:r w:rsidRPr="008F0F4C">
        <w:t xml:space="preserve">A set of IMS security data and functions for IMS access by a terminal that does not support any 3GPP access technology.. The </w:t>
      </w:r>
      <w:smartTag w:uri="urn:schemas-microsoft-com:office:smarttags" w:element="stockticker">
        <w:r w:rsidRPr="008F0F4C">
          <w:t>IMC</w:t>
        </w:r>
      </w:smartTag>
      <w:r w:rsidRPr="008F0F4C">
        <w:t xml:space="preserve"> is not including an ISIM or a USIM. The </w:t>
      </w:r>
      <w:smartTag w:uri="urn:schemas-microsoft-com:office:smarttags" w:element="stockticker">
        <w:r w:rsidRPr="008F0F4C">
          <w:t>IMC</w:t>
        </w:r>
      </w:smartTag>
      <w:r w:rsidRPr="008F0F4C">
        <w:t xml:space="preserve"> is not used if ISIM or USIM is present.</w:t>
      </w:r>
    </w:p>
    <w:p w:rsidR="003F7353" w:rsidRPr="008F0F4C" w:rsidRDefault="003F7353" w:rsidP="003F7353">
      <w:r w:rsidRPr="008F0F4C">
        <w:rPr>
          <w:b/>
        </w:rPr>
        <w:t>IMS Multimedia Telephony:</w:t>
      </w:r>
      <w:r w:rsidRPr="008F0F4C">
        <w:t xml:space="preserve"> A service that allows multimedia conversational communications between two or more users. It provides real time bidirectional conversational transfer of media, e.g. speech, video, text or other types of data. The IMS multimedia telephony service includes Supplementary Services and takes account of regulatory requirements. </w:t>
      </w:r>
    </w:p>
    <w:p w:rsidR="003F7353" w:rsidRPr="008F0F4C" w:rsidRDefault="003F7353" w:rsidP="003F7353">
      <w:pPr>
        <w:rPr>
          <w:snapToGrid w:val="0"/>
        </w:rPr>
      </w:pPr>
      <w:r w:rsidRPr="008F0F4C">
        <w:rPr>
          <w:b/>
          <w:bCs/>
        </w:rPr>
        <w:t xml:space="preserve">IMS </w:t>
      </w:r>
      <w:smartTag w:uri="urn:schemas-microsoft-com:office:smarttags" w:element="stockticker">
        <w:r w:rsidRPr="008F0F4C">
          <w:rPr>
            <w:b/>
            <w:bCs/>
          </w:rPr>
          <w:t>SIM</w:t>
        </w:r>
      </w:smartTag>
      <w:r w:rsidRPr="008F0F4C">
        <w:rPr>
          <w:b/>
          <w:bCs/>
        </w:rPr>
        <w:t xml:space="preserve"> (ISIM): </w:t>
      </w:r>
      <w:r w:rsidRPr="008F0F4C">
        <w:t>An application residing on the UICC that provides access to IP Multimedia Services.</w:t>
      </w:r>
    </w:p>
    <w:p w:rsidR="003F7353" w:rsidRPr="008F0F4C" w:rsidRDefault="003F7353" w:rsidP="003F7353">
      <w:r w:rsidRPr="008F0F4C">
        <w:rPr>
          <w:b/>
        </w:rPr>
        <w:lastRenderedPageBreak/>
        <w:t xml:space="preserve">Iu: </w:t>
      </w:r>
      <w:r w:rsidRPr="008F0F4C">
        <w:t xml:space="preserve">Interconnection point between an RNC or a </w:t>
      </w:r>
      <w:smartTag w:uri="urn:schemas-microsoft-com:office:smarttags" w:element="stockticker">
        <w:r w:rsidRPr="008F0F4C">
          <w:t>BSC</w:t>
        </w:r>
      </w:smartTag>
      <w:r w:rsidRPr="008F0F4C">
        <w:t xml:space="preserve"> and a 3G Core Network. It is also considered as a reference point.</w:t>
      </w:r>
    </w:p>
    <w:p w:rsidR="003F7353" w:rsidRPr="008F0F4C" w:rsidRDefault="003F7353" w:rsidP="003F7353">
      <w:r w:rsidRPr="008F0F4C">
        <w:rPr>
          <w:b/>
          <w:bCs/>
        </w:rPr>
        <w:t>Iu-flex:</w:t>
      </w:r>
      <w:r w:rsidRPr="008F0F4C">
        <w:t xml:space="preserve">  Routing functionality for intra domain connection of RAN nodes to multiple CN nodes.</w:t>
      </w:r>
    </w:p>
    <w:p w:rsidR="003F7353" w:rsidRPr="008F0F4C" w:rsidRDefault="003F7353" w:rsidP="003F7353">
      <w:pPr>
        <w:rPr>
          <w:bCs/>
        </w:rPr>
      </w:pPr>
      <w:r w:rsidRPr="00941ABA">
        <w:rPr>
          <w:b/>
        </w:rPr>
        <w:t>Iu mode</w:t>
      </w:r>
      <w:r w:rsidRPr="008F0F4C">
        <w:rPr>
          <w:bCs/>
        </w:rPr>
        <w:t>: mode of operation of the MS when connected to the Core Network via GERAN or UTRAN and the Iu interface.</w:t>
      </w:r>
    </w:p>
    <w:p w:rsidR="003F7353" w:rsidRPr="008F0F4C" w:rsidRDefault="003F7353" w:rsidP="003F7353">
      <w:r w:rsidRPr="008F0F4C">
        <w:rPr>
          <w:b/>
        </w:rPr>
        <w:t xml:space="preserve">Iub: </w:t>
      </w:r>
      <w:r w:rsidRPr="008F0F4C">
        <w:t>Interface between an RNC and a Node B.</w:t>
      </w:r>
    </w:p>
    <w:p w:rsidR="003F7353" w:rsidRPr="008F0F4C" w:rsidRDefault="003F7353" w:rsidP="003F7353">
      <w:r w:rsidRPr="008F0F4C">
        <w:rPr>
          <w:b/>
        </w:rPr>
        <w:t xml:space="preserve">Iur: </w:t>
      </w:r>
      <w:r w:rsidRPr="008F0F4C">
        <w:t>A logical interface between two RNC. Whilst logically representing a point to point link between RNC, the physical realisation may not be a point to point link.</w:t>
      </w:r>
    </w:p>
    <w:p w:rsidR="003F7353" w:rsidRPr="008F0F4C" w:rsidRDefault="003F7353" w:rsidP="003F7353">
      <w:pPr>
        <w:pStyle w:val="2"/>
      </w:pPr>
      <w:bookmarkStart w:id="18" w:name="_Toc11152825"/>
      <w:r w:rsidRPr="008F0F4C">
        <w:t>J</w:t>
      </w:r>
      <w:bookmarkEnd w:id="18"/>
    </w:p>
    <w:p w:rsidR="003F7353" w:rsidRPr="008F0F4C" w:rsidRDefault="003F7353" w:rsidP="003F7353">
      <w:r w:rsidRPr="008F0F4C">
        <w:t>&lt;void&gt;</w:t>
      </w:r>
    </w:p>
    <w:p w:rsidR="003F7353" w:rsidRPr="008F0F4C" w:rsidRDefault="003F7353" w:rsidP="003F7353">
      <w:pPr>
        <w:pStyle w:val="2"/>
      </w:pPr>
      <w:bookmarkStart w:id="19" w:name="_Toc11152826"/>
      <w:r w:rsidRPr="008F0F4C">
        <w:t>K</w:t>
      </w:r>
      <w:bookmarkEnd w:id="19"/>
    </w:p>
    <w:p w:rsidR="003F7353" w:rsidRPr="008F0F4C" w:rsidRDefault="003F7353" w:rsidP="003F7353">
      <w:r w:rsidRPr="008F0F4C">
        <w:rPr>
          <w:b/>
        </w:rPr>
        <w:t>Key pair:</w:t>
      </w:r>
      <w:r w:rsidRPr="008F0F4C">
        <w:t xml:space="preserve"> Key pairs are matching private and public keys. If a block of data is encrypted using the private key, the public key from the pair can be used to decrypt it. The private key is never divulged to any other party, but the public key is available, e.g. in a certificate.</w:t>
      </w:r>
    </w:p>
    <w:p w:rsidR="003F7353" w:rsidRPr="008F0F4C" w:rsidRDefault="003F7353" w:rsidP="003F7353">
      <w:pPr>
        <w:pStyle w:val="2"/>
      </w:pPr>
      <w:bookmarkStart w:id="20" w:name="_Toc11152827"/>
      <w:r w:rsidRPr="008F0F4C">
        <w:t>L</w:t>
      </w:r>
      <w:bookmarkEnd w:id="20"/>
    </w:p>
    <w:p w:rsidR="003F7353" w:rsidRPr="008F0F4C" w:rsidRDefault="003F7353" w:rsidP="003F7353">
      <w:pPr>
        <w:rPr>
          <w:snapToGrid w:val="0"/>
          <w:color w:val="000000"/>
        </w:rPr>
      </w:pPr>
      <w:r w:rsidRPr="008F0F4C">
        <w:rPr>
          <w:b/>
          <w:snapToGrid w:val="0"/>
          <w:color w:val="000000"/>
        </w:rPr>
        <w:t>Local Service</w:t>
      </w:r>
      <w:r w:rsidRPr="008F0F4C">
        <w:rPr>
          <w:b/>
        </w:rPr>
        <w:t>:</w:t>
      </w:r>
      <w:r w:rsidRPr="008F0F4C">
        <w:rPr>
          <w:b/>
          <w:snapToGrid w:val="0"/>
          <w:color w:val="000000"/>
        </w:rPr>
        <w:t xml:space="preserve"> </w:t>
      </w:r>
      <w:r w:rsidRPr="008F0F4C">
        <w:t>Services, which are provided by current roamed to network that are not HE services</w:t>
      </w:r>
      <w:r w:rsidRPr="008F0F4C">
        <w:rPr>
          <w:snapToGrid w:val="0"/>
          <w:color w:val="000000"/>
        </w:rPr>
        <w:t>. The same service can be provided by a network as a local service to inbound roamers and as a HE service to the subscribers of this network.</w:t>
      </w:r>
    </w:p>
    <w:p w:rsidR="003F7353" w:rsidRPr="008F0F4C" w:rsidRDefault="003F7353" w:rsidP="003F7353">
      <w:pPr>
        <w:rPr>
          <w:snapToGrid w:val="0"/>
          <w:color w:val="000000"/>
        </w:rPr>
      </w:pPr>
      <w:r w:rsidRPr="008F0F4C">
        <w:rPr>
          <w:b/>
          <w:snapToGrid w:val="0"/>
          <w:color w:val="000000"/>
        </w:rPr>
        <w:t>Local IP Access (LIPA):</w:t>
      </w:r>
      <w:r w:rsidRPr="008F0F4C">
        <w:rPr>
          <w:snapToGrid w:val="0"/>
          <w:color w:val="000000"/>
        </w:rPr>
        <w:t xml:space="preserve"> Allows an IP-capable UE connected via a H(e)NB direct access to other IP-capable devices in the local residential/corporate IP network.</w:t>
      </w:r>
    </w:p>
    <w:p w:rsidR="003F7353" w:rsidRPr="008F0F4C" w:rsidRDefault="003F7353" w:rsidP="003F7353">
      <w:pPr>
        <w:rPr>
          <w:b/>
        </w:rPr>
      </w:pPr>
      <w:r w:rsidRPr="008F0F4C">
        <w:rPr>
          <w:b/>
        </w:rPr>
        <w:t>Localised Service Area (LSA):</w:t>
      </w:r>
      <w:r w:rsidRPr="008F0F4C">
        <w:t xml:space="preserve"> A LSA is an operator-defined group of cells, for which specific access conditions apply. This may correspond to an area in which the Core Network offers specific services. A LSA may be defined within a PLMN or globally. Therefore, a LSA may offer a non-contiguous radio coverage.</w:t>
      </w:r>
    </w:p>
    <w:p w:rsidR="003F7353" w:rsidRPr="008F0F4C" w:rsidRDefault="003F7353" w:rsidP="003F7353">
      <w:r w:rsidRPr="008F0F4C">
        <w:rPr>
          <w:b/>
        </w:rPr>
        <w:t xml:space="preserve">Location Registration (LR): </w:t>
      </w:r>
      <w:r w:rsidRPr="008F0F4C">
        <w:t>The UE registers its presence in a registration area, for instance regularly or when entering a new registration area.</w:t>
      </w:r>
    </w:p>
    <w:p w:rsidR="003F7353" w:rsidRPr="008F0F4C" w:rsidRDefault="003F7353" w:rsidP="003F7353">
      <w:r w:rsidRPr="008F0F4C">
        <w:rPr>
          <w:b/>
        </w:rPr>
        <w:t xml:space="preserve">Logical Channel: </w:t>
      </w:r>
      <w:r w:rsidRPr="008F0F4C">
        <w:t xml:space="preserve">A logical channel is an information stream dedicated to the transfer of a specific type of information over the radio interface. Logical Channels are provided on top of the </w:t>
      </w:r>
      <w:smartTag w:uri="urn:schemas-microsoft-com:office:smarttags" w:element="stockticker">
        <w:r w:rsidRPr="008F0F4C">
          <w:t>MAC</w:t>
        </w:r>
      </w:smartTag>
      <w:r w:rsidRPr="008F0F4C">
        <w:t xml:space="preserve"> layer. </w:t>
      </w:r>
    </w:p>
    <w:p w:rsidR="003F7353" w:rsidRPr="008F0F4C" w:rsidRDefault="003F7353" w:rsidP="003F7353">
      <w:r w:rsidRPr="008F0F4C">
        <w:rPr>
          <w:b/>
          <w:bCs/>
        </w:rPr>
        <w:t>Logical Channel</w:t>
      </w:r>
      <w:r w:rsidRPr="008F0F4C">
        <w:t xml:space="preserve"> (UICC): A command/response communication context multiplexed on the physical channel between the ME and the UICC.</w:t>
      </w:r>
    </w:p>
    <w:p w:rsidR="003F7353" w:rsidRPr="008F0F4C" w:rsidRDefault="003F7353" w:rsidP="003F7353">
      <w:r w:rsidRPr="008F0F4C">
        <w:rPr>
          <w:b/>
        </w:rPr>
        <w:t xml:space="preserve">Logical Model: </w:t>
      </w:r>
      <w:r w:rsidRPr="008F0F4C">
        <w:t>A Logical Model defines an abstract view of a network or network element by means of information objects representing network element, aggregations of network elements, the topological relationship between the elements, endpoints of connections (termination points), and transport entities (such as connections) that transport information between two or more termination points.</w:t>
      </w:r>
      <w:r w:rsidRPr="008F0F4C">
        <w:br/>
        <w:t>The information objects defined in the Logical Model are used, among others, by connection management functions. In this way a physical implementation independent management is achieved.</w:t>
      </w:r>
    </w:p>
    <w:p w:rsidR="003F7353" w:rsidRPr="008F0F4C" w:rsidRDefault="003F7353" w:rsidP="003F7353">
      <w:r w:rsidRPr="008F0F4C">
        <w:rPr>
          <w:b/>
        </w:rPr>
        <w:t xml:space="preserve">Logical O&amp;M: </w:t>
      </w:r>
      <w:r w:rsidRPr="008F0F4C">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w:t>
      </w:r>
    </w:p>
    <w:p w:rsidR="003F7353" w:rsidRPr="008F0F4C" w:rsidRDefault="003F7353" w:rsidP="003F7353">
      <w:r w:rsidRPr="008F0F4C">
        <w:rPr>
          <w:b/>
        </w:rPr>
        <w:t>Lower RF bandwidth edge:</w:t>
      </w:r>
      <w:r w:rsidRPr="008F0F4C">
        <w:t xml:space="preserve"> The frequency of the lower edge of the Base Station RF bandwidth, used as a frequency reference point for transmitter and receiver requirements</w:t>
      </w:r>
    </w:p>
    <w:p w:rsidR="003F7353" w:rsidRPr="008F0F4C" w:rsidRDefault="003F7353" w:rsidP="003F7353">
      <w:r w:rsidRPr="008F0F4C">
        <w:rPr>
          <w:b/>
        </w:rPr>
        <w:lastRenderedPageBreak/>
        <w:t xml:space="preserve">LSA exclusive access cell: </w:t>
      </w:r>
      <w:r w:rsidRPr="008F0F4C">
        <w:t>A UE may only camp on this cell if the cell belongs to the LSAs to which the user has subscribed. Nevertheless, if no other cells are available, the UE of non-LSA users may originate emergency calls from this cell.</w:t>
      </w:r>
    </w:p>
    <w:p w:rsidR="003F7353" w:rsidRPr="008F0F4C" w:rsidRDefault="003F7353" w:rsidP="003F7353">
      <w:r w:rsidRPr="008F0F4C">
        <w:rPr>
          <w:b/>
        </w:rPr>
        <w:t>LSA only access:</w:t>
      </w:r>
      <w:r w:rsidRPr="008F0F4C">
        <w:t xml:space="preserve"> When LSA only access applies to the user, the UE can only access cells that belong to the LSAs to which the user has subscribed. Outside the coverage area of the subscribed LSAs, the UE may camp on other cells and limited services apply.</w:t>
      </w:r>
    </w:p>
    <w:p w:rsidR="003F7353" w:rsidRPr="008F0F4C" w:rsidRDefault="003F7353" w:rsidP="003F7353">
      <w:r w:rsidRPr="008F0F4C">
        <w:rPr>
          <w:b/>
        </w:rPr>
        <w:t>LSA preferential access cell:</w:t>
      </w:r>
      <w:r w:rsidRPr="008F0F4C">
        <w:t xml:space="preserve"> A LSA preferential access cell is a cell which is part of the LSA. UEs of users that have subscribed to a LSA of a LSA-preferential-access cell have higher priority to resources than non-LSA users in the same cell.</w:t>
      </w:r>
    </w:p>
    <w:p w:rsidR="003F7353" w:rsidRPr="008F0F4C" w:rsidRDefault="003F7353" w:rsidP="003F7353">
      <w:pPr>
        <w:pStyle w:val="2"/>
      </w:pPr>
      <w:bookmarkStart w:id="21" w:name="_Toc11152828"/>
      <w:r w:rsidRPr="008F0F4C">
        <w:t>M</w:t>
      </w:r>
      <w:bookmarkEnd w:id="21"/>
    </w:p>
    <w:p w:rsidR="003F7353" w:rsidRPr="008F0F4C" w:rsidRDefault="003F7353" w:rsidP="003F7353">
      <w:r w:rsidRPr="008F0F4C">
        <w:rPr>
          <w:b/>
        </w:rPr>
        <w:t xml:space="preserve">Macro cells: </w:t>
      </w:r>
      <w:r w:rsidR="0022582F" w:rsidRPr="008F0F4C">
        <w:t>"</w:t>
      </w:r>
      <w:r w:rsidRPr="008F0F4C">
        <w:t>Macro cells</w:t>
      </w:r>
      <w:r w:rsidR="0022582F" w:rsidRPr="008F0F4C">
        <w:t>"</w:t>
      </w:r>
      <w:r w:rsidRPr="008F0F4C">
        <w:t xml:space="preserve"> are outdoor cells with a large cell radius.</w:t>
      </w:r>
    </w:p>
    <w:p w:rsidR="003F7353" w:rsidRPr="008F0F4C" w:rsidRDefault="003F7353" w:rsidP="003F7353">
      <w:r w:rsidRPr="008F0F4C">
        <w:rPr>
          <w:b/>
        </w:rPr>
        <w:t xml:space="preserve">Macro diversity handover: </w:t>
      </w:r>
      <w:r w:rsidR="0022582F" w:rsidRPr="008F0F4C">
        <w:t>"</w:t>
      </w:r>
      <w:r w:rsidRPr="008F0F4C">
        <w:t>Macro diversity</w:t>
      </w:r>
      <w:r w:rsidR="0022582F" w:rsidRPr="008F0F4C">
        <w:t>"</w:t>
      </w:r>
      <w:r w:rsidRPr="008F0F4C">
        <w:t xml:space="preserve"> is a operation state in which a User Equipment simultaneously has radio links with two or more UTRAN access points for the sole aim of improving quality of the radio connection or providing seamless.</w:t>
      </w:r>
    </w:p>
    <w:p w:rsidR="003F7353" w:rsidRPr="008F0F4C" w:rsidRDefault="003F7353" w:rsidP="003F7353">
      <w:r w:rsidRPr="008F0F4C">
        <w:rPr>
          <w:b/>
        </w:rPr>
        <w:t>Management Infrastructure:</w:t>
      </w:r>
      <w:r w:rsidRPr="008F0F4C">
        <w:t xml:space="preserve"> The collection of systems (computers and telecommunications) a </w:t>
      </w:r>
      <w:r w:rsidRPr="008F0F4C">
        <w:rPr>
          <w:snapToGrid w:val="0"/>
        </w:rPr>
        <w:t>3GPP System</w:t>
      </w:r>
      <w:r w:rsidRPr="008F0F4C">
        <w:t xml:space="preserve"> Organisation has in order to manage a </w:t>
      </w:r>
      <w:r w:rsidRPr="008F0F4C">
        <w:rPr>
          <w:snapToGrid w:val="0"/>
        </w:rPr>
        <w:t>3GPP System</w:t>
      </w:r>
      <w:r w:rsidRPr="008F0F4C">
        <w:t>.</w:t>
      </w:r>
    </w:p>
    <w:p w:rsidR="003F7353" w:rsidRPr="008F0F4C" w:rsidRDefault="003F7353" w:rsidP="003F7353">
      <w:r w:rsidRPr="008F0F4C">
        <w:rPr>
          <w:b/>
        </w:rPr>
        <w:t>Mandatory UE Requirement:</w:t>
      </w:r>
      <w:r w:rsidRPr="008F0F4C">
        <w:t xml:space="preserve"> Regulatory requirement which is applicable to 3G UEs.   It is determined by each country/region and beyond the scope of 3GPP specification (e.g. spurious emission in UK).</w:t>
      </w:r>
    </w:p>
    <w:p w:rsidR="003F7353" w:rsidRPr="008F0F4C" w:rsidRDefault="003F7353" w:rsidP="003F7353">
      <w:r w:rsidRPr="008F0F4C">
        <w:rPr>
          <w:b/>
        </w:rPr>
        <w:t>Master File (MF):</w:t>
      </w:r>
      <w:r w:rsidRPr="008F0F4C">
        <w:t xml:space="preserve"> The root directory of the file system hierarchy on the UICC.</w:t>
      </w:r>
    </w:p>
    <w:p w:rsidR="003F7353" w:rsidRPr="008F0F4C" w:rsidRDefault="003F7353" w:rsidP="003F7353">
      <w:r w:rsidRPr="008F0F4C">
        <w:rPr>
          <w:b/>
        </w:rPr>
        <w:t>Maximum Base Station RF bandwidth:</w:t>
      </w:r>
      <w:r w:rsidRPr="008F0F4C">
        <w:t xml:space="preserve"> The maximum RF bandwidth supported by a BS within an operating band.</w:t>
      </w:r>
    </w:p>
    <w:p w:rsidR="003F7353" w:rsidRPr="008F0F4C" w:rsidRDefault="003F7353" w:rsidP="003F7353">
      <w:r w:rsidRPr="008F0F4C">
        <w:rPr>
          <w:b/>
        </w:rPr>
        <w:t>Maximum output Power:</w:t>
      </w:r>
      <w:r w:rsidRPr="008F0F4C">
        <w:t xml:space="preserve"> For UE,</w:t>
      </w:r>
      <w:r w:rsidRPr="008F0F4C">
        <w:rPr>
          <w:b/>
        </w:rPr>
        <w:t xml:space="preserve"> </w:t>
      </w:r>
      <w:r w:rsidRPr="008F0F4C">
        <w:rPr>
          <w:color w:val="000000"/>
        </w:rPr>
        <w:t xml:space="preserve">this  is a measure of the maximum </w:t>
      </w:r>
      <w:r w:rsidRPr="008F0F4C">
        <w:t>power supported by the UE (i.e. the actual power as would be measured assuming no measurement error) (TS 25.101). For FDD BS, the mean power level per carrier of the base station measured at the antenna connector in a specified reference condition (TS 25.104). For TDD BS this refers to the measure of power when averaged over the transmit timeslot at the maximum power setting (TS 25.105).  For LTE: the mean power level per carrier of the base station measured at the antenna connector in a specified reference condition.</w:t>
      </w:r>
    </w:p>
    <w:p w:rsidR="003F7353" w:rsidRPr="008F0F4C" w:rsidRDefault="003F7353" w:rsidP="003F7353">
      <w:r w:rsidRPr="008F0F4C">
        <w:rPr>
          <w:b/>
        </w:rPr>
        <w:t>Maximum possible AIUR:</w:t>
      </w:r>
      <w:r w:rsidRPr="008F0F4C">
        <w:t xml:space="preserve"> The highest possible AIUR that the multiple TCH/F can provide, e.g. 2 TCH/F using TCH/F9.6 provides a maximum possible AIUR of 19,2 kbit/s.</w:t>
      </w:r>
    </w:p>
    <w:p w:rsidR="003F7353" w:rsidRPr="008F0F4C" w:rsidRDefault="003F7353" w:rsidP="003F7353">
      <w:r w:rsidRPr="008F0F4C">
        <w:rPr>
          <w:b/>
        </w:rPr>
        <w:t>Maximum throughput:</w:t>
      </w:r>
      <w:r w:rsidRPr="008F0F4C">
        <w:t xml:space="preserve"> maximum achievable throughput for a reference measurement channel.</w:t>
      </w:r>
    </w:p>
    <w:p w:rsidR="003F7353" w:rsidRPr="008F0F4C" w:rsidRDefault="003F7353" w:rsidP="003F7353">
      <w:r w:rsidRPr="008F0F4C">
        <w:rPr>
          <w:b/>
        </w:rPr>
        <w:t>Maximum total output power:</w:t>
      </w:r>
      <w:r w:rsidRPr="008F0F4C">
        <w:t xml:space="preserve"> sum of the power of all carriers available at the antenna connector for a specified reference condition.</w:t>
      </w:r>
    </w:p>
    <w:p w:rsidR="003F7353" w:rsidRPr="008F0F4C" w:rsidRDefault="003F7353" w:rsidP="003F7353">
      <w:r w:rsidRPr="008F0F4C">
        <w:rPr>
          <w:b/>
        </w:rPr>
        <w:t xml:space="preserve">Maximum Transmitter Power Per Traffic Channel (dBm): </w:t>
      </w:r>
      <w:r w:rsidRPr="008F0F4C">
        <w:t>The maximum power at the transmitter output for a single traffic channel.</w:t>
      </w:r>
    </w:p>
    <w:p w:rsidR="003F7353" w:rsidRPr="008F0F4C" w:rsidRDefault="003F7353" w:rsidP="003F7353">
      <w:r w:rsidRPr="008F0F4C">
        <w:rPr>
          <w:b/>
        </w:rPr>
        <w:t>MBMS-service-associated signalling:</w:t>
      </w:r>
      <w:r w:rsidRPr="008F0F4C">
        <w:t xml:space="preserve"> When M2AP messages associated to one MBMS service uses the MBMS-service-associated logical M2-connection for association of the message to the respective MBMS service in eNB and </w:t>
      </w:r>
      <w:smartTag w:uri="urn:schemas-microsoft-com:office:smarttags" w:element="stockticker">
        <w:r w:rsidRPr="008F0F4C">
          <w:t>EPC</w:t>
        </w:r>
      </w:smartTag>
      <w:r w:rsidRPr="008F0F4C">
        <w:t>.</w:t>
      </w:r>
    </w:p>
    <w:p w:rsidR="003F7353" w:rsidRPr="008F0F4C" w:rsidRDefault="003F7353" w:rsidP="003F7353">
      <w:r w:rsidRPr="008F0F4C">
        <w:rPr>
          <w:b/>
        </w:rPr>
        <w:t>Mean bit rate:</w:t>
      </w:r>
      <w:r w:rsidRPr="008F0F4C">
        <w:t xml:space="preserve"> A measure of throughput. The average (mean) bit rate available to the user for the given period of time (source: </w:t>
      </w:r>
      <w:smartTag w:uri="urn:schemas-microsoft-com:office:smarttags" w:element="stockticker">
        <w:r w:rsidRPr="008F0F4C">
          <w:t>ITU</w:t>
        </w:r>
      </w:smartTag>
      <w:r w:rsidRPr="008F0F4C">
        <w:t>-T I.210).</w:t>
      </w:r>
    </w:p>
    <w:p w:rsidR="003F7353" w:rsidRPr="008F0F4C" w:rsidRDefault="003F7353" w:rsidP="003F7353">
      <w:r w:rsidRPr="008F0F4C">
        <w:rPr>
          <w:b/>
        </w:rPr>
        <w:t>Mean power:</w:t>
      </w:r>
      <w:r w:rsidRPr="008F0F4C">
        <w:t xml:space="preserve"> When applied to E-UTRA transmission this is the power measured in the operating system bandwidth of the carrier. The period of measurement shall be at least one subframe (1ms) unless otherwise stated.</w:t>
      </w:r>
    </w:p>
    <w:p w:rsidR="003F7353" w:rsidRPr="008F0F4C" w:rsidRDefault="003F7353" w:rsidP="003F7353">
      <w:r w:rsidRPr="008F0F4C">
        <w:rPr>
          <w:b/>
        </w:rPr>
        <w:t>Mean transit delay:</w:t>
      </w:r>
      <w:r w:rsidRPr="008F0F4C">
        <w:t xml:space="preserve"> The average transit delay experienced by a (typically) large sample of PDUs within the same service category.</w:t>
      </w:r>
    </w:p>
    <w:p w:rsidR="003F7353" w:rsidRPr="008F0F4C" w:rsidRDefault="003F7353" w:rsidP="003F7353">
      <w:pPr>
        <w:rPr>
          <w:b/>
        </w:rPr>
      </w:pPr>
      <w:r w:rsidRPr="008F0F4C">
        <w:rPr>
          <w:b/>
        </w:rPr>
        <w:t>Measurement bandwidth:</w:t>
      </w:r>
      <w:r w:rsidRPr="008F0F4C">
        <w:t xml:space="preserve"> The bandwidth in which an emission level is specified.</w:t>
      </w:r>
    </w:p>
    <w:p w:rsidR="003F7353" w:rsidRPr="008F0F4C" w:rsidRDefault="003F7353" w:rsidP="003F7353">
      <w:r w:rsidRPr="008F0F4C">
        <w:rPr>
          <w:b/>
        </w:rPr>
        <w:t xml:space="preserve">Medium Access Control: </w:t>
      </w:r>
      <w:r w:rsidRPr="008F0F4C">
        <w:t>A sub-layer of radio interface layer 2 providing unacknowledged data transfer service on logical channels and access to transport channels.</w:t>
      </w:r>
    </w:p>
    <w:p w:rsidR="003F7353" w:rsidRPr="008F0F4C" w:rsidRDefault="003F7353" w:rsidP="003F7353">
      <w:r w:rsidRPr="008F0F4C">
        <w:rPr>
          <w:b/>
        </w:rPr>
        <w:lastRenderedPageBreak/>
        <w:t>Messaging service:</w:t>
      </w:r>
      <w:r w:rsidRPr="008F0F4C">
        <w:t xml:space="preserve"> An interactive service which offers user-to-user communication between individual users via storage units with store-and-forward, mailbox and/or message handling, (e.g., information editing, processing and conversion) functions (source: </w:t>
      </w:r>
      <w:smartTag w:uri="urn:schemas-microsoft-com:office:smarttags" w:element="stockticker">
        <w:r w:rsidRPr="008F0F4C">
          <w:t>ITU</w:t>
        </w:r>
      </w:smartTag>
      <w:r w:rsidRPr="008F0F4C">
        <w:t>-T I.113).</w:t>
      </w:r>
    </w:p>
    <w:p w:rsidR="003F7353" w:rsidRPr="008F0F4C" w:rsidRDefault="003F7353" w:rsidP="003F7353">
      <w:r w:rsidRPr="008F0F4C">
        <w:rPr>
          <w:b/>
        </w:rPr>
        <w:t>MExE Classmark:</w:t>
      </w:r>
      <w:r w:rsidRPr="008F0F4C">
        <w:t xml:space="preserve"> A MExE classmark identifies a category of MExE UE supporting MExE functionality with a minimum level of processing, memory, display, and interactive capabilities. Several MExE classmarks may be defined to differentiate between the functionalities offered by different MExE UEs. A MExE application or applet defined as being of a specific MExE Classmark indicates that it is supportable by a MExE UE of that Classmark.</w:t>
      </w:r>
    </w:p>
    <w:p w:rsidR="003F7353" w:rsidRPr="008F0F4C" w:rsidRDefault="003F7353" w:rsidP="003F7353">
      <w:r w:rsidRPr="008F0F4C">
        <w:rPr>
          <w:b/>
        </w:rPr>
        <w:t xml:space="preserve">MExE executable: </w:t>
      </w:r>
      <w:r w:rsidRPr="008F0F4C">
        <w:t>An executable is an applet, application, or executable content, which conforms to the MExE specification and may execute on the ME.</w:t>
      </w:r>
    </w:p>
    <w:p w:rsidR="003F7353" w:rsidRPr="008F0F4C" w:rsidRDefault="003F7353" w:rsidP="003F7353">
      <w:r w:rsidRPr="008F0F4C">
        <w:rPr>
          <w:b/>
        </w:rPr>
        <w:t>MExE server:</w:t>
      </w:r>
      <w:r w:rsidRPr="008F0F4C">
        <w:t xml:space="preserve"> A node supporting MExE services in the MExE service environment.</w:t>
      </w:r>
    </w:p>
    <w:p w:rsidR="003F7353" w:rsidRPr="008F0F4C" w:rsidRDefault="003F7353" w:rsidP="003F7353">
      <w:r w:rsidRPr="008F0F4C">
        <w:rPr>
          <w:b/>
        </w:rPr>
        <w:t xml:space="preserve">MExE service: </w:t>
      </w:r>
      <w:r w:rsidRPr="008F0F4C">
        <w:t>a service enhanced (or made possible) by MExE technology.</w:t>
      </w:r>
    </w:p>
    <w:p w:rsidR="003F7353" w:rsidRPr="008F0F4C" w:rsidRDefault="003F7353" w:rsidP="003F7353">
      <w:r w:rsidRPr="008F0F4C">
        <w:rPr>
          <w:b/>
        </w:rPr>
        <w:t>MExE service environment:</w:t>
      </w:r>
      <w:r w:rsidRPr="008F0F4C">
        <w:t xml:space="preserve"> Depending on the configuration of the PLMN, the operator may be able to offer support to MExE services in various ways. Examples of possible sources are from traditional GSM nodes, IN nodes, operator-specific nodes, operator franchised nodes and services provider nodes, together with access to nodes external (i.e. vendor-specific) to the PLMN depending on the nature of the MExE service. These nodes are considered to constitute the MExE service environment. The MExE service environment shall support direct MExE UE to MExE UE interaction of MExE services.</w:t>
      </w:r>
    </w:p>
    <w:p w:rsidR="003F7353" w:rsidRPr="008F0F4C" w:rsidRDefault="003F7353" w:rsidP="003F7353">
      <w:r w:rsidRPr="008F0F4C">
        <w:rPr>
          <w:b/>
        </w:rPr>
        <w:t>MExE service provider:</w:t>
      </w:r>
      <w:r w:rsidRPr="008F0F4C">
        <w:t xml:space="preserve"> an organisation which delivers MExE services to the subscriber. This is normally the PLMN operator, but could be an organisation with MExE responsibility (which may have been delegated by the PLMN operator).</w:t>
      </w:r>
    </w:p>
    <w:p w:rsidR="003F7353" w:rsidRPr="008F0F4C" w:rsidRDefault="003F7353" w:rsidP="003F7353">
      <w:r w:rsidRPr="008F0F4C">
        <w:rPr>
          <w:b/>
        </w:rPr>
        <w:t xml:space="preserve">MExE </w:t>
      </w:r>
      <w:smartTag w:uri="urn:schemas-microsoft-com:office:smarttags" w:element="stockticker">
        <w:r w:rsidRPr="008F0F4C">
          <w:rPr>
            <w:b/>
          </w:rPr>
          <w:t>SIM</w:t>
        </w:r>
      </w:smartTag>
      <w:r w:rsidRPr="008F0F4C">
        <w:rPr>
          <w:b/>
        </w:rPr>
        <w:t>:</w:t>
      </w:r>
      <w:r w:rsidRPr="008F0F4C">
        <w:t xml:space="preserve"> A (U)</w:t>
      </w:r>
      <w:smartTag w:uri="urn:schemas-microsoft-com:office:smarttags" w:element="stockticker">
        <w:r w:rsidRPr="008F0F4C">
          <w:t>SIM</w:t>
        </w:r>
      </w:smartTag>
      <w:r w:rsidRPr="008F0F4C">
        <w:t xml:space="preserve"> application that is capable of storing a security certificate that is accessible using standard mechanisms.</w:t>
      </w:r>
    </w:p>
    <w:p w:rsidR="003F7353" w:rsidRPr="008F0F4C" w:rsidRDefault="003F7353" w:rsidP="003F7353">
      <w:r w:rsidRPr="008F0F4C">
        <w:rPr>
          <w:b/>
        </w:rPr>
        <w:t>MExE subscriber:</w:t>
      </w:r>
      <w:r w:rsidRPr="008F0F4C">
        <w:t xml:space="preserve"> The owner of a subscription who has entered into an agreement with a MExE service provider for MExE services.</w:t>
      </w:r>
    </w:p>
    <w:p w:rsidR="003F7353" w:rsidRPr="008F0F4C" w:rsidRDefault="003F7353" w:rsidP="003F7353">
      <w:r w:rsidRPr="008F0F4C">
        <w:rPr>
          <w:b/>
        </w:rPr>
        <w:t xml:space="preserve">Micro cells: </w:t>
      </w:r>
      <w:r w:rsidR="0022582F" w:rsidRPr="008F0F4C">
        <w:t>"</w:t>
      </w:r>
      <w:r w:rsidRPr="008F0F4C">
        <w:t>Micro cells</w:t>
      </w:r>
      <w:r w:rsidR="0022582F" w:rsidRPr="008F0F4C">
        <w:t>"</w:t>
      </w:r>
      <w:r w:rsidRPr="008F0F4C">
        <w:t xml:space="preserve"> are small  cells.</w:t>
      </w:r>
    </w:p>
    <w:p w:rsidR="003F7353" w:rsidRPr="008F0F4C" w:rsidRDefault="003F7353" w:rsidP="003F7353">
      <w:r w:rsidRPr="008F0F4C">
        <w:rPr>
          <w:b/>
        </w:rPr>
        <w:t>Minimum transmit power:</w:t>
      </w:r>
      <w:r w:rsidRPr="008F0F4C">
        <w:t xml:space="preserve"> The minimum controlled output power of the TDD BS is when the power control setting is set to a minimum value. Thei si when the power control indicates a miminum transmit output power is required (TS 25.105).</w:t>
      </w:r>
    </w:p>
    <w:p w:rsidR="003F7353" w:rsidRPr="008F0F4C" w:rsidRDefault="003F7353" w:rsidP="003F7353">
      <w:pPr>
        <w:rPr>
          <w:b/>
        </w:rPr>
      </w:pPr>
      <w:bookmarkStart w:id="22" w:name="OLE_LINK1"/>
      <w:bookmarkStart w:id="23" w:name="OLE_LINK2"/>
      <w:bookmarkStart w:id="24" w:name="OLE_LINK3"/>
      <w:r w:rsidRPr="008F0F4C">
        <w:rPr>
          <w:b/>
        </w:rPr>
        <w:t xml:space="preserve">Mobile Equipment (ME): </w:t>
      </w:r>
      <w:r w:rsidRPr="008F0F4C">
        <w:t xml:space="preserve">The Mobile Equipment is functionally divided into several entities, i.e.one or more Mobile Terminations (MT) and one or more </w:t>
      </w:r>
      <w:r w:rsidRPr="008F0F4C">
        <w:rPr>
          <w:bCs/>
        </w:rPr>
        <w:t>Terminal Equipments (TE)</w:t>
      </w:r>
      <w:r w:rsidRPr="008F0F4C">
        <w:rPr>
          <w:b/>
        </w:rPr>
        <w:t>.</w:t>
      </w:r>
    </w:p>
    <w:bookmarkEnd w:id="22"/>
    <w:bookmarkEnd w:id="23"/>
    <w:bookmarkEnd w:id="24"/>
    <w:p w:rsidR="003F7353" w:rsidRPr="008F0F4C" w:rsidRDefault="003F7353" w:rsidP="003F7353">
      <w:r w:rsidRPr="008F0F4C">
        <w:rPr>
          <w:b/>
        </w:rPr>
        <w:t xml:space="preserve">Mobile evaluated handover: </w:t>
      </w:r>
      <w:r w:rsidRPr="008F0F4C">
        <w:t>Mobile evaluated handover (MEHO) is a type of handover triggered by an evaluation made in the mobile.  The mobile evaluates the necessity of handover based on the measured radio environment and based on criteria defined by the network.  When the evaluation meets the hand-off criteria the necessary information is sent from the mobile to the network.  The network then decides on the necessity of the handover based on the reported evaluation result and other conditions, e.g. uplink radio environment and/or availability of network resources, the network may then execute the handover.</w:t>
      </w:r>
    </w:p>
    <w:p w:rsidR="003F7353" w:rsidRPr="008F0F4C" w:rsidRDefault="003F7353" w:rsidP="003F7353">
      <w:pPr>
        <w:rPr>
          <w:b/>
        </w:rPr>
      </w:pPr>
      <w:r w:rsidRPr="008F0F4C">
        <w:rPr>
          <w:b/>
        </w:rPr>
        <w:t xml:space="preserve">Mobile Station (MS): </w:t>
      </w:r>
      <w:r w:rsidRPr="008F0F4C">
        <w:t>A Mobile Station (MS) corresponds to a User Equipment (UE). See 3GPP TS 24.002.</w:t>
      </w:r>
    </w:p>
    <w:p w:rsidR="003F7353" w:rsidRPr="008F0F4C" w:rsidRDefault="003F7353" w:rsidP="003F7353">
      <w:r w:rsidRPr="008F0F4C">
        <w:rPr>
          <w:b/>
        </w:rPr>
        <w:t>Mobile number portability:</w:t>
      </w:r>
      <w:r w:rsidRPr="008F0F4C">
        <w:t xml:space="preserve"> The ability for a mobile subscriber to change subscription network within the same country whilst retaining their original MSISDN(s).</w:t>
      </w:r>
    </w:p>
    <w:p w:rsidR="003F7353" w:rsidRPr="008F0F4C" w:rsidRDefault="003F7353" w:rsidP="003F7353">
      <w:pPr>
        <w:rPr>
          <w:snapToGrid w:val="0"/>
        </w:rPr>
      </w:pPr>
      <w:r w:rsidRPr="008F0F4C">
        <w:rPr>
          <w:b/>
          <w:snapToGrid w:val="0"/>
        </w:rPr>
        <w:t>Mobile Termination (MT)</w:t>
      </w:r>
      <w:r w:rsidRPr="008F0F4C">
        <w:rPr>
          <w:b/>
        </w:rPr>
        <w:t>:</w:t>
      </w:r>
      <w:r w:rsidRPr="008F0F4C">
        <w:rPr>
          <w:b/>
          <w:snapToGrid w:val="0"/>
        </w:rPr>
        <w:t xml:space="preserve"> </w:t>
      </w:r>
      <w:r w:rsidRPr="008F0F4C">
        <w:rPr>
          <w:snapToGrid w:val="0"/>
        </w:rPr>
        <w:t>The Mobile Termination is the component of the Mobile Equipment (ME) which supports functions specific to management of the PLMN access interface (3GPP or non-3GPP). The MT is realized as a single functional entity..</w:t>
      </w:r>
    </w:p>
    <w:p w:rsidR="003F7353" w:rsidRPr="008F0F4C" w:rsidRDefault="003F7353" w:rsidP="003F7353">
      <w:pPr>
        <w:rPr>
          <w:snapToGrid w:val="0"/>
        </w:rPr>
      </w:pPr>
      <w:r w:rsidRPr="008F0F4C">
        <w:rPr>
          <w:b/>
          <w:snapToGrid w:val="0"/>
        </w:rPr>
        <w:t>Mobility</w:t>
      </w:r>
      <w:r w:rsidRPr="008F0F4C">
        <w:rPr>
          <w:b/>
        </w:rPr>
        <w:t>:</w:t>
      </w:r>
      <w:r w:rsidRPr="008F0F4C">
        <w:rPr>
          <w:b/>
          <w:snapToGrid w:val="0"/>
        </w:rPr>
        <w:t xml:space="preserve"> </w:t>
      </w:r>
      <w:r w:rsidRPr="008F0F4C">
        <w:rPr>
          <w:snapToGrid w:val="0"/>
        </w:rPr>
        <w:t>The ability for the user to communicate whilst moving independent of location.</w:t>
      </w:r>
    </w:p>
    <w:p w:rsidR="003F7353" w:rsidRPr="008F0F4C" w:rsidRDefault="003F7353" w:rsidP="003F7353">
      <w:r w:rsidRPr="008F0F4C">
        <w:rPr>
          <w:b/>
        </w:rPr>
        <w:t xml:space="preserve">Mobility Management: </w:t>
      </w:r>
      <w:r w:rsidRPr="008F0F4C">
        <w:t>A relation between the mobile station and the UTRAN that is used to set-up, maintain and release the various physical channels.</w:t>
      </w:r>
    </w:p>
    <w:p w:rsidR="003F7353" w:rsidRPr="008F0F4C" w:rsidRDefault="003F7353" w:rsidP="003F7353">
      <w:r w:rsidRPr="008F0F4C">
        <w:rPr>
          <w:b/>
        </w:rPr>
        <w:t>MSR Base station:</w:t>
      </w:r>
      <w:r w:rsidRPr="008F0F4C">
        <w:t xml:space="preserve"> Base Station characterized by the ability of its receiver and transmitter to process two or more carriers in common active RF components simultaneously in a declared RF bandwidth, where at least one carrier is of a different RAT than the other carrier(s).</w:t>
      </w:r>
    </w:p>
    <w:p w:rsidR="007D68C8" w:rsidRPr="008F0F4C" w:rsidRDefault="007D68C8" w:rsidP="007D68C8">
      <w:r w:rsidRPr="008F0F4C">
        <w:rPr>
          <w:b/>
        </w:rPr>
        <w:lastRenderedPageBreak/>
        <w:t xml:space="preserve">MTC Device: </w:t>
      </w:r>
      <w:r w:rsidRPr="008F0F4C">
        <w:t xml:space="preserve">A MTC Device is a UE equipped for Machine Type Communication, which communicates through a PLMN with MTC Server(s) and/or other MTC Device(s). </w:t>
      </w:r>
    </w:p>
    <w:p w:rsidR="007D68C8" w:rsidRPr="008F0F4C" w:rsidRDefault="007D68C8" w:rsidP="007D68C8">
      <w:pPr>
        <w:pStyle w:val="NO"/>
      </w:pPr>
      <w:r w:rsidRPr="008F0F4C">
        <w:t>NOTE:</w:t>
      </w:r>
      <w:r w:rsidR="00DF7677" w:rsidRPr="008F0F4C">
        <w:tab/>
      </w:r>
      <w:r w:rsidRPr="008F0F4C">
        <w:t xml:space="preserve">A MTC Device might also communicate locally (wirelessly, possibly through a PAN, or hardwired) with other entities which provide the MTC Device </w:t>
      </w:r>
      <w:r w:rsidR="0022582F" w:rsidRPr="008F0F4C">
        <w:t>"</w:t>
      </w:r>
      <w:r w:rsidRPr="008F0F4C">
        <w:t>raw data</w:t>
      </w:r>
      <w:r w:rsidR="0022582F" w:rsidRPr="008F0F4C">
        <w:t>"</w:t>
      </w:r>
      <w:r w:rsidRPr="008F0F4C">
        <w:t xml:space="preserve"> for processing and communication to the MTC Server(s) and/or other MTC Device(s). Local communication between MTC Device(s) and other entities is out of scope of this technical specification. </w:t>
      </w:r>
    </w:p>
    <w:p w:rsidR="00BD09F2" w:rsidRPr="008F0F4C" w:rsidRDefault="00BD09F2" w:rsidP="00BD09F2">
      <w:r w:rsidRPr="008F0F4C">
        <w:rPr>
          <w:b/>
        </w:rPr>
        <w:t xml:space="preserve">MTC Server: </w:t>
      </w:r>
      <w:r w:rsidRPr="008F0F4C">
        <w:t>A MTC Server is a server, which communicates to the PLMN itself, and to MTC Devices through the PLMN. The MTC Server can also have an interface which can be accessed by the MTC User. The MTC Server can:</w:t>
      </w:r>
    </w:p>
    <w:p w:rsidR="00BD09F2" w:rsidRPr="008F0F4C" w:rsidRDefault="00BD09F2" w:rsidP="00BD09F2">
      <w:pPr>
        <w:ind w:left="540" w:hanging="270"/>
      </w:pPr>
      <w:r w:rsidRPr="008F0F4C">
        <w:t>-</w:t>
      </w:r>
      <w:r w:rsidRPr="008F0F4C">
        <w:tab/>
        <w:t>Provide services for other servers (e.g. The MTC Server is a Services Capability Server [9] for an Application Server [9]), and/or</w:t>
      </w:r>
    </w:p>
    <w:p w:rsidR="00BD09F2" w:rsidRPr="008F0F4C" w:rsidRDefault="00BD09F2" w:rsidP="00BD09F2">
      <w:pPr>
        <w:ind w:left="540" w:hanging="270"/>
      </w:pPr>
      <w:r w:rsidRPr="008F0F4C">
        <w:t>-</w:t>
      </w:r>
      <w:r w:rsidRPr="008F0F4C">
        <w:tab/>
        <w:t>Provide services for applications and can host the application (e.g. The MTC Server is an Application Server [x]).</w:t>
      </w:r>
    </w:p>
    <w:p w:rsidR="007D68C8" w:rsidRPr="008F0F4C" w:rsidRDefault="007D68C8" w:rsidP="007D68C8">
      <w:r w:rsidRPr="008F0F4C">
        <w:rPr>
          <w:b/>
        </w:rPr>
        <w:t>MTC User:</w:t>
      </w:r>
      <w:r w:rsidRPr="008F0F4C">
        <w:t xml:space="preserve"> A MTC User uses the service provided by the MTC Server. </w:t>
      </w:r>
    </w:p>
    <w:p w:rsidR="007D68C8" w:rsidRPr="008F0F4C" w:rsidRDefault="007D68C8" w:rsidP="007D68C8">
      <w:r w:rsidRPr="008F0F4C">
        <w:rPr>
          <w:b/>
        </w:rPr>
        <w:t>MTC Subscriber:</w:t>
      </w:r>
      <w:r w:rsidRPr="008F0F4C">
        <w:t xml:space="preserve"> A MTC Subscriber is a subscriber, i.e. a legal entity having a contractual relationship with the network operator to provide service to one or more MTC Devices. </w:t>
      </w:r>
    </w:p>
    <w:p w:rsidR="007D68C8" w:rsidRPr="008F0F4C" w:rsidRDefault="007D68C8" w:rsidP="007D68C8">
      <w:pPr>
        <w:pStyle w:val="NO"/>
      </w:pPr>
      <w:r w:rsidRPr="008F0F4C">
        <w:t>NOTE:</w:t>
      </w:r>
      <w:r w:rsidR="00DF7677" w:rsidRPr="008F0F4C">
        <w:tab/>
      </w:r>
      <w:r w:rsidRPr="008F0F4C">
        <w:t>Typically a M2M service provider is the party holding subscriptions in order to provide connectivity between MTC Devices and the MTC Server. In practise certain roles can collapse, e.g. the network operator acts as the same time as Service Provider.</w:t>
      </w:r>
    </w:p>
    <w:p w:rsidR="003F7353" w:rsidRPr="008F0F4C" w:rsidRDefault="003F7353" w:rsidP="003F7353">
      <w:r w:rsidRPr="008F0F4C">
        <w:rPr>
          <w:b/>
        </w:rPr>
        <w:t>Multi-carrier transmission configuration:</w:t>
      </w:r>
      <w:r w:rsidRPr="008F0F4C">
        <w:t xml:space="preserve"> A set of one or more contiguous carriers that a BS is able to transmit simultaneously according to the manufacturer</w:t>
      </w:r>
      <w:r w:rsidR="00086708" w:rsidRPr="008F0F4C">
        <w:t>'</w:t>
      </w:r>
      <w:r w:rsidRPr="008F0F4C">
        <w:t>s specification.</w:t>
      </w:r>
    </w:p>
    <w:p w:rsidR="003F7353" w:rsidRPr="008F0F4C" w:rsidRDefault="003F7353" w:rsidP="003F7353">
      <w:pPr>
        <w:rPr>
          <w:snapToGrid w:val="0"/>
        </w:rPr>
      </w:pPr>
      <w:r w:rsidRPr="008F0F4C">
        <w:rPr>
          <w:b/>
          <w:snapToGrid w:val="0"/>
        </w:rPr>
        <w:t>Multi mode terminal</w:t>
      </w:r>
      <w:r w:rsidRPr="008F0F4C">
        <w:rPr>
          <w:b/>
        </w:rPr>
        <w:t>:</w:t>
      </w:r>
      <w:r w:rsidRPr="008F0F4C">
        <w:rPr>
          <w:snapToGrid w:val="0"/>
        </w:rPr>
        <w:t xml:space="preserve"> UE that can obtain service from at least one UTRA radio access mode, and one or more different systems such as GSM bands or possibly other radio systems such IMT-2000 family members.</w:t>
      </w:r>
    </w:p>
    <w:p w:rsidR="003F7353" w:rsidRPr="008F0F4C" w:rsidRDefault="003F7353" w:rsidP="003F7353">
      <w:pPr>
        <w:rPr>
          <w:snapToGrid w:val="0"/>
        </w:rPr>
      </w:pPr>
      <w:r w:rsidRPr="008F0F4C">
        <w:rPr>
          <w:b/>
          <w:snapToGrid w:val="0"/>
        </w:rPr>
        <w:t>Multicast service</w:t>
      </w:r>
      <w:r w:rsidRPr="008F0F4C">
        <w:rPr>
          <w:b/>
        </w:rPr>
        <w:t>:</w:t>
      </w:r>
      <w:r w:rsidRPr="008F0F4C">
        <w:rPr>
          <w:snapToGrid w:val="0"/>
        </w:rPr>
        <w:t xml:space="preserve"> A unidirectional PTM service in which a message is transmitted from a single source entity to all subscribers currently located within a geographical area. The message contains a group identifier indicating whether the message is of interest to all subscribers or to only the subset of subscribers belonging to a specific multicast group.</w:t>
      </w:r>
    </w:p>
    <w:p w:rsidR="003F7353" w:rsidRPr="008F0F4C" w:rsidRDefault="003F7353" w:rsidP="003F7353">
      <w:pPr>
        <w:rPr>
          <w:snapToGrid w:val="0"/>
        </w:rPr>
      </w:pPr>
      <w:r w:rsidRPr="008F0F4C">
        <w:rPr>
          <w:b/>
          <w:snapToGrid w:val="0"/>
        </w:rPr>
        <w:t>Multipoint</w:t>
      </w:r>
      <w:r w:rsidRPr="008F0F4C">
        <w:rPr>
          <w:b/>
        </w:rPr>
        <w:t>:</w:t>
      </w:r>
      <w:r w:rsidRPr="008F0F4C">
        <w:rPr>
          <w:snapToGrid w:val="0"/>
        </w:rPr>
        <w:t xml:space="preserve"> A value of the service attribute </w:t>
      </w:r>
      <w:r w:rsidR="0022582F" w:rsidRPr="008F0F4C">
        <w:rPr>
          <w:snapToGrid w:val="0"/>
        </w:rPr>
        <w:t>"</w:t>
      </w:r>
      <w:r w:rsidRPr="008F0F4C">
        <w:rPr>
          <w:snapToGrid w:val="0"/>
        </w:rPr>
        <w:t>communication configuration</w:t>
      </w:r>
      <w:r w:rsidR="0022582F" w:rsidRPr="008F0F4C">
        <w:rPr>
          <w:snapToGrid w:val="0"/>
        </w:rPr>
        <w:t>"</w:t>
      </w:r>
      <w:r w:rsidRPr="008F0F4C">
        <w:rPr>
          <w:snapToGrid w:val="0"/>
        </w:rPr>
        <w:t xml:space="preserve">, which denotes that the communication involves more than two network terminations (source: </w:t>
      </w:r>
      <w:smartTag w:uri="urn:schemas-microsoft-com:office:smarttags" w:element="stockticker">
        <w:r w:rsidRPr="008F0F4C">
          <w:rPr>
            <w:snapToGrid w:val="0"/>
          </w:rPr>
          <w:t>ITU</w:t>
        </w:r>
      </w:smartTag>
      <w:r w:rsidRPr="008F0F4C">
        <w:rPr>
          <w:snapToGrid w:val="0"/>
        </w:rPr>
        <w:t>-T I.113).</w:t>
      </w:r>
    </w:p>
    <w:p w:rsidR="003F7353" w:rsidRPr="008F0F4C" w:rsidRDefault="003F7353" w:rsidP="003F7353">
      <w:pPr>
        <w:rPr>
          <w:snapToGrid w:val="0"/>
        </w:rPr>
      </w:pPr>
      <w:r w:rsidRPr="008F0F4C">
        <w:rPr>
          <w:b/>
          <w:snapToGrid w:val="0"/>
        </w:rPr>
        <w:t>Multimedia service</w:t>
      </w:r>
      <w:r w:rsidRPr="008F0F4C">
        <w:rPr>
          <w:b/>
        </w:rPr>
        <w:t>:</w:t>
      </w:r>
      <w:r w:rsidRPr="008F0F4C">
        <w:rPr>
          <w:b/>
          <w:snapToGrid w:val="0"/>
        </w:rPr>
        <w:t xml:space="preserve"> </w:t>
      </w:r>
      <w:r w:rsidRPr="008F0F4C">
        <w:rPr>
          <w:snapToGrid w:val="0"/>
        </w:rPr>
        <w:t>Services that handle several types of media such as audio and video in a synchronised way from the user</w:t>
      </w:r>
      <w:r w:rsidR="00086708" w:rsidRPr="008F0F4C">
        <w:rPr>
          <w:snapToGrid w:val="0"/>
        </w:rPr>
        <w:t>'</w:t>
      </w:r>
      <w:r w:rsidRPr="008F0F4C">
        <w:rPr>
          <w:snapToGrid w:val="0"/>
        </w:rPr>
        <w:t>s point of view. A multimedia service may involve multiple parties, multiple connections, and the addition or deletion of resources and users within a single communication session.</w:t>
      </w:r>
    </w:p>
    <w:p w:rsidR="003F7353" w:rsidRPr="008F0F4C" w:rsidRDefault="003F7353" w:rsidP="003F7353">
      <w:pPr>
        <w:pStyle w:val="FP"/>
      </w:pPr>
    </w:p>
    <w:p w:rsidR="003F7353" w:rsidRPr="008F0F4C" w:rsidRDefault="003F7353" w:rsidP="003F7353">
      <w:pPr>
        <w:pStyle w:val="2"/>
      </w:pPr>
      <w:bookmarkStart w:id="25" w:name="_Toc11152829"/>
      <w:r w:rsidRPr="008F0F4C">
        <w:t>N</w:t>
      </w:r>
      <w:bookmarkEnd w:id="25"/>
    </w:p>
    <w:p w:rsidR="003F7353" w:rsidRPr="008F0F4C" w:rsidRDefault="003F7353" w:rsidP="003F7353">
      <w:pPr>
        <w:rPr>
          <w:snapToGrid w:val="0"/>
        </w:rPr>
      </w:pPr>
      <w:r w:rsidRPr="008F0F4C">
        <w:rPr>
          <w:b/>
          <w:snapToGrid w:val="0"/>
        </w:rPr>
        <w:t xml:space="preserve">Name: </w:t>
      </w:r>
      <w:r w:rsidRPr="008F0F4C">
        <w:rPr>
          <w:snapToGrid w:val="0"/>
        </w:rPr>
        <w:t>A name is an alpha numeric label used for identification of end users and may be portable.</w:t>
      </w:r>
    </w:p>
    <w:p w:rsidR="003F7353" w:rsidRPr="008F0F4C" w:rsidRDefault="003F7353" w:rsidP="003F7353">
      <w:pPr>
        <w:rPr>
          <w:snapToGrid w:val="0"/>
        </w:rPr>
      </w:pPr>
      <w:r w:rsidRPr="008F0F4C">
        <w:rPr>
          <w:b/>
          <w:snapToGrid w:val="0"/>
        </w:rPr>
        <w:t>Negotiated QoS:</w:t>
      </w:r>
      <w:r w:rsidRPr="008F0F4C">
        <w:rPr>
          <w:snapToGrid w:val="0"/>
        </w:rPr>
        <w:t xml:space="preserve"> In response to a QoS request, the network shall negotiate each QoS attribute to a level that is in accordance with the available network resources. After QoS negotiation, the bearer network shall always attempt to provide adequate resources to support all of the negotiated QoS profiles.</w:t>
      </w:r>
    </w:p>
    <w:p w:rsidR="003F7353" w:rsidRPr="008F0F4C" w:rsidRDefault="003F7353" w:rsidP="003F7353">
      <w:pPr>
        <w:rPr>
          <w:snapToGrid w:val="0"/>
        </w:rPr>
      </w:pPr>
      <w:r w:rsidRPr="008F0F4C">
        <w:rPr>
          <w:b/>
          <w:snapToGrid w:val="0"/>
        </w:rPr>
        <w:t>Network code:</w:t>
      </w:r>
      <w:r w:rsidRPr="008F0F4C">
        <w:rPr>
          <w:snapToGrid w:val="0"/>
        </w:rPr>
        <w:t xml:space="preserve"> </w:t>
      </w:r>
      <w:smartTag w:uri="urn:schemas-microsoft-com:office:smarttags" w:element="stockticker">
        <w:r w:rsidRPr="008F0F4C">
          <w:rPr>
            <w:snapToGrid w:val="0"/>
          </w:rPr>
          <w:t>MCC</w:t>
        </w:r>
      </w:smartTag>
      <w:r w:rsidRPr="008F0F4C">
        <w:rPr>
          <w:snapToGrid w:val="0"/>
        </w:rPr>
        <w:t xml:space="preserve"> and </w:t>
      </w:r>
      <w:smartTag w:uri="urn:schemas-microsoft-com:office:smarttags" w:element="stockticker">
        <w:r w:rsidRPr="008F0F4C">
          <w:rPr>
            <w:snapToGrid w:val="0"/>
          </w:rPr>
          <w:t>MNC</w:t>
        </w:r>
      </w:smartTag>
      <w:r w:rsidRPr="008F0F4C">
        <w:rPr>
          <w:snapToGrid w:val="0"/>
        </w:rPr>
        <w:t>.</w:t>
      </w:r>
    </w:p>
    <w:p w:rsidR="003F7353" w:rsidRPr="008F0F4C" w:rsidRDefault="003F7353" w:rsidP="003F7353">
      <w:r w:rsidRPr="008F0F4C">
        <w:rPr>
          <w:b/>
        </w:rPr>
        <w:t>Network code group</w:t>
      </w:r>
      <w:r w:rsidRPr="008F0F4C">
        <w:rPr>
          <w:b/>
          <w:snapToGrid w:val="0"/>
        </w:rPr>
        <w:t>:</w:t>
      </w:r>
      <w:r w:rsidRPr="008F0F4C">
        <w:t xml:space="preserve"> Same as network code.</w:t>
      </w:r>
    </w:p>
    <w:p w:rsidR="003F7353" w:rsidRPr="008F0F4C" w:rsidRDefault="003F7353" w:rsidP="003F7353">
      <w:r w:rsidRPr="008F0F4C">
        <w:rPr>
          <w:b/>
        </w:rPr>
        <w:t>Network connection</w:t>
      </w:r>
      <w:r w:rsidRPr="008F0F4C">
        <w:rPr>
          <w:b/>
          <w:snapToGrid w:val="0"/>
        </w:rPr>
        <w:t>:</w:t>
      </w:r>
      <w:r w:rsidRPr="008F0F4C">
        <w:t xml:space="preserve"> An association established by a network layer between two users for the transfer of data, which provides explicit identification of a set of network data transmissions and agreement concerning the services to be provided by the set (source: </w:t>
      </w:r>
      <w:smartTag w:uri="urn:schemas-microsoft-com:office:smarttags" w:element="stockticker">
        <w:r w:rsidRPr="008F0F4C">
          <w:t>ITU</w:t>
        </w:r>
      </w:smartTag>
      <w:r w:rsidRPr="008F0F4C">
        <w:t xml:space="preserve">-T X.213 / </w:t>
      </w:r>
      <w:smartTag w:uri="urn:schemas-microsoft-com:office:smarttags" w:element="stockticker">
        <w:r w:rsidRPr="008F0F4C">
          <w:t>ISO</w:t>
        </w:r>
      </w:smartTag>
      <w:r w:rsidRPr="008F0F4C">
        <w:t>-IEC 8348).</w:t>
      </w:r>
    </w:p>
    <w:p w:rsidR="003F7353" w:rsidRPr="008F0F4C" w:rsidRDefault="003F7353" w:rsidP="003F7353">
      <w:r w:rsidRPr="008F0F4C">
        <w:rPr>
          <w:b/>
        </w:rPr>
        <w:t>Network Element:</w:t>
      </w:r>
      <w:r w:rsidRPr="008F0F4C">
        <w:t xml:space="preserve"> A discrete telecommunications entity which can be managed over a specific interface e.g. the RNC.</w:t>
      </w:r>
    </w:p>
    <w:p w:rsidR="003F7353" w:rsidRPr="008F0F4C" w:rsidRDefault="003F7353" w:rsidP="003F7353">
      <w:r w:rsidRPr="008F0F4C">
        <w:rPr>
          <w:b/>
        </w:rPr>
        <w:t>Network Manager:</w:t>
      </w:r>
      <w:r w:rsidRPr="008F0F4C">
        <w:t xml:space="preserve"> Provides a package of end-user functions with the responsibility for the management of a network, mainly as supported by the EM(s) but it may also involve direct access to the network elements. All communication </w:t>
      </w:r>
      <w:r w:rsidRPr="008F0F4C">
        <w:lastRenderedPageBreak/>
        <w:t>with the network is based on open and well standardized interfaces supporting management of multi-vendor and multi-technology network elements.</w:t>
      </w:r>
    </w:p>
    <w:p w:rsidR="003F7353" w:rsidRPr="008F0F4C" w:rsidRDefault="003F7353" w:rsidP="003F7353">
      <w:r w:rsidRPr="008F0F4C">
        <w:rPr>
          <w:b/>
        </w:rPr>
        <w:t>Network operator</w:t>
      </w:r>
      <w:r w:rsidRPr="008F0F4C">
        <w:rPr>
          <w:b/>
          <w:snapToGrid w:val="0"/>
        </w:rPr>
        <w:t>:</w:t>
      </w:r>
      <w:r w:rsidRPr="008F0F4C">
        <w:t xml:space="preserve"> See PLMN operator.</w:t>
      </w:r>
    </w:p>
    <w:p w:rsidR="003F7353" w:rsidRPr="008F0F4C" w:rsidRDefault="003F7353" w:rsidP="003F7353">
      <w:pPr>
        <w:rPr>
          <w:snapToGrid w:val="0"/>
        </w:rPr>
      </w:pPr>
      <w:r w:rsidRPr="008F0F4C">
        <w:rPr>
          <w:b/>
          <w:snapToGrid w:val="0"/>
        </w:rPr>
        <w:t>Network personalisation:</w:t>
      </w:r>
      <w:r w:rsidRPr="008F0F4C">
        <w:rPr>
          <w:snapToGrid w:val="0"/>
        </w:rPr>
        <w:t xml:space="preserve"> Allows the network operator to personalise a ME so that it can only be used with that particular network operator</w:t>
      </w:r>
      <w:r w:rsidR="00086708" w:rsidRPr="008F0F4C">
        <w:rPr>
          <w:snapToGrid w:val="0"/>
        </w:rPr>
        <w:t>'</w:t>
      </w:r>
      <w:r w:rsidRPr="008F0F4C">
        <w:rPr>
          <w:snapToGrid w:val="0"/>
        </w:rPr>
        <w:t>s (U)SIMs.</w:t>
      </w:r>
    </w:p>
    <w:p w:rsidR="003F7353" w:rsidRPr="008F0F4C" w:rsidRDefault="003F7353" w:rsidP="003F7353">
      <w:pPr>
        <w:rPr>
          <w:snapToGrid w:val="0"/>
        </w:rPr>
      </w:pPr>
      <w:r w:rsidRPr="008F0F4C">
        <w:rPr>
          <w:b/>
        </w:rPr>
        <w:t>Network Resource Model:</w:t>
      </w:r>
      <w:r w:rsidRPr="008F0F4C">
        <w:t xml:space="preserve"> A protocol independent model describing managed objects representing network resources, e.g. an RNC or NodeB.</w:t>
      </w:r>
    </w:p>
    <w:p w:rsidR="003F7353" w:rsidRPr="008F0F4C" w:rsidRDefault="003F7353" w:rsidP="003F7353">
      <w:pPr>
        <w:rPr>
          <w:snapToGrid w:val="0"/>
        </w:rPr>
      </w:pPr>
      <w:r w:rsidRPr="008F0F4C">
        <w:rPr>
          <w:b/>
          <w:snapToGrid w:val="0"/>
        </w:rPr>
        <w:t>Network service data unit (NSDU):</w:t>
      </w:r>
      <w:r w:rsidRPr="008F0F4C">
        <w:rPr>
          <w:snapToGrid w:val="0"/>
        </w:rPr>
        <w:t xml:space="preserve"> A unit of data passed between the user and the GPRS network across a Network Service Access Point (NSAP).</w:t>
      </w:r>
    </w:p>
    <w:p w:rsidR="003F7353" w:rsidRPr="008F0F4C" w:rsidRDefault="003F7353" w:rsidP="003F7353">
      <w:pPr>
        <w:rPr>
          <w:snapToGrid w:val="0"/>
        </w:rPr>
      </w:pPr>
      <w:r w:rsidRPr="008F0F4C">
        <w:rPr>
          <w:b/>
          <w:snapToGrid w:val="0"/>
        </w:rPr>
        <w:t>Network subset code:</w:t>
      </w:r>
      <w:r w:rsidRPr="008F0F4C">
        <w:rPr>
          <w:snapToGrid w:val="0"/>
        </w:rPr>
        <w:t xml:space="preserve"> digits 6 and 7 of the </w:t>
      </w:r>
      <w:smartTag w:uri="urn:schemas-microsoft-com:office:smarttags" w:element="stockticker">
        <w:r w:rsidRPr="008F0F4C">
          <w:rPr>
            <w:snapToGrid w:val="0"/>
          </w:rPr>
          <w:t>IMSI</w:t>
        </w:r>
      </w:smartTag>
      <w:r w:rsidRPr="008F0F4C">
        <w:rPr>
          <w:snapToGrid w:val="0"/>
        </w:rPr>
        <w:t>.</w:t>
      </w:r>
    </w:p>
    <w:p w:rsidR="003F7353" w:rsidRPr="008F0F4C" w:rsidRDefault="003F7353" w:rsidP="003F7353">
      <w:pPr>
        <w:rPr>
          <w:snapToGrid w:val="0"/>
        </w:rPr>
      </w:pPr>
      <w:r w:rsidRPr="008F0F4C">
        <w:rPr>
          <w:b/>
          <w:snapToGrid w:val="0"/>
        </w:rPr>
        <w:t>Network subset code group:</w:t>
      </w:r>
      <w:r w:rsidRPr="008F0F4C">
        <w:rPr>
          <w:snapToGrid w:val="0"/>
        </w:rPr>
        <w:t xml:space="preserve"> Combination of a network subset code and the associated network code.</w:t>
      </w:r>
    </w:p>
    <w:p w:rsidR="003F7353" w:rsidRPr="008F0F4C" w:rsidRDefault="003F7353" w:rsidP="003F7353">
      <w:r w:rsidRPr="008F0F4C">
        <w:rPr>
          <w:b/>
        </w:rPr>
        <w:t>Network subset personalisation</w:t>
      </w:r>
      <w:r w:rsidRPr="008F0F4C">
        <w:rPr>
          <w:b/>
          <w:snapToGrid w:val="0"/>
        </w:rPr>
        <w:t>:</w:t>
      </w:r>
      <w:r w:rsidRPr="008F0F4C">
        <w:t xml:space="preserve"> A refinement of network personalisation, which allows network operators to limit the usage of a ME to a subset of (U)SIMs</w:t>
      </w:r>
    </w:p>
    <w:p w:rsidR="003F7353" w:rsidRPr="008F0F4C" w:rsidRDefault="003F7353" w:rsidP="003F7353">
      <w:r w:rsidRPr="008F0F4C">
        <w:rPr>
          <w:b/>
        </w:rPr>
        <w:t>Network termination</w:t>
      </w:r>
      <w:r w:rsidRPr="008F0F4C">
        <w:rPr>
          <w:b/>
          <w:snapToGrid w:val="0"/>
        </w:rPr>
        <w:t>:</w:t>
      </w:r>
      <w:r w:rsidRPr="008F0F4C">
        <w:t xml:space="preserve"> A functional group on the network side of a user-network interface (source: </w:t>
      </w:r>
      <w:smartTag w:uri="urn:schemas-microsoft-com:office:smarttags" w:element="stockticker">
        <w:r w:rsidRPr="008F0F4C">
          <w:t>ITU</w:t>
        </w:r>
      </w:smartTag>
      <w:r w:rsidRPr="008F0F4C">
        <w:t>-T I.112).</w:t>
      </w:r>
    </w:p>
    <w:p w:rsidR="003F7353" w:rsidRPr="008F0F4C" w:rsidRDefault="003F7353" w:rsidP="003F7353">
      <w:r w:rsidRPr="008F0F4C">
        <w:rPr>
          <w:b/>
        </w:rPr>
        <w:t>Node B</w:t>
      </w:r>
      <w:r w:rsidRPr="008F0F4C">
        <w:rPr>
          <w:b/>
          <w:snapToGrid w:val="0"/>
        </w:rPr>
        <w:t>:</w:t>
      </w:r>
      <w:r w:rsidRPr="008F0F4C">
        <w:rPr>
          <w:b/>
        </w:rPr>
        <w:t xml:space="preserve"> </w:t>
      </w:r>
      <w:r w:rsidRPr="008F0F4C">
        <w:t>A logical node responsible for radio transmission / reception in one or more cells to/from the User Equipment. Terminates the Iub interface towards the RNC.</w:t>
      </w:r>
    </w:p>
    <w:p w:rsidR="003F7353" w:rsidRPr="008F0F4C" w:rsidRDefault="003F7353" w:rsidP="003F7353">
      <w:pPr>
        <w:rPr>
          <w:snapToGrid w:val="0"/>
        </w:rPr>
      </w:pPr>
      <w:r w:rsidRPr="008F0F4C">
        <w:rPr>
          <w:b/>
          <w:snapToGrid w:val="0"/>
        </w:rPr>
        <w:t xml:space="preserve">Nomadic Operating Mode: </w:t>
      </w:r>
      <w:r w:rsidRPr="008F0F4C">
        <w:rPr>
          <w:snapToGrid w:val="0"/>
        </w:rPr>
        <w:t>Mode of operation where the terminal is transportable but being operated while stationary and may in addition require user co-operation (e.g. close to open spaces, antenna setup...).</w:t>
      </w:r>
    </w:p>
    <w:p w:rsidR="003F7353" w:rsidRPr="008F0F4C" w:rsidRDefault="003F7353" w:rsidP="003F7353">
      <w:pPr>
        <w:tabs>
          <w:tab w:val="left" w:pos="2448"/>
          <w:tab w:val="left" w:pos="9198"/>
        </w:tabs>
        <w:rPr>
          <w:b/>
          <w:color w:val="000000"/>
        </w:rPr>
      </w:pPr>
      <w:r w:rsidRPr="008F0F4C">
        <w:rPr>
          <w:b/>
        </w:rPr>
        <w:t xml:space="preserve">Nominal Maximum Output Power: </w:t>
      </w:r>
      <w:r w:rsidRPr="008F0F4C">
        <w:rPr>
          <w:color w:val="000000"/>
        </w:rPr>
        <w:t>This is the nominal power defined by the UE power class.</w:t>
      </w:r>
    </w:p>
    <w:p w:rsidR="003F7353" w:rsidRPr="008F0F4C" w:rsidRDefault="003F7353" w:rsidP="003F7353">
      <w:pPr>
        <w:rPr>
          <w:b/>
        </w:rPr>
      </w:pPr>
      <w:r w:rsidRPr="008F0F4C">
        <w:rPr>
          <w:b/>
        </w:rPr>
        <w:t>Non-Access Stratum</w:t>
      </w:r>
      <w:r w:rsidRPr="008F0F4C">
        <w:rPr>
          <w:b/>
          <w:snapToGrid w:val="0"/>
        </w:rPr>
        <w:t>:</w:t>
      </w:r>
      <w:r w:rsidRPr="008F0F4C">
        <w:rPr>
          <w:b/>
        </w:rPr>
        <w:t xml:space="preserve"> </w:t>
      </w:r>
      <w:r w:rsidRPr="008F0F4C">
        <w:t>Protocols between UE and the core network that are not  terminated in the UTRAN.</w:t>
      </w:r>
    </w:p>
    <w:p w:rsidR="003F7353" w:rsidRPr="008F0F4C" w:rsidRDefault="003F7353" w:rsidP="003F7353">
      <w:r w:rsidRPr="008F0F4C">
        <w:rPr>
          <w:b/>
        </w:rPr>
        <w:t>Normal GSM operation</w:t>
      </w:r>
      <w:r w:rsidRPr="008F0F4C">
        <w:rPr>
          <w:b/>
          <w:snapToGrid w:val="0"/>
        </w:rPr>
        <w:t>:</w:t>
      </w:r>
      <w:r w:rsidRPr="008F0F4C">
        <w:t xml:space="preserve"> Relating to general, CHV related, GSM security related and subscription related procedures.</w:t>
      </w:r>
    </w:p>
    <w:p w:rsidR="003F7353" w:rsidRPr="008F0F4C" w:rsidRDefault="003F7353" w:rsidP="003F7353">
      <w:r w:rsidRPr="008F0F4C">
        <w:rPr>
          <w:b/>
        </w:rPr>
        <w:t>Normal mode of operation</w:t>
      </w:r>
      <w:r w:rsidRPr="008F0F4C">
        <w:rPr>
          <w:b/>
          <w:snapToGrid w:val="0"/>
        </w:rPr>
        <w:t>:</w:t>
      </w:r>
      <w:r w:rsidRPr="008F0F4C">
        <w:t xml:space="preserve"> The mode of operation into which the ME would have gone if it had no personalisation checks to process.</w:t>
      </w:r>
    </w:p>
    <w:p w:rsidR="009C74A1" w:rsidRPr="008F0F4C" w:rsidRDefault="009C74A1" w:rsidP="009C74A1">
      <w:r w:rsidRPr="008F0F4C">
        <w:rPr>
          <w:b/>
        </w:rPr>
        <w:t>NR:</w:t>
      </w:r>
      <w:r w:rsidRPr="008F0F4C">
        <w:t xml:space="preserve"> fifth generation radio access technology</w:t>
      </w:r>
    </w:p>
    <w:p w:rsidR="003F7353" w:rsidRPr="008F0F4C" w:rsidRDefault="003F7353" w:rsidP="003F7353">
      <w:pPr>
        <w:rPr>
          <w:b/>
          <w:snapToGrid w:val="0"/>
        </w:rPr>
      </w:pPr>
      <w:r w:rsidRPr="008F0F4C">
        <w:rPr>
          <w:b/>
          <w:snapToGrid w:val="0"/>
        </w:rPr>
        <w:t>NTDD:</w:t>
      </w:r>
      <w:r w:rsidRPr="008F0F4C">
        <w:rPr>
          <w:snapToGrid w:val="0"/>
        </w:rPr>
        <w:t xml:space="preserve"> Narrow TDD – the 1.28 Mcps chip rate UTRA-TDD option</w:t>
      </w:r>
    </w:p>
    <w:p w:rsidR="003F7353" w:rsidRPr="008F0F4C" w:rsidRDefault="003F7353" w:rsidP="003F7353">
      <w:pPr>
        <w:rPr>
          <w:snapToGrid w:val="0"/>
        </w:rPr>
      </w:pPr>
      <w:r w:rsidRPr="008F0F4C">
        <w:rPr>
          <w:b/>
          <w:snapToGrid w:val="0"/>
        </w:rPr>
        <w:t xml:space="preserve">Number: </w:t>
      </w:r>
      <w:r w:rsidRPr="008F0F4C">
        <w:rPr>
          <w:snapToGrid w:val="0"/>
        </w:rPr>
        <w:t>A string of decimal digits that uniquely indicates the public network termination point. The number contains the information necessary to route the call to this termination point.</w:t>
      </w:r>
    </w:p>
    <w:p w:rsidR="003F7353" w:rsidRPr="008F0F4C" w:rsidRDefault="003F7353" w:rsidP="003F7353">
      <w:pPr>
        <w:rPr>
          <w:snapToGrid w:val="0"/>
        </w:rPr>
      </w:pPr>
      <w:r w:rsidRPr="008F0F4C">
        <w:rPr>
          <w:snapToGrid w:val="0"/>
        </w:rPr>
        <w:t>A number can be in a format determined nationally or in an international format. The international format is known as the International Public Telecommunication Number which includes the country code and subsequent digits, but not the international prefix.</w:t>
      </w:r>
    </w:p>
    <w:p w:rsidR="003F7353" w:rsidRPr="008F0F4C" w:rsidRDefault="003F7353" w:rsidP="003F7353">
      <w:pPr>
        <w:rPr>
          <w:snapToGrid w:val="0"/>
        </w:rPr>
      </w:pPr>
      <w:r w:rsidRPr="008F0F4C">
        <w:rPr>
          <w:b/>
          <w:snapToGrid w:val="0"/>
        </w:rPr>
        <w:t xml:space="preserve">Number portability: </w:t>
      </w:r>
      <w:r w:rsidRPr="008F0F4C">
        <w:rPr>
          <w:snapToGrid w:val="0"/>
        </w:rPr>
        <w:t xml:space="preserve"> A capability that allows a user to retain the same public telecommunication number when changing from one service provider to another. Additional regulatory constraints may apply in different regions.</w:t>
      </w:r>
    </w:p>
    <w:p w:rsidR="003F7353" w:rsidRPr="008F0F4C" w:rsidRDefault="003F7353" w:rsidP="003F7353">
      <w:r w:rsidRPr="008F0F4C">
        <w:rPr>
          <w:b/>
          <w:snapToGrid w:val="0"/>
        </w:rPr>
        <w:t>Number range owner network:</w:t>
      </w:r>
      <w:r w:rsidRPr="008F0F4C">
        <w:rPr>
          <w:snapToGrid w:val="0"/>
        </w:rPr>
        <w:t xml:space="preserve"> The network to which the number range containing the ported number has been allocated.</w:t>
      </w:r>
    </w:p>
    <w:p w:rsidR="003F7353" w:rsidRPr="008F0F4C" w:rsidRDefault="003F7353" w:rsidP="003F7353">
      <w:pPr>
        <w:pStyle w:val="2"/>
      </w:pPr>
      <w:bookmarkStart w:id="26" w:name="_Toc11152830"/>
      <w:r w:rsidRPr="008F0F4C">
        <w:t>O</w:t>
      </w:r>
      <w:bookmarkEnd w:id="26"/>
    </w:p>
    <w:p w:rsidR="003F7353" w:rsidRPr="008F0F4C" w:rsidRDefault="003F7353" w:rsidP="003F7353">
      <w:pPr>
        <w:rPr>
          <w:b/>
          <w:snapToGrid w:val="0"/>
        </w:rPr>
      </w:pPr>
      <w:r w:rsidRPr="008F0F4C">
        <w:rPr>
          <w:b/>
          <w:snapToGrid w:val="0"/>
        </w:rPr>
        <w:t>Occupied bandwidth:</w:t>
      </w:r>
      <w:r w:rsidRPr="008F0F4C">
        <w:rPr>
          <w:snapToGrid w:val="0"/>
        </w:rPr>
        <w:t xml:space="preserve"> The width of a frequency band such that, below the lower and above the upper frequency limits, the mean powers emitted are each equal to a specified percentage β/2 of the total mean power of a given emission.</w:t>
      </w:r>
    </w:p>
    <w:p w:rsidR="0018177B" w:rsidRPr="008F0F4C" w:rsidRDefault="0018177B" w:rsidP="0018177B">
      <w:pPr>
        <w:rPr>
          <w:snapToGrid w:val="0"/>
        </w:rPr>
      </w:pPr>
      <w:r w:rsidRPr="008F0F4C">
        <w:rPr>
          <w:b/>
          <w:snapToGrid w:val="0"/>
        </w:rPr>
        <w:t xml:space="preserve">Offline charging: </w:t>
      </w:r>
      <w:r w:rsidRPr="008F0F4C">
        <w:rPr>
          <w:snapToGrid w:val="0"/>
        </w:rPr>
        <w:t xml:space="preserve">charging </w:t>
      </w:r>
      <w:r w:rsidRPr="008F0F4C">
        <w:t>mechanism</w:t>
      </w:r>
      <w:r w:rsidRPr="008F0F4C">
        <w:rPr>
          <w:snapToGrid w:val="0"/>
        </w:rPr>
        <w:t xml:space="preserve"> where charging information does not affect, in real time, the service rendered.</w:t>
      </w:r>
    </w:p>
    <w:p w:rsidR="0018177B" w:rsidRPr="008F0F4C" w:rsidRDefault="0018177B" w:rsidP="0018177B">
      <w:pPr>
        <w:rPr>
          <w:b/>
          <w:snapToGrid w:val="0"/>
        </w:rPr>
      </w:pPr>
      <w:r w:rsidRPr="008F0F4C">
        <w:rPr>
          <w:b/>
          <w:bCs/>
        </w:rPr>
        <w:t>Offline Charging System:</w:t>
      </w:r>
      <w:r w:rsidRPr="008F0F4C">
        <w:t xml:space="preserve"> the entity that collects and processes offline charging information prior to delivery to the Billing Domain.</w:t>
      </w:r>
    </w:p>
    <w:p w:rsidR="0018177B" w:rsidRPr="008F0F4C" w:rsidRDefault="0018177B" w:rsidP="0018177B">
      <w:pPr>
        <w:rPr>
          <w:snapToGrid w:val="0"/>
        </w:rPr>
      </w:pPr>
      <w:r w:rsidRPr="008F0F4C">
        <w:rPr>
          <w:b/>
          <w:snapToGrid w:val="0"/>
        </w:rPr>
        <w:lastRenderedPageBreak/>
        <w:t>Online Charging</w:t>
      </w:r>
      <w:r w:rsidRPr="008F0F4C">
        <w:rPr>
          <w:snapToGrid w:val="0"/>
        </w:rPr>
        <w:t>: charging mechanism where charging information can affect, in real time, the service rendered and therefore a direct interaction of the charging mechanism with the bearer/session/service control is required.</w:t>
      </w:r>
    </w:p>
    <w:p w:rsidR="0018177B" w:rsidRPr="008F0F4C" w:rsidRDefault="0018177B" w:rsidP="0018177B">
      <w:pPr>
        <w:rPr>
          <w:b/>
          <w:snapToGrid w:val="0"/>
        </w:rPr>
      </w:pPr>
      <w:r w:rsidRPr="008F0F4C">
        <w:rPr>
          <w:b/>
          <w:bCs/>
        </w:rPr>
        <w:t>Online Charging System:</w:t>
      </w:r>
      <w:r w:rsidRPr="008F0F4C">
        <w:t xml:space="preserve"> the entity that performs real-time Credit-Control and includes transaction handling, rating, online correlation and management of subscriber accounts/balances.</w:t>
      </w:r>
    </w:p>
    <w:p w:rsidR="003F7353" w:rsidRPr="008F0F4C" w:rsidRDefault="003F7353" w:rsidP="003F7353">
      <w:pPr>
        <w:rPr>
          <w:snapToGrid w:val="0"/>
        </w:rPr>
      </w:pPr>
      <w:r w:rsidRPr="008F0F4C">
        <w:rPr>
          <w:b/>
          <w:snapToGrid w:val="0"/>
        </w:rPr>
        <w:t>One Stop Billing:</w:t>
      </w:r>
      <w:r w:rsidRPr="008F0F4C">
        <w:rPr>
          <w:snapToGrid w:val="0"/>
        </w:rPr>
        <w:t xml:space="preserve"> One bill for all charges incurred using the 3GPP System.</w:t>
      </w:r>
    </w:p>
    <w:p w:rsidR="003F7353" w:rsidRPr="008F0F4C" w:rsidRDefault="003F7353" w:rsidP="003F7353">
      <w:pPr>
        <w:rPr>
          <w:snapToGrid w:val="0"/>
        </w:rPr>
      </w:pPr>
      <w:r w:rsidRPr="008F0F4C">
        <w:rPr>
          <w:b/>
          <w:snapToGrid w:val="0"/>
        </w:rPr>
        <w:t>Open group:</w:t>
      </w:r>
      <w:r w:rsidRPr="008F0F4C">
        <w:rPr>
          <w:snapToGrid w:val="0"/>
        </w:rPr>
        <w:t xml:space="preserve"> A group that does not have a pre-defined set of members. Any user may participate in an open group.</w:t>
      </w:r>
    </w:p>
    <w:p w:rsidR="003F7353" w:rsidRPr="008F0F4C" w:rsidRDefault="003F7353" w:rsidP="003F7353">
      <w:pPr>
        <w:rPr>
          <w:snapToGrid w:val="0"/>
        </w:rPr>
      </w:pPr>
      <w:r w:rsidRPr="008F0F4C">
        <w:rPr>
          <w:b/>
          <w:snapToGrid w:val="0"/>
        </w:rPr>
        <w:t>Open Service Access:</w:t>
      </w:r>
      <w:r w:rsidRPr="008F0F4C">
        <w:rPr>
          <w:snapToGrid w:val="0"/>
        </w:rPr>
        <w:t xml:space="preserve"> Concept for introducing a vendor independent means for introduction of new services.</w:t>
      </w:r>
    </w:p>
    <w:p w:rsidR="003F7353" w:rsidRPr="008F0F4C" w:rsidRDefault="003F7353" w:rsidP="003F7353">
      <w:pPr>
        <w:rPr>
          <w:snapToGrid w:val="0"/>
        </w:rPr>
      </w:pPr>
      <w:r w:rsidRPr="008F0F4C">
        <w:rPr>
          <w:b/>
          <w:snapToGrid w:val="0"/>
        </w:rPr>
        <w:t>Operating band:</w:t>
      </w:r>
      <w:r w:rsidRPr="008F0F4C">
        <w:rPr>
          <w:snapToGrid w:val="0"/>
        </w:rPr>
        <w:t xml:space="preserve"> A frequency range in which E-UTRA operates (paired or unpaired), that is defined with a specific set of technical requirements. </w:t>
      </w:r>
      <w:r w:rsidRPr="008F0F4C">
        <w:rPr>
          <w:b/>
        </w:rPr>
        <w:t xml:space="preserve">Operations System: </w:t>
      </w:r>
      <w:r w:rsidRPr="008F0F4C">
        <w:t>This abbreviation indicates a generic management system, independent of its location level within the management hierarchy.</w:t>
      </w:r>
    </w:p>
    <w:p w:rsidR="003F7353" w:rsidRPr="008F0F4C" w:rsidRDefault="003F7353" w:rsidP="003F7353">
      <w:r w:rsidRPr="008F0F4C">
        <w:rPr>
          <w:b/>
        </w:rPr>
        <w:t>Optional UE</w:t>
      </w:r>
      <w:r w:rsidRPr="008F0F4C">
        <w:t xml:space="preserve"> </w:t>
      </w:r>
      <w:r w:rsidRPr="008F0F4C">
        <w:rPr>
          <w:b/>
        </w:rPr>
        <w:t>Requirement</w:t>
      </w:r>
      <w:r w:rsidRPr="008F0F4C">
        <w:rPr>
          <w:b/>
          <w:snapToGrid w:val="0"/>
        </w:rPr>
        <w:t>:</w:t>
      </w:r>
      <w:r w:rsidRPr="008F0F4C">
        <w:t xml:space="preserve"> Any other requirements than mandatory UE requirement, essential UE requirement (conditional), essential UE requirement (unconditional). It is totally up to individual manufacturer to decide whether it should be implemented or not (e.g. Network initiated MM connection establishment).</w:t>
      </w:r>
    </w:p>
    <w:p w:rsidR="003F7353" w:rsidRPr="008F0F4C" w:rsidRDefault="003F7353" w:rsidP="003F7353">
      <w:r w:rsidRPr="008F0F4C">
        <w:rPr>
          <w:b/>
        </w:rPr>
        <w:t>Originating network</w:t>
      </w:r>
      <w:r w:rsidRPr="008F0F4C">
        <w:rPr>
          <w:b/>
          <w:snapToGrid w:val="0"/>
        </w:rPr>
        <w:t>:</w:t>
      </w:r>
      <w:r w:rsidRPr="008F0F4C">
        <w:t xml:space="preserve"> The network where the calling party is located. </w:t>
      </w:r>
    </w:p>
    <w:p w:rsidR="003F7353" w:rsidRPr="008F0F4C" w:rsidRDefault="003F7353" w:rsidP="003F7353">
      <w:r w:rsidRPr="008F0F4C">
        <w:rPr>
          <w:b/>
          <w:snapToGrid w:val="0"/>
        </w:rPr>
        <w:t>Orthogonal Channel Noise Simulator</w:t>
      </w:r>
      <w:r w:rsidRPr="008F0F4C">
        <w:rPr>
          <w:snapToGrid w:val="0"/>
        </w:rPr>
        <w:t xml:space="preserve"> a mechanism used to simulate the users or control signals on the other orthogonal channels of a downlink</w:t>
      </w:r>
    </w:p>
    <w:p w:rsidR="003F7353" w:rsidRPr="008F0F4C" w:rsidRDefault="003F7353" w:rsidP="003F7353">
      <w:r w:rsidRPr="008F0F4C">
        <w:rPr>
          <w:b/>
        </w:rPr>
        <w:t>OSA Interface:</w:t>
      </w:r>
      <w:r w:rsidRPr="008F0F4C">
        <w:t xml:space="preserve"> Standardised Interface used by application/clients to access service capability features.</w:t>
      </w:r>
    </w:p>
    <w:p w:rsidR="003F7353" w:rsidRPr="008F0F4C" w:rsidRDefault="003F7353" w:rsidP="003F7353">
      <w:r w:rsidRPr="008F0F4C">
        <w:rPr>
          <w:b/>
        </w:rPr>
        <w:t>Output power (P</w:t>
      </w:r>
      <w:r w:rsidRPr="008F0F4C">
        <w:rPr>
          <w:b/>
          <w:vertAlign w:val="subscript"/>
        </w:rPr>
        <w:t>out</w:t>
      </w:r>
      <w:r w:rsidRPr="008F0F4C">
        <w:rPr>
          <w:b/>
        </w:rPr>
        <w:t>):</w:t>
      </w:r>
      <w:r w:rsidRPr="008F0F4C">
        <w:t xml:space="preserve"> The mean power of one carrier of the UE, delivered to a load with resistance equal to the nominal load impedance of the transmitter.</w:t>
      </w:r>
    </w:p>
    <w:p w:rsidR="003F7353" w:rsidRPr="008F0F4C" w:rsidRDefault="003F7353" w:rsidP="003F7353">
      <w:pPr>
        <w:pStyle w:val="2"/>
      </w:pPr>
      <w:bookmarkStart w:id="27" w:name="_Toc11152831"/>
      <w:r w:rsidRPr="008F0F4C">
        <w:t>P</w:t>
      </w:r>
      <w:bookmarkEnd w:id="27"/>
    </w:p>
    <w:p w:rsidR="003F7353" w:rsidRPr="008F0F4C" w:rsidRDefault="003F7353" w:rsidP="003F7353">
      <w:r w:rsidRPr="008F0F4C">
        <w:rPr>
          <w:b/>
        </w:rPr>
        <w:t>Packet:</w:t>
      </w:r>
      <w:r w:rsidRPr="008F0F4C">
        <w:t xml:space="preserve"> An information unit identified by a label at layer 3 of the </w:t>
      </w:r>
      <w:smartTag w:uri="urn:schemas-microsoft-com:office:smarttags" w:element="stockticker">
        <w:r w:rsidRPr="008F0F4C">
          <w:t>OSI</w:t>
        </w:r>
      </w:smartTag>
      <w:r w:rsidRPr="008F0F4C">
        <w:t xml:space="preserve"> reference model (source: </w:t>
      </w:r>
      <w:smartTag w:uri="urn:schemas-microsoft-com:office:smarttags" w:element="stockticker">
        <w:r w:rsidRPr="008F0F4C">
          <w:t>ITU</w:t>
        </w:r>
      </w:smartTag>
      <w:r w:rsidRPr="008F0F4C">
        <w:t>-T I.113). A network protocol data unit (NPDU).</w:t>
      </w:r>
    </w:p>
    <w:p w:rsidR="003F7353" w:rsidRPr="008F0F4C" w:rsidRDefault="003F7353" w:rsidP="003F7353">
      <w:r w:rsidRPr="008F0F4C">
        <w:rPr>
          <w:b/>
        </w:rPr>
        <w:t>Packet data protocol (PDP):</w:t>
      </w:r>
      <w:r w:rsidRPr="008F0F4C">
        <w:t xml:space="preserve"> Any protocol which transmits data as discrete units known as packets, e.g., IP, or X.25.</w:t>
      </w:r>
    </w:p>
    <w:p w:rsidR="003F7353" w:rsidRPr="008F0F4C" w:rsidRDefault="003F7353" w:rsidP="003F7353">
      <w:r w:rsidRPr="008F0F4C">
        <w:rPr>
          <w:b/>
        </w:rPr>
        <w:t>Packet transfer mode:</w:t>
      </w:r>
      <w:r w:rsidRPr="008F0F4C">
        <w:t xml:space="preserve"> Also known as packet mode. A transfer mode in which the transmission and switching functions are achieved by packet oriented techniques, so as to dynamically share network transmission and switching resources between a multiplicity of connections (source: </w:t>
      </w:r>
      <w:smartTag w:uri="urn:schemas-microsoft-com:office:smarttags" w:element="stockticker">
        <w:r w:rsidRPr="008F0F4C">
          <w:t>ITU</w:t>
        </w:r>
      </w:smartTag>
      <w:r w:rsidRPr="008F0F4C">
        <w:t>-T I.113).</w:t>
      </w:r>
    </w:p>
    <w:p w:rsidR="003F7353" w:rsidRPr="008F0F4C" w:rsidRDefault="003F7353" w:rsidP="003F7353">
      <w:r w:rsidRPr="008F0F4C">
        <w:rPr>
          <w:b/>
        </w:rPr>
        <w:t>Padding:</w:t>
      </w:r>
      <w:r w:rsidRPr="008F0F4C">
        <w:t xml:space="preserve"> One or more bits appended to a message in order to cause the message to contain the required number of bits or bytes.</w:t>
      </w:r>
    </w:p>
    <w:p w:rsidR="003F7353" w:rsidRPr="008F0F4C" w:rsidRDefault="003F7353" w:rsidP="003F7353">
      <w:pPr>
        <w:rPr>
          <w:b/>
        </w:rPr>
      </w:pPr>
      <w:r w:rsidRPr="008F0F4C">
        <w:rPr>
          <w:b/>
        </w:rPr>
        <w:t xml:space="preserve">Paging: </w:t>
      </w:r>
      <w:r w:rsidRPr="008F0F4C">
        <w:t>The act of seeking a User Equipment.</w:t>
      </w:r>
    </w:p>
    <w:p w:rsidR="003F7353" w:rsidRPr="008F0F4C" w:rsidRDefault="003F7353" w:rsidP="003F7353">
      <w:r w:rsidRPr="008F0F4C">
        <w:rPr>
          <w:b/>
        </w:rPr>
        <w:t xml:space="preserve">Paging DRX cycle: </w:t>
      </w:r>
      <w:r w:rsidRPr="008F0F4C">
        <w:t>The individual time interval between monitoring Paging Occasion for a specific UE</w:t>
      </w:r>
    </w:p>
    <w:p w:rsidR="003F7353" w:rsidRPr="008F0F4C" w:rsidRDefault="003F7353" w:rsidP="003F7353">
      <w:r w:rsidRPr="008F0F4C">
        <w:rPr>
          <w:b/>
        </w:rPr>
        <w:t>Paging Block Periodicity (PBP):</w:t>
      </w:r>
      <w:r w:rsidRPr="008F0F4C">
        <w:t xml:space="preserve"> The period of the occurrence of Paging Blocks. (For FDD, PBP = 1).</w:t>
      </w:r>
    </w:p>
    <w:p w:rsidR="003F7353" w:rsidRPr="008F0F4C" w:rsidRDefault="003F7353" w:rsidP="003F7353">
      <w:r w:rsidRPr="008F0F4C">
        <w:rPr>
          <w:b/>
        </w:rPr>
        <w:t>Paging Message Receiving Occasion:</w:t>
      </w:r>
      <w:r w:rsidRPr="008F0F4C">
        <w:t xml:space="preserve"> The frame where the UE receives actual paging message.</w:t>
      </w:r>
    </w:p>
    <w:p w:rsidR="003F7353" w:rsidRPr="008F0F4C" w:rsidRDefault="003F7353" w:rsidP="003F7353">
      <w:r w:rsidRPr="008F0F4C">
        <w:rPr>
          <w:b/>
        </w:rPr>
        <w:t xml:space="preserve">Paging occasion: </w:t>
      </w:r>
      <w:r w:rsidRPr="008F0F4C">
        <w:t>The frame where the UE monitors in FDD or the paging block, which consists of several frames, for TDD. For Paging Blocks, the value of Paging Occasion is equal to the first frame of the Paging Block.</w:t>
      </w:r>
    </w:p>
    <w:p w:rsidR="003F7353" w:rsidRPr="008F0F4C" w:rsidRDefault="003F7353" w:rsidP="003F7353">
      <w:pPr>
        <w:rPr>
          <w:b/>
        </w:rPr>
      </w:pPr>
      <w:r w:rsidRPr="008F0F4C">
        <w:rPr>
          <w:b/>
        </w:rPr>
        <w:t xml:space="preserve">Pass band: </w:t>
      </w:r>
      <w:r w:rsidRPr="008F0F4C">
        <w:t>The frequency range that the repeater operates in with operational configuration. This frequency range can correspond to one or several consecutive nominal channels. If they are not consecutive each subset of channels shall be considered as an individual pass band.</w:t>
      </w:r>
    </w:p>
    <w:p w:rsidR="003F7353" w:rsidRPr="008F0F4C" w:rsidRDefault="003F7353" w:rsidP="003F7353">
      <w:pPr>
        <w:rPr>
          <w:b/>
        </w:rPr>
      </w:pPr>
      <w:r w:rsidRPr="008F0F4C">
        <w:rPr>
          <w:b/>
        </w:rPr>
        <w:t>Peak bit rate:</w:t>
      </w:r>
      <w:r w:rsidRPr="008F0F4C">
        <w:t xml:space="preserve"> A measure of throughput. The maximum bit rate offered to the user for a given time period (to be defined) for the transfer of a bursty signal (source: </w:t>
      </w:r>
      <w:smartTag w:uri="urn:schemas-microsoft-com:office:smarttags" w:element="stockticker">
        <w:r w:rsidRPr="008F0F4C">
          <w:t>ITU</w:t>
        </w:r>
      </w:smartTag>
      <w:r w:rsidRPr="008F0F4C">
        <w:t>-T I.210). (The maximum user information transfer rate achievable by a user for a single service data unit transfer.)</w:t>
      </w:r>
    </w:p>
    <w:p w:rsidR="003F7353" w:rsidRPr="008F0F4C" w:rsidRDefault="003F7353" w:rsidP="003F7353">
      <w:pPr>
        <w:tabs>
          <w:tab w:val="left" w:pos="1701"/>
        </w:tabs>
        <w:rPr>
          <w:snapToGrid w:val="0"/>
        </w:rPr>
      </w:pPr>
      <w:r w:rsidRPr="008F0F4C">
        <w:rPr>
          <w:b/>
          <w:snapToGrid w:val="0"/>
        </w:rPr>
        <w:t>Performance</w:t>
      </w:r>
      <w:r w:rsidRPr="008F0F4C">
        <w:rPr>
          <w:b/>
        </w:rPr>
        <w:t>:</w:t>
      </w:r>
      <w:r w:rsidRPr="008F0F4C">
        <w:rPr>
          <w:b/>
          <w:snapToGrid w:val="0"/>
        </w:rPr>
        <w:t xml:space="preserve"> </w:t>
      </w:r>
      <w:r w:rsidRPr="008F0F4C">
        <w:rPr>
          <w:snapToGrid w:val="0"/>
        </w:rPr>
        <w:t>The ability to track service and resource usage levels and to provide feedback on the responsiveness and reliability of the network.</w:t>
      </w:r>
    </w:p>
    <w:p w:rsidR="003F7353" w:rsidRPr="008F0F4C" w:rsidRDefault="003F7353" w:rsidP="003F7353">
      <w:r w:rsidRPr="008F0F4C">
        <w:rPr>
          <w:b/>
        </w:rPr>
        <w:lastRenderedPageBreak/>
        <w:t>Personal Service Environment:</w:t>
      </w:r>
      <w:r w:rsidRPr="008F0F4C">
        <w:t xml:space="preserve"> contains personalised information defining how subscribed services are provided and presented towards the user. Each subscriber of the Home Environment has her own Personal Service Environment. The Personal Service Environment is defined in terms of one or more </w:t>
      </w:r>
      <w:r w:rsidRPr="008F0F4C">
        <w:rPr>
          <w:bCs/>
        </w:rPr>
        <w:t>User Profiles</w:t>
      </w:r>
      <w:r w:rsidRPr="008F0F4C">
        <w:t>.</w:t>
      </w:r>
    </w:p>
    <w:p w:rsidR="003F7353" w:rsidRPr="008F0F4C" w:rsidRDefault="003F7353" w:rsidP="003F7353">
      <w:pPr>
        <w:rPr>
          <w:snapToGrid w:val="0"/>
          <w:color w:val="000000"/>
        </w:rPr>
      </w:pPr>
      <w:r w:rsidRPr="008F0F4C">
        <w:rPr>
          <w:b/>
          <w:snapToGrid w:val="0"/>
          <w:color w:val="000000"/>
        </w:rPr>
        <w:t>Personalisation</w:t>
      </w:r>
      <w:r w:rsidRPr="008F0F4C">
        <w:rPr>
          <w:b/>
        </w:rPr>
        <w:t>:</w:t>
      </w:r>
      <w:r w:rsidRPr="008F0F4C">
        <w:rPr>
          <w:snapToGrid w:val="0"/>
          <w:color w:val="000000"/>
        </w:rPr>
        <w:t xml:space="preserve"> The process of storing information in the ME and activating the procedures which verify this information against the corresponding information stored in applications on the (U)</w:t>
      </w:r>
      <w:smartTag w:uri="urn:schemas-microsoft-com:office:smarttags" w:element="stockticker">
        <w:r w:rsidRPr="008F0F4C">
          <w:rPr>
            <w:snapToGrid w:val="0"/>
            <w:color w:val="000000"/>
          </w:rPr>
          <w:t>SIM</w:t>
        </w:r>
      </w:smartTag>
      <w:r w:rsidRPr="008F0F4C">
        <w:rPr>
          <w:snapToGrid w:val="0"/>
          <w:color w:val="000000"/>
        </w:rPr>
        <w:t xml:space="preserve"> whenever the ME is powered up or when a  UICC containing network access applications (</w:t>
      </w:r>
      <w:smartTag w:uri="urn:schemas-microsoft-com:office:smarttags" w:element="stockticker">
        <w:r w:rsidRPr="008F0F4C">
          <w:rPr>
            <w:snapToGrid w:val="0"/>
            <w:color w:val="000000"/>
          </w:rPr>
          <w:t>SIM</w:t>
        </w:r>
      </w:smartTag>
      <w:r w:rsidRPr="008F0F4C">
        <w:rPr>
          <w:snapToGrid w:val="0"/>
          <w:color w:val="000000"/>
        </w:rPr>
        <w:t>, USIM, etc.) is inserted, in order to limit the applications with which the ME will operate.</w:t>
      </w:r>
    </w:p>
    <w:p w:rsidR="003F7353" w:rsidRPr="008F0F4C" w:rsidRDefault="003F7353" w:rsidP="003F7353">
      <w:pPr>
        <w:rPr>
          <w:snapToGrid w:val="0"/>
          <w:color w:val="000000"/>
        </w:rPr>
      </w:pPr>
      <w:r w:rsidRPr="008F0F4C">
        <w:rPr>
          <w:b/>
          <w:snapToGrid w:val="0"/>
          <w:color w:val="000000"/>
        </w:rPr>
        <w:t>Personalisation entity:</w:t>
      </w:r>
      <w:r w:rsidRPr="008F0F4C">
        <w:rPr>
          <w:snapToGrid w:val="0"/>
          <w:color w:val="000000"/>
        </w:rPr>
        <w:t xml:space="preserve"> Network, network subset, SP, Corporate or (U)</w:t>
      </w:r>
      <w:smartTag w:uri="urn:schemas-microsoft-com:office:smarttags" w:element="stockticker">
        <w:r w:rsidRPr="008F0F4C">
          <w:rPr>
            <w:snapToGrid w:val="0"/>
            <w:color w:val="000000"/>
          </w:rPr>
          <w:t>SIM</w:t>
        </w:r>
      </w:smartTag>
      <w:r w:rsidRPr="008F0F4C">
        <w:rPr>
          <w:snapToGrid w:val="0"/>
          <w:color w:val="000000"/>
        </w:rPr>
        <w:t xml:space="preserve"> to which the ME is personalised</w:t>
      </w:r>
    </w:p>
    <w:p w:rsidR="003F7353" w:rsidRPr="008F0F4C" w:rsidRDefault="003F7353" w:rsidP="003F7353">
      <w:r w:rsidRPr="008F0F4C">
        <w:rPr>
          <w:b/>
        </w:rPr>
        <w:t>Phonebook</w:t>
      </w:r>
      <w:r w:rsidRPr="008F0F4C">
        <w:rPr>
          <w:b/>
          <w:snapToGrid w:val="0"/>
          <w:color w:val="000000"/>
        </w:rPr>
        <w:t>:</w:t>
      </w:r>
      <w:r w:rsidRPr="008F0F4C">
        <w:t xml:space="preserve"> A dataset of personal or entity attributes. The simplest form is a set of name-subscriber phone number pairs as supported by GSM (U)SIMs.</w:t>
      </w:r>
    </w:p>
    <w:p w:rsidR="003F7353" w:rsidRPr="008F0F4C" w:rsidRDefault="003F7353" w:rsidP="003F7353">
      <w:pPr>
        <w:rPr>
          <w:b/>
        </w:rPr>
      </w:pPr>
      <w:r w:rsidRPr="008F0F4C">
        <w:rPr>
          <w:b/>
        </w:rPr>
        <w:t>Physical channel data stream</w:t>
      </w:r>
      <w:r w:rsidRPr="008F0F4C">
        <w:rPr>
          <w:b/>
          <w:snapToGrid w:val="0"/>
          <w:color w:val="000000"/>
        </w:rPr>
        <w:t>:</w:t>
      </w:r>
      <w:r w:rsidRPr="008F0F4C">
        <w:rPr>
          <w:b/>
        </w:rPr>
        <w:t xml:space="preserve"> </w:t>
      </w:r>
      <w:r w:rsidRPr="008F0F4C">
        <w:t>In the uplink, a data stream that is transmitted on one physical channel. In the downlink, a data stream that is transmitted on one physical channel in each cell of the active set.</w:t>
      </w:r>
    </w:p>
    <w:p w:rsidR="003F7353" w:rsidRPr="008F0F4C" w:rsidRDefault="003F7353" w:rsidP="003F7353">
      <w:r w:rsidRPr="008F0F4C">
        <w:rPr>
          <w:b/>
        </w:rPr>
        <w:t>Physical Channel</w:t>
      </w:r>
      <w:r w:rsidRPr="008F0F4C">
        <w:rPr>
          <w:b/>
          <w:snapToGrid w:val="0"/>
          <w:color w:val="000000"/>
        </w:rPr>
        <w:t>:</w:t>
      </w:r>
      <w:r w:rsidRPr="008F0F4C">
        <w:rPr>
          <w:b/>
        </w:rPr>
        <w:t xml:space="preserve"> </w:t>
      </w:r>
      <w:r w:rsidRPr="008F0F4C">
        <w:t>In FDD mode, a physical channel is defined by code, frequency and, in the uplink, relative phase (I/Q). In TDD mode, a physical channel is defined by code, frequency, and time-slot.</w:t>
      </w:r>
    </w:p>
    <w:p w:rsidR="003F7353" w:rsidRPr="008F0F4C" w:rsidRDefault="003F7353" w:rsidP="003F7353">
      <w:r w:rsidRPr="008F0F4C">
        <w:rPr>
          <w:b/>
        </w:rPr>
        <w:t>Pico cells</w:t>
      </w:r>
      <w:r w:rsidRPr="008F0F4C">
        <w:rPr>
          <w:b/>
          <w:snapToGrid w:val="0"/>
          <w:color w:val="000000"/>
        </w:rPr>
        <w:t>:</w:t>
      </w:r>
      <w:r w:rsidRPr="008F0F4C">
        <w:rPr>
          <w:b/>
        </w:rPr>
        <w:t xml:space="preserve"> </w:t>
      </w:r>
      <w:r w:rsidR="0022582F" w:rsidRPr="008F0F4C">
        <w:t>"</w:t>
      </w:r>
      <w:r w:rsidRPr="008F0F4C">
        <w:t>Pico cells</w:t>
      </w:r>
      <w:r w:rsidR="0022582F" w:rsidRPr="008F0F4C">
        <w:t>"</w:t>
      </w:r>
      <w:r w:rsidRPr="008F0F4C">
        <w:t xml:space="preserve"> are cells, mainly indoor cells, with a radius typically less than 50 metres.</w:t>
      </w:r>
    </w:p>
    <w:p w:rsidR="003F7353" w:rsidRPr="008F0F4C" w:rsidRDefault="003F7353" w:rsidP="003F7353">
      <w:r w:rsidRPr="008F0F4C">
        <w:rPr>
          <w:b/>
        </w:rPr>
        <w:t>PICH Monitoring Occasion</w:t>
      </w:r>
      <w:r w:rsidRPr="008F0F4C">
        <w:rPr>
          <w:b/>
          <w:snapToGrid w:val="0"/>
          <w:color w:val="000000"/>
        </w:rPr>
        <w:t>:</w:t>
      </w:r>
      <w:r w:rsidRPr="008F0F4C">
        <w:t xml:space="preserve"> The time instance where the UE monitors PICH within Paging Occasion.</w:t>
      </w:r>
    </w:p>
    <w:p w:rsidR="003F7353" w:rsidRPr="008F0F4C" w:rsidRDefault="003F7353" w:rsidP="003F7353">
      <w:pPr>
        <w:rPr>
          <w:b/>
        </w:rPr>
      </w:pPr>
      <w:r w:rsidRPr="008F0F4C">
        <w:rPr>
          <w:b/>
        </w:rPr>
        <w:t xml:space="preserve">Pilot Identity: </w:t>
      </w:r>
      <w:r w:rsidRPr="008F0F4C">
        <w:t xml:space="preserve">A service specific public address used for initial contact, associated with a group of publicly addressable identities (e.g. E.164 numbers or SIP </w:t>
      </w:r>
      <w:smartTag w:uri="urn:schemas-microsoft-com:office:smarttags" w:element="stockticker">
        <w:r w:rsidRPr="008F0F4C">
          <w:t>URI</w:t>
        </w:r>
      </w:smartTag>
      <w:r w:rsidRPr="008F0F4C">
        <w:t xml:space="preserve">). </w:t>
      </w:r>
    </w:p>
    <w:p w:rsidR="003F7353" w:rsidRPr="008F0F4C" w:rsidRDefault="003F7353" w:rsidP="003F7353">
      <w:r w:rsidRPr="008F0F4C">
        <w:rPr>
          <w:b/>
        </w:rPr>
        <w:t>PLMN Area</w:t>
      </w:r>
      <w:r w:rsidRPr="008F0F4C">
        <w:rPr>
          <w:b/>
          <w:snapToGrid w:val="0"/>
          <w:color w:val="000000"/>
        </w:rPr>
        <w:t>:</w:t>
      </w:r>
      <w:r w:rsidRPr="008F0F4C">
        <w:rPr>
          <w:b/>
        </w:rPr>
        <w:t xml:space="preserve"> </w:t>
      </w:r>
      <w:r w:rsidRPr="008F0F4C">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 Terminating network users can also set up calls to the PLMN. 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MS. If there are several  PLMNs in one country, their PLMN areas may overlap. In border areas, the PLMN areas of different countries may overlap. Administrations will have to take precautions to ensure that cross border coverage is minimised in adjacent countries unless otherwise agreed.</w:t>
      </w:r>
    </w:p>
    <w:p w:rsidR="003F7353" w:rsidRPr="008F0F4C" w:rsidRDefault="003F7353" w:rsidP="003F7353">
      <w:r w:rsidRPr="008F0F4C">
        <w:rPr>
          <w:b/>
        </w:rPr>
        <w:t>PLMN Operator</w:t>
      </w:r>
      <w:r w:rsidRPr="008F0F4C">
        <w:rPr>
          <w:b/>
          <w:snapToGrid w:val="0"/>
          <w:color w:val="000000"/>
        </w:rPr>
        <w:t>:</w:t>
      </w:r>
      <w:r w:rsidRPr="008F0F4C">
        <w:t xml:space="preserve"> Public Land Mobile Network operator. The entity which offers telecommunications services over an air interface..</w:t>
      </w:r>
    </w:p>
    <w:p w:rsidR="003F7353" w:rsidRPr="008F0F4C" w:rsidRDefault="003F7353" w:rsidP="003F7353">
      <w:pPr>
        <w:rPr>
          <w:b/>
        </w:rPr>
      </w:pPr>
      <w:r w:rsidRPr="008F0F4C">
        <w:rPr>
          <w:b/>
        </w:rPr>
        <w:t xml:space="preserve">Plug-in </w:t>
      </w:r>
      <w:smartTag w:uri="urn:schemas-microsoft-com:office:smarttags" w:element="stockticker">
        <w:r w:rsidRPr="008F0F4C">
          <w:rPr>
            <w:b/>
          </w:rPr>
          <w:t>SIM</w:t>
        </w:r>
      </w:smartTag>
      <w:r w:rsidRPr="008F0F4C">
        <w:rPr>
          <w:b/>
          <w:snapToGrid w:val="0"/>
          <w:color w:val="000000"/>
        </w:rPr>
        <w:t>:</w:t>
      </w:r>
      <w:r w:rsidRPr="008F0F4C">
        <w:t xml:space="preserve"> A physical form factor of </w:t>
      </w:r>
      <w:smartTag w:uri="urn:schemas-microsoft-com:office:smarttags" w:element="stockticker">
        <w:r w:rsidRPr="008F0F4C">
          <w:t>SIM</w:t>
        </w:r>
      </w:smartTag>
      <w:r w:rsidRPr="008F0F4C">
        <w:t xml:space="preserve"> (see ID-000 </w:t>
      </w:r>
      <w:smartTag w:uri="urn:schemas-microsoft-com:office:smarttags" w:element="stockticker">
        <w:r w:rsidRPr="008F0F4C">
          <w:t>SIM</w:t>
        </w:r>
      </w:smartTag>
      <w:r w:rsidRPr="008F0F4C">
        <w:t>).</w:t>
      </w:r>
    </w:p>
    <w:p w:rsidR="003F7353" w:rsidRPr="008F0F4C" w:rsidRDefault="003F7353" w:rsidP="003F7353">
      <w:pPr>
        <w:rPr>
          <w:b/>
        </w:rPr>
      </w:pPr>
      <w:r w:rsidRPr="008F0F4C">
        <w:rPr>
          <w:b/>
        </w:rPr>
        <w:t>point-to-multipoint service:</w:t>
      </w:r>
      <w:r w:rsidRPr="008F0F4C">
        <w:t xml:space="preserve"> A service type in which data is sent to </w:t>
      </w:r>
      <w:r w:rsidR="0022582F" w:rsidRPr="008F0F4C">
        <w:t>"</w:t>
      </w:r>
      <w:r w:rsidRPr="008F0F4C">
        <w:t>all service subscribers or a pre-defined subset of all subscribers</w:t>
      </w:r>
      <w:r w:rsidR="0022582F" w:rsidRPr="008F0F4C">
        <w:t>"</w:t>
      </w:r>
      <w:r w:rsidRPr="008F0F4C">
        <w:t xml:space="preserve"> within an area defined by the Service Requester.</w:t>
      </w:r>
    </w:p>
    <w:p w:rsidR="003F7353" w:rsidRPr="008F0F4C" w:rsidRDefault="003F7353" w:rsidP="003F7353">
      <w:r w:rsidRPr="008F0F4C">
        <w:rPr>
          <w:b/>
        </w:rPr>
        <w:t>Point-to-point:</w:t>
      </w:r>
      <w:r w:rsidRPr="008F0F4C">
        <w:t xml:space="preserve"> A value of the service attribute </w:t>
      </w:r>
      <w:r w:rsidR="0022582F" w:rsidRPr="008F0F4C">
        <w:t>"</w:t>
      </w:r>
      <w:r w:rsidRPr="008F0F4C">
        <w:t>communication configuration</w:t>
      </w:r>
      <w:r w:rsidR="0022582F" w:rsidRPr="008F0F4C">
        <w:t>"</w:t>
      </w:r>
      <w:r w:rsidRPr="008F0F4C">
        <w:t>, which denotes that the communication involves only two network terminations.</w:t>
      </w:r>
    </w:p>
    <w:p w:rsidR="003F7353" w:rsidRPr="008F0F4C" w:rsidRDefault="003F7353" w:rsidP="003F7353">
      <w:r w:rsidRPr="008F0F4C">
        <w:rPr>
          <w:b/>
        </w:rPr>
        <w:t>Point-to-point service:</w:t>
      </w:r>
      <w:r w:rsidRPr="008F0F4C">
        <w:t xml:space="preserve"> A service type in which data is sent from a single network termination to another network termination.</w:t>
      </w:r>
    </w:p>
    <w:p w:rsidR="003F7353" w:rsidRPr="008F0F4C" w:rsidRDefault="003F7353" w:rsidP="003F7353">
      <w:r w:rsidRPr="008F0F4C">
        <w:rPr>
          <w:b/>
        </w:rPr>
        <w:t>Port:</w:t>
      </w:r>
      <w:r w:rsidRPr="008F0F4C">
        <w:t xml:space="preserve"> A particular interface, of the specified equipment (apparatus), with the electromagnetic environment. For example, any connection point on an equipment intended for connection of cables to or from that equipment is considered as a port.</w:t>
      </w:r>
    </w:p>
    <w:p w:rsidR="003F7353" w:rsidRPr="008F0F4C" w:rsidRDefault="003F7353" w:rsidP="003F7353">
      <w:r w:rsidRPr="008F0F4C">
        <w:rPr>
          <w:b/>
        </w:rPr>
        <w:t>Ported number:</w:t>
      </w:r>
      <w:r w:rsidRPr="008F0F4C">
        <w:t xml:space="preserve"> A MSISDN that has undergone the porting process.</w:t>
      </w:r>
    </w:p>
    <w:p w:rsidR="003F7353" w:rsidRPr="008F0F4C" w:rsidRDefault="003F7353" w:rsidP="003F7353">
      <w:r w:rsidRPr="008F0F4C">
        <w:rPr>
          <w:b/>
        </w:rPr>
        <w:t>Ported subscriber:</w:t>
      </w:r>
      <w:r w:rsidRPr="008F0F4C">
        <w:t xml:space="preserve"> The subscriber of a ported number.</w:t>
      </w:r>
    </w:p>
    <w:p w:rsidR="003F7353" w:rsidRPr="008F0F4C" w:rsidRDefault="003F7353" w:rsidP="003F7353">
      <w:r w:rsidRPr="008F0F4C">
        <w:rPr>
          <w:b/>
        </w:rPr>
        <w:t>Porting process:</w:t>
      </w:r>
      <w:r w:rsidRPr="008F0F4C">
        <w:t xml:space="preserve"> A description of the transfer of a number between network operators.</w:t>
      </w:r>
    </w:p>
    <w:p w:rsidR="003F7353" w:rsidRPr="008F0F4C" w:rsidRDefault="003F7353" w:rsidP="003F7353">
      <w:r w:rsidRPr="008F0F4C">
        <w:rPr>
          <w:b/>
        </w:rPr>
        <w:t>Power control dynamic range:</w:t>
      </w:r>
      <w:r w:rsidRPr="008F0F4C">
        <w:t xml:space="preserve"> The difference between the maximum and the minimum total transmit output power for a specified reference condition (TS 25.104).</w:t>
      </w:r>
    </w:p>
    <w:p w:rsidR="0018177B" w:rsidRPr="008F0F4C" w:rsidRDefault="0018177B" w:rsidP="0018177B">
      <w:pPr>
        <w:rPr>
          <w:b/>
        </w:rPr>
      </w:pPr>
      <w:r w:rsidRPr="008F0F4C">
        <w:rPr>
          <w:b/>
        </w:rPr>
        <w:lastRenderedPageBreak/>
        <w:t xml:space="preserve">Power Saving Mode: </w:t>
      </w:r>
      <w:r w:rsidRPr="008F0F4C">
        <w:t>A mode of operation similar to power-off, allowing a UE to greatly reduce its power consumption while remaining registered with the network, without the need to re-attach or to re-establish PDN connections.</w:t>
      </w:r>
    </w:p>
    <w:p w:rsidR="003F7353" w:rsidRPr="008F0F4C" w:rsidRDefault="003F7353" w:rsidP="003F7353">
      <w:r w:rsidRPr="008F0F4C">
        <w:rPr>
          <w:b/>
        </w:rPr>
        <w:t>Predictive service:</w:t>
      </w:r>
      <w:r w:rsidRPr="008F0F4C">
        <w:t xml:space="preserve"> A service model which provides reliable performance, but allowing a specified variance in the measured performance criteria.</w:t>
      </w:r>
    </w:p>
    <w:p w:rsidR="003F7353" w:rsidRPr="008F0F4C" w:rsidRDefault="003F7353" w:rsidP="003F7353">
      <w:r w:rsidRPr="008F0F4C">
        <w:rPr>
          <w:b/>
        </w:rPr>
        <w:t>Prepay billing</w:t>
      </w:r>
      <w:r w:rsidRPr="008F0F4C">
        <w:t>: Billing arrangement between customer and operator/service provider where the customer deposits an amount of money in advance, which is subsequently used to pay for service usage.</w:t>
      </w:r>
    </w:p>
    <w:p w:rsidR="003F7353" w:rsidRPr="008F0F4C" w:rsidRDefault="003F7353" w:rsidP="003F7353">
      <w:r w:rsidRPr="008F0F4C">
        <w:rPr>
          <w:b/>
        </w:rPr>
        <w:t>Postpay billing</w:t>
      </w:r>
      <w:r w:rsidRPr="008F0F4C">
        <w:t>: Billing arrangement between customer and operator/service provider where the customer periodically receives a bill for service usage in the past period.</w:t>
      </w:r>
    </w:p>
    <w:p w:rsidR="003F7353" w:rsidRPr="008F0F4C" w:rsidRDefault="003F7353" w:rsidP="003F7353">
      <w:r w:rsidRPr="008F0F4C">
        <w:rPr>
          <w:b/>
        </w:rPr>
        <w:t xml:space="preserve">Proactive </w:t>
      </w:r>
      <w:smartTag w:uri="urn:schemas-microsoft-com:office:smarttags" w:element="stockticker">
        <w:r w:rsidRPr="008F0F4C">
          <w:rPr>
            <w:b/>
          </w:rPr>
          <w:t>SIM</w:t>
        </w:r>
      </w:smartTag>
      <w:r w:rsidRPr="008F0F4C">
        <w:rPr>
          <w:b/>
        </w:rPr>
        <w:t>:</w:t>
      </w:r>
      <w:r w:rsidRPr="008F0F4C">
        <w:t xml:space="preserve"> A </w:t>
      </w:r>
      <w:smartTag w:uri="urn:schemas-microsoft-com:office:smarttags" w:element="stockticker">
        <w:r w:rsidRPr="008F0F4C">
          <w:t>SIM</w:t>
        </w:r>
      </w:smartTag>
      <w:r w:rsidRPr="008F0F4C">
        <w:t xml:space="preserve">, which is capable of issuing commands to the Terminal. Part of </w:t>
      </w:r>
      <w:smartTag w:uri="urn:schemas-microsoft-com:office:smarttags" w:element="stockticker">
        <w:r w:rsidRPr="008F0F4C">
          <w:t>SIM</w:t>
        </w:r>
      </w:smartTag>
      <w:r w:rsidRPr="008F0F4C">
        <w:t xml:space="preserve"> Application Toolkit.</w:t>
      </w:r>
    </w:p>
    <w:p w:rsidR="0022582F" w:rsidRPr="008F0F4C" w:rsidRDefault="0022582F" w:rsidP="0022582F">
      <w:r w:rsidRPr="008F0F4C">
        <w:rPr>
          <w:b/>
        </w:rPr>
        <w:t>ProSe Communication:</w:t>
      </w:r>
      <w:r w:rsidRPr="008F0F4C">
        <w:t xml:space="preserve"> A communication between two or more ProSe-enabled UEs in proximity by means of a ProSe Communication path. Unless explicitly stated otherwise, the term "ProSe Communication" refers to any/all of the following: </w:t>
      </w:r>
    </w:p>
    <w:p w:rsidR="0022582F" w:rsidRPr="008F0F4C" w:rsidRDefault="0022582F" w:rsidP="0022582F">
      <w:pPr>
        <w:pStyle w:val="B1"/>
      </w:pPr>
      <w:r w:rsidRPr="008F0F4C">
        <w:t>-</w:t>
      </w:r>
      <w:r w:rsidRPr="008F0F4C">
        <w:tab/>
        <w:t xml:space="preserve">ProSe E-UTRA Communication between only two ProSe-enabled UEs; or </w:t>
      </w:r>
    </w:p>
    <w:p w:rsidR="0022582F" w:rsidRPr="008F0F4C" w:rsidRDefault="0022582F" w:rsidP="0022582F">
      <w:pPr>
        <w:pStyle w:val="B1"/>
      </w:pPr>
      <w:r w:rsidRPr="008F0F4C">
        <w:t>-</w:t>
      </w:r>
      <w:r w:rsidRPr="008F0F4C">
        <w:tab/>
        <w:t>ProSe Group Communication or ProSe Broadcast Communication among Public Safety ProSe-enabled UEs; or</w:t>
      </w:r>
    </w:p>
    <w:p w:rsidR="0022582F" w:rsidRPr="008F0F4C" w:rsidRDefault="0022582F" w:rsidP="0022582F">
      <w:pPr>
        <w:pStyle w:val="B1"/>
      </w:pPr>
      <w:r w:rsidRPr="008F0F4C">
        <w:t>-</w:t>
      </w:r>
      <w:r w:rsidRPr="008F0F4C">
        <w:tab/>
        <w:t>ProSe-assisted WLAN direct communication.</w:t>
      </w:r>
    </w:p>
    <w:p w:rsidR="0022582F" w:rsidRPr="008F0F4C" w:rsidRDefault="0022582F" w:rsidP="0022582F">
      <w:r w:rsidRPr="008F0F4C">
        <w:rPr>
          <w:b/>
        </w:rPr>
        <w:t xml:space="preserve">ProSe Discovery:  </w:t>
      </w:r>
      <w:r w:rsidRPr="008F0F4C">
        <w:t>A process that identifies that a ProSe-enabled UE is in proximity of another, using E-UTRA (with or without E-UTRAN) or EPC.</w:t>
      </w:r>
    </w:p>
    <w:p w:rsidR="0022582F" w:rsidRPr="008F0F4C" w:rsidRDefault="0022582F" w:rsidP="0022582F">
      <w:pPr>
        <w:rPr>
          <w:rFonts w:eastAsia="Malgun Gothic"/>
        </w:rPr>
      </w:pPr>
      <w:r w:rsidRPr="008F0F4C">
        <w:rPr>
          <w:b/>
        </w:rPr>
        <w:t>ProSe-enabled UE:</w:t>
      </w:r>
      <w:r w:rsidRPr="008F0F4C">
        <w:t xml:space="preserve"> a UE that fulfills ProSe requirements for ProSe Discovery and/or ProSe Communication.</w:t>
      </w:r>
      <w:r w:rsidRPr="008F0F4C">
        <w:rPr>
          <w:rFonts w:eastAsia="Malgun Gothic"/>
        </w:rPr>
        <w:t xml:space="preserve"> Unless explicitly stated otherwise, a ProSe-enabled UE refers to any ProSe-enabled UE (i.e. Public Safety or not).</w:t>
      </w:r>
    </w:p>
    <w:p w:rsidR="003F7353" w:rsidRPr="008F0F4C" w:rsidRDefault="003F7353" w:rsidP="003F7353">
      <w:r w:rsidRPr="00941ABA">
        <w:rPr>
          <w:b/>
        </w:rPr>
        <w:t>Protocol:</w:t>
      </w:r>
      <w:r w:rsidRPr="008F0F4C">
        <w:t xml:space="preserve"> A formal set of procedures that are adopted to ensure communication between two or more functions within the within the same layer of a hierarchy of functions (source: </w:t>
      </w:r>
      <w:smartTag w:uri="urn:schemas-microsoft-com:office:smarttags" w:element="stockticker">
        <w:r w:rsidRPr="008F0F4C">
          <w:t>ITU</w:t>
        </w:r>
      </w:smartTag>
      <w:r w:rsidRPr="008F0F4C">
        <w:t>-T I.112).</w:t>
      </w:r>
    </w:p>
    <w:p w:rsidR="003F7353" w:rsidRPr="008F0F4C" w:rsidRDefault="003F7353" w:rsidP="003F7353">
      <w:r w:rsidRPr="008F0F4C">
        <w:rPr>
          <w:b/>
        </w:rPr>
        <w:t>Protocol data unit:</w:t>
      </w:r>
      <w:r w:rsidRPr="008F0F4C">
        <w:t xml:space="preserve"> In the reference model for </w:t>
      </w:r>
      <w:smartTag w:uri="urn:schemas-microsoft-com:office:smarttags" w:element="stockticker">
        <w:r w:rsidRPr="008F0F4C">
          <w:t>OSI</w:t>
        </w:r>
      </w:smartTag>
      <w:r w:rsidRPr="008F0F4C">
        <w:t xml:space="preserve">, a unit of data specified in an (N)-protocol layer and consisting of (N)-protocol control information and possibly (N)-user data (source: </w:t>
      </w:r>
      <w:smartTag w:uri="urn:schemas-microsoft-com:office:smarttags" w:element="stockticker">
        <w:r w:rsidRPr="008F0F4C">
          <w:t>ITU</w:t>
        </w:r>
      </w:smartTag>
      <w:r w:rsidRPr="008F0F4C">
        <w:t xml:space="preserve">-T X.200 / </w:t>
      </w:r>
      <w:smartTag w:uri="urn:schemas-microsoft-com:office:smarttags" w:element="stockticker">
        <w:r w:rsidRPr="008F0F4C">
          <w:t>ISO</w:t>
        </w:r>
      </w:smartTag>
      <w:r w:rsidRPr="008F0F4C">
        <w:t>-IEC 7498-1).</w:t>
      </w:r>
    </w:p>
    <w:p w:rsidR="003F7353" w:rsidRPr="008F0F4C" w:rsidRDefault="003F7353" w:rsidP="003F7353">
      <w:r w:rsidRPr="008F0F4C">
        <w:rPr>
          <w:b/>
        </w:rPr>
        <w:t xml:space="preserve">Public land mobile network: </w:t>
      </w:r>
      <w:r w:rsidRPr="008F0F4C">
        <w:t>A telecommunications network providing mobile cellular services.</w:t>
      </w:r>
    </w:p>
    <w:p w:rsidR="003F7353" w:rsidRPr="008F0F4C" w:rsidRDefault="003F7353" w:rsidP="003F7353">
      <w:pPr>
        <w:pStyle w:val="2"/>
      </w:pPr>
      <w:bookmarkStart w:id="28" w:name="_Toc11152832"/>
      <w:r w:rsidRPr="008F0F4C">
        <w:t>Q</w:t>
      </w:r>
      <w:bookmarkEnd w:id="28"/>
    </w:p>
    <w:p w:rsidR="003F7353" w:rsidRPr="008F0F4C" w:rsidRDefault="003F7353" w:rsidP="003F7353">
      <w:r w:rsidRPr="008F0F4C">
        <w:rPr>
          <w:b/>
        </w:rPr>
        <w:t>QoS profile:</w:t>
      </w:r>
      <w:r w:rsidRPr="008F0F4C">
        <w:t xml:space="preserve"> a QoS profile comprises a number of QoS parameters. A QoS profile is associated with each QoS session. The QoS profile defines the performance expectations placed on the bearer network.</w:t>
      </w:r>
    </w:p>
    <w:p w:rsidR="003F7353" w:rsidRPr="008F0F4C" w:rsidRDefault="003F7353" w:rsidP="003F7353">
      <w:r w:rsidRPr="008F0F4C">
        <w:rPr>
          <w:b/>
        </w:rPr>
        <w:t>QoS session:</w:t>
      </w:r>
      <w:r w:rsidRPr="008F0F4C">
        <w:t xml:space="preserve"> Lifetime of PDP context. The period between the opening and closing of a network connection whose characteristics are defined by a QoS profile. Multiple QoS sessions may exist, each with a different QoS profile.</w:t>
      </w:r>
    </w:p>
    <w:p w:rsidR="003F7353" w:rsidRPr="008F0F4C" w:rsidRDefault="003F7353" w:rsidP="003F7353">
      <w:r w:rsidRPr="008F0F4C">
        <w:rPr>
          <w:b/>
        </w:rPr>
        <w:t>Quality of Service:</w:t>
      </w:r>
      <w:r w:rsidRPr="008F0F4C">
        <w:t xml:space="preserve"> The collective effect of service performances which determine the degree of satisfaction of a user of a service. It is characterised by the combined aspects of performance factors applicable to all services, such as;</w:t>
      </w:r>
    </w:p>
    <w:p w:rsidR="003F7353" w:rsidRPr="008F0F4C" w:rsidRDefault="003F7353" w:rsidP="003F7353">
      <w:pPr>
        <w:pStyle w:val="B1"/>
      </w:pPr>
      <w:r w:rsidRPr="008F0F4C">
        <w:t>-</w:t>
      </w:r>
      <w:r w:rsidRPr="008F0F4C">
        <w:tab/>
        <w:t>service operability performance;</w:t>
      </w:r>
    </w:p>
    <w:p w:rsidR="003F7353" w:rsidRPr="008F0F4C" w:rsidRDefault="003F7353" w:rsidP="003F7353">
      <w:pPr>
        <w:pStyle w:val="B1"/>
      </w:pPr>
      <w:r w:rsidRPr="008F0F4C">
        <w:t>-</w:t>
      </w:r>
      <w:r w:rsidRPr="008F0F4C">
        <w:tab/>
        <w:t>service accessibility performance;</w:t>
      </w:r>
    </w:p>
    <w:p w:rsidR="003F7353" w:rsidRPr="008F0F4C" w:rsidRDefault="003F7353" w:rsidP="003F7353">
      <w:pPr>
        <w:pStyle w:val="B1"/>
      </w:pPr>
      <w:r w:rsidRPr="008F0F4C">
        <w:t>-</w:t>
      </w:r>
      <w:r w:rsidRPr="008F0F4C">
        <w:tab/>
        <w:t>service retainability performance;</w:t>
      </w:r>
    </w:p>
    <w:p w:rsidR="003F7353" w:rsidRPr="008F0F4C" w:rsidRDefault="003F7353" w:rsidP="003F7353">
      <w:pPr>
        <w:pStyle w:val="B1"/>
      </w:pPr>
      <w:r w:rsidRPr="008F0F4C">
        <w:t>-</w:t>
      </w:r>
      <w:r w:rsidRPr="008F0F4C">
        <w:tab/>
        <w:t>service integrity performance; and</w:t>
      </w:r>
    </w:p>
    <w:p w:rsidR="003F7353" w:rsidRPr="008F0F4C" w:rsidRDefault="003F7353" w:rsidP="003F7353">
      <w:pPr>
        <w:pStyle w:val="B1"/>
      </w:pPr>
      <w:r w:rsidRPr="008F0F4C">
        <w:t>-</w:t>
      </w:r>
      <w:r w:rsidRPr="008F0F4C">
        <w:tab/>
        <w:t>other factors specific to each service.</w:t>
      </w:r>
    </w:p>
    <w:p w:rsidR="003F7353" w:rsidRPr="008F0F4C" w:rsidRDefault="003F7353" w:rsidP="003F7353">
      <w:pPr>
        <w:pStyle w:val="2"/>
      </w:pPr>
      <w:bookmarkStart w:id="29" w:name="_Toc11152833"/>
      <w:r w:rsidRPr="008F0F4C">
        <w:t>R</w:t>
      </w:r>
      <w:bookmarkEnd w:id="29"/>
    </w:p>
    <w:p w:rsidR="003F7353" w:rsidRPr="008F0F4C" w:rsidRDefault="003F7353" w:rsidP="003F7353">
      <w:r w:rsidRPr="008F0F4C">
        <w:rPr>
          <w:b/>
        </w:rPr>
        <w:t xml:space="preserve">Radio access bearer: </w:t>
      </w:r>
      <w:r w:rsidRPr="008F0F4C">
        <w:t>The service that the access stratum provides to the non-access stratum for transfer of user data between User Equipment and CN.</w:t>
      </w:r>
    </w:p>
    <w:p w:rsidR="003F7353" w:rsidRPr="008F0F4C" w:rsidRDefault="003F7353" w:rsidP="003F7353">
      <w:r w:rsidRPr="008F0F4C">
        <w:rPr>
          <w:b/>
        </w:rPr>
        <w:lastRenderedPageBreak/>
        <w:t xml:space="preserve">Radio Access Mode: </w:t>
      </w:r>
      <w:r w:rsidRPr="008F0F4C">
        <w:t>Mode of the cell, FDD or TDD.</w:t>
      </w:r>
    </w:p>
    <w:p w:rsidR="003F7353" w:rsidRPr="008F0F4C" w:rsidRDefault="003F7353" w:rsidP="003F7353">
      <w:r w:rsidRPr="008F0F4C">
        <w:rPr>
          <w:b/>
          <w:bCs/>
        </w:rPr>
        <w:t>Radio Access Network Information Management:</w:t>
      </w:r>
      <w:r w:rsidRPr="008F0F4C">
        <w:t xml:space="preserve"> Functionality supporting the exchange of information, via the Core Network, between peer application entities located in a GERAN or in a UTRAN access network.</w:t>
      </w:r>
    </w:p>
    <w:p w:rsidR="003F7353" w:rsidRPr="008F0F4C" w:rsidRDefault="003F7353" w:rsidP="003F7353">
      <w:r w:rsidRPr="008F0F4C">
        <w:rPr>
          <w:b/>
          <w:bCs/>
        </w:rPr>
        <w:t>RAN sharing:</w:t>
      </w:r>
      <w:r w:rsidRPr="008F0F4C">
        <w:t xml:space="preserve"> </w:t>
      </w:r>
      <w:r w:rsidRPr="00941ABA">
        <w:t xml:space="preserve">Two or more CN operators share the same RAN, i.e. a RAN </w:t>
      </w:r>
      <w:r w:rsidRPr="008F0F4C">
        <w:t xml:space="preserve">node (RNC or </w:t>
      </w:r>
      <w:smartTag w:uri="urn:schemas-microsoft-com:office:smarttags" w:element="stockticker">
        <w:r w:rsidRPr="008F0F4C">
          <w:t>BSC</w:t>
        </w:r>
      </w:smartTag>
      <w:r w:rsidRPr="008F0F4C">
        <w:t xml:space="preserve">) is connected to multiple CN nodes (SGSNs and </w:t>
      </w:r>
      <w:smartTag w:uri="urn:schemas-microsoft-com:office:smarttags" w:element="stockticker">
        <w:r w:rsidRPr="008F0F4C">
          <w:t>MSC</w:t>
        </w:r>
      </w:smartTag>
      <w:r w:rsidRPr="008F0F4C">
        <w:t>/VLRs) belonging to different CN operators.</w:t>
      </w:r>
    </w:p>
    <w:p w:rsidR="003F7353" w:rsidRPr="008F0F4C" w:rsidRDefault="003F7353" w:rsidP="003F7353">
      <w:r w:rsidRPr="008F0F4C">
        <w:rPr>
          <w:b/>
        </w:rPr>
        <w:t>Radio Access Network Application Part:</w:t>
      </w:r>
      <w:r w:rsidRPr="008F0F4C">
        <w:t xml:space="preserve"> Radio Network Signalling over the Iu.</w:t>
      </w:r>
    </w:p>
    <w:p w:rsidR="003F7353" w:rsidRPr="008F0F4C" w:rsidRDefault="003F7353" w:rsidP="003F7353">
      <w:r w:rsidRPr="008F0F4C">
        <w:rPr>
          <w:b/>
          <w:bCs/>
        </w:rPr>
        <w:t>Radio Access Network Operator:</w:t>
      </w:r>
      <w:r w:rsidRPr="008F0F4C">
        <w:t xml:space="preserve"> Operator that offers radio access to one or more core network operators. </w:t>
      </w:r>
    </w:p>
    <w:p w:rsidR="003F7353" w:rsidRPr="008F0F4C" w:rsidRDefault="003F7353" w:rsidP="003F7353">
      <w:r w:rsidRPr="00941ABA">
        <w:rPr>
          <w:b/>
        </w:rPr>
        <w:t>Radio Access Technology:</w:t>
      </w:r>
      <w:r w:rsidRPr="008F0F4C">
        <w:t xml:space="preserve">  Type of technology used for radio access, for instance E-UTRA, UTRA, GSM, CDMA2000 1xEV-DO (HRPD) or CDMA2000 1x (1xRTT).</w:t>
      </w:r>
    </w:p>
    <w:p w:rsidR="003F7353" w:rsidRPr="008F0F4C" w:rsidRDefault="003F7353" w:rsidP="003F7353">
      <w:r w:rsidRPr="008F0F4C">
        <w:rPr>
          <w:b/>
        </w:rPr>
        <w:t xml:space="preserve">Radio Bearer: </w:t>
      </w:r>
      <w:r w:rsidRPr="008F0F4C">
        <w:t>The service provided by the Layer 2 for transfer of user data between User Equipment and UTRAN.</w:t>
      </w:r>
    </w:p>
    <w:p w:rsidR="003F7353" w:rsidRPr="008F0F4C" w:rsidRDefault="003F7353" w:rsidP="003F7353">
      <w:r w:rsidRPr="008F0F4C">
        <w:rPr>
          <w:b/>
        </w:rPr>
        <w:t xml:space="preserve">Radio communications equipment: </w:t>
      </w:r>
      <w:r w:rsidRPr="008F0F4C">
        <w:t>Telecommunications equipment which includes one or more transmitters and/or receivers and/or parts thereof for use in a fixed, mobile or portable application. It can be operated with ancillary equipment but if so, is not dependent on it for basic functionality.</w:t>
      </w:r>
    </w:p>
    <w:p w:rsidR="003F7353" w:rsidRPr="008F0F4C" w:rsidRDefault="003F7353" w:rsidP="003F7353">
      <w:r w:rsidRPr="008F0F4C">
        <w:rPr>
          <w:b/>
        </w:rPr>
        <w:t xml:space="preserve">Radio digital unit: </w:t>
      </w:r>
      <w:r w:rsidRPr="008F0F4C">
        <w:t>Equipment which contains base band and functionality for controlling Radio unit.</w:t>
      </w:r>
    </w:p>
    <w:p w:rsidR="003F7353" w:rsidRPr="008F0F4C" w:rsidRDefault="003F7353" w:rsidP="003F7353">
      <w:r w:rsidRPr="008F0F4C">
        <w:rPr>
          <w:b/>
        </w:rPr>
        <w:t>Radio equipment:</w:t>
      </w:r>
      <w:r w:rsidRPr="008F0F4C">
        <w:t xml:space="preserve"> Equipment which contains Radio digital unit and Radio unit.</w:t>
      </w:r>
    </w:p>
    <w:p w:rsidR="003F7353" w:rsidRPr="008F0F4C" w:rsidRDefault="003F7353" w:rsidP="003F7353">
      <w:r w:rsidRPr="008F0F4C">
        <w:rPr>
          <w:b/>
        </w:rPr>
        <w:t xml:space="preserve">Radio frame: </w:t>
      </w:r>
      <w:r w:rsidRPr="008F0F4C">
        <w:t>A radio frame is a numbered time interval of 10 ms duration used for data transmission on the radio physical channel. A radio frame is divided into 15 time slots of 0.666 ms duration.  The unit of data that is mapped to a  radio frame (10 ms  time interval) may also be referred to as radio frame.</w:t>
      </w:r>
    </w:p>
    <w:p w:rsidR="003F7353" w:rsidRPr="008F0F4C" w:rsidRDefault="003F7353" w:rsidP="003F7353">
      <w:r w:rsidRPr="008F0F4C">
        <w:rPr>
          <w:b/>
        </w:rPr>
        <w:t xml:space="preserve">Radio interface: </w:t>
      </w:r>
      <w:r w:rsidRPr="008F0F4C">
        <w:t xml:space="preserve">The </w:t>
      </w:r>
      <w:r w:rsidR="0022582F" w:rsidRPr="008F0F4C">
        <w:t>"</w:t>
      </w:r>
      <w:r w:rsidRPr="008F0F4C">
        <w:t>radio interface</w:t>
      </w:r>
      <w:r w:rsidR="0022582F" w:rsidRPr="008F0F4C">
        <w:t>"</w:t>
      </w:r>
      <w:r w:rsidRPr="008F0F4C">
        <w:t xml:space="preserve"> is the tetherless interface between User Equipment and a UTRAN access point. This term encompasses all the functionality required to maintain such interfaces.</w:t>
      </w:r>
    </w:p>
    <w:p w:rsidR="003F7353" w:rsidRPr="008F0F4C" w:rsidRDefault="003F7353" w:rsidP="003F7353">
      <w:r w:rsidRPr="008F0F4C">
        <w:rPr>
          <w:b/>
        </w:rPr>
        <w:t xml:space="preserve">Radio link: </w:t>
      </w:r>
      <w:r w:rsidRPr="008F0F4C">
        <w:t xml:space="preserve">A </w:t>
      </w:r>
      <w:r w:rsidR="0022582F" w:rsidRPr="008F0F4C">
        <w:t>"</w:t>
      </w:r>
      <w:r w:rsidRPr="008F0F4C">
        <w:t>radio link</w:t>
      </w:r>
      <w:r w:rsidR="0022582F" w:rsidRPr="008F0F4C">
        <w:t>"</w:t>
      </w:r>
      <w:r w:rsidRPr="008F0F4C">
        <w:t xml:space="preserve"> is a logical association between single User Equipment and a single UTRAN access point. Its physical realisation comprises one or more radio bearer transmissions.</w:t>
      </w:r>
    </w:p>
    <w:p w:rsidR="003F7353" w:rsidRPr="008F0F4C" w:rsidRDefault="003F7353" w:rsidP="003F7353">
      <w:r w:rsidRPr="008F0F4C">
        <w:rPr>
          <w:b/>
        </w:rPr>
        <w:t xml:space="preserve">Radio link addition: </w:t>
      </w:r>
      <w:r w:rsidRPr="008F0F4C">
        <w:t>The procedure where a new radio link is added to the active set.</w:t>
      </w:r>
    </w:p>
    <w:p w:rsidR="003F7353" w:rsidRPr="008F0F4C" w:rsidRDefault="003F7353" w:rsidP="003F7353">
      <w:r w:rsidRPr="008F0F4C">
        <w:rPr>
          <w:b/>
        </w:rPr>
        <w:t xml:space="preserve">Radio Link Control: </w:t>
      </w:r>
      <w:r w:rsidRPr="008F0F4C">
        <w:t>A sublayer of radio interface layer 2 providing transparent, unacknowledged and  acknowledged data transfer service.</w:t>
      </w:r>
    </w:p>
    <w:p w:rsidR="003F7353" w:rsidRPr="008F0F4C" w:rsidRDefault="003F7353" w:rsidP="003F7353">
      <w:r w:rsidRPr="008F0F4C">
        <w:rPr>
          <w:b/>
        </w:rPr>
        <w:t xml:space="preserve">Radio link removal: </w:t>
      </w:r>
      <w:r w:rsidRPr="008F0F4C">
        <w:t>The procedure where a radio link is removed from the active set.</w:t>
      </w:r>
    </w:p>
    <w:p w:rsidR="003F7353" w:rsidRPr="008F0F4C" w:rsidRDefault="003F7353" w:rsidP="003F7353">
      <w:pPr>
        <w:rPr>
          <w:b/>
        </w:rPr>
      </w:pPr>
      <w:r w:rsidRPr="008F0F4C">
        <w:rPr>
          <w:b/>
        </w:rPr>
        <w:t xml:space="preserve">Radio Link Set: </w:t>
      </w:r>
      <w:r w:rsidRPr="008F0F4C">
        <w:t>A set of one or more Radio Links that has a common generation of Transmit Power Control (</w:t>
      </w:r>
      <w:smartTag w:uri="urn:schemas-microsoft-com:office:smarttags" w:element="stockticker">
        <w:r w:rsidRPr="008F0F4C">
          <w:t>TPC</w:t>
        </w:r>
      </w:smartTag>
      <w:r w:rsidRPr="008F0F4C">
        <w:t>) commands in the DL</w:t>
      </w:r>
    </w:p>
    <w:p w:rsidR="003F7353" w:rsidRPr="008F0F4C" w:rsidRDefault="003F7353" w:rsidP="003F7353">
      <w:r w:rsidRPr="008F0F4C">
        <w:rPr>
          <w:b/>
        </w:rPr>
        <w:t xml:space="preserve">Radio Network Controller: </w:t>
      </w:r>
      <w:r w:rsidRPr="008F0F4C">
        <w:t>This equipment in the RNS is in charge of controlling the use and the integrity of the radio resources.</w:t>
      </w:r>
    </w:p>
    <w:p w:rsidR="003F7353" w:rsidRPr="008F0F4C" w:rsidRDefault="003F7353" w:rsidP="003F7353">
      <w:r w:rsidRPr="008F0F4C">
        <w:rPr>
          <w:b/>
        </w:rPr>
        <w:t>Radio Network Subsystem Application Part:</w:t>
      </w:r>
      <w:r w:rsidRPr="008F0F4C">
        <w:t xml:space="preserve"> Radio Network Signalling over the Iur.</w:t>
      </w:r>
    </w:p>
    <w:p w:rsidR="003F7353" w:rsidRPr="008F0F4C" w:rsidRDefault="003F7353" w:rsidP="003F7353">
      <w:r w:rsidRPr="008F0F4C">
        <w:rPr>
          <w:b/>
        </w:rPr>
        <w:t xml:space="preserve">Radio Network Subsystem: </w:t>
      </w:r>
      <w:r w:rsidRPr="008F0F4C">
        <w:t>Either a full network or only the access part of a UTRAN offering the allocation and the release of specific radio resources to establish means of connection in between an UE and the UTRAN.</w:t>
      </w:r>
      <w:r w:rsidRPr="008F0F4C">
        <w:br/>
        <w:t>A Radio Network Subsystem is responsible for the resources and transmission/reception in a set of cells.</w:t>
      </w:r>
    </w:p>
    <w:p w:rsidR="003F7353" w:rsidRPr="008F0F4C" w:rsidRDefault="003F7353" w:rsidP="003F7353">
      <w:pPr>
        <w:tabs>
          <w:tab w:val="left" w:pos="1701"/>
        </w:tabs>
      </w:pPr>
      <w:r w:rsidRPr="008F0F4C">
        <w:rPr>
          <w:b/>
        </w:rPr>
        <w:t xml:space="preserve">Radio Network Temporary Identifier: </w:t>
      </w:r>
      <w:r w:rsidRPr="008F0F4C">
        <w:t>A</w:t>
      </w:r>
      <w:r w:rsidRPr="008F0F4C">
        <w:rPr>
          <w:b/>
        </w:rPr>
        <w:t xml:space="preserve"> </w:t>
      </w:r>
      <w:r w:rsidRPr="008F0F4C">
        <w:t xml:space="preserve">Radio Network Temporary Identifier is a generic term of an identifier for a UE when an </w:t>
      </w:r>
      <w:smartTag w:uri="urn:schemas-microsoft-com:office:smarttags" w:element="stockticker">
        <w:r w:rsidRPr="008F0F4C">
          <w:t>RRC</w:t>
        </w:r>
      </w:smartTag>
      <w:r w:rsidRPr="008F0F4C">
        <w:t xml:space="preserve"> connection exists. Following types of RNTI are defined: Cell RNTI (C-RNTI), Serving RNC RNTI (S-RNTI), UTRAN RNTI (U-RNTI) and GERAN RNTI (G-RNTI).</w:t>
      </w:r>
    </w:p>
    <w:p w:rsidR="003F7353" w:rsidRPr="008F0F4C" w:rsidRDefault="003F7353" w:rsidP="003F7353">
      <w:pPr>
        <w:tabs>
          <w:tab w:val="left" w:pos="1701"/>
        </w:tabs>
      </w:pPr>
      <w:r w:rsidRPr="008F0F4C">
        <w:rPr>
          <w:b/>
        </w:rPr>
        <w:t xml:space="preserve">Radio Resource Control: </w:t>
      </w:r>
      <w:r w:rsidRPr="008F0F4C">
        <w:t xml:space="preserve">A sublayer of radio interface Layer 3 existing in the control plane only which provides information transfer service to the non-access stratum. </w:t>
      </w:r>
      <w:smartTag w:uri="urn:schemas-microsoft-com:office:smarttags" w:element="stockticker">
        <w:r w:rsidRPr="008F0F4C">
          <w:t>RRC</w:t>
        </w:r>
      </w:smartTag>
      <w:r w:rsidRPr="008F0F4C">
        <w:t xml:space="preserve"> is responsible for controlling the configuration of radio interface Layers 1 and 2.</w:t>
      </w:r>
    </w:p>
    <w:p w:rsidR="003F7353" w:rsidRPr="008F0F4C" w:rsidRDefault="003F7353" w:rsidP="003F7353">
      <w:pPr>
        <w:tabs>
          <w:tab w:val="left" w:pos="1701"/>
        </w:tabs>
        <w:rPr>
          <w:snapToGrid w:val="0"/>
        </w:rPr>
      </w:pPr>
      <w:r w:rsidRPr="008F0F4C">
        <w:rPr>
          <w:b/>
          <w:snapToGrid w:val="0"/>
        </w:rPr>
        <w:t>Radio system</w:t>
      </w:r>
      <w:r w:rsidRPr="008F0F4C">
        <w:rPr>
          <w:b/>
        </w:rPr>
        <w:t>:</w:t>
      </w:r>
      <w:r w:rsidRPr="008F0F4C">
        <w:rPr>
          <w:snapToGrid w:val="0"/>
        </w:rPr>
        <w:t xml:space="preserve"> the selected 2</w:t>
      </w:r>
      <w:r w:rsidRPr="008F0F4C">
        <w:rPr>
          <w:snapToGrid w:val="0"/>
          <w:vertAlign w:val="superscript"/>
        </w:rPr>
        <w:t>nd</w:t>
      </w:r>
      <w:r w:rsidRPr="008F0F4C">
        <w:rPr>
          <w:snapToGrid w:val="0"/>
        </w:rPr>
        <w:t xml:space="preserve"> </w:t>
      </w:r>
      <w:r w:rsidRPr="008F0F4C">
        <w:rPr>
          <w:snapToGrid w:val="0"/>
          <w:sz w:val="13"/>
        </w:rPr>
        <w:t xml:space="preserve"> </w:t>
      </w:r>
      <w:r w:rsidRPr="008F0F4C">
        <w:rPr>
          <w:snapToGrid w:val="0"/>
        </w:rPr>
        <w:t>or 3</w:t>
      </w:r>
      <w:r w:rsidRPr="008F0F4C">
        <w:rPr>
          <w:snapToGrid w:val="0"/>
          <w:vertAlign w:val="superscript"/>
        </w:rPr>
        <w:t>rd</w:t>
      </w:r>
      <w:r w:rsidRPr="008F0F4C">
        <w:rPr>
          <w:snapToGrid w:val="0"/>
        </w:rPr>
        <w:t xml:space="preserve"> generation radio access technology, eg UTRAN or GERAN.</w:t>
      </w:r>
    </w:p>
    <w:p w:rsidR="003F7353" w:rsidRPr="008F0F4C" w:rsidRDefault="003F7353" w:rsidP="003F7353">
      <w:pPr>
        <w:tabs>
          <w:tab w:val="left" w:pos="1701"/>
        </w:tabs>
      </w:pPr>
      <w:r w:rsidRPr="008F0F4C">
        <w:rPr>
          <w:b/>
        </w:rPr>
        <w:t>Radio unit:</w:t>
      </w:r>
      <w:r w:rsidRPr="008F0F4C">
        <w:t xml:space="preserve"> Equipment which contains transmitter and receiver.</w:t>
      </w:r>
    </w:p>
    <w:p w:rsidR="003F7353" w:rsidRPr="008F0F4C" w:rsidRDefault="003F7353" w:rsidP="003F7353">
      <w:pPr>
        <w:rPr>
          <w:snapToGrid w:val="0"/>
        </w:rPr>
      </w:pPr>
      <w:r w:rsidRPr="008F0F4C">
        <w:rPr>
          <w:b/>
          <w:snapToGrid w:val="0"/>
        </w:rPr>
        <w:lastRenderedPageBreak/>
        <w:t xml:space="preserve">Rated Output Power: </w:t>
      </w:r>
      <w:r w:rsidRPr="008F0F4C">
        <w:rPr>
          <w:snapToGrid w:val="0"/>
        </w:rPr>
        <w:t xml:space="preserve"> For FDD BS, rated output power is the mean power level per carrier that the manufacturer has decared to be available at the antenna connector. For TDD BS rated output power is the mean power level per carrier over an active timeslot that the manufacturer has declared to be available at the antenna connector.</w:t>
      </w:r>
    </w:p>
    <w:p w:rsidR="003F7353" w:rsidRPr="008F0F4C" w:rsidRDefault="003F7353" w:rsidP="003F7353">
      <w:r w:rsidRPr="008F0F4C">
        <w:rPr>
          <w:b/>
        </w:rPr>
        <w:t>RE power control dynamic range:</w:t>
      </w:r>
      <w:r w:rsidRPr="008F0F4C">
        <w:t xml:space="preserve"> The difference between the power of a RE and the average RE power for a BS at maximum output power for a specified reference condition.</w:t>
      </w:r>
    </w:p>
    <w:p w:rsidR="003F7353" w:rsidRPr="008F0F4C" w:rsidRDefault="003F7353" w:rsidP="003F7353">
      <w:pPr>
        <w:rPr>
          <w:snapToGrid w:val="0"/>
        </w:rPr>
      </w:pPr>
      <w:r w:rsidRPr="008F0F4C">
        <w:rPr>
          <w:b/>
          <w:snapToGrid w:val="0"/>
        </w:rPr>
        <w:t xml:space="preserve">Real time: </w:t>
      </w:r>
      <w:r w:rsidRPr="008F0F4C">
        <w:rPr>
          <w:snapToGrid w:val="0"/>
        </w:rPr>
        <w:t>Time, typically in number of seconds, to perform the on-line mechanism used for fraud control and cost control.</w:t>
      </w:r>
    </w:p>
    <w:p w:rsidR="003F7353" w:rsidRPr="008F0F4C" w:rsidRDefault="003F7353" w:rsidP="003F7353">
      <w:r w:rsidRPr="008F0F4C">
        <w:rPr>
          <w:b/>
        </w:rPr>
        <w:t>Received Signal Code Power</w:t>
      </w:r>
      <w:r w:rsidRPr="008F0F4C">
        <w:rPr>
          <w:b/>
          <w:snapToGrid w:val="0"/>
        </w:rPr>
        <w:t>:</w:t>
      </w:r>
      <w:r w:rsidRPr="008F0F4C">
        <w:rPr>
          <w:b/>
        </w:rPr>
        <w:t xml:space="preserve"> </w:t>
      </w:r>
      <w:r w:rsidRPr="008F0F4C">
        <w:t>Given only signal power is received, the average power of the received signal after despreading and combining.</w:t>
      </w:r>
    </w:p>
    <w:p w:rsidR="003F7353" w:rsidRPr="008F0F4C" w:rsidRDefault="003F7353" w:rsidP="003F7353">
      <w:r w:rsidRPr="008F0F4C">
        <w:rPr>
          <w:b/>
        </w:rPr>
        <w:t>Receiver Antenna Gain (dBi)</w:t>
      </w:r>
      <w:r w:rsidRPr="008F0F4C">
        <w:rPr>
          <w:b/>
          <w:snapToGrid w:val="0"/>
        </w:rPr>
        <w:t>:</w:t>
      </w:r>
      <w:r w:rsidRPr="008F0F4C">
        <w:rPr>
          <w:b/>
          <w:color w:val="000000"/>
        </w:rPr>
        <w:t xml:space="preserve"> </w:t>
      </w:r>
      <w:r w:rsidRPr="008F0F4C">
        <w:t>The maximum gain of the receiver antenna in the horizontal plane (specified as dB relative to an isotropic radiator).</w:t>
      </w:r>
    </w:p>
    <w:p w:rsidR="003F7353" w:rsidRPr="008F0F4C" w:rsidRDefault="003F7353" w:rsidP="003F7353">
      <w:pPr>
        <w:rPr>
          <w:color w:val="000000"/>
        </w:rPr>
      </w:pPr>
      <w:r w:rsidRPr="008F0F4C">
        <w:rPr>
          <w:b/>
          <w:color w:val="000000"/>
        </w:rPr>
        <w:t>Receiver exclusion band</w:t>
      </w:r>
      <w:r w:rsidRPr="008F0F4C">
        <w:rPr>
          <w:b/>
          <w:snapToGrid w:val="0"/>
        </w:rPr>
        <w:t>:</w:t>
      </w:r>
      <w:r w:rsidRPr="008F0F4C">
        <w:t xml:space="preserve"> </w:t>
      </w:r>
      <w:r w:rsidRPr="008F0F4C">
        <w:rPr>
          <w:color w:val="000000"/>
        </w:rPr>
        <w:t>The receiver exclusion band is the band of frequencies over which no tests of radiated immunity of a receiver are made. The exclusion band for receivers is expressed relative to the base station receive band.</w:t>
      </w:r>
    </w:p>
    <w:p w:rsidR="003F7353" w:rsidRPr="008F0F4C" w:rsidRDefault="003F7353" w:rsidP="003F7353">
      <w:pPr>
        <w:rPr>
          <w:color w:val="000000"/>
        </w:rPr>
      </w:pPr>
      <w:r w:rsidRPr="008F0F4C">
        <w:rPr>
          <w:b/>
        </w:rPr>
        <w:t>Receiver Noise Figure (dB)</w:t>
      </w:r>
      <w:r w:rsidRPr="008F0F4C">
        <w:rPr>
          <w:b/>
          <w:snapToGrid w:val="0"/>
        </w:rPr>
        <w:t>:</w:t>
      </w:r>
      <w:r w:rsidRPr="008F0F4C">
        <w:rPr>
          <w:b/>
          <w:color w:val="000000"/>
        </w:rPr>
        <w:t xml:space="preserve"> </w:t>
      </w:r>
      <w:r w:rsidRPr="008F0F4C">
        <w:t>Receiver noise figure is the noise figure of the receiving system referenced to the receiver input.</w:t>
      </w:r>
    </w:p>
    <w:p w:rsidR="003F7353" w:rsidRPr="008F0F4C" w:rsidRDefault="003F7353" w:rsidP="003F7353">
      <w:r w:rsidRPr="008F0F4C">
        <w:rPr>
          <w:b/>
        </w:rPr>
        <w:t>Receiver Sensitivity (dBm)</w:t>
      </w:r>
      <w:r w:rsidRPr="008F0F4C">
        <w:rPr>
          <w:b/>
          <w:snapToGrid w:val="0"/>
        </w:rPr>
        <w:t>:</w:t>
      </w:r>
      <w:r w:rsidRPr="008F0F4C">
        <w:rPr>
          <w:b/>
          <w:color w:val="000000"/>
        </w:rPr>
        <w:t xml:space="preserve"> </w:t>
      </w:r>
      <w:r w:rsidRPr="008F0F4C">
        <w:t>This is the signal level needed at the receiver input that just satisfies the required Eb/(No+Io).</w:t>
      </w:r>
    </w:p>
    <w:p w:rsidR="003F7353" w:rsidRPr="008F0F4C" w:rsidRDefault="003F7353" w:rsidP="003F7353">
      <w:pPr>
        <w:rPr>
          <w:color w:val="000000"/>
        </w:rPr>
      </w:pPr>
      <w:r w:rsidRPr="008F0F4C">
        <w:rPr>
          <w:b/>
        </w:rPr>
        <w:t>Recipient network</w:t>
      </w:r>
      <w:r w:rsidRPr="008F0F4C">
        <w:rPr>
          <w:b/>
          <w:snapToGrid w:val="0"/>
        </w:rPr>
        <w:t>:</w:t>
      </w:r>
      <w:r w:rsidRPr="008F0F4C">
        <w:rPr>
          <w:b/>
        </w:rPr>
        <w:t xml:space="preserve"> </w:t>
      </w:r>
      <w:r w:rsidRPr="008F0F4C">
        <w:t>The network which receives the number in the porting process. This network becomes the subscription network when the porting process is complete.</w:t>
      </w:r>
    </w:p>
    <w:p w:rsidR="003F7353" w:rsidRPr="008F0F4C" w:rsidRDefault="003F7353" w:rsidP="003F7353">
      <w:r w:rsidRPr="008F0F4C">
        <w:rPr>
          <w:b/>
        </w:rPr>
        <w:t>Record</w:t>
      </w:r>
      <w:r w:rsidRPr="008F0F4C">
        <w:rPr>
          <w:b/>
          <w:snapToGrid w:val="0"/>
        </w:rPr>
        <w:t>:</w:t>
      </w:r>
      <w:r w:rsidRPr="008F0F4C">
        <w:t xml:space="preserve"> A string of bytes within an EF handled as a single entity.</w:t>
      </w:r>
    </w:p>
    <w:p w:rsidR="003F7353" w:rsidRPr="008F0F4C" w:rsidRDefault="003F7353" w:rsidP="003F7353">
      <w:r w:rsidRPr="008F0F4C">
        <w:rPr>
          <w:b/>
        </w:rPr>
        <w:t>Record number</w:t>
      </w:r>
      <w:r w:rsidRPr="008F0F4C">
        <w:rPr>
          <w:b/>
          <w:snapToGrid w:val="0"/>
        </w:rPr>
        <w:t>:</w:t>
      </w:r>
      <w:r w:rsidRPr="008F0F4C">
        <w:t xml:space="preserve"> The number, which identifies a record within an EF.</w:t>
      </w:r>
    </w:p>
    <w:p w:rsidR="003F7353" w:rsidRPr="008F0F4C" w:rsidRDefault="003F7353" w:rsidP="003F7353">
      <w:r w:rsidRPr="008F0F4C">
        <w:rPr>
          <w:b/>
        </w:rPr>
        <w:t>Record pointer</w:t>
      </w:r>
      <w:r w:rsidRPr="008F0F4C">
        <w:rPr>
          <w:b/>
          <w:snapToGrid w:val="0"/>
        </w:rPr>
        <w:t>:</w:t>
      </w:r>
      <w:r w:rsidRPr="008F0F4C">
        <w:t xml:space="preserve"> The pointer, which addresses one record in an EF.</w:t>
      </w:r>
    </w:p>
    <w:p w:rsidR="003F7353" w:rsidRPr="008F0F4C" w:rsidRDefault="003F7353" w:rsidP="003F7353">
      <w:r w:rsidRPr="008F0F4C">
        <w:rPr>
          <w:b/>
        </w:rPr>
        <w:t>Reference bandwidth:</w:t>
      </w:r>
      <w:r w:rsidRPr="008F0F4C">
        <w:t xml:space="preserve"> The bandwidth in which an emission level is specified.</w:t>
      </w:r>
    </w:p>
    <w:p w:rsidR="003F7353" w:rsidRPr="008F0F4C" w:rsidRDefault="003F7353" w:rsidP="003F7353">
      <w:r w:rsidRPr="008F0F4C">
        <w:rPr>
          <w:b/>
        </w:rPr>
        <w:t>Reference configuration</w:t>
      </w:r>
      <w:r w:rsidRPr="008F0F4C">
        <w:rPr>
          <w:b/>
          <w:snapToGrid w:val="0"/>
        </w:rPr>
        <w:t>:</w:t>
      </w:r>
      <w:r w:rsidRPr="008F0F4C">
        <w:t xml:space="preserve"> A combination of functional groups and reference points that shows possible network arrangements (source: </w:t>
      </w:r>
      <w:smartTag w:uri="urn:schemas-microsoft-com:office:smarttags" w:element="stockticker">
        <w:r w:rsidRPr="008F0F4C">
          <w:t>ITU</w:t>
        </w:r>
      </w:smartTag>
      <w:r w:rsidRPr="008F0F4C">
        <w:t>-T I.112).</w:t>
      </w:r>
    </w:p>
    <w:p w:rsidR="003F7353" w:rsidRPr="008F0F4C" w:rsidRDefault="003F7353" w:rsidP="003F7353">
      <w:r w:rsidRPr="008F0F4C">
        <w:rPr>
          <w:b/>
        </w:rPr>
        <w:t>Reference point</w:t>
      </w:r>
      <w:r w:rsidRPr="008F0F4C">
        <w:rPr>
          <w:b/>
          <w:snapToGrid w:val="0"/>
        </w:rPr>
        <w:t>:</w:t>
      </w:r>
      <w:r w:rsidRPr="008F0F4C">
        <w:t xml:space="preserve"> A conceptual point at the conjunction of two non-overlapping functional groups (source: </w:t>
      </w:r>
      <w:smartTag w:uri="urn:schemas-microsoft-com:office:smarttags" w:element="stockticker">
        <w:r w:rsidRPr="008F0F4C">
          <w:t>ITU</w:t>
        </w:r>
      </w:smartTag>
      <w:r w:rsidRPr="008F0F4C">
        <w:t>-T I.112).</w:t>
      </w:r>
    </w:p>
    <w:p w:rsidR="003F7353" w:rsidRPr="008F0F4C" w:rsidRDefault="003F7353" w:rsidP="003F7353">
      <w:r w:rsidRPr="008F0F4C">
        <w:rPr>
          <w:b/>
        </w:rPr>
        <w:t>Regionally Provided Service</w:t>
      </w:r>
      <w:r w:rsidRPr="008F0F4C">
        <w:rPr>
          <w:b/>
          <w:snapToGrid w:val="0"/>
        </w:rPr>
        <w:t>:</w:t>
      </w:r>
      <w:r w:rsidRPr="008F0F4C">
        <w:t xml:space="preserve"> A service entitlement to only certain geographical part(s) of a PLMN, as controlled by the network operator.</w:t>
      </w:r>
    </w:p>
    <w:p w:rsidR="003F7353" w:rsidRPr="008F0F4C" w:rsidRDefault="003F7353" w:rsidP="003F7353">
      <w:pPr>
        <w:rPr>
          <w:b/>
        </w:rPr>
      </w:pPr>
      <w:r w:rsidRPr="008F0F4C">
        <w:rPr>
          <w:b/>
        </w:rPr>
        <w:t>Registration:</w:t>
      </w:r>
      <w:r w:rsidRPr="008F0F4C">
        <w:t xml:space="preserve"> This is the process of camping on a cell of the PLMN and doing any necessary LRs.</w:t>
      </w:r>
    </w:p>
    <w:p w:rsidR="003F7353" w:rsidRPr="008F0F4C" w:rsidRDefault="003F7353" w:rsidP="003F7353">
      <w:r w:rsidRPr="008F0F4C">
        <w:rPr>
          <w:b/>
        </w:rPr>
        <w:t>Registered PLMN (RPLMN)</w:t>
      </w:r>
      <w:r w:rsidRPr="008F0F4C">
        <w:rPr>
          <w:b/>
          <w:snapToGrid w:val="0"/>
        </w:rPr>
        <w:t>:</w:t>
      </w:r>
      <w:r w:rsidRPr="008F0F4C">
        <w:rPr>
          <w:b/>
        </w:rPr>
        <w:t xml:space="preserve"> </w:t>
      </w:r>
      <w:r w:rsidRPr="008F0F4C">
        <w:t>This is the PLMN on which the UE has performed a location registration successfully.</w:t>
      </w:r>
    </w:p>
    <w:p w:rsidR="003F7353" w:rsidRPr="008F0F4C" w:rsidRDefault="003F7353" w:rsidP="003F7353">
      <w:r w:rsidRPr="008F0F4C">
        <w:rPr>
          <w:b/>
        </w:rPr>
        <w:t>Registration Area</w:t>
      </w:r>
      <w:r w:rsidRPr="008F0F4C">
        <w:rPr>
          <w:b/>
          <w:snapToGrid w:val="0"/>
        </w:rPr>
        <w:t>:</w:t>
      </w:r>
      <w:r w:rsidRPr="008F0F4C">
        <w:rPr>
          <w:b/>
        </w:rPr>
        <w:t xml:space="preserve"> </w:t>
      </w:r>
      <w:r w:rsidRPr="008F0F4C">
        <w:t>A (NAS) registration area is an area in which the UE may roam without a need to perform location registration, which is a NAS procedure.</w:t>
      </w:r>
    </w:p>
    <w:p w:rsidR="003F7353" w:rsidRPr="008F0F4C" w:rsidRDefault="003F7353" w:rsidP="003F7353">
      <w:r w:rsidRPr="008F0F4C">
        <w:rPr>
          <w:b/>
        </w:rPr>
        <w:t>Relay</w:t>
      </w:r>
      <w:r w:rsidRPr="008F0F4C">
        <w:rPr>
          <w:b/>
          <w:snapToGrid w:val="0"/>
        </w:rPr>
        <w:t>:</w:t>
      </w:r>
      <w:r w:rsidRPr="008F0F4C">
        <w:rPr>
          <w:b/>
        </w:rPr>
        <w:t xml:space="preserve"> </w:t>
      </w:r>
      <w:r w:rsidRPr="008F0F4C">
        <w:t>Terminal devices capable of ODMA relay communications.</w:t>
      </w:r>
    </w:p>
    <w:p w:rsidR="003F7353" w:rsidRPr="008F0F4C" w:rsidRDefault="003F7353" w:rsidP="003F7353">
      <w:r w:rsidRPr="008F0F4C">
        <w:rPr>
          <w:b/>
        </w:rPr>
        <w:t>Relay/Seed Gateway</w:t>
      </w:r>
      <w:r w:rsidRPr="008F0F4C">
        <w:rPr>
          <w:b/>
          <w:snapToGrid w:val="0"/>
        </w:rPr>
        <w:t>:</w:t>
      </w:r>
      <w:r w:rsidRPr="008F0F4C">
        <w:rPr>
          <w:b/>
        </w:rPr>
        <w:t xml:space="preserve"> </w:t>
      </w:r>
      <w:r w:rsidRPr="008F0F4C">
        <w:t>Relay or Seed that communicates with the UTRAN, in either TDD or FDD mode.</w:t>
      </w:r>
    </w:p>
    <w:p w:rsidR="003F7353" w:rsidRPr="008F0F4C" w:rsidRDefault="003F7353" w:rsidP="003F7353">
      <w:r w:rsidRPr="008F0F4C">
        <w:rPr>
          <w:b/>
        </w:rPr>
        <w:t>Relaylink</w:t>
      </w:r>
      <w:r w:rsidRPr="008F0F4C">
        <w:rPr>
          <w:b/>
          <w:snapToGrid w:val="0"/>
        </w:rPr>
        <w:t>:</w:t>
      </w:r>
      <w:r w:rsidRPr="008F0F4C">
        <w:rPr>
          <w:b/>
        </w:rPr>
        <w:t xml:space="preserve"> </w:t>
      </w:r>
      <w:r w:rsidRPr="008F0F4C">
        <w:t>Relaylink is a communications link between two ODMA relay nodes.</w:t>
      </w:r>
    </w:p>
    <w:p w:rsidR="003F7353" w:rsidRPr="008F0F4C" w:rsidRDefault="003F7353" w:rsidP="003F7353">
      <w:r w:rsidRPr="008F0F4C">
        <w:rPr>
          <w:b/>
        </w:rPr>
        <w:t>Release 99</w:t>
      </w:r>
      <w:r w:rsidRPr="008F0F4C">
        <w:rPr>
          <w:b/>
          <w:snapToGrid w:val="0"/>
        </w:rPr>
        <w:t>:</w:t>
      </w:r>
      <w:r w:rsidRPr="008F0F4C">
        <w:t xml:space="preserve"> A particular version of the </w:t>
      </w:r>
      <w:r w:rsidRPr="008F0F4C">
        <w:rPr>
          <w:snapToGrid w:val="0"/>
        </w:rPr>
        <w:t>3GPP System</w:t>
      </w:r>
      <w:r w:rsidRPr="008F0F4C">
        <w:t xml:space="preserve"> standards produced by the 3GPP project. Also: Release 4, Release 5, Release 6 etc..</w:t>
      </w:r>
    </w:p>
    <w:p w:rsidR="003F7353" w:rsidRPr="008F0F4C" w:rsidRDefault="003F7353" w:rsidP="003F7353">
      <w:r w:rsidRPr="008F0F4C">
        <w:rPr>
          <w:b/>
        </w:rPr>
        <w:t>Repeater</w:t>
      </w:r>
      <w:r w:rsidRPr="008F0F4C">
        <w:rPr>
          <w:b/>
          <w:snapToGrid w:val="0"/>
        </w:rPr>
        <w:t>:</w:t>
      </w:r>
      <w:r w:rsidRPr="008F0F4C">
        <w:rPr>
          <w:b/>
        </w:rPr>
        <w:t xml:space="preserve"> </w:t>
      </w:r>
      <w:r w:rsidRPr="008F0F4C">
        <w:t xml:space="preserve"> A device that receives, amplifies and transmits the radiated or conducted RF carrier both in the down-link direction (from the base station to the mobile area) and in the up-link direction (from the mobile to the base station)</w:t>
      </w:r>
    </w:p>
    <w:p w:rsidR="003F7353" w:rsidRPr="008F0F4C" w:rsidRDefault="003F7353" w:rsidP="003F7353">
      <w:r w:rsidRPr="008F0F4C">
        <w:rPr>
          <w:b/>
        </w:rPr>
        <w:t>Requested QoS</w:t>
      </w:r>
      <w:r w:rsidRPr="008F0F4C">
        <w:rPr>
          <w:b/>
          <w:snapToGrid w:val="0"/>
        </w:rPr>
        <w:t>:</w:t>
      </w:r>
      <w:r w:rsidRPr="008F0F4C">
        <w:rPr>
          <w:b/>
        </w:rPr>
        <w:t xml:space="preserve"> </w:t>
      </w:r>
      <w:r w:rsidRPr="008F0F4C">
        <w:t>a QoS profile is requested at the beginning of a QoS session. QoS modification requests are also possible during the lifetime of a QoS session.</w:t>
      </w:r>
    </w:p>
    <w:p w:rsidR="003F7353" w:rsidRPr="008F0F4C" w:rsidRDefault="003F7353" w:rsidP="003F7353">
      <w:r w:rsidRPr="008F0F4C">
        <w:rPr>
          <w:b/>
        </w:rPr>
        <w:lastRenderedPageBreak/>
        <w:t>Required Eb/(No+Io) (dB)</w:t>
      </w:r>
      <w:r w:rsidRPr="008F0F4C">
        <w:rPr>
          <w:b/>
          <w:snapToGrid w:val="0"/>
        </w:rPr>
        <w:t>:</w:t>
      </w:r>
      <w:r w:rsidRPr="008F0F4C">
        <w:rPr>
          <w:b/>
        </w:rPr>
        <w:t xml:space="preserve"> </w:t>
      </w:r>
      <w:r w:rsidRPr="008F0F4C">
        <w:t>The ratio between the received energy per information bit to the total effective noise and interference power density needed to satisfy the quality objectives.</w:t>
      </w:r>
    </w:p>
    <w:p w:rsidR="003F7353" w:rsidRPr="008F0F4C" w:rsidRDefault="003F7353" w:rsidP="003F7353">
      <w:r w:rsidRPr="008F0F4C">
        <w:rPr>
          <w:b/>
        </w:rPr>
        <w:t>Residual error rate</w:t>
      </w:r>
      <w:r w:rsidRPr="008F0F4C">
        <w:rPr>
          <w:b/>
          <w:snapToGrid w:val="0"/>
        </w:rPr>
        <w:t>:</w:t>
      </w:r>
      <w:r w:rsidRPr="008F0F4C">
        <w:t xml:space="preserve"> A parameter describing service accuracy. The frequency of lost SDUs, and of corrupted or duplicated network SDUs delivered at the user-network interface.</w:t>
      </w:r>
    </w:p>
    <w:p w:rsidR="00B84A2A" w:rsidRPr="008F0F4C" w:rsidRDefault="00B84A2A" w:rsidP="00B84A2A">
      <w:r w:rsidRPr="008F0F4C">
        <w:rPr>
          <w:b/>
        </w:rPr>
        <w:t>Restricted local operator services</w:t>
      </w:r>
      <w:r w:rsidRPr="008F0F4C">
        <w:t>: communication services provided by an operator that involve either automated or human assistance (e.g., credit card billing, directory assistance, customer care) for which successful authentication is not necessary.</w:t>
      </w:r>
    </w:p>
    <w:p w:rsidR="003F7353" w:rsidRPr="008F0F4C" w:rsidRDefault="003F7353" w:rsidP="003F7353">
      <w:r w:rsidRPr="008F0F4C">
        <w:rPr>
          <w:b/>
        </w:rPr>
        <w:t>Retrieval service</w:t>
      </w:r>
      <w:r w:rsidRPr="008F0F4C">
        <w:rPr>
          <w:b/>
          <w:snapToGrid w:val="0"/>
        </w:rPr>
        <w:t>:</w:t>
      </w:r>
      <w:r w:rsidRPr="008F0F4C">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w:t>
      </w:r>
      <w:smartTag w:uri="urn:schemas-microsoft-com:office:smarttags" w:element="stockticker">
        <w:r w:rsidRPr="008F0F4C">
          <w:t>ITU</w:t>
        </w:r>
      </w:smartTag>
      <w:r w:rsidRPr="008F0F4C">
        <w:t>-T I.113).</w:t>
      </w:r>
    </w:p>
    <w:p w:rsidR="003F7353" w:rsidRPr="008F0F4C" w:rsidRDefault="003F7353" w:rsidP="003F7353">
      <w:r w:rsidRPr="008F0F4C">
        <w:rPr>
          <w:b/>
        </w:rPr>
        <w:t>Roaming</w:t>
      </w:r>
      <w:r w:rsidRPr="008F0F4C">
        <w:rPr>
          <w:b/>
          <w:snapToGrid w:val="0"/>
        </w:rPr>
        <w:t>:</w:t>
      </w:r>
      <w:r w:rsidRPr="008F0F4C">
        <w:t xml:space="preserve"> The ability for a user to function in a serving network different from the home network. The serving network could be a shared network operated by two or more network operator.</w:t>
      </w:r>
    </w:p>
    <w:p w:rsidR="003F7353" w:rsidRPr="008F0F4C" w:rsidRDefault="003F7353" w:rsidP="003F7353">
      <w:r w:rsidRPr="008F0F4C">
        <w:rPr>
          <w:b/>
        </w:rPr>
        <w:t>Root directory</w:t>
      </w:r>
      <w:r w:rsidRPr="008F0F4C">
        <w:rPr>
          <w:b/>
          <w:snapToGrid w:val="0"/>
        </w:rPr>
        <w:t>:</w:t>
      </w:r>
      <w:r w:rsidRPr="008F0F4C">
        <w:t xml:space="preserve"> Obsolete term for Master File.</w:t>
      </w:r>
    </w:p>
    <w:p w:rsidR="003F7353" w:rsidRPr="008F0F4C" w:rsidRDefault="003F7353" w:rsidP="003F7353">
      <w:r w:rsidRPr="008F0F4C">
        <w:rPr>
          <w:b/>
        </w:rPr>
        <w:t>Root Relay</w:t>
      </w:r>
      <w:r w:rsidRPr="008F0F4C">
        <w:rPr>
          <w:b/>
          <w:snapToGrid w:val="0"/>
        </w:rPr>
        <w:t>:</w:t>
      </w:r>
      <w:r w:rsidRPr="008F0F4C">
        <w:rPr>
          <w:b/>
        </w:rPr>
        <w:t xml:space="preserve"> </w:t>
      </w:r>
      <w:r w:rsidRPr="008F0F4C">
        <w:t>ODMA relay node where communications originate or terminate.</w:t>
      </w:r>
    </w:p>
    <w:p w:rsidR="003F7353" w:rsidRPr="008F0F4C" w:rsidRDefault="003F7353" w:rsidP="003F7353">
      <w:smartTag w:uri="urn:schemas-microsoft-com:office:smarttags" w:element="stockticker">
        <w:r w:rsidRPr="008F0F4C">
          <w:rPr>
            <w:b/>
          </w:rPr>
          <w:t>RRC</w:t>
        </w:r>
      </w:smartTag>
      <w:r w:rsidRPr="008F0F4C">
        <w:rPr>
          <w:b/>
        </w:rPr>
        <w:t xml:space="preserve"> Connection</w:t>
      </w:r>
      <w:r w:rsidRPr="008F0F4C">
        <w:rPr>
          <w:b/>
          <w:snapToGrid w:val="0"/>
        </w:rPr>
        <w:t>:</w:t>
      </w:r>
      <w:r w:rsidRPr="008F0F4C">
        <w:rPr>
          <w:b/>
        </w:rPr>
        <w:t xml:space="preserve"> </w:t>
      </w:r>
      <w:r w:rsidRPr="008F0F4C">
        <w:t xml:space="preserve">A point-to-point bi-directional connection between </w:t>
      </w:r>
      <w:smartTag w:uri="urn:schemas-microsoft-com:office:smarttags" w:element="stockticker">
        <w:r w:rsidRPr="008F0F4C">
          <w:t>RRC</w:t>
        </w:r>
      </w:smartTag>
      <w:r w:rsidRPr="008F0F4C">
        <w:t xml:space="preserve"> peer entities on the UE and the UTRAN sides, respectively. An UE has either zero or one </w:t>
      </w:r>
      <w:smartTag w:uri="urn:schemas-microsoft-com:office:smarttags" w:element="stockticker">
        <w:r w:rsidRPr="008F0F4C">
          <w:t>RRC</w:t>
        </w:r>
      </w:smartTag>
      <w:r w:rsidRPr="008F0F4C">
        <w:t xml:space="preserve"> connection.</w:t>
      </w:r>
    </w:p>
    <w:p w:rsidR="003F7353" w:rsidRPr="008F0F4C" w:rsidRDefault="003F7353" w:rsidP="003F7353">
      <w:smartTag w:uri="urn:schemas-microsoft-com:office:smarttags" w:element="stockticker">
        <w:r w:rsidRPr="008F0F4C">
          <w:rPr>
            <w:b/>
          </w:rPr>
          <w:t>RRC</w:t>
        </w:r>
      </w:smartTag>
      <w:r w:rsidRPr="008F0F4C">
        <w:rPr>
          <w:b/>
        </w:rPr>
        <w:t xml:space="preserve"> filtered mean power:</w:t>
      </w:r>
      <w:r w:rsidRPr="008F0F4C">
        <w:t xml:space="preserve"> The mean power of a UTRA carrier as measured through a root raised cosine filter with roll-off factor a and a bandwidth equal to the chip rate of the radio access mode.  </w:t>
      </w:r>
    </w:p>
    <w:p w:rsidR="003F7353" w:rsidRPr="008F0F4C" w:rsidRDefault="003F7353" w:rsidP="003F7353">
      <w:pPr>
        <w:pStyle w:val="NO"/>
      </w:pPr>
      <w:r w:rsidRPr="008F0F4C">
        <w:t>NOTE 1:</w:t>
      </w:r>
      <w:r w:rsidRPr="008F0F4C">
        <w:tab/>
        <w:t xml:space="preserve">The </w:t>
      </w:r>
      <w:smartTag w:uri="urn:schemas-microsoft-com:office:smarttags" w:element="stockticker">
        <w:r w:rsidRPr="008F0F4C">
          <w:t>RRC</w:t>
        </w:r>
      </w:smartTag>
      <w:r w:rsidRPr="008F0F4C">
        <w:t xml:space="preserve"> filtered mean power of a perfectly modulated UTRA signal is 0.246 dB lower than the mean power of the same signal.</w:t>
      </w:r>
    </w:p>
    <w:p w:rsidR="003F7353" w:rsidRPr="008F0F4C" w:rsidRDefault="003F7353" w:rsidP="003F7353">
      <w:pPr>
        <w:pStyle w:val="2"/>
      </w:pPr>
      <w:bookmarkStart w:id="30" w:name="_Toc11152834"/>
      <w:r w:rsidRPr="008F0F4C">
        <w:t>S</w:t>
      </w:r>
      <w:bookmarkEnd w:id="30"/>
    </w:p>
    <w:p w:rsidR="003F7353" w:rsidRPr="008F0F4C" w:rsidRDefault="003F7353" w:rsidP="003F7353">
      <w:pPr>
        <w:rPr>
          <w:b/>
        </w:rPr>
      </w:pPr>
      <w:r w:rsidRPr="008F0F4C">
        <w:rPr>
          <w:b/>
        </w:rPr>
        <w:t xml:space="preserve">S1: </w:t>
      </w:r>
      <w:r w:rsidRPr="008F0F4C">
        <w:t xml:space="preserve">interface between an eNB and an </w:t>
      </w:r>
      <w:smartTag w:uri="urn:schemas-microsoft-com:office:smarttags" w:element="stockticker">
        <w:r w:rsidRPr="008F0F4C">
          <w:t>EPC</w:t>
        </w:r>
      </w:smartTag>
      <w:r w:rsidRPr="008F0F4C">
        <w:t xml:space="preserve">, providing an interconnection point between the EUTRAN and the </w:t>
      </w:r>
      <w:smartTag w:uri="urn:schemas-microsoft-com:office:smarttags" w:element="stockticker">
        <w:r w:rsidRPr="008F0F4C">
          <w:t>EPC</w:t>
        </w:r>
      </w:smartTag>
      <w:r w:rsidRPr="008F0F4C">
        <w:t>. It is also considered as a reference point.</w:t>
      </w:r>
    </w:p>
    <w:p w:rsidR="003F7353" w:rsidRPr="008F0F4C" w:rsidRDefault="003F7353" w:rsidP="003F7353">
      <w:r w:rsidRPr="008F0F4C">
        <w:rPr>
          <w:b/>
        </w:rPr>
        <w:t>SDU error probability</w:t>
      </w:r>
      <w:r w:rsidRPr="008F0F4C">
        <w:rPr>
          <w:b/>
          <w:snapToGrid w:val="0"/>
        </w:rPr>
        <w:t>:</w:t>
      </w:r>
      <w:r w:rsidRPr="008F0F4C">
        <w:t xml:space="preserve"> The ratio of total incorrect service data units (SDUs) to total successfully transferred service data units plus incorrect service data units in a specified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loss probability</w:t>
      </w:r>
      <w:r w:rsidRPr="008F0F4C">
        <w:rPr>
          <w:b/>
          <w:snapToGrid w:val="0"/>
        </w:rPr>
        <w:t>:</w:t>
      </w:r>
      <w:r w:rsidRPr="008F0F4C">
        <w:t xml:space="preserve"> The ratio of total lost service data units (SDUs) to total transmitted service data units in a specified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misdelivery probability</w:t>
      </w:r>
      <w:r w:rsidRPr="008F0F4C">
        <w:rPr>
          <w:b/>
          <w:snapToGrid w:val="0"/>
        </w:rPr>
        <w:t>:</w:t>
      </w:r>
      <w:r w:rsidRPr="008F0F4C">
        <w:t xml:space="preserve"> The ratio of total misdelivered service data units (SDUs) to total service data units transferred between a specified source and destination user in a specified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transfer delay</w:t>
      </w:r>
      <w:r w:rsidRPr="008F0F4C">
        <w:rPr>
          <w:b/>
          <w:snapToGrid w:val="0"/>
        </w:rPr>
        <w:t>:</w:t>
      </w:r>
      <w:r w:rsidRPr="008F0F4C">
        <w:t xml:space="preserve"> The value of elapsed time between the start of transfer and successful transfer of a specified service data unit (SDU)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transfer rate</w:t>
      </w:r>
      <w:r w:rsidRPr="008F0F4C">
        <w:rPr>
          <w:b/>
          <w:snapToGrid w:val="0"/>
        </w:rPr>
        <w:t>:</w:t>
      </w:r>
      <w:r w:rsidRPr="008F0F4C">
        <w:t xml:space="preserve"> The total number of successfully transferred service data units (SDUs) in a transfer sample divided by the input/output time for that sample. The input/output time is the larger of the input time or the output time for the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Seamless handover</w:t>
      </w:r>
      <w:r w:rsidRPr="008F0F4C">
        <w:rPr>
          <w:b/>
          <w:snapToGrid w:val="0"/>
        </w:rPr>
        <w:t>:</w:t>
      </w:r>
      <w:r w:rsidRPr="008F0F4C">
        <w:rPr>
          <w:b/>
        </w:rPr>
        <w:t xml:space="preserve"> </w:t>
      </w:r>
      <w:r w:rsidR="0022582F" w:rsidRPr="008F0F4C">
        <w:t>"</w:t>
      </w:r>
      <w:r w:rsidRPr="008F0F4C">
        <w:t>Seamless handover</w:t>
      </w:r>
      <w:r w:rsidR="0022582F" w:rsidRPr="008F0F4C">
        <w:t>"</w:t>
      </w:r>
      <w:r w:rsidRPr="008F0F4C">
        <w:t xml:space="preserve"> is a handover without perceptible interruption of the radio connection.</w:t>
      </w:r>
    </w:p>
    <w:p w:rsidR="003F7353" w:rsidRPr="008F0F4C" w:rsidRDefault="003F7353" w:rsidP="003F7353">
      <w:r w:rsidRPr="008F0F4C">
        <w:rPr>
          <w:b/>
        </w:rPr>
        <w:t>Sector</w:t>
      </w:r>
      <w:r w:rsidRPr="008F0F4C">
        <w:rPr>
          <w:b/>
          <w:snapToGrid w:val="0"/>
        </w:rPr>
        <w:t>:</w:t>
      </w:r>
      <w:r w:rsidRPr="008F0F4C">
        <w:rPr>
          <w:b/>
        </w:rPr>
        <w:t xml:space="preserve"> </w:t>
      </w:r>
      <w:r w:rsidRPr="008F0F4C">
        <w:t xml:space="preserve">A </w:t>
      </w:r>
      <w:r w:rsidR="0022582F" w:rsidRPr="008F0F4C">
        <w:t>"</w:t>
      </w:r>
      <w:r w:rsidRPr="008F0F4C">
        <w:t>sector</w:t>
      </w:r>
      <w:r w:rsidR="0022582F" w:rsidRPr="008F0F4C">
        <w:t>"</w:t>
      </w:r>
      <w:r w:rsidRPr="008F0F4C">
        <w:t xml:space="preserve"> is a sub</w:t>
      </w:r>
      <w:r w:rsidRPr="008F0F4C">
        <w:noBreakHyphen/>
        <w:t xml:space="preserve">area of a cell. All sectors within one cell are served by the same base station. A radio link within a sector can be identified by a single logical identification belonging to that sector. </w:t>
      </w:r>
    </w:p>
    <w:p w:rsidR="003F7353" w:rsidRPr="008F0F4C" w:rsidRDefault="003F7353" w:rsidP="003F7353">
      <w:r w:rsidRPr="008F0F4C">
        <w:rPr>
          <w:b/>
        </w:rPr>
        <w:lastRenderedPageBreak/>
        <w:t xml:space="preserve">Secured Packet: </w:t>
      </w:r>
      <w:r w:rsidRPr="008F0F4C">
        <w:t>The information flow on top of which the level of required security has been applied. An Application Message is transformed with respect to a chosen Transport Layer and chosen level of security into one or more Secured Packets.</w:t>
      </w:r>
    </w:p>
    <w:p w:rsidR="003F7353" w:rsidRPr="008F0F4C" w:rsidRDefault="003F7353" w:rsidP="003F7353">
      <w:pPr>
        <w:rPr>
          <w:snapToGrid w:val="0"/>
        </w:rPr>
      </w:pPr>
      <w:r w:rsidRPr="008F0F4C">
        <w:rPr>
          <w:b/>
          <w:snapToGrid w:val="0"/>
        </w:rPr>
        <w:t xml:space="preserve">Security: </w:t>
      </w:r>
      <w:r w:rsidRPr="008F0F4C">
        <w:rPr>
          <w:snapToGrid w:val="0"/>
        </w:rPr>
        <w:t>The ability to prevent fraud as well as the protection of information availability, integrity and confidentiality.</w:t>
      </w:r>
    </w:p>
    <w:p w:rsidR="003F7353" w:rsidRPr="008F0F4C" w:rsidRDefault="003F7353" w:rsidP="003F7353">
      <w:r w:rsidRPr="008F0F4C">
        <w:rPr>
          <w:b/>
        </w:rPr>
        <w:t>Seed</w:t>
      </w:r>
      <w:r w:rsidRPr="008F0F4C">
        <w:rPr>
          <w:b/>
          <w:snapToGrid w:val="0"/>
        </w:rPr>
        <w:t>:</w:t>
      </w:r>
      <w:r w:rsidRPr="008F0F4C">
        <w:rPr>
          <w:b/>
        </w:rPr>
        <w:t xml:space="preserve"> </w:t>
      </w:r>
      <w:r w:rsidRPr="008F0F4C">
        <w:t>Deployed ODMA relay node with or without a display/keypad.</w:t>
      </w:r>
    </w:p>
    <w:p w:rsidR="003F7353" w:rsidRPr="008F0F4C" w:rsidRDefault="003F7353" w:rsidP="003F7353">
      <w:r w:rsidRPr="008F0F4C">
        <w:rPr>
          <w:b/>
        </w:rPr>
        <w:t>Selected IP Traffic Offload (SIPTO):</w:t>
      </w:r>
      <w:r w:rsidRPr="008F0F4C">
        <w:t xml:space="preserve"> Offload of selected types of IP traffic (e.g. internet traffic) towards a defined IP network close to the UE</w:t>
      </w:r>
      <w:r w:rsidR="00086708" w:rsidRPr="008F0F4C">
        <w:t>'</w:t>
      </w:r>
      <w:r w:rsidRPr="008F0F4C">
        <w:t>s point of attachment to the access network. SIPTO is applicable to traffic offload for the macro-cellular access network and for the H(e)NB subsystem.</w:t>
      </w:r>
    </w:p>
    <w:p w:rsidR="003F7353" w:rsidRPr="008F0F4C" w:rsidRDefault="003F7353" w:rsidP="003F7353">
      <w:pPr>
        <w:rPr>
          <w:b/>
        </w:rPr>
      </w:pPr>
      <w:r w:rsidRPr="008F0F4C">
        <w:rPr>
          <w:b/>
        </w:rPr>
        <w:t>Selected PLMN</w:t>
      </w:r>
      <w:r w:rsidRPr="008F0F4C">
        <w:rPr>
          <w:b/>
          <w:snapToGrid w:val="0"/>
        </w:rPr>
        <w:t>:</w:t>
      </w:r>
      <w:r w:rsidRPr="008F0F4C">
        <w:rPr>
          <w:b/>
        </w:rPr>
        <w:t xml:space="preserve"> </w:t>
      </w:r>
      <w:r w:rsidRPr="008F0F4C">
        <w:t>This is the PLMN that has been selected by the non-access stratum, either manually or automatically.</w:t>
      </w:r>
    </w:p>
    <w:p w:rsidR="003F7353" w:rsidRPr="008F0F4C" w:rsidRDefault="003F7353" w:rsidP="003F7353">
      <w:r w:rsidRPr="008F0F4C">
        <w:rPr>
          <w:b/>
        </w:rPr>
        <w:t>Service:</w:t>
      </w:r>
      <w:r w:rsidRPr="008F0F4C">
        <w:t xml:space="preserve"> a component of the portfolio of choices offered by service providers to a user, a functionality offered to a user.</w:t>
      </w:r>
    </w:p>
    <w:p w:rsidR="003F7353" w:rsidRPr="008F0F4C" w:rsidRDefault="003F7353" w:rsidP="003F7353">
      <w:pPr>
        <w:rPr>
          <w:b/>
        </w:rPr>
      </w:pPr>
      <w:r w:rsidRPr="008F0F4C">
        <w:rPr>
          <w:b/>
        </w:rPr>
        <w:t>Service-less UE</w:t>
      </w:r>
      <w:r w:rsidRPr="008F0F4C">
        <w:rPr>
          <w:b/>
          <w:snapToGrid w:val="0"/>
        </w:rPr>
        <w:t>:</w:t>
      </w:r>
      <w:r w:rsidRPr="008F0F4C">
        <w:t xml:space="preserve"> A UE that has only the Baseline capabilities.</w:t>
      </w:r>
    </w:p>
    <w:p w:rsidR="003F7353" w:rsidRPr="008F0F4C" w:rsidRDefault="003F7353" w:rsidP="003F7353">
      <w:pPr>
        <w:rPr>
          <w:b/>
        </w:rPr>
      </w:pPr>
      <w:r w:rsidRPr="008F0F4C">
        <w:rPr>
          <w:b/>
        </w:rPr>
        <w:t>Service Access Point</w:t>
      </w:r>
      <w:r w:rsidRPr="008F0F4C">
        <w:rPr>
          <w:b/>
          <w:snapToGrid w:val="0"/>
        </w:rPr>
        <w:t>:</w:t>
      </w:r>
      <w:r w:rsidRPr="008F0F4C">
        <w:rPr>
          <w:b/>
        </w:rPr>
        <w:t xml:space="preserve"> </w:t>
      </w:r>
      <w:r w:rsidRPr="008F0F4C">
        <w:t>A conceptual point where a protocol layer offers access to its services to upper layer.</w:t>
      </w:r>
    </w:p>
    <w:p w:rsidR="003F7353" w:rsidRPr="008F0F4C" w:rsidRDefault="003F7353" w:rsidP="003F7353">
      <w:r w:rsidRPr="008F0F4C">
        <w:rPr>
          <w:b/>
        </w:rPr>
        <w:t>Service Area</w:t>
      </w:r>
      <w:r w:rsidRPr="008F0F4C">
        <w:rPr>
          <w:b/>
          <w:snapToGrid w:val="0"/>
        </w:rPr>
        <w:t>:</w:t>
      </w:r>
      <w:r w:rsidRPr="008F0F4C">
        <w:rPr>
          <w:b/>
        </w:rPr>
        <w:t xml:space="preserve"> </w:t>
      </w:r>
      <w:r w:rsidRPr="008F0F4C">
        <w:t xml:space="preserve">The  Service Area is defined in the same way as the Service Area according to </w:t>
      </w:r>
      <w:smartTag w:uri="urn:schemas-microsoft-com:office:smarttags" w:element="stockticker">
        <w:r w:rsidRPr="008F0F4C">
          <w:t>ITU</w:t>
        </w:r>
      </w:smartTag>
      <w:r w:rsidRPr="008F0F4C">
        <w:t>-T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rsidR="003F7353" w:rsidRPr="008F0F4C" w:rsidRDefault="003F7353" w:rsidP="003F7353">
      <w:r w:rsidRPr="008F0F4C">
        <w:rPr>
          <w:b/>
        </w:rPr>
        <w:t>Service attribute</w:t>
      </w:r>
      <w:r w:rsidRPr="008F0F4C">
        <w:rPr>
          <w:b/>
          <w:snapToGrid w:val="0"/>
        </w:rPr>
        <w:t>:</w:t>
      </w:r>
      <w:r w:rsidRPr="008F0F4C">
        <w:t xml:space="preserve"> A specified characteristic of a telecommunication service (source: </w:t>
      </w:r>
      <w:smartTag w:uri="urn:schemas-microsoft-com:office:smarttags" w:element="stockticker">
        <w:r w:rsidRPr="008F0F4C">
          <w:t>ITU</w:t>
        </w:r>
      </w:smartTag>
      <w:r w:rsidRPr="008F0F4C">
        <w:t>-T I.112).</w:t>
      </w:r>
    </w:p>
    <w:p w:rsidR="003F7353" w:rsidRPr="008F0F4C" w:rsidRDefault="003F7353" w:rsidP="003F7353">
      <w:pPr>
        <w:pStyle w:val="NO"/>
      </w:pPr>
      <w:r w:rsidRPr="008F0F4C">
        <w:t>NOTE:</w:t>
      </w:r>
      <w:r w:rsidRPr="008F0F4C">
        <w:tab/>
        <w:t>the value(s) assigned to one or more service attributes may be used to distinguish that telecommunications service from others.</w:t>
      </w:r>
    </w:p>
    <w:p w:rsidR="003F7353" w:rsidRPr="008F0F4C" w:rsidRDefault="003F7353" w:rsidP="003F7353">
      <w:pPr>
        <w:rPr>
          <w:b/>
        </w:rPr>
      </w:pPr>
      <w:r w:rsidRPr="008F0F4C">
        <w:rPr>
          <w:b/>
        </w:rPr>
        <w:t>Service bit rate</w:t>
      </w:r>
      <w:r w:rsidRPr="008F0F4C">
        <w:rPr>
          <w:b/>
          <w:snapToGrid w:val="0"/>
        </w:rPr>
        <w:t>:</w:t>
      </w:r>
      <w:r w:rsidRPr="008F0F4C">
        <w:t xml:space="preserve"> The bit rate that is available to a user for the transfer of user information (source: </w:t>
      </w:r>
      <w:smartTag w:uri="urn:schemas-microsoft-com:office:smarttags" w:element="stockticker">
        <w:r w:rsidRPr="008F0F4C">
          <w:t>ITU</w:t>
        </w:r>
      </w:smartTag>
      <w:r w:rsidRPr="008F0F4C">
        <w:t>-T I.113).</w:t>
      </w:r>
    </w:p>
    <w:p w:rsidR="003F7353" w:rsidRPr="008F0F4C" w:rsidRDefault="003F7353" w:rsidP="003F7353">
      <w:r w:rsidRPr="008F0F4C">
        <w:rPr>
          <w:b/>
        </w:rPr>
        <w:t>Service Capabilities</w:t>
      </w:r>
      <w:r w:rsidRPr="008F0F4C">
        <w:rPr>
          <w:b/>
          <w:snapToGrid w:val="0"/>
        </w:rPr>
        <w:t>:</w:t>
      </w:r>
      <w:r w:rsidRPr="008F0F4C">
        <w:rPr>
          <w:b/>
        </w:rPr>
        <w:t xml:space="preserve"> </w:t>
      </w:r>
      <w:r w:rsidRPr="008F0F4C">
        <w:t>Bearers defined by parameters, and/or mechanisms needed to realise services. These are within networks and under network control.</w:t>
      </w:r>
    </w:p>
    <w:p w:rsidR="003F7353" w:rsidRPr="008F0F4C" w:rsidRDefault="003F7353" w:rsidP="003F7353">
      <w:pPr>
        <w:rPr>
          <w:snapToGrid w:val="0"/>
        </w:rPr>
      </w:pPr>
      <w:r w:rsidRPr="008F0F4C">
        <w:rPr>
          <w:b/>
          <w:snapToGrid w:val="0"/>
        </w:rPr>
        <w:t xml:space="preserve">Service Capability Feature: </w:t>
      </w:r>
      <w:r w:rsidRPr="008F0F4C">
        <w:rPr>
          <w:snapToGrid w:val="0"/>
        </w:rPr>
        <w:t>Functionality offered by service capabilities that are accessible via the standardised application interface</w:t>
      </w:r>
    </w:p>
    <w:p w:rsidR="003F7353" w:rsidRPr="008F0F4C" w:rsidRDefault="003F7353" w:rsidP="003F7353">
      <w:pPr>
        <w:rPr>
          <w:snapToGrid w:val="0"/>
        </w:rPr>
      </w:pPr>
      <w:r w:rsidRPr="008F0F4C">
        <w:rPr>
          <w:b/>
          <w:snapToGrid w:val="0"/>
        </w:rPr>
        <w:t>Service Capability Server:</w:t>
      </w:r>
      <w:r w:rsidRPr="008F0F4C">
        <w:rPr>
          <w:snapToGrid w:val="0"/>
        </w:rPr>
        <w:t xml:space="preserve"> Network functionality providing open interfaces towards  the functionality offered by 3GPP System service capabilities.</w:t>
      </w:r>
    </w:p>
    <w:p w:rsidR="003F7353" w:rsidRPr="008F0F4C" w:rsidRDefault="003F7353" w:rsidP="003F7353">
      <w:pPr>
        <w:rPr>
          <w:snapToGrid w:val="0"/>
        </w:rPr>
      </w:pPr>
      <w:r w:rsidRPr="008F0F4C">
        <w:rPr>
          <w:b/>
          <w:snapToGrid w:val="0"/>
        </w:rPr>
        <w:t>Service category or service class:</w:t>
      </w:r>
      <w:r w:rsidRPr="008F0F4C">
        <w:rPr>
          <w:snapToGrid w:val="0"/>
        </w:rPr>
        <w:t xml:space="preserve"> A service offered to the users described by a set of performance parameters and their specified values, limits or ranges. The set of parameters provides a comprehensive description of the service capability. </w:t>
      </w:r>
    </w:p>
    <w:p w:rsidR="003F7353" w:rsidRPr="008F0F4C" w:rsidRDefault="003F7353" w:rsidP="003F7353">
      <w:r w:rsidRPr="008F0F4C">
        <w:rPr>
          <w:b/>
        </w:rPr>
        <w:t>Service Continuity:</w:t>
      </w:r>
      <w:r w:rsidRPr="008F0F4C">
        <w:t xml:space="preserve"> The uninterrupted user experience of a service that is using an active communication (e.g. an ongoing voice call) when a UE undergoes a radio access technology change  or a CS/PS domain change without, as far as possible, the user noticing the change. </w:t>
      </w:r>
    </w:p>
    <w:p w:rsidR="003F7353" w:rsidRPr="00941ABA" w:rsidRDefault="003F7353" w:rsidP="003F7353">
      <w:pPr>
        <w:pStyle w:val="NO"/>
        <w:rPr>
          <w:snapToGrid w:val="0"/>
        </w:rPr>
      </w:pPr>
      <w:r w:rsidRPr="008F0F4C">
        <w:t>NOTE:</w:t>
      </w:r>
      <w:r w:rsidR="00DF7677" w:rsidRPr="008F0F4C">
        <w:tab/>
      </w:r>
      <w:r w:rsidRPr="008F0F4C">
        <w:t>In particular Service Continuity encompasses the possibility that after a RAT / domain change the user experience is maintained by a different telecommunication service (e.g. tele- or bearer service) than before the RAT / domain change.</w:t>
      </w:r>
    </w:p>
    <w:p w:rsidR="003F7353" w:rsidRPr="008F0F4C" w:rsidRDefault="003F7353" w:rsidP="003F7353">
      <w:pPr>
        <w:rPr>
          <w:snapToGrid w:val="0"/>
        </w:rPr>
      </w:pPr>
      <w:r w:rsidRPr="008F0F4C">
        <w:rPr>
          <w:b/>
          <w:snapToGrid w:val="0"/>
        </w:rPr>
        <w:t xml:space="preserve">Service Control: </w:t>
      </w:r>
      <w:r w:rsidRPr="008F0F4C">
        <w:rPr>
          <w:snapToGrid w:val="0"/>
        </w:rPr>
        <w:t>The ability of the user, home environment or serving environment to determine what a particular service does, for a specific invocation of that service, within the limitations of that service.</w:t>
      </w:r>
    </w:p>
    <w:p w:rsidR="003F7353" w:rsidRPr="008F0F4C" w:rsidRDefault="003F7353" w:rsidP="003F7353">
      <w:pPr>
        <w:rPr>
          <w:snapToGrid w:val="0"/>
        </w:rPr>
      </w:pPr>
      <w:r w:rsidRPr="008F0F4C">
        <w:rPr>
          <w:b/>
          <w:snapToGrid w:val="0"/>
        </w:rPr>
        <w:t>Service Data Unit (SDU):</w:t>
      </w:r>
      <w:r w:rsidRPr="008F0F4C">
        <w:rPr>
          <w:snapToGrid w:val="0"/>
        </w:rPr>
        <w:t xml:space="preserve"> In the reference model for </w:t>
      </w:r>
      <w:smartTag w:uri="urn:schemas-microsoft-com:office:smarttags" w:element="stockticker">
        <w:r w:rsidRPr="008F0F4C">
          <w:rPr>
            <w:snapToGrid w:val="0"/>
          </w:rPr>
          <w:t>OSI</w:t>
        </w:r>
      </w:smartTag>
      <w:r w:rsidRPr="008F0F4C">
        <w:rPr>
          <w:snapToGrid w:val="0"/>
        </w:rPr>
        <w:t xml:space="preserve">, an amount of information whose identity is preserved when transferred between peer (N+1)-layer entities and which is not interpreted by the supporting (N)-layer entities (source: </w:t>
      </w:r>
      <w:smartTag w:uri="urn:schemas-microsoft-com:office:smarttags" w:element="stockticker">
        <w:r w:rsidRPr="008F0F4C">
          <w:rPr>
            <w:snapToGrid w:val="0"/>
          </w:rPr>
          <w:t>ITU</w:t>
        </w:r>
      </w:smartTag>
      <w:r w:rsidRPr="008F0F4C">
        <w:rPr>
          <w:snapToGrid w:val="0"/>
        </w:rPr>
        <w:t xml:space="preserve">-T X.200 / </w:t>
      </w:r>
      <w:smartTag w:uri="urn:schemas-microsoft-com:office:smarttags" w:element="stockticker">
        <w:r w:rsidRPr="008F0F4C">
          <w:rPr>
            <w:snapToGrid w:val="0"/>
          </w:rPr>
          <w:t>ISO</w:t>
        </w:r>
      </w:smartTag>
      <w:r w:rsidRPr="008F0F4C">
        <w:rPr>
          <w:snapToGrid w:val="0"/>
        </w:rPr>
        <w:t>-IEC 7498-1).</w:t>
      </w:r>
    </w:p>
    <w:p w:rsidR="003F7353" w:rsidRPr="008F0F4C" w:rsidRDefault="003F7353" w:rsidP="003F7353">
      <w:pPr>
        <w:rPr>
          <w:snapToGrid w:val="0"/>
        </w:rPr>
      </w:pPr>
      <w:r w:rsidRPr="008F0F4C">
        <w:rPr>
          <w:b/>
          <w:snapToGrid w:val="0"/>
        </w:rPr>
        <w:t>Service delay:</w:t>
      </w:r>
      <w:r w:rsidRPr="008F0F4C">
        <w:rPr>
          <w:snapToGrid w:val="0"/>
        </w:rPr>
        <w:t xml:space="preserve"> The time elapsed from the invocation of the service request, to the corresponding service request indication at the Service Receiver, indicating the arrival of application data.</w:t>
      </w:r>
    </w:p>
    <w:p w:rsidR="003F7353" w:rsidRPr="008F0F4C" w:rsidRDefault="003F7353" w:rsidP="003F7353">
      <w:r w:rsidRPr="008F0F4C">
        <w:rPr>
          <w:b/>
        </w:rPr>
        <w:t>Service Enabler</w:t>
      </w:r>
      <w:r w:rsidRPr="008F0F4C">
        <w:t xml:space="preserve">: a capability which may be used, either by itself or in conjunction with other service enablers, to provide a service to the end user. </w:t>
      </w:r>
    </w:p>
    <w:p w:rsidR="003F7353" w:rsidRPr="008F0F4C" w:rsidRDefault="003F7353" w:rsidP="003F7353">
      <w:pPr>
        <w:rPr>
          <w:b/>
        </w:rPr>
      </w:pPr>
      <w:r w:rsidRPr="008F0F4C">
        <w:rPr>
          <w:b/>
          <w:snapToGrid w:val="0"/>
        </w:rPr>
        <w:lastRenderedPageBreak/>
        <w:t xml:space="preserve">Service Execution Environment: </w:t>
      </w:r>
      <w:r w:rsidRPr="008F0F4C">
        <w:rPr>
          <w:snapToGrid w:val="0"/>
        </w:rPr>
        <w:t>A platform on which an application or programme is authorised to perform a number of functionalities; examples of service execution environments are the user equipment, integrated circuit card and a network platform or any other server.</w:t>
      </w:r>
    </w:p>
    <w:p w:rsidR="003F7353" w:rsidRPr="008F0F4C" w:rsidRDefault="003F7353" w:rsidP="003F7353">
      <w:r w:rsidRPr="008F0F4C">
        <w:rPr>
          <w:b/>
        </w:rPr>
        <w:t>Service Feature</w:t>
      </w:r>
      <w:r w:rsidRPr="008F0F4C">
        <w:rPr>
          <w:b/>
          <w:snapToGrid w:val="0"/>
        </w:rPr>
        <w:t>:</w:t>
      </w:r>
      <w:r w:rsidRPr="008F0F4C">
        <w:t xml:space="preserve"> Functionality that a </w:t>
      </w:r>
      <w:r w:rsidRPr="008F0F4C">
        <w:rPr>
          <w:snapToGrid w:val="0"/>
        </w:rPr>
        <w:t>3GPP System</w:t>
      </w:r>
      <w:r w:rsidRPr="008F0F4C">
        <w:t xml:space="preserve"> shall offer to enable provision of services. Services, are made up of different service features.</w:t>
      </w:r>
    </w:p>
    <w:p w:rsidR="003F7353" w:rsidRPr="008F0F4C" w:rsidRDefault="003F7353" w:rsidP="003F7353">
      <w:r w:rsidRPr="008F0F4C">
        <w:rPr>
          <w:b/>
        </w:rPr>
        <w:t>Service Implementation Capabilities</w:t>
      </w:r>
      <w:r w:rsidRPr="008F0F4C">
        <w:rPr>
          <w:b/>
          <w:snapToGrid w:val="0"/>
        </w:rPr>
        <w:t>:</w:t>
      </w:r>
      <w:r w:rsidRPr="008F0F4C">
        <w:rPr>
          <w:b/>
        </w:rPr>
        <w:t xml:space="preserve"> </w:t>
      </w:r>
      <w:r w:rsidRPr="008F0F4C">
        <w:t>Set of implementation capabilities, in each technical domain, required to enable a UE to support a set of UE Service Capabilities.</w:t>
      </w:r>
    </w:p>
    <w:p w:rsidR="003F7353" w:rsidRPr="008F0F4C" w:rsidRDefault="003F7353" w:rsidP="003F7353">
      <w:r w:rsidRPr="008F0F4C">
        <w:rPr>
          <w:b/>
        </w:rPr>
        <w:t>Service model</w:t>
      </w:r>
      <w:r w:rsidRPr="008F0F4C">
        <w:rPr>
          <w:b/>
          <w:snapToGrid w:val="0"/>
        </w:rPr>
        <w:t>:</w:t>
      </w:r>
      <w:r w:rsidRPr="008F0F4C">
        <w:t xml:space="preserve"> A general characterisation of services based upon a QoS paradigm, without specifying the actual performance targets. </w:t>
      </w:r>
    </w:p>
    <w:p w:rsidR="003F7353" w:rsidRPr="008F0F4C" w:rsidRDefault="003F7353" w:rsidP="003F7353">
      <w:r w:rsidRPr="008F0F4C">
        <w:rPr>
          <w:b/>
        </w:rPr>
        <w:t>Service Provider:</w:t>
      </w:r>
      <w:r w:rsidRPr="008F0F4C">
        <w:t xml:space="preserve"> A Service Provider is either a network operator or an other entity that provides services to a subscriber (e.g. a MVNO)</w:t>
      </w:r>
    </w:p>
    <w:p w:rsidR="003F7353" w:rsidRPr="008F0F4C" w:rsidRDefault="003F7353" w:rsidP="003F7353">
      <w:r w:rsidRPr="008F0F4C">
        <w:rPr>
          <w:b/>
        </w:rPr>
        <w:t>Service receiver</w:t>
      </w:r>
      <w:r w:rsidRPr="008F0F4C">
        <w:rPr>
          <w:b/>
          <w:snapToGrid w:val="0"/>
        </w:rPr>
        <w:t>:</w:t>
      </w:r>
      <w:r w:rsidRPr="008F0F4C">
        <w:t xml:space="preserve"> The entity which receives the service request indication primitive, containing the SDU.</w:t>
      </w:r>
    </w:p>
    <w:p w:rsidR="003F7353" w:rsidRPr="008F0F4C" w:rsidRDefault="003F7353" w:rsidP="003F7353">
      <w:r w:rsidRPr="008F0F4C">
        <w:rPr>
          <w:b/>
        </w:rPr>
        <w:t>Service relationship</w:t>
      </w:r>
      <w:r w:rsidRPr="008F0F4C">
        <w:rPr>
          <w:b/>
          <w:snapToGrid w:val="0"/>
        </w:rPr>
        <w:t>:</w:t>
      </w:r>
      <w:r w:rsidRPr="008F0F4C">
        <w:rPr>
          <w:b/>
        </w:rPr>
        <w:t xml:space="preserve"> </w:t>
      </w:r>
      <w:r w:rsidRPr="008F0F4C">
        <w:t>The association between two or more entities engaged in the provision of services.</w:t>
      </w:r>
    </w:p>
    <w:p w:rsidR="003F7353" w:rsidRPr="008F0F4C" w:rsidRDefault="003F7353" w:rsidP="003F7353">
      <w:r w:rsidRPr="008F0F4C">
        <w:rPr>
          <w:b/>
        </w:rPr>
        <w:t>Service request</w:t>
      </w:r>
      <w:r w:rsidRPr="008F0F4C">
        <w:rPr>
          <w:b/>
          <w:snapToGrid w:val="0"/>
        </w:rPr>
        <w:t>:</w:t>
      </w:r>
      <w:r w:rsidRPr="008F0F4C">
        <w:t xml:space="preserve"> This is defined as being one invocation of the service through a service request primitive.</w:t>
      </w:r>
    </w:p>
    <w:p w:rsidR="003F7353" w:rsidRPr="008F0F4C" w:rsidRDefault="003F7353" w:rsidP="003F7353">
      <w:r w:rsidRPr="008F0F4C">
        <w:rPr>
          <w:b/>
        </w:rPr>
        <w:t>Service requester</w:t>
      </w:r>
      <w:r w:rsidRPr="008F0F4C">
        <w:rPr>
          <w:b/>
          <w:snapToGrid w:val="0"/>
        </w:rPr>
        <w:t>:</w:t>
      </w:r>
      <w:r w:rsidRPr="008F0F4C">
        <w:t xml:space="preserve"> The entity which requests the initiation of a GPRS operation, through a service request.</w:t>
      </w:r>
    </w:p>
    <w:p w:rsidR="003F7353" w:rsidRPr="008F0F4C" w:rsidRDefault="003F7353" w:rsidP="003F7353">
      <w:r w:rsidRPr="008F0F4C">
        <w:rPr>
          <w:b/>
          <w:bCs/>
        </w:rPr>
        <w:t xml:space="preserve">Service Specific Entities: </w:t>
      </w:r>
      <w:r w:rsidRPr="008F0F4C">
        <w:t xml:space="preserve"> Entities dedicated to the provisioning of a given (set of) service(s). The fact that they are implemented or not in a given PLMN should have limited impact on all the other entities of the PLMN.</w:t>
      </w:r>
    </w:p>
    <w:p w:rsidR="003F7353" w:rsidRPr="008F0F4C" w:rsidRDefault="003F7353" w:rsidP="003F7353">
      <w:r w:rsidRPr="008F0F4C">
        <w:rPr>
          <w:b/>
        </w:rPr>
        <w:t>Service subscriber</w:t>
      </w:r>
      <w:r w:rsidRPr="008F0F4C">
        <w:rPr>
          <w:b/>
          <w:snapToGrid w:val="0"/>
        </w:rPr>
        <w:t>:</w:t>
      </w:r>
      <w:r w:rsidRPr="008F0F4C">
        <w:t xml:space="preserve"> Entity which subscribes to the General Packet Radio Service (GPRS) service.</w:t>
      </w:r>
    </w:p>
    <w:p w:rsidR="003F7353" w:rsidRPr="008F0F4C" w:rsidRDefault="003F7353" w:rsidP="003F7353">
      <w:r w:rsidRPr="008F0F4C">
        <w:rPr>
          <w:b/>
        </w:rPr>
        <w:t>Services (of a mobile cellular system)</w:t>
      </w:r>
      <w:r w:rsidRPr="008F0F4C">
        <w:rPr>
          <w:b/>
          <w:snapToGrid w:val="0"/>
        </w:rPr>
        <w:t>:</w:t>
      </w:r>
      <w:r w:rsidRPr="008F0F4C">
        <w:rPr>
          <w:b/>
        </w:rPr>
        <w:t xml:space="preserve"> </w:t>
      </w:r>
      <w:r w:rsidRPr="008F0F4C">
        <w:t>The set of unctions that the mobile cellular system can make available to the user.</w:t>
      </w:r>
    </w:p>
    <w:p w:rsidR="003F7353" w:rsidRPr="008F0F4C" w:rsidRDefault="003F7353" w:rsidP="003F7353">
      <w:r w:rsidRPr="008F0F4C">
        <w:rPr>
          <w:b/>
        </w:rPr>
        <w:t>Serving BSS</w:t>
      </w:r>
      <w:r w:rsidRPr="008F0F4C">
        <w:rPr>
          <w:b/>
          <w:snapToGrid w:val="0"/>
        </w:rPr>
        <w:t>:</w:t>
      </w:r>
      <w:r w:rsidRPr="008F0F4C">
        <w:t xml:space="preserve"> A role a BSS can take with respect to a specific connection between an MS and GERAN. There is one Serving BSS for each MS that has a connection to GERAN. The Serving BSS is in charge of the </w:t>
      </w:r>
      <w:smartTag w:uri="urn:schemas-microsoft-com:office:smarttags" w:element="stockticker">
        <w:r w:rsidRPr="008F0F4C">
          <w:t>RRC</w:t>
        </w:r>
      </w:smartTag>
      <w:r w:rsidRPr="008F0F4C">
        <w:t xml:space="preserve"> connection between an MS and the GERAN. The Serving BSS terminates the Iu for this connection.</w:t>
      </w:r>
    </w:p>
    <w:p w:rsidR="003F7353" w:rsidRPr="008F0F4C" w:rsidRDefault="003F7353" w:rsidP="003F7353">
      <w:r w:rsidRPr="008F0F4C">
        <w:rPr>
          <w:b/>
        </w:rPr>
        <w:t>Serving Network</w:t>
      </w:r>
      <w:r w:rsidRPr="008F0F4C">
        <w:rPr>
          <w:b/>
          <w:snapToGrid w:val="0"/>
        </w:rPr>
        <w:t>:</w:t>
      </w:r>
      <w:r w:rsidRPr="008F0F4C">
        <w:t xml:space="preserve"> The serving network provides the user with access to the services of home environment.</w:t>
      </w:r>
    </w:p>
    <w:p w:rsidR="003F7353" w:rsidRPr="008F0F4C" w:rsidRDefault="003F7353" w:rsidP="003F7353">
      <w:pPr>
        <w:rPr>
          <w:b/>
        </w:rPr>
      </w:pPr>
      <w:r w:rsidRPr="008F0F4C">
        <w:rPr>
          <w:b/>
        </w:rPr>
        <w:t>Serving RNS</w:t>
      </w:r>
      <w:r w:rsidRPr="008F0F4C">
        <w:rPr>
          <w:b/>
          <w:snapToGrid w:val="0"/>
        </w:rPr>
        <w:t>:</w:t>
      </w:r>
      <w:r w:rsidRPr="008F0F4C">
        <w:rPr>
          <w:b/>
        </w:rPr>
        <w:t xml:space="preserve"> </w:t>
      </w:r>
      <w:r w:rsidRPr="008F0F4C">
        <w:t xml:space="preserve">A role an RNS can take with respect to a specific connection between an UE and UTRAN. There is one Serving RNS for each UE that has a connection to UTRAN. The Serving RNS is in charge of the </w:t>
      </w:r>
      <w:smartTag w:uri="urn:schemas-microsoft-com:office:smarttags" w:element="stockticker">
        <w:r w:rsidRPr="008F0F4C">
          <w:t>RRC</w:t>
        </w:r>
      </w:smartTag>
      <w:r w:rsidRPr="008F0F4C">
        <w:t xml:space="preserve"> connection between a UE and the UTRAN. The Serving RNS terminates the Iu for this connection.</w:t>
      </w:r>
    </w:p>
    <w:p w:rsidR="003F7353" w:rsidRPr="008F0F4C" w:rsidRDefault="003F7353" w:rsidP="003F7353">
      <w:pPr>
        <w:rPr>
          <w:snapToGrid w:val="0"/>
        </w:rPr>
      </w:pPr>
      <w:r w:rsidRPr="008F0F4C">
        <w:rPr>
          <w:b/>
          <w:snapToGrid w:val="0"/>
        </w:rPr>
        <w:t xml:space="preserve">Settlement: </w:t>
      </w:r>
      <w:r w:rsidRPr="008F0F4C">
        <w:rPr>
          <w:snapToGrid w:val="0"/>
        </w:rPr>
        <w:t>Payment of amounts resulting from the accounting process.</w:t>
      </w:r>
    </w:p>
    <w:p w:rsidR="003F7353" w:rsidRPr="008F0F4C" w:rsidRDefault="003F7353" w:rsidP="003F7353">
      <w:r w:rsidRPr="008F0F4C">
        <w:rPr>
          <w:b/>
        </w:rPr>
        <w:t>Shared Channel</w:t>
      </w:r>
      <w:r w:rsidRPr="008F0F4C">
        <w:rPr>
          <w:b/>
          <w:snapToGrid w:val="0"/>
        </w:rPr>
        <w:t>:</w:t>
      </w:r>
      <w:r w:rsidRPr="008F0F4C">
        <w:rPr>
          <w:b/>
        </w:rPr>
        <w:t xml:space="preserve"> </w:t>
      </w:r>
      <w:r w:rsidRPr="008F0F4C">
        <w:t>A radio resource (transport channel or physical channel) that can be shared dynamically between several UEs.</w:t>
      </w:r>
    </w:p>
    <w:p w:rsidR="003F7353" w:rsidRPr="008F0F4C" w:rsidRDefault="003F7353" w:rsidP="003F7353">
      <w:r w:rsidRPr="008F0F4C">
        <w:rPr>
          <w:b/>
          <w:bCs/>
        </w:rPr>
        <w:t xml:space="preserve">Shared Network: </w:t>
      </w:r>
      <w:r w:rsidRPr="008F0F4C">
        <w:t xml:space="preserve">When two or more network operator sharing network elements. </w:t>
      </w:r>
    </w:p>
    <w:p w:rsidR="003F7353" w:rsidRPr="008F0F4C" w:rsidRDefault="003F7353" w:rsidP="003F7353">
      <w:r w:rsidRPr="00941ABA">
        <w:rPr>
          <w:b/>
          <w:snapToGrid w:val="0"/>
        </w:rPr>
        <w:t>Short File Identifier (</w:t>
      </w:r>
      <w:smartTag w:uri="urn:schemas-microsoft-com:office:smarttags" w:element="stockticker">
        <w:r w:rsidRPr="00941ABA">
          <w:rPr>
            <w:b/>
            <w:snapToGrid w:val="0"/>
          </w:rPr>
          <w:t>SFI</w:t>
        </w:r>
      </w:smartTag>
      <w:r w:rsidRPr="00941ABA">
        <w:rPr>
          <w:b/>
          <w:snapToGrid w:val="0"/>
        </w:rPr>
        <w:t xml:space="preserve">): </w:t>
      </w:r>
      <w:r w:rsidRPr="008F0F4C">
        <w:rPr>
          <w:bCs/>
          <w:snapToGrid w:val="0"/>
        </w:rPr>
        <w:t>A 5-bit abbreviated name for a file in a directory on the UICC.</w:t>
      </w:r>
    </w:p>
    <w:p w:rsidR="003F7353" w:rsidRPr="008F0F4C" w:rsidRDefault="003F7353" w:rsidP="003F7353">
      <w:pPr>
        <w:tabs>
          <w:tab w:val="left" w:pos="1701"/>
        </w:tabs>
        <w:rPr>
          <w:snapToGrid w:val="0"/>
        </w:rPr>
      </w:pPr>
      <w:r w:rsidRPr="00941ABA">
        <w:rPr>
          <w:b/>
          <w:snapToGrid w:val="0"/>
        </w:rPr>
        <w:t xml:space="preserve">Short time: </w:t>
      </w:r>
      <w:r w:rsidRPr="008F0F4C">
        <w:rPr>
          <w:snapToGrid w:val="0"/>
        </w:rPr>
        <w:t>Time, typically in number of minutes, to perform the off-line mechanism used for accounting.</w:t>
      </w:r>
    </w:p>
    <w:p w:rsidR="003F7353" w:rsidRPr="008F0F4C" w:rsidRDefault="003F7353" w:rsidP="003F7353">
      <w:pPr>
        <w:tabs>
          <w:tab w:val="left" w:pos="1701"/>
        </w:tabs>
        <w:rPr>
          <w:snapToGrid w:val="0"/>
        </w:rPr>
      </w:pPr>
      <w:r w:rsidRPr="008F0F4C">
        <w:rPr>
          <w:b/>
          <w:snapToGrid w:val="0"/>
        </w:rPr>
        <w:t>Signalling:</w:t>
      </w:r>
      <w:r w:rsidRPr="008F0F4C">
        <w:rPr>
          <w:snapToGrid w:val="0"/>
        </w:rPr>
        <w:t xml:space="preserve"> The exchange of information specifically concerned with the establishment and control of connections, and with management, in a telecommunications network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r w:rsidRPr="008F0F4C">
        <w:rPr>
          <w:b/>
        </w:rPr>
        <w:t>Signalling connection</w:t>
      </w:r>
      <w:r w:rsidRPr="008F0F4C">
        <w:rPr>
          <w:b/>
          <w:snapToGrid w:val="0"/>
        </w:rPr>
        <w:t>:</w:t>
      </w:r>
      <w:r w:rsidRPr="008F0F4C">
        <w:rPr>
          <w:b/>
        </w:rPr>
        <w:t xml:space="preserve"> </w:t>
      </w:r>
      <w:r w:rsidRPr="008F0F4C">
        <w:t>An acknowledged-mode link between the user equipment and the core network to transfer higher layer information between the entities in the non-access stratum</w:t>
      </w:r>
      <w:r w:rsidRPr="008F0F4C">
        <w:rPr>
          <w:b/>
        </w:rPr>
        <w:t>.</w:t>
      </w:r>
    </w:p>
    <w:p w:rsidR="003F7353" w:rsidRPr="008F0F4C" w:rsidRDefault="003F7353" w:rsidP="003F7353">
      <w:r w:rsidRPr="008F0F4C">
        <w:rPr>
          <w:b/>
        </w:rPr>
        <w:t>Signalling link</w:t>
      </w:r>
      <w:r w:rsidRPr="008F0F4C">
        <w:rPr>
          <w:b/>
          <w:snapToGrid w:val="0"/>
        </w:rPr>
        <w:t>:</w:t>
      </w:r>
      <w:r w:rsidRPr="008F0F4C">
        <w:rPr>
          <w:b/>
        </w:rPr>
        <w:t xml:space="preserve"> </w:t>
      </w:r>
      <w:r w:rsidRPr="008F0F4C">
        <w:t>Provides an acknowledged-mode link layer to transfer the UE-UTRAN signalling messages as well as UE - Core Network signalling messages  (using the signalling connection.</w:t>
      </w:r>
    </w:p>
    <w:p w:rsidR="003F7353" w:rsidRPr="008F0F4C" w:rsidRDefault="003F7353" w:rsidP="003F7353">
      <w:smartTag w:uri="urn:schemas-microsoft-com:office:smarttags" w:element="stockticker">
        <w:r w:rsidRPr="008F0F4C">
          <w:rPr>
            <w:b/>
          </w:rPr>
          <w:t>SIM</w:t>
        </w:r>
      </w:smartTag>
      <w:r w:rsidRPr="008F0F4C">
        <w:rPr>
          <w:b/>
        </w:rPr>
        <w:t xml:space="preserve"> application toolkit procedures</w:t>
      </w:r>
      <w:r w:rsidRPr="008F0F4C">
        <w:rPr>
          <w:b/>
          <w:snapToGrid w:val="0"/>
        </w:rPr>
        <w:t>:</w:t>
      </w:r>
      <w:r w:rsidRPr="008F0F4C">
        <w:t xml:space="preserve"> The portion of the communication protocol between the ME and the UICC that enables applications on the UICC to send commands to the ME.</w:t>
      </w:r>
    </w:p>
    <w:p w:rsidR="003F7353" w:rsidRPr="008F0F4C" w:rsidRDefault="003F7353" w:rsidP="003F7353">
      <w:smartTag w:uri="urn:schemas-microsoft-com:office:smarttags" w:element="stockticker">
        <w:r w:rsidRPr="008F0F4C">
          <w:rPr>
            <w:b/>
          </w:rPr>
          <w:t>SIM</w:t>
        </w:r>
      </w:smartTag>
      <w:r w:rsidRPr="008F0F4C">
        <w:rPr>
          <w:b/>
        </w:rPr>
        <w:t xml:space="preserve"> code: </w:t>
      </w:r>
      <w:r w:rsidRPr="008F0F4C">
        <w:t xml:space="preserve">Code which when combined with the network and NS codes refers to a unique </w:t>
      </w:r>
      <w:smartTag w:uri="urn:schemas-microsoft-com:office:smarttags" w:element="stockticker">
        <w:r w:rsidRPr="008F0F4C">
          <w:t>SIM</w:t>
        </w:r>
      </w:smartTag>
      <w:r w:rsidRPr="008F0F4C">
        <w:t xml:space="preserve">. The code is provided by the digits 8 to 15 of the </w:t>
      </w:r>
      <w:smartTag w:uri="urn:schemas-microsoft-com:office:smarttags" w:element="stockticker">
        <w:r w:rsidRPr="008F0F4C">
          <w:t>IMSI</w:t>
        </w:r>
      </w:smartTag>
    </w:p>
    <w:p w:rsidR="003F7353" w:rsidRPr="008F0F4C" w:rsidRDefault="003F7353" w:rsidP="003F7353">
      <w:r w:rsidRPr="008F0F4C">
        <w:rPr>
          <w:b/>
        </w:rPr>
        <w:lastRenderedPageBreak/>
        <w:t>(U)</w:t>
      </w:r>
      <w:smartTag w:uri="urn:schemas-microsoft-com:office:smarttags" w:element="stockticker">
        <w:r w:rsidRPr="008F0F4C">
          <w:rPr>
            <w:b/>
          </w:rPr>
          <w:t>SIM</w:t>
        </w:r>
      </w:smartTag>
      <w:r w:rsidRPr="008F0F4C">
        <w:rPr>
          <w:b/>
        </w:rPr>
        <w:t xml:space="preserve"> code group:</w:t>
      </w:r>
      <w:r w:rsidRPr="008F0F4C">
        <w:t xml:space="preserve"> Combination of the (U)</w:t>
      </w:r>
      <w:smartTag w:uri="urn:schemas-microsoft-com:office:smarttags" w:element="stockticker">
        <w:r w:rsidRPr="008F0F4C">
          <w:t>SIM</w:t>
        </w:r>
      </w:smartTag>
      <w:r w:rsidRPr="008F0F4C">
        <w:t xml:space="preserve"> code and the associated network subset and network codes (it is equivalent to the </w:t>
      </w:r>
      <w:smartTag w:uri="urn:schemas-microsoft-com:office:smarttags" w:element="stockticker">
        <w:r w:rsidRPr="008F0F4C">
          <w:t>IMSI</w:t>
        </w:r>
      </w:smartTag>
      <w:r w:rsidRPr="008F0F4C">
        <w:t>).</w:t>
      </w:r>
    </w:p>
    <w:p w:rsidR="003F7353" w:rsidRPr="008F0F4C" w:rsidRDefault="003F7353" w:rsidP="003F7353">
      <w:r w:rsidRPr="008F0F4C">
        <w:rPr>
          <w:b/>
        </w:rPr>
        <w:t>(U)</w:t>
      </w:r>
      <w:smartTag w:uri="urn:schemas-microsoft-com:office:smarttags" w:element="stockticker">
        <w:r w:rsidRPr="008F0F4C">
          <w:rPr>
            <w:b/>
          </w:rPr>
          <w:t>SIM</w:t>
        </w:r>
      </w:smartTag>
      <w:r w:rsidRPr="008F0F4C">
        <w:rPr>
          <w:b/>
        </w:rPr>
        <w:t xml:space="preserve"> personalisation:</w:t>
      </w:r>
      <w:r w:rsidRPr="008F0F4C">
        <w:t xml:space="preserve"> Enables a user to personalise a ME so that it may only be used with particular (U)</w:t>
      </w:r>
      <w:smartTag w:uri="urn:schemas-microsoft-com:office:smarttags" w:element="stockticker">
        <w:r w:rsidRPr="008F0F4C">
          <w:t>SIM</w:t>
        </w:r>
      </w:smartTag>
      <w:r w:rsidRPr="008F0F4C">
        <w:t>(s).</w:t>
      </w:r>
    </w:p>
    <w:p w:rsidR="003F7353" w:rsidRPr="008F0F4C" w:rsidRDefault="003F7353" w:rsidP="003F7353">
      <w:r w:rsidRPr="008F0F4C">
        <w:rPr>
          <w:b/>
        </w:rPr>
        <w:t>Simultaneous use of services:</w:t>
      </w:r>
      <w:r w:rsidRPr="008F0F4C">
        <w:t xml:space="preserve"> The concurrent use of a circuit-mode service (voice or data) and packet-mode services (GPRS) by a single mobile station.</w:t>
      </w:r>
    </w:p>
    <w:p w:rsidR="003F7353" w:rsidRPr="008F0F4C" w:rsidRDefault="003F7353" w:rsidP="003F7353">
      <w:r w:rsidRPr="008F0F4C">
        <w:rPr>
          <w:b/>
        </w:rPr>
        <w:t xml:space="preserve">Soft Handover: </w:t>
      </w:r>
      <w:r w:rsidRPr="008F0F4C">
        <w:t>Soft handover is a category of handover procedures where the radio links are added and abandoned in such manner that the UE always keeps at least one radio link to the UTRAN.</w:t>
      </w:r>
    </w:p>
    <w:p w:rsidR="003F7353" w:rsidRPr="008F0F4C" w:rsidRDefault="003F7353" w:rsidP="003F7353">
      <w:r w:rsidRPr="008F0F4C">
        <w:rPr>
          <w:b/>
        </w:rPr>
        <w:t>SP code:</w:t>
      </w:r>
      <w:r w:rsidRPr="008F0F4C">
        <w:t xml:space="preserve"> code which when combined with the network code refers to a unique SP.  The code is provided in the GID1 file on the </w:t>
      </w:r>
      <w:smartTag w:uri="urn:schemas-microsoft-com:office:smarttags" w:element="stockticker">
        <w:r w:rsidRPr="008F0F4C">
          <w:t>SIM</w:t>
        </w:r>
      </w:smartTag>
      <w:r w:rsidRPr="008F0F4C">
        <w:t xml:space="preserve"> (see Annex A.1.) and is correspondingly stored on the ME.</w:t>
      </w:r>
    </w:p>
    <w:p w:rsidR="003F7353" w:rsidRPr="008F0F4C" w:rsidRDefault="003F7353" w:rsidP="003F7353">
      <w:r w:rsidRPr="008F0F4C">
        <w:rPr>
          <w:b/>
        </w:rPr>
        <w:t>SP code group:</w:t>
      </w:r>
      <w:r w:rsidRPr="008F0F4C">
        <w:t xml:space="preserve"> Combination of the SP code and the associated network code.</w:t>
      </w:r>
    </w:p>
    <w:p w:rsidR="003F7353" w:rsidRPr="008F0F4C" w:rsidRDefault="003F7353" w:rsidP="003F7353">
      <w:r w:rsidRPr="008F0F4C">
        <w:rPr>
          <w:b/>
        </w:rPr>
        <w:t>SP personalisation:</w:t>
      </w:r>
      <w:r w:rsidRPr="008F0F4C">
        <w:t xml:space="preserve"> Allows the service provider to personalise a ME so that it can only be used with that particular service provider</w:t>
      </w:r>
      <w:r w:rsidR="00086708" w:rsidRPr="008F0F4C">
        <w:t>'</w:t>
      </w:r>
      <w:r w:rsidRPr="008F0F4C">
        <w:t>s (U)SIMs.</w:t>
      </w:r>
    </w:p>
    <w:p w:rsidR="003F7353" w:rsidRPr="008F0F4C" w:rsidRDefault="003F7353" w:rsidP="003F7353">
      <w:r w:rsidRPr="008F0F4C">
        <w:rPr>
          <w:b/>
        </w:rPr>
        <w:t>Speed:</w:t>
      </w:r>
      <w:r w:rsidRPr="008F0F4C">
        <w:t xml:space="preserve"> A performance criterion that describes the time interval required to perform a function or the rate at which the function is performed. (The function may or may not be performed with the desired accuracy.) (source: </w:t>
      </w:r>
      <w:smartTag w:uri="urn:schemas-microsoft-com:office:smarttags" w:element="stockticker">
        <w:r w:rsidRPr="008F0F4C">
          <w:t>ITU</w:t>
        </w:r>
      </w:smartTag>
      <w:r w:rsidRPr="008F0F4C">
        <w:t>-T I.350).</w:t>
      </w:r>
    </w:p>
    <w:p w:rsidR="003F7353" w:rsidRPr="008F0F4C" w:rsidRDefault="003F7353" w:rsidP="003F7353">
      <w:r w:rsidRPr="008F0F4C">
        <w:rPr>
          <w:b/>
        </w:rPr>
        <w:t xml:space="preserve">SRNC Radio Network Temporary Identifier (S-RNTI): </w:t>
      </w:r>
      <w:r w:rsidRPr="008F0F4C">
        <w:t xml:space="preserve">S-RNTI is UE identifier which is allocated by the Serving RNC and unique within this SRNC. It is allocated for all UEs having a </w:t>
      </w:r>
      <w:smartTag w:uri="urn:schemas-microsoft-com:office:smarttags" w:element="stockticker">
        <w:r w:rsidRPr="008F0F4C">
          <w:t>RRC</w:t>
        </w:r>
      </w:smartTag>
      <w:r w:rsidRPr="008F0F4C">
        <w:t xml:space="preserve"> connection.  S-RNTI is reallocated always when the Serving RNC for the </w:t>
      </w:r>
      <w:smartTag w:uri="urn:schemas-microsoft-com:office:smarttags" w:element="stockticker">
        <w:r w:rsidRPr="008F0F4C">
          <w:t>RRC</w:t>
        </w:r>
      </w:smartTag>
      <w:r w:rsidRPr="008F0F4C">
        <w:t xml:space="preserve"> connection is changed and deallocated when the </w:t>
      </w:r>
      <w:smartTag w:uri="urn:schemas-microsoft-com:office:smarttags" w:element="stockticker">
        <w:r w:rsidRPr="008F0F4C">
          <w:t>RRC</w:t>
        </w:r>
      </w:smartTag>
      <w:r w:rsidRPr="008F0F4C">
        <w:t xml:space="preserve"> connection is released.</w:t>
      </w:r>
    </w:p>
    <w:p w:rsidR="003F7353" w:rsidRPr="008F0F4C" w:rsidRDefault="003F7353" w:rsidP="003F7353">
      <w:r w:rsidRPr="00941ABA">
        <w:rPr>
          <w:b/>
        </w:rPr>
        <w:t xml:space="preserve">SRNS Relocation: </w:t>
      </w:r>
      <w:r w:rsidRPr="008F0F4C">
        <w:t>The change of Iu instance and transfer of the SRNS role to another RNS.</w:t>
      </w:r>
    </w:p>
    <w:p w:rsidR="003F7353" w:rsidRPr="008F0F4C" w:rsidRDefault="003F7353" w:rsidP="003F7353">
      <w:r w:rsidRPr="008F0F4C">
        <w:rPr>
          <w:b/>
        </w:rPr>
        <w:t>Stratum:</w:t>
      </w:r>
      <w:r w:rsidRPr="008F0F4C">
        <w:t xml:space="preserve"> Grouping of protocols related to one aspect of the services provided by one or several domains.</w:t>
      </w:r>
    </w:p>
    <w:p w:rsidR="003F7353" w:rsidRPr="008F0F4C" w:rsidRDefault="003F7353" w:rsidP="003F7353">
      <w:r w:rsidRPr="008F0F4C">
        <w:rPr>
          <w:b/>
        </w:rPr>
        <w:t xml:space="preserve">Steering of Roaming: </w:t>
      </w:r>
      <w:r w:rsidRPr="008F0F4C">
        <w:t>A technique whereby a roaming UE is encouraged to roam to a preferred VPLMN by the HPLMN.</w:t>
      </w:r>
    </w:p>
    <w:p w:rsidR="003F7353" w:rsidRPr="008F0F4C" w:rsidRDefault="003F7353" w:rsidP="003F7353">
      <w:r w:rsidRPr="008F0F4C">
        <w:rPr>
          <w:b/>
        </w:rPr>
        <w:t>Sub Network Management Functions:</w:t>
      </w:r>
      <w:r w:rsidRPr="008F0F4C">
        <w:t xml:space="preserve"> Set of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rsidR="003F7353" w:rsidRPr="008F0F4C" w:rsidRDefault="003F7353" w:rsidP="003F7353">
      <w:r w:rsidRPr="008F0F4C">
        <w:rPr>
          <w:b/>
        </w:rPr>
        <w:t>Subscribed QoS:</w:t>
      </w:r>
      <w:r w:rsidRPr="008F0F4C">
        <w:t xml:space="preserve"> The network will not grant a QoS greater than the subscribed. The QoS profile subscription parameters are held in the </w:t>
      </w:r>
      <w:smartTag w:uri="urn:schemas-microsoft-com:office:smarttags" w:element="stockticker">
        <w:r w:rsidRPr="008F0F4C">
          <w:t>HLR</w:t>
        </w:r>
      </w:smartTag>
      <w:r w:rsidRPr="008F0F4C">
        <w:t>. An end user may have several QoS subscriptions. For security and the prevention of damage to the network, the end user cannot directly modify the QoS subscription profile data.</w:t>
      </w:r>
    </w:p>
    <w:p w:rsidR="003F7353" w:rsidRPr="008F0F4C" w:rsidRDefault="003F7353" w:rsidP="003F7353">
      <w:pPr>
        <w:rPr>
          <w:noProof/>
        </w:rPr>
      </w:pPr>
      <w:r w:rsidRPr="008F0F4C">
        <w:rPr>
          <w:b/>
        </w:rPr>
        <w:t xml:space="preserve">Subscriber: </w:t>
      </w:r>
      <w:r w:rsidRPr="008F0F4C">
        <w:t>A Subscriber is an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rsidR="003F7353" w:rsidRPr="008F0F4C" w:rsidRDefault="003F7353" w:rsidP="003F7353">
      <w:r w:rsidRPr="008F0F4C">
        <w:rPr>
          <w:b/>
        </w:rPr>
        <w:t xml:space="preserve">Subscription: </w:t>
      </w:r>
      <w:r w:rsidRPr="008F0F4C">
        <w:t>A subscription describes the commercial relationship between the subscriber and the service provider.</w:t>
      </w:r>
    </w:p>
    <w:p w:rsidR="003F7353" w:rsidRPr="008F0F4C" w:rsidRDefault="003F7353" w:rsidP="003F7353">
      <w:r w:rsidRPr="008F0F4C">
        <w:rPr>
          <w:b/>
        </w:rPr>
        <w:t>Subscription Management (SuM):</w:t>
      </w:r>
      <w:r w:rsidRPr="008F0F4C">
        <w:t xml:space="preserve"> set of capabilities that allow Operators, Service Providers, and indirectly subscribers, to provision, control, monitor the Subscription Profile.</w:t>
      </w:r>
    </w:p>
    <w:p w:rsidR="003F7353" w:rsidRPr="008F0F4C" w:rsidRDefault="003F7353" w:rsidP="003F7353">
      <w:r w:rsidRPr="008F0F4C">
        <w:rPr>
          <w:b/>
        </w:rPr>
        <w:t xml:space="preserve">Suitable Cell: </w:t>
      </w:r>
      <w:r w:rsidRPr="008F0F4C">
        <w:t>This is a cell on which an UE may camp. It must satisfy certain conditions.</w:t>
      </w:r>
    </w:p>
    <w:p w:rsidR="003F7353" w:rsidRPr="008F0F4C" w:rsidRDefault="003F7353" w:rsidP="003F7353">
      <w:r w:rsidRPr="008F0F4C">
        <w:rPr>
          <w:b/>
        </w:rPr>
        <w:t>Supplementary service:</w:t>
      </w:r>
      <w:r w:rsidRPr="008F0F4C">
        <w:t xml:space="preserve"> A service which modifies or supplements a basic telecommunication service. Consequently, it cannot be offered to a user as a standalone service. It must be offered together with or in association with a basic telecommunication service. The same supplementary service may be common to a number of basic telecommunication services.</w:t>
      </w:r>
    </w:p>
    <w:p w:rsidR="003F7353" w:rsidRPr="008F0F4C" w:rsidRDefault="003F7353" w:rsidP="003F7353">
      <w:r w:rsidRPr="008F0F4C">
        <w:rPr>
          <w:b/>
        </w:rPr>
        <w:t>System Area:</w:t>
      </w:r>
      <w:r w:rsidRPr="008F0F4C">
        <w:t xml:space="preserve"> The  System Area is defined as the group of  PLMN areas accessible by  MSs. Interworking of several  PLMNs and interworking between  PLMNs and fixed network(s) permit  public land mobile communication services at international level.</w:t>
      </w:r>
    </w:p>
    <w:p w:rsidR="003F7353" w:rsidRPr="008F0F4C" w:rsidRDefault="003F7353" w:rsidP="003F7353">
      <w:pPr>
        <w:pStyle w:val="2"/>
      </w:pPr>
      <w:bookmarkStart w:id="31" w:name="_Toc11152835"/>
      <w:r w:rsidRPr="008F0F4C">
        <w:lastRenderedPageBreak/>
        <w:t>T</w:t>
      </w:r>
      <w:bookmarkEnd w:id="31"/>
    </w:p>
    <w:p w:rsidR="003F7353" w:rsidRPr="008F0F4C" w:rsidRDefault="003F7353" w:rsidP="003F7353">
      <w:r w:rsidRPr="008F0F4C">
        <w:rPr>
          <w:b/>
        </w:rPr>
        <w:t>Teleaction service:</w:t>
      </w:r>
      <w:r w:rsidRPr="008F0F4C">
        <w:t xml:space="preserve"> A type of telecommunication service that uses short messages, requiring a low transmission rate, between the user and the network (source: </w:t>
      </w:r>
      <w:smartTag w:uri="urn:schemas-microsoft-com:office:smarttags" w:element="stockticker">
        <w:r w:rsidRPr="008F0F4C">
          <w:t>ITU</w:t>
        </w:r>
      </w:smartTag>
      <w:r w:rsidRPr="008F0F4C">
        <w:t>-T I.112).</w:t>
      </w:r>
    </w:p>
    <w:p w:rsidR="003F7353" w:rsidRPr="008F0F4C" w:rsidRDefault="003F7353" w:rsidP="003F7353">
      <w:r w:rsidRPr="008F0F4C">
        <w:rPr>
          <w:b/>
        </w:rPr>
        <w:t>Telecommunication port:</w:t>
      </w:r>
      <w:r w:rsidRPr="008F0F4C">
        <w:t xml:space="preserve"> Ports which are intended to be connected to telecommunication networks (e.g. public switched telecommunication networks, integrated services digital networks), local area networks (e.g. Ethernet, Token Ring) and similar networks.</w:t>
      </w:r>
    </w:p>
    <w:p w:rsidR="003F7353" w:rsidRPr="008F0F4C" w:rsidRDefault="003F7353" w:rsidP="003F7353">
      <w:r w:rsidRPr="008F0F4C">
        <w:rPr>
          <w:b/>
        </w:rPr>
        <w:t>Telecommunication service:</w:t>
      </w:r>
      <w:r w:rsidRPr="008F0F4C">
        <w:t xml:space="preserve"> What is offered by a PLMN operator or service provider to its customers in order to satisfy a specific telecommunication requirement. (source: </w:t>
      </w:r>
      <w:smartTag w:uri="urn:schemas-microsoft-com:office:smarttags" w:element="stockticker">
        <w:r w:rsidRPr="008F0F4C">
          <w:t>ITU</w:t>
        </w:r>
      </w:smartTag>
      <w:r w:rsidRPr="008F0F4C">
        <w:t xml:space="preserve">-T I.112). Telecommunication services are divided into two broad families: bearer services and teleservices (source: </w:t>
      </w:r>
      <w:smartTag w:uri="urn:schemas-microsoft-com:office:smarttags" w:element="stockticker">
        <w:r w:rsidRPr="008F0F4C">
          <w:t>ITU</w:t>
        </w:r>
      </w:smartTag>
      <w:r w:rsidRPr="008F0F4C">
        <w:t>-T I.210).</w:t>
      </w:r>
    </w:p>
    <w:p w:rsidR="003F7353" w:rsidRPr="008F0F4C" w:rsidRDefault="003F7353" w:rsidP="003F7353">
      <w:r w:rsidRPr="008F0F4C">
        <w:rPr>
          <w:b/>
        </w:rPr>
        <w:t>Teleservice:</w:t>
      </w:r>
      <w:r w:rsidRPr="008F0F4C">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rsidR="003F7353" w:rsidRPr="008F0F4C" w:rsidRDefault="003F7353" w:rsidP="003F7353">
      <w:r w:rsidRPr="008F0F4C">
        <w:rPr>
          <w:b/>
        </w:rPr>
        <w:t>Terminal:</w:t>
      </w:r>
      <w:r w:rsidRPr="008F0F4C">
        <w:t xml:space="preserve"> A device into which a UICC can be inserted and which is capable of providing access to </w:t>
      </w:r>
      <w:r w:rsidRPr="008F0F4C">
        <w:rPr>
          <w:snapToGrid w:val="0"/>
        </w:rPr>
        <w:t>3GPP System</w:t>
      </w:r>
      <w:r w:rsidRPr="008F0F4C">
        <w:t xml:space="preserve"> services to users, either alone or in conjunction with a UICC.</w:t>
      </w:r>
    </w:p>
    <w:p w:rsidR="003F7353" w:rsidRPr="008F0F4C" w:rsidRDefault="003F7353" w:rsidP="003F7353">
      <w:pPr>
        <w:rPr>
          <w:b/>
        </w:rPr>
      </w:pPr>
      <w:r w:rsidRPr="008F0F4C">
        <w:rPr>
          <w:b/>
        </w:rPr>
        <w:t>Terminal Equipment (TE):</w:t>
      </w:r>
      <w:r w:rsidRPr="008F0F4C">
        <w:t xml:space="preserve"> Equipment that provides the functions necessary for the operation of the access protocols by the user. A functional group on the user side of a user-network interface (source: </w:t>
      </w:r>
      <w:smartTag w:uri="urn:schemas-microsoft-com:office:smarttags" w:element="stockticker">
        <w:r w:rsidRPr="008F0F4C">
          <w:t>ITU</w:t>
        </w:r>
      </w:smartTag>
      <w:r w:rsidRPr="008F0F4C">
        <w:t>-T I.112).</w:t>
      </w:r>
    </w:p>
    <w:p w:rsidR="003F7353" w:rsidRPr="008F0F4C" w:rsidRDefault="003F7353" w:rsidP="003F7353">
      <w:r w:rsidRPr="008F0F4C">
        <w:rPr>
          <w:b/>
        </w:rPr>
        <w:t xml:space="preserve">Test environment: </w:t>
      </w:r>
      <w:r w:rsidRPr="008F0F4C">
        <w:t xml:space="preserve">A </w:t>
      </w:r>
      <w:r w:rsidR="0022582F" w:rsidRPr="008F0F4C">
        <w:t>"</w:t>
      </w:r>
      <w:r w:rsidRPr="008F0F4C">
        <w:t>test environment</w:t>
      </w:r>
      <w:r w:rsidR="0022582F" w:rsidRPr="008F0F4C">
        <w:t>"</w:t>
      </w:r>
      <w:r w:rsidRPr="008F0F4C">
        <w:t xml:space="preserve"> is the combination of a test propagation environment and a deployment scenario, which together describe the parameters necessary to perform a detailed analysis of a radio transmission technology.</w:t>
      </w:r>
    </w:p>
    <w:p w:rsidR="003F7353" w:rsidRPr="008F0F4C" w:rsidRDefault="003F7353" w:rsidP="003F7353">
      <w:pPr>
        <w:pStyle w:val="CSN1H"/>
        <w:keepNext w:val="0"/>
        <w:spacing w:after="180"/>
        <w:rPr>
          <w:lang w:val="en-GB"/>
        </w:rPr>
      </w:pPr>
      <w:r w:rsidRPr="008F0F4C">
        <w:rPr>
          <w:lang w:val="en-GB"/>
        </w:rPr>
        <w:t xml:space="preserve">Text conversation: </w:t>
      </w:r>
      <w:r w:rsidRPr="008F0F4C">
        <w:rPr>
          <w:b w:val="0"/>
          <w:lang w:val="en-GB"/>
        </w:rPr>
        <w:t>Real time transfer of text between users in at least two locations.</w:t>
      </w:r>
    </w:p>
    <w:p w:rsidR="003F7353" w:rsidRPr="008F0F4C" w:rsidRDefault="003F7353" w:rsidP="003F7353">
      <w:r w:rsidRPr="008F0F4C">
        <w:rPr>
          <w:b/>
          <w:bCs/>
        </w:rPr>
        <w:t xml:space="preserve">Text Telephony: </w:t>
      </w:r>
      <w:r w:rsidRPr="008F0F4C">
        <w:t xml:space="preserve">An audiovisual conversation service providing bi-directional real time transfer of text and optionally audio between users in two locations. Audio may be transmitted alternating with text or simultaneously with text. (Source </w:t>
      </w:r>
      <w:smartTag w:uri="urn:schemas-microsoft-com:office:smarttags" w:element="stockticker">
        <w:r w:rsidRPr="008F0F4C">
          <w:t>ITU</w:t>
        </w:r>
      </w:smartTag>
      <w:r w:rsidRPr="008F0F4C">
        <w:t>-T F.703)</w:t>
      </w:r>
    </w:p>
    <w:p w:rsidR="003F7353" w:rsidRPr="008F0F4C" w:rsidRDefault="003F7353" w:rsidP="003F7353">
      <w:r w:rsidRPr="008F0F4C">
        <w:rPr>
          <w:b/>
        </w:rPr>
        <w:t>Transient phenomenon:</w:t>
      </w:r>
      <w:r w:rsidRPr="008F0F4C">
        <w:t xml:space="preserve"> Pertaining to or designating a phenomenon or a quantity which varies between two consecutive steady states during a time interval short compared with the time-scale of interest (IEC 60050-161 [6]).</w:t>
      </w:r>
    </w:p>
    <w:p w:rsidR="003F7353" w:rsidRPr="008F0F4C" w:rsidRDefault="003F7353" w:rsidP="003F7353">
      <w:r w:rsidRPr="008F0F4C">
        <w:rPr>
          <w:b/>
        </w:rPr>
        <w:t>Throughput:</w:t>
      </w:r>
      <w:r w:rsidRPr="008F0F4C">
        <w:t xml:space="preserve"> A parameter describing service speed. The number of data bits successfully  transferred in one direction between specified reference points per unit time (source: </w:t>
      </w:r>
      <w:smartTag w:uri="urn:schemas-microsoft-com:office:smarttags" w:element="stockticker">
        <w:r w:rsidRPr="008F0F4C">
          <w:t>ITU</w:t>
        </w:r>
      </w:smartTag>
      <w:r w:rsidRPr="008F0F4C">
        <w:t xml:space="preserve">-T I.113). </w:t>
      </w:r>
    </w:p>
    <w:p w:rsidR="003F7353" w:rsidRPr="008F0F4C" w:rsidRDefault="003F7353" w:rsidP="003F7353">
      <w:r w:rsidRPr="008F0F4C">
        <w:rPr>
          <w:b/>
        </w:rPr>
        <w:t>Toolkit applet:</w:t>
      </w:r>
      <w:r w:rsidRPr="008F0F4C">
        <w:t xml:space="preserve"> An application on the UICC that generates proactive commands to the ME.</w:t>
      </w:r>
    </w:p>
    <w:p w:rsidR="003F7353" w:rsidRPr="008F0F4C" w:rsidRDefault="003F7353" w:rsidP="003F7353">
      <w:r w:rsidRPr="008F0F4C">
        <w:rPr>
          <w:b/>
        </w:rPr>
        <w:t>Total Conversation</w:t>
      </w:r>
      <w:r w:rsidRPr="008F0F4C">
        <w:t xml:space="preserve">: An audiovisual conversation service providing bi-directional symmetric real-time transfer of motion video, text and voice between users in two or more locations. (source </w:t>
      </w:r>
      <w:smartTag w:uri="urn:schemas-microsoft-com:office:smarttags" w:element="stockticker">
        <w:r w:rsidRPr="008F0F4C">
          <w:t>ITU</w:t>
        </w:r>
      </w:smartTag>
      <w:r w:rsidRPr="008F0F4C">
        <w:t xml:space="preserve">-T F.703) </w:t>
      </w:r>
    </w:p>
    <w:p w:rsidR="003F7353" w:rsidRPr="008F0F4C" w:rsidRDefault="003F7353" w:rsidP="003F7353">
      <w:r w:rsidRPr="008F0F4C">
        <w:rPr>
          <w:b/>
        </w:rPr>
        <w:t xml:space="preserve">Total power dynamic range: </w:t>
      </w:r>
      <w:r w:rsidRPr="008F0F4C">
        <w:t>The difference between the maximum and the minimum total transmit output power for a specified reference condition (TS25.104).</w:t>
      </w:r>
    </w:p>
    <w:p w:rsidR="003F7353" w:rsidRPr="008F0F4C" w:rsidRDefault="003F7353" w:rsidP="003F7353">
      <w:r w:rsidRPr="008F0F4C">
        <w:rPr>
          <w:b/>
        </w:rPr>
        <w:t xml:space="preserve">Traffic channel: </w:t>
      </w:r>
      <w:r w:rsidRPr="008F0F4C">
        <w:t xml:space="preserve">A </w:t>
      </w:r>
      <w:r w:rsidR="0022582F" w:rsidRPr="008F0F4C">
        <w:t>"</w:t>
      </w:r>
      <w:r w:rsidRPr="008F0F4C">
        <w:t>traffic channel</w:t>
      </w:r>
      <w:r w:rsidR="0022582F" w:rsidRPr="008F0F4C">
        <w:t>"</w:t>
      </w:r>
      <w:r w:rsidRPr="008F0F4C">
        <w:t xml:space="preserve"> is a logical channel which carries user information.</w:t>
      </w:r>
    </w:p>
    <w:p w:rsidR="003F7353" w:rsidRPr="008F0F4C" w:rsidRDefault="003F7353" w:rsidP="003F7353">
      <w:r w:rsidRPr="008F0F4C">
        <w:rPr>
          <w:b/>
        </w:rPr>
        <w:t>Transit delay:</w:t>
      </w:r>
      <w:r w:rsidRPr="008F0F4C">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w:t>
      </w:r>
      <w:smartTag w:uri="urn:schemas-microsoft-com:office:smarttags" w:element="stockticker">
        <w:r w:rsidRPr="008F0F4C">
          <w:t>ITU</w:t>
        </w:r>
      </w:smartTag>
      <w:r w:rsidRPr="008F0F4C">
        <w:t>-T I.113).</w:t>
      </w:r>
    </w:p>
    <w:p w:rsidR="003F7353" w:rsidRPr="008F0F4C" w:rsidRDefault="003F7353" w:rsidP="003F7353">
      <w:r w:rsidRPr="008F0F4C">
        <w:rPr>
          <w:b/>
        </w:rPr>
        <w:t xml:space="preserve">Transmission bandwidth: </w:t>
      </w:r>
      <w:r w:rsidRPr="008F0F4C">
        <w:t>Bandwidth of an instantaneous transmission from a UE or BS, measured in Resource Block units.</w:t>
      </w:r>
    </w:p>
    <w:p w:rsidR="003F7353" w:rsidRPr="008F0F4C" w:rsidRDefault="003F7353" w:rsidP="003F7353">
      <w:r w:rsidRPr="008F0F4C">
        <w:rPr>
          <w:b/>
        </w:rPr>
        <w:t>Transmission bandwidth configuration:</w:t>
      </w:r>
      <w:r w:rsidRPr="008F0F4C">
        <w:t xml:space="preserve"> The highest transmission bandwidth allowed for uplink or downlink in a given channel bandwidth, measured in Resource Block units.</w:t>
      </w:r>
    </w:p>
    <w:p w:rsidR="003F7353" w:rsidRPr="008F0F4C" w:rsidRDefault="003F7353" w:rsidP="003F7353">
      <w:r w:rsidRPr="008F0F4C">
        <w:rPr>
          <w:b/>
        </w:rPr>
        <w:t xml:space="preserve">Transmission Time Interval: </w:t>
      </w:r>
      <w:r w:rsidRPr="008F0F4C">
        <w:t>Transmission Time Interval is defined as the inter-arrival time of Transport Block Sets, i.e. the time it shall take to transmit a Transport Block Set.</w:t>
      </w:r>
    </w:p>
    <w:p w:rsidR="003F7353" w:rsidRPr="008F0F4C" w:rsidRDefault="003F7353" w:rsidP="003F7353">
      <w:r w:rsidRPr="008F0F4C">
        <w:rPr>
          <w:b/>
        </w:rPr>
        <w:t xml:space="preserve">Transmitter Antenna Gain (dBi): </w:t>
      </w:r>
      <w:r w:rsidRPr="008F0F4C">
        <w:t>The maximum gain of the transmitter antenna in the horizontal plane (specified as dB relative to an isotropic radiator.</w:t>
      </w:r>
    </w:p>
    <w:p w:rsidR="003F7353" w:rsidRPr="008F0F4C" w:rsidRDefault="003F7353" w:rsidP="003F7353">
      <w:r w:rsidRPr="008F0F4C">
        <w:rPr>
          <w:b/>
        </w:rPr>
        <w:lastRenderedPageBreak/>
        <w:t>Transmitter exclusion band:</w:t>
      </w:r>
      <w:r w:rsidRPr="008F0F4C">
        <w:t xml:space="preserve"> 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rsidR="003F7353" w:rsidRPr="008F0F4C" w:rsidRDefault="003F7353" w:rsidP="003F7353">
      <w:r w:rsidRPr="008F0F4C">
        <w:rPr>
          <w:b/>
        </w:rPr>
        <w:t>Transmitter OFF period:</w:t>
      </w:r>
      <w:r w:rsidRPr="008F0F4C">
        <w:t xml:space="preserve"> The time period during which the BS transmitter is not allowed to transmit.</w:t>
      </w:r>
    </w:p>
    <w:p w:rsidR="003F7353" w:rsidRPr="008F0F4C" w:rsidRDefault="003F7353" w:rsidP="003F7353">
      <w:r w:rsidRPr="008F0F4C">
        <w:rPr>
          <w:b/>
        </w:rPr>
        <w:t>Transmitter ON period:</w:t>
      </w:r>
      <w:r w:rsidRPr="008F0F4C">
        <w:t xml:space="preserve"> The time period during which the BS transmitter is transmitting data and/or reference symbols, i.e. data subframes or DwPTS.</w:t>
      </w:r>
    </w:p>
    <w:p w:rsidR="003F7353" w:rsidRPr="008F0F4C" w:rsidRDefault="003F7353" w:rsidP="003F7353">
      <w:r w:rsidRPr="008F0F4C">
        <w:rPr>
          <w:b/>
        </w:rPr>
        <w:t>Transmitter transient period:</w:t>
      </w:r>
      <w:r w:rsidRPr="008F0F4C">
        <w:t xml:space="preserve"> The time period during which the transmitter is changing from the OFF period to the ON period or vice versa.</w:t>
      </w:r>
    </w:p>
    <w:p w:rsidR="003F7353" w:rsidRPr="008F0F4C" w:rsidRDefault="003F7353" w:rsidP="003F7353">
      <w:r w:rsidRPr="008F0F4C">
        <w:rPr>
          <w:b/>
        </w:rPr>
        <w:t xml:space="preserve">Transport Block: </w:t>
      </w:r>
      <w:r w:rsidRPr="008F0F4C">
        <w:t xml:space="preserve">Transport Block is defined as the basic data unit exchanged between L1 and </w:t>
      </w:r>
      <w:smartTag w:uri="urn:schemas-microsoft-com:office:smarttags" w:element="stockticker">
        <w:r w:rsidRPr="008F0F4C">
          <w:t>MAC</w:t>
        </w:r>
      </w:smartTag>
      <w:r w:rsidRPr="008F0F4C">
        <w:t xml:space="preserve">.  An equivalent term for Transport Block is </w:t>
      </w:r>
      <w:r w:rsidR="0022582F" w:rsidRPr="008F0F4C">
        <w:t>"</w:t>
      </w:r>
      <w:smartTag w:uri="urn:schemas-microsoft-com:office:smarttags" w:element="stockticker">
        <w:r w:rsidRPr="008F0F4C">
          <w:t>MAC</w:t>
        </w:r>
      </w:smartTag>
      <w:r w:rsidRPr="008F0F4C">
        <w:t xml:space="preserve"> PDU</w:t>
      </w:r>
      <w:r w:rsidR="0022582F" w:rsidRPr="008F0F4C">
        <w:t>"</w:t>
      </w:r>
      <w:r w:rsidRPr="008F0F4C">
        <w:t>.</w:t>
      </w:r>
    </w:p>
    <w:p w:rsidR="003F7353" w:rsidRPr="008F0F4C" w:rsidRDefault="003F7353" w:rsidP="003F7353">
      <w:r w:rsidRPr="008F0F4C">
        <w:rPr>
          <w:b/>
        </w:rPr>
        <w:t xml:space="preserve">Transport Block Set: </w:t>
      </w:r>
      <w:r w:rsidRPr="008F0F4C">
        <w:t>Transport Block Set is defined as</w:t>
      </w:r>
      <w:r w:rsidRPr="008F0F4C">
        <w:rPr>
          <w:b/>
        </w:rPr>
        <w:t xml:space="preserve"> </w:t>
      </w:r>
      <w:r w:rsidRPr="008F0F4C">
        <w:t xml:space="preserve">a set of Transport Blocks that is exchanged between L1 and </w:t>
      </w:r>
      <w:smartTag w:uri="urn:schemas-microsoft-com:office:smarttags" w:element="stockticker">
        <w:r w:rsidRPr="008F0F4C">
          <w:t>MAC</w:t>
        </w:r>
      </w:smartTag>
      <w:r w:rsidRPr="008F0F4C">
        <w:t xml:space="preserve"> at the same time instance using the same transport channel. An equivalent term for Transport Block Set is  </w:t>
      </w:r>
      <w:r w:rsidR="0022582F" w:rsidRPr="008F0F4C">
        <w:t>"</w:t>
      </w:r>
      <w:smartTag w:uri="urn:schemas-microsoft-com:office:smarttags" w:element="stockticker">
        <w:r w:rsidRPr="008F0F4C">
          <w:t>MAC</w:t>
        </w:r>
      </w:smartTag>
      <w:r w:rsidRPr="008F0F4C">
        <w:t xml:space="preserve"> PDU Set</w:t>
      </w:r>
      <w:r w:rsidR="0022582F" w:rsidRPr="008F0F4C">
        <w:t>"</w:t>
      </w:r>
      <w:r w:rsidRPr="008F0F4C">
        <w:t>.</w:t>
      </w:r>
    </w:p>
    <w:p w:rsidR="003F7353" w:rsidRPr="008F0F4C" w:rsidRDefault="003F7353" w:rsidP="003F7353">
      <w:r w:rsidRPr="008F0F4C">
        <w:rPr>
          <w:b/>
        </w:rPr>
        <w:t xml:space="preserve">Transport Block Set Size: </w:t>
      </w:r>
      <w:r w:rsidRPr="008F0F4C">
        <w:t>Transport Block Set Size is defined as the number of bits  in a Transport Block Set.</w:t>
      </w:r>
    </w:p>
    <w:p w:rsidR="003F7353" w:rsidRPr="008F0F4C" w:rsidRDefault="003F7353" w:rsidP="003F7353">
      <w:r w:rsidRPr="008F0F4C">
        <w:rPr>
          <w:b/>
        </w:rPr>
        <w:t xml:space="preserve">Transport Block Size: </w:t>
      </w:r>
      <w:r w:rsidRPr="008F0F4C">
        <w:t>Transport Block Size is defined as the size (number of bits) of a Transport Block.</w:t>
      </w:r>
    </w:p>
    <w:p w:rsidR="003F7353" w:rsidRPr="008F0F4C" w:rsidRDefault="003F7353" w:rsidP="003F7353">
      <w:r w:rsidRPr="008F0F4C">
        <w:rPr>
          <w:b/>
        </w:rPr>
        <w:t xml:space="preserve">Transport channel: </w:t>
      </w:r>
      <w:r w:rsidRPr="008F0F4C">
        <w:t>The channels offered by the physical layer to Layer 2 for data transport between peer L1 entities are denoted as Transport Channels. Different types of transport channels are defined  by how and with which characteristics data is transferred on the physical layer, e.g. whether using dedicated or common physical channels.</w:t>
      </w:r>
    </w:p>
    <w:p w:rsidR="003F7353" w:rsidRPr="008F0F4C" w:rsidRDefault="003F7353" w:rsidP="003F7353">
      <w:r w:rsidRPr="008F0F4C">
        <w:rPr>
          <w:b/>
        </w:rPr>
        <w:t xml:space="preserve">Transport Format: </w:t>
      </w:r>
      <w:r w:rsidRPr="008F0F4C">
        <w:t xml:space="preserve">A Transport Format is defined as a format offered by L1 to </w:t>
      </w:r>
      <w:smartTag w:uri="urn:schemas-microsoft-com:office:smarttags" w:element="stockticker">
        <w:r w:rsidRPr="008F0F4C">
          <w:t>MAC</w:t>
        </w:r>
      </w:smartTag>
      <w:r w:rsidRPr="008F0F4C">
        <w:t xml:space="preserve"> for the delivery of a Transport Block Set during a Transmission Time Interval on a Transport Channel. The Transport Format constitutes of two parts – one dynamic part and one semi-static part.</w:t>
      </w:r>
    </w:p>
    <w:p w:rsidR="003F7353" w:rsidRPr="008F0F4C" w:rsidRDefault="003F7353" w:rsidP="003F7353">
      <w:r w:rsidRPr="008F0F4C">
        <w:rPr>
          <w:b/>
        </w:rPr>
        <w:t xml:space="preserve">Transport Format Combination: </w:t>
      </w:r>
      <w:r w:rsidRPr="008F0F4C">
        <w:t>A Transport Format Combination is defined as the combination of currently valid Transport Formats on all Transport Channels of an UE, i.e. containing one Transport Format from each Transport Channel.</w:t>
      </w:r>
    </w:p>
    <w:p w:rsidR="003F7353" w:rsidRPr="008F0F4C" w:rsidRDefault="003F7353" w:rsidP="003F7353">
      <w:r w:rsidRPr="008F0F4C">
        <w:rPr>
          <w:b/>
        </w:rPr>
        <w:t xml:space="preserve">Transport Format Combination Set: </w:t>
      </w:r>
      <w:r w:rsidRPr="008F0F4C">
        <w:t>A Transport Format Combination Set is defined as a set of Transport Format Combinations to be used by an UE.</w:t>
      </w:r>
    </w:p>
    <w:p w:rsidR="003F7353" w:rsidRPr="008F0F4C" w:rsidRDefault="003F7353" w:rsidP="003F7353">
      <w:r w:rsidRPr="008F0F4C">
        <w:rPr>
          <w:b/>
        </w:rPr>
        <w:t xml:space="preserve">Transport Format Combination Indicator (TFCI): </w:t>
      </w:r>
      <w:r w:rsidRPr="008F0F4C">
        <w:t>A Transport Format Combination Indicator is a representation of the current Transport Format Combination.</w:t>
      </w:r>
    </w:p>
    <w:p w:rsidR="003F7353" w:rsidRPr="008F0F4C" w:rsidRDefault="003F7353" w:rsidP="003F7353">
      <w:r w:rsidRPr="008F0F4C">
        <w:rPr>
          <w:b/>
        </w:rPr>
        <w:t xml:space="preserve">Transport Format Identification  (TFI in UTRAN, </w:t>
      </w:r>
      <w:smartTag w:uri="urn:schemas-microsoft-com:office:smarttags" w:element="stockticker">
        <w:r w:rsidRPr="008F0F4C">
          <w:rPr>
            <w:b/>
          </w:rPr>
          <w:t>TFIN</w:t>
        </w:r>
      </w:smartTag>
      <w:r w:rsidRPr="008F0F4C">
        <w:rPr>
          <w:b/>
        </w:rPr>
        <w:t xml:space="preserve"> in GERAN): </w:t>
      </w:r>
      <w:r w:rsidRPr="008F0F4C">
        <w:t>A label for a specific Transport Format within a Transport Format Set.</w:t>
      </w:r>
    </w:p>
    <w:p w:rsidR="003F7353" w:rsidRPr="008F0F4C" w:rsidRDefault="003F7353" w:rsidP="003F7353">
      <w:r w:rsidRPr="008F0F4C">
        <w:rPr>
          <w:b/>
        </w:rPr>
        <w:t xml:space="preserve">Transport Format Set: </w:t>
      </w:r>
      <w:r w:rsidRPr="008F0F4C">
        <w:t>A set of Transport Formats. For example, a variable rate DCH has a Transport Format Set (one Transport Format for each rate), whereas a fixed rate DCH has a single Transport Format.</w:t>
      </w:r>
    </w:p>
    <w:p w:rsidR="003F7353" w:rsidRPr="008F0F4C" w:rsidRDefault="003F7353" w:rsidP="003F7353">
      <w:pPr>
        <w:pStyle w:val="2"/>
      </w:pPr>
      <w:bookmarkStart w:id="32" w:name="_Toc11152836"/>
      <w:r w:rsidRPr="008F0F4C">
        <w:t>U</w:t>
      </w:r>
      <w:bookmarkEnd w:id="32"/>
    </w:p>
    <w:p w:rsidR="003F7353" w:rsidRPr="008F0F4C" w:rsidRDefault="003F7353" w:rsidP="003F7353">
      <w:r w:rsidRPr="008F0F4C">
        <w:rPr>
          <w:b/>
        </w:rPr>
        <w:t xml:space="preserve">UE Service Capabilities: </w:t>
      </w:r>
      <w:r w:rsidRPr="008F0F4C">
        <w:t xml:space="preserve">Capabilities that can be used either singly or in combination to deliver services to the user. The characteristic of UE Service Capabilities is that their logical function can be defined in a way that is independent of the implementation of the </w:t>
      </w:r>
      <w:r w:rsidRPr="008F0F4C">
        <w:rPr>
          <w:snapToGrid w:val="0"/>
        </w:rPr>
        <w:t>3GPP System</w:t>
      </w:r>
      <w:r w:rsidRPr="008F0F4C">
        <w:t xml:space="preserve"> (although all UE Service Capabilities are of course constrained by the implementation of the </w:t>
      </w:r>
      <w:r w:rsidRPr="008F0F4C">
        <w:rPr>
          <w:snapToGrid w:val="0"/>
        </w:rPr>
        <w:t>3GPP System</w:t>
      </w:r>
      <w:r w:rsidRPr="008F0F4C">
        <w:t>). Examples: a data bearer of 144 kbps; a high quality speech teleservice; an IP teleservice; a capability to forward a speech call.</w:t>
      </w:r>
    </w:p>
    <w:p w:rsidR="003F7353" w:rsidRPr="008F0F4C" w:rsidRDefault="003F7353" w:rsidP="003F7353">
      <w:r w:rsidRPr="008F0F4C">
        <w:rPr>
          <w:b/>
          <w:bCs/>
        </w:rPr>
        <w:t>UICC:</w:t>
      </w:r>
      <w:r w:rsidRPr="008F0F4C">
        <w:t xml:space="preserve"> a physically secure device, an IC card (or </w:t>
      </w:r>
      <w:r w:rsidR="00086708" w:rsidRPr="008F0F4C">
        <w:t>'</w:t>
      </w:r>
      <w:r w:rsidRPr="008F0F4C">
        <w:t>smart card</w:t>
      </w:r>
      <w:r w:rsidR="00086708" w:rsidRPr="008F0F4C">
        <w:t>'</w:t>
      </w:r>
      <w:r w:rsidRPr="008F0F4C">
        <w:t>), that can be inserted and removed from the terminal. It may contain one or more applications. One of the applications may be a USIM.</w:t>
      </w:r>
    </w:p>
    <w:p w:rsidR="003F7353" w:rsidRPr="008F0F4C" w:rsidRDefault="003F7353" w:rsidP="003F7353">
      <w:r w:rsidRPr="008F0F4C">
        <w:rPr>
          <w:b/>
        </w:rPr>
        <w:t>Universal Subscriber Identity Module (USIM)</w:t>
      </w:r>
      <w:r w:rsidRPr="008F0F4C">
        <w:rPr>
          <w:b/>
          <w:snapToGrid w:val="0"/>
        </w:rPr>
        <w:t>:</w:t>
      </w:r>
      <w:r w:rsidRPr="008F0F4C">
        <w:t xml:space="preserve"> An application residing on the UICC used for accessing services provided by mobile networks, which the application is able to register on with the appropriate security.</w:t>
      </w:r>
    </w:p>
    <w:p w:rsidR="003F7353" w:rsidRPr="008F0F4C" w:rsidRDefault="003F7353" w:rsidP="003F7353">
      <w:r w:rsidRPr="008F0F4C">
        <w:rPr>
          <w:b/>
        </w:rPr>
        <w:t>Universal Terrestrial Radio Access Network (UTRAN)</w:t>
      </w:r>
      <w:r w:rsidRPr="008F0F4C">
        <w:rPr>
          <w:b/>
          <w:snapToGrid w:val="0"/>
        </w:rPr>
        <w:t>:</w:t>
      </w:r>
      <w:r w:rsidRPr="008F0F4C">
        <w:rPr>
          <w:b/>
        </w:rPr>
        <w:t xml:space="preserve"> </w:t>
      </w:r>
      <w:r w:rsidRPr="008F0F4C">
        <w:t>UTRAN is a conceptual term identifying that part of the network which consists of RNCs and Node Bs between Iu and Uu interfaces.</w:t>
      </w:r>
    </w:p>
    <w:p w:rsidR="003F7353" w:rsidRPr="008F0F4C" w:rsidRDefault="003F7353" w:rsidP="003F7353">
      <w:pPr>
        <w:tabs>
          <w:tab w:val="left" w:pos="1701"/>
        </w:tabs>
        <w:rPr>
          <w:snapToGrid w:val="0"/>
        </w:rPr>
      </w:pPr>
      <w:r w:rsidRPr="008F0F4C">
        <w:rPr>
          <w:b/>
          <w:snapToGrid w:val="0"/>
        </w:rPr>
        <w:lastRenderedPageBreak/>
        <w:t>Usage Parameter Control (</w:t>
      </w:r>
      <w:smartTag w:uri="urn:schemas-microsoft-com:office:smarttags" w:element="stockticker">
        <w:r w:rsidRPr="008F0F4C">
          <w:rPr>
            <w:b/>
            <w:snapToGrid w:val="0"/>
          </w:rPr>
          <w:t>UPC</w:t>
        </w:r>
      </w:smartTag>
      <w:r w:rsidRPr="008F0F4C">
        <w:rPr>
          <w:b/>
          <w:snapToGrid w:val="0"/>
        </w:rPr>
        <w:t xml:space="preserve">): </w:t>
      </w:r>
      <w:r w:rsidRPr="008F0F4C">
        <w:rPr>
          <w:snapToGrid w:val="0"/>
        </w:rPr>
        <w:t>Set of actions taken by the network to monitor and control the offered traffic and the validity of the connection with respect to the traffic contract negotiated between the user and the network.</w:t>
      </w:r>
    </w:p>
    <w:p w:rsidR="003F7353" w:rsidRPr="008F0F4C" w:rsidRDefault="003F7353" w:rsidP="003F7353">
      <w:r w:rsidRPr="008F0F4C">
        <w:rPr>
          <w:b/>
        </w:rPr>
        <w:t>Uplink</w:t>
      </w:r>
      <w:r w:rsidRPr="008F0F4C">
        <w:rPr>
          <w:b/>
          <w:snapToGrid w:val="0"/>
        </w:rPr>
        <w:t>:</w:t>
      </w:r>
      <w:r w:rsidRPr="008F0F4C">
        <w:rPr>
          <w:b/>
        </w:rPr>
        <w:t xml:space="preserve"> </w:t>
      </w:r>
      <w:r w:rsidRPr="008F0F4C">
        <w:t xml:space="preserve">An </w:t>
      </w:r>
      <w:r w:rsidR="0022582F" w:rsidRPr="008F0F4C">
        <w:t>"</w:t>
      </w:r>
      <w:r w:rsidRPr="008F0F4C">
        <w:t>uplink</w:t>
      </w:r>
      <w:r w:rsidR="0022582F" w:rsidRPr="008F0F4C">
        <w:t>"</w:t>
      </w:r>
      <w:r w:rsidRPr="008F0F4C">
        <w:t xml:space="preserve"> is a unidirectional radio link for the transmission of signals from a UE  to a base station, from a Mobile Station to a mobile base station or from a mobile base station to a base station.</w:t>
      </w:r>
    </w:p>
    <w:p w:rsidR="003F7353" w:rsidRPr="008F0F4C" w:rsidRDefault="003F7353" w:rsidP="003F7353">
      <w:r w:rsidRPr="008F0F4C">
        <w:rPr>
          <w:b/>
        </w:rPr>
        <w:t>Uplink operating band:</w:t>
      </w:r>
      <w:r w:rsidRPr="008F0F4C">
        <w:t xml:space="preserve"> The part of the operating band designated for uplink.</w:t>
      </w:r>
    </w:p>
    <w:p w:rsidR="003F7353" w:rsidRPr="008F0F4C" w:rsidRDefault="003F7353" w:rsidP="003F7353">
      <w:r w:rsidRPr="008F0F4C">
        <w:rPr>
          <w:b/>
        </w:rPr>
        <w:t xml:space="preserve">Uplink Pilot Timeslot: </w:t>
      </w:r>
      <w:r w:rsidRPr="008F0F4C">
        <w:t>Uplink part of the special subframe (for TDD operation)</w:t>
      </w:r>
    </w:p>
    <w:p w:rsidR="003F7353" w:rsidRPr="008F0F4C" w:rsidRDefault="003F7353" w:rsidP="003F7353">
      <w:r w:rsidRPr="008F0F4C">
        <w:rPr>
          <w:b/>
        </w:rPr>
        <w:t>Upper RF bandwidth edge:</w:t>
      </w:r>
      <w:r w:rsidRPr="008F0F4C">
        <w:t xml:space="preserve"> The frequency of the upper edge of the Base Station RF bandwidth, used as a frequency reference point for transmitter and receiver requirements</w:t>
      </w:r>
    </w:p>
    <w:p w:rsidR="003F7353" w:rsidRPr="008F0F4C" w:rsidRDefault="003F7353" w:rsidP="003F7353">
      <w:r w:rsidRPr="008F0F4C">
        <w:rPr>
          <w:b/>
        </w:rPr>
        <w:t>URA updating</w:t>
      </w:r>
      <w:r w:rsidRPr="008F0F4C">
        <w:rPr>
          <w:b/>
          <w:snapToGrid w:val="0"/>
        </w:rPr>
        <w:t>:</w:t>
      </w:r>
      <w:r w:rsidRPr="008F0F4C">
        <w:rPr>
          <w:b/>
        </w:rPr>
        <w:t xml:space="preserve"> </w:t>
      </w:r>
      <w:r w:rsidRPr="008F0F4C">
        <w:t xml:space="preserve">URA updating is a family of procedures that updates the UTRAN registration area of a UE when a </w:t>
      </w:r>
      <w:smartTag w:uri="urn:schemas-microsoft-com:office:smarttags" w:element="stockticker">
        <w:r w:rsidRPr="008F0F4C">
          <w:t>RRC</w:t>
        </w:r>
      </w:smartTag>
      <w:r w:rsidRPr="008F0F4C">
        <w:t xml:space="preserve"> connection exists and the position of the UE is known on URA level in the UTRAN.</w:t>
      </w:r>
    </w:p>
    <w:p w:rsidR="003F7353" w:rsidRPr="008F0F4C" w:rsidRDefault="003F7353" w:rsidP="003F7353">
      <w:pPr>
        <w:rPr>
          <w:b/>
        </w:rPr>
      </w:pPr>
      <w:r w:rsidRPr="008F0F4C">
        <w:rPr>
          <w:b/>
        </w:rPr>
        <w:t>User:</w:t>
      </w:r>
      <w:r w:rsidRPr="008F0F4C">
        <w:t xml:space="preserve"> An entity, not part of the </w:t>
      </w:r>
      <w:r w:rsidRPr="008F0F4C">
        <w:rPr>
          <w:snapToGrid w:val="0"/>
        </w:rPr>
        <w:t>3GPP System</w:t>
      </w:r>
      <w:r w:rsidRPr="008F0F4C">
        <w:t xml:space="preserve"> , which uses </w:t>
      </w:r>
      <w:r w:rsidRPr="008F0F4C">
        <w:rPr>
          <w:snapToGrid w:val="0"/>
        </w:rPr>
        <w:t>3GPP System</w:t>
      </w:r>
      <w:r w:rsidRPr="008F0F4C">
        <w:t xml:space="preserve"> services. Example: a person using a </w:t>
      </w:r>
      <w:r w:rsidRPr="008F0F4C">
        <w:rPr>
          <w:snapToGrid w:val="0"/>
        </w:rPr>
        <w:t>3GPP System</w:t>
      </w:r>
      <w:r w:rsidRPr="008F0F4C">
        <w:t xml:space="preserve"> mobile station as a portable telephone.</w:t>
      </w:r>
    </w:p>
    <w:p w:rsidR="003F7353" w:rsidRPr="008F0F4C" w:rsidRDefault="003F7353" w:rsidP="003F7353">
      <w:pPr>
        <w:rPr>
          <w:snapToGrid w:val="0"/>
        </w:rPr>
      </w:pPr>
      <w:r w:rsidRPr="008F0F4C">
        <w:rPr>
          <w:b/>
          <w:snapToGrid w:val="0"/>
        </w:rPr>
        <w:t>User-network interface:</w:t>
      </w:r>
      <w:r w:rsidRPr="008F0F4C">
        <w:rPr>
          <w:snapToGrid w:val="0"/>
        </w:rPr>
        <w:t xml:space="preserve"> The interface between the terminal equipment and a network termination at which interface the access protocols apply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snapToGrid w:val="0"/>
        </w:rPr>
      </w:pPr>
      <w:r w:rsidRPr="008F0F4C">
        <w:rPr>
          <w:b/>
          <w:snapToGrid w:val="0"/>
        </w:rPr>
        <w:t>User-user protocol:</w:t>
      </w:r>
      <w:r w:rsidRPr="008F0F4C">
        <w:rPr>
          <w:snapToGrid w:val="0"/>
        </w:rPr>
        <w:t xml:space="preserve"> A protocol that is adopted between two or more users in order to ensure communication between them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snapToGrid w:val="0"/>
        </w:rPr>
      </w:pPr>
      <w:r w:rsidRPr="008F0F4C">
        <w:rPr>
          <w:b/>
          <w:snapToGrid w:val="0"/>
        </w:rPr>
        <w:t>User access or user network access:</w:t>
      </w:r>
      <w:r w:rsidRPr="008F0F4C">
        <w:rPr>
          <w:snapToGrid w:val="0"/>
        </w:rPr>
        <w:t xml:space="preserve"> The means by which a user is connected to a telecommunication network in order to use the services and/or facilities of that network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b/>
          <w:snapToGrid w:val="0"/>
        </w:rPr>
      </w:pPr>
      <w:r w:rsidRPr="008F0F4C">
        <w:rPr>
          <w:b/>
          <w:snapToGrid w:val="0"/>
        </w:rPr>
        <w:t>User Equipment (UE):</w:t>
      </w:r>
      <w:r w:rsidRPr="008F0F4C">
        <w:rPr>
          <w:snapToGrid w:val="0"/>
        </w:rPr>
        <w:t xml:space="preserve"> Allows a user access to network services. For the purpose of 3GPP specifications the interface between the UE and the network is the radio interface. A User Equipment can be subdivided into a number of domains, the domains being separated by reference points. Currently the User Equipment is subdivided into the UICC domain and the ME Domain. The ME Domain can further be subdivided into one or more Mobile Termination (MT) and Terminal Equipment (TE) components showing the connectivity between multiple functional groups. </w:t>
      </w:r>
    </w:p>
    <w:p w:rsidR="003F7353" w:rsidRPr="008F0F4C" w:rsidRDefault="003F7353" w:rsidP="003F7353">
      <w:pPr>
        <w:rPr>
          <w:b/>
          <w:color w:val="000000"/>
        </w:rPr>
      </w:pPr>
      <w:r w:rsidRPr="008F0F4C">
        <w:t>In the context of Fixed Broadband Access to IMS, TISPAN defines the term UE in ETSI TR180 000 [5].</w:t>
      </w:r>
    </w:p>
    <w:p w:rsidR="003F7353" w:rsidRPr="008F0F4C" w:rsidRDefault="003F7353" w:rsidP="003F7353">
      <w:pPr>
        <w:rPr>
          <w:snapToGrid w:val="0"/>
          <w:color w:val="000000"/>
        </w:rPr>
      </w:pPr>
      <w:r w:rsidRPr="008F0F4C">
        <w:rPr>
          <w:b/>
          <w:snapToGrid w:val="0"/>
          <w:color w:val="000000"/>
        </w:rPr>
        <w:t>User Interface Profile</w:t>
      </w:r>
      <w:r w:rsidRPr="008F0F4C">
        <w:rPr>
          <w:b/>
          <w:snapToGrid w:val="0"/>
        </w:rPr>
        <w:t>:</w:t>
      </w:r>
      <w:r w:rsidRPr="008F0F4C">
        <w:rPr>
          <w:b/>
          <w:snapToGrid w:val="0"/>
          <w:color w:val="000000"/>
        </w:rPr>
        <w:t xml:space="preserve"> </w:t>
      </w:r>
      <w:r w:rsidRPr="008F0F4C">
        <w:rPr>
          <w:snapToGrid w:val="0"/>
          <w:color w:val="000000"/>
        </w:rPr>
        <w:t>Contains information to present the personalised user interface within the capabilities of the terminal and serving network.</w:t>
      </w:r>
    </w:p>
    <w:p w:rsidR="003F7353" w:rsidRPr="008F0F4C" w:rsidRDefault="003F7353" w:rsidP="003F7353">
      <w:pPr>
        <w:rPr>
          <w:snapToGrid w:val="0"/>
          <w:color w:val="000000"/>
        </w:rPr>
      </w:pPr>
      <w:r w:rsidRPr="008F0F4C">
        <w:rPr>
          <w:b/>
          <w:snapToGrid w:val="0"/>
          <w:color w:val="000000"/>
        </w:rPr>
        <w:t>User Services Profile</w:t>
      </w:r>
      <w:r w:rsidRPr="008F0F4C">
        <w:rPr>
          <w:b/>
          <w:snapToGrid w:val="0"/>
        </w:rPr>
        <w:t>:</w:t>
      </w:r>
      <w:r w:rsidRPr="008F0F4C">
        <w:rPr>
          <w:b/>
          <w:snapToGrid w:val="0"/>
          <w:color w:val="000000"/>
        </w:rPr>
        <w:t xml:space="preserve"> </w:t>
      </w:r>
      <w:r w:rsidRPr="008F0F4C">
        <w:rPr>
          <w:snapToGrid w:val="0"/>
          <w:color w:val="000000"/>
        </w:rPr>
        <w:t>Contains identification of subscriber services, their status and reference to service preferences.</w:t>
      </w:r>
    </w:p>
    <w:p w:rsidR="003F7353" w:rsidRPr="008F0F4C" w:rsidRDefault="003F7353" w:rsidP="003F7353">
      <w:pPr>
        <w:rPr>
          <w:snapToGrid w:val="0"/>
        </w:rPr>
      </w:pPr>
      <w:r w:rsidRPr="008F0F4C">
        <w:rPr>
          <w:b/>
          <w:snapToGrid w:val="0"/>
        </w:rPr>
        <w:t>UTRA Radio access mode:</w:t>
      </w:r>
      <w:r w:rsidRPr="008F0F4C">
        <w:rPr>
          <w:snapToGrid w:val="0"/>
        </w:rPr>
        <w:t xml:space="preserve"> the selected UTRA radio access mode ie UTRA-FDD;UTRA-TDD. </w:t>
      </w:r>
    </w:p>
    <w:p w:rsidR="003F7353" w:rsidRPr="008F0F4C" w:rsidRDefault="003F7353" w:rsidP="003F7353">
      <w:pPr>
        <w:rPr>
          <w:b/>
        </w:rPr>
      </w:pPr>
      <w:r w:rsidRPr="008F0F4C">
        <w:rPr>
          <w:b/>
        </w:rPr>
        <w:t>UTRA-NTDD:</w:t>
      </w:r>
      <w:r w:rsidRPr="008F0F4C">
        <w:t xml:space="preserve"> Time Division Duplex UTRA access mode 1.28 Mcps option</w:t>
      </w:r>
    </w:p>
    <w:p w:rsidR="003F7353" w:rsidRPr="008F0F4C" w:rsidRDefault="003F7353" w:rsidP="003F7353">
      <w:r w:rsidRPr="008F0F4C">
        <w:rPr>
          <w:b/>
        </w:rPr>
        <w:t>UTRA-TDD:</w:t>
      </w:r>
      <w:r w:rsidRPr="008F0F4C">
        <w:tab/>
        <w:t>Time Division Duplex UTRA Radio access mode (Includes UTRA-NTDD and UTRA-WTDD)</w:t>
      </w:r>
    </w:p>
    <w:p w:rsidR="003F7353" w:rsidRPr="008F0F4C" w:rsidRDefault="003F7353" w:rsidP="003F7353">
      <w:pPr>
        <w:rPr>
          <w:snapToGrid w:val="0"/>
        </w:rPr>
      </w:pPr>
      <w:r w:rsidRPr="008F0F4C">
        <w:rPr>
          <w:b/>
        </w:rPr>
        <w:t>UTRA-WTDD</w:t>
      </w:r>
      <w:r w:rsidRPr="008F0F4C">
        <w:t>: Time Division Duplex UTRA access mode 3.84 Mcps option</w:t>
      </w:r>
    </w:p>
    <w:p w:rsidR="003F7353" w:rsidRPr="008F0F4C" w:rsidRDefault="003F7353" w:rsidP="003F7353">
      <w:r w:rsidRPr="008F0F4C">
        <w:rPr>
          <w:b/>
        </w:rPr>
        <w:t xml:space="preserve">UTRAN access point: </w:t>
      </w:r>
      <w:r w:rsidRPr="008F0F4C">
        <w:t>A conceptual point within the UTRAN performing radio transmission and reception. A UTRAN access point is associated with one specific cell, i.e. there exists one UTRAN access point for each cell. It is the UTRAN-side end point of a radio link.</w:t>
      </w:r>
    </w:p>
    <w:p w:rsidR="003F7353" w:rsidRPr="008F0F4C" w:rsidRDefault="003F7353" w:rsidP="003F7353">
      <w:r w:rsidRPr="008F0F4C">
        <w:rPr>
          <w:b/>
        </w:rPr>
        <w:t xml:space="preserve">UTRAN Registration Area: </w:t>
      </w:r>
      <w:r w:rsidRPr="008F0F4C">
        <w:t>The UTRAN Registration Area is an area covered by a number of cells. The URA is only internally known in the UTRAN.</w:t>
      </w:r>
    </w:p>
    <w:p w:rsidR="003F7353" w:rsidRPr="008F0F4C" w:rsidRDefault="003F7353" w:rsidP="003F7353">
      <w:pPr>
        <w:rPr>
          <w:b/>
        </w:rPr>
      </w:pPr>
      <w:r w:rsidRPr="008F0F4C">
        <w:rPr>
          <w:b/>
        </w:rPr>
        <w:t xml:space="preserve">UTRAN Radio Network Temporary Identifier: </w:t>
      </w:r>
      <w:r w:rsidRPr="008F0F4C">
        <w:t xml:space="preserve">The </w:t>
      </w:r>
      <w:r w:rsidRPr="008F0F4C">
        <w:rPr>
          <w:b/>
        </w:rPr>
        <w:t xml:space="preserve"> </w:t>
      </w:r>
      <w:r w:rsidRPr="008F0F4C">
        <w:t xml:space="preserve">U-RNTI is a unique UE identifier that consists of two parts, an SRNC identifier and a C-RNTI. U-RNTI is allocated to an UE having a </w:t>
      </w:r>
      <w:smartTag w:uri="urn:schemas-microsoft-com:office:smarttags" w:element="stockticker">
        <w:r w:rsidRPr="008F0F4C">
          <w:t>RRC</w:t>
        </w:r>
      </w:smartTag>
      <w:r w:rsidRPr="008F0F4C">
        <w:t xml:space="preserve"> connection. It identifies the UE within UTRAN and is used as an UE identifier in cell update, URA update, </w:t>
      </w:r>
      <w:smartTag w:uri="urn:schemas-microsoft-com:office:smarttags" w:element="stockticker">
        <w:r w:rsidRPr="008F0F4C">
          <w:t>RRC</w:t>
        </w:r>
      </w:smartTag>
      <w:r w:rsidRPr="008F0F4C">
        <w:t xml:space="preserve"> connection reestablishment and (UTRAN originated) paging messages and associated responses on the radio interface.</w:t>
      </w:r>
    </w:p>
    <w:p w:rsidR="003F7353" w:rsidRPr="008F0F4C" w:rsidRDefault="003F7353" w:rsidP="003F7353">
      <w:r w:rsidRPr="008F0F4C">
        <w:rPr>
          <w:b/>
        </w:rPr>
        <w:t>User Profile:</w:t>
      </w:r>
      <w:r w:rsidRPr="008F0F4C">
        <w:t xml:space="preserve"> Is the set of information necessary to provide a user with a consistent, personalised service environment, irrespective of the user</w:t>
      </w:r>
      <w:r w:rsidR="00086708" w:rsidRPr="008F0F4C">
        <w:t>'</w:t>
      </w:r>
      <w:r w:rsidRPr="008F0F4C">
        <w:t>s location or the terminal used (within the limitations of the terminal and the serving network).</w:t>
      </w:r>
    </w:p>
    <w:p w:rsidR="003F7353" w:rsidRPr="008F0F4C" w:rsidRDefault="003F7353" w:rsidP="003F7353">
      <w:r w:rsidRPr="008F0F4C">
        <w:rPr>
          <w:b/>
        </w:rPr>
        <w:t xml:space="preserve">Uu: </w:t>
      </w:r>
      <w:r w:rsidRPr="008F0F4C">
        <w:t>The Radio interface between UTRAN and the User Equipment.</w:t>
      </w:r>
    </w:p>
    <w:p w:rsidR="003F7353" w:rsidRPr="008F0F4C" w:rsidRDefault="003F7353" w:rsidP="003F7353">
      <w:pPr>
        <w:pStyle w:val="2"/>
      </w:pPr>
      <w:bookmarkStart w:id="33" w:name="_Toc11152837"/>
      <w:r w:rsidRPr="008F0F4C">
        <w:lastRenderedPageBreak/>
        <w:t>V</w:t>
      </w:r>
      <w:bookmarkEnd w:id="33"/>
    </w:p>
    <w:p w:rsidR="003F7353" w:rsidRPr="008F0F4C" w:rsidRDefault="003F7353" w:rsidP="003F7353">
      <w:r w:rsidRPr="008F0F4C">
        <w:rPr>
          <w:b/>
        </w:rPr>
        <w:t>Value Added Service Provider:</w:t>
      </w:r>
      <w:r w:rsidRPr="008F0F4C">
        <w:t xml:space="preserve"> Provides services other than basic telecommunications service for which additional charges may be incurred.</w:t>
      </w:r>
    </w:p>
    <w:p w:rsidR="003F7353" w:rsidRPr="008F0F4C" w:rsidRDefault="003F7353" w:rsidP="003F7353">
      <w:r w:rsidRPr="008F0F4C">
        <w:rPr>
          <w:b/>
        </w:rPr>
        <w:t>Variable bit rate service:</w:t>
      </w:r>
      <w:r w:rsidRPr="008F0F4C">
        <w:t xml:space="preserve"> A type of telecommunication service characterised by a service bit rate specified by statistically expressed parameters which allow the bit rate to vary within defined limits (source: </w:t>
      </w:r>
      <w:smartTag w:uri="urn:schemas-microsoft-com:office:smarttags" w:element="stockticker">
        <w:r w:rsidRPr="008F0F4C">
          <w:t>ITU</w:t>
        </w:r>
      </w:smartTag>
      <w:r w:rsidRPr="008F0F4C">
        <w:t>-T I.113).</w:t>
      </w:r>
    </w:p>
    <w:p w:rsidR="003F7353" w:rsidRPr="008F0F4C" w:rsidRDefault="003F7353" w:rsidP="003F7353">
      <w:r w:rsidRPr="008F0F4C">
        <w:rPr>
          <w:b/>
        </w:rPr>
        <w:t>Virtual Home Environment:</w:t>
      </w:r>
      <w:r w:rsidRPr="008F0F4C">
        <w:t xml:space="preserve"> A concept for personal service environment portability across network boundaries and between terminals. </w:t>
      </w:r>
    </w:p>
    <w:p w:rsidR="003F7353" w:rsidRPr="008F0F4C" w:rsidRDefault="003F7353" w:rsidP="003F7353">
      <w:pPr>
        <w:rPr>
          <w:b/>
        </w:rPr>
      </w:pPr>
      <w:r w:rsidRPr="008F0F4C">
        <w:rPr>
          <w:b/>
        </w:rPr>
        <w:t xml:space="preserve">Virtual Machine: </w:t>
      </w:r>
      <w:r w:rsidRPr="008F0F4C">
        <w:rPr>
          <w:bCs/>
        </w:rPr>
        <w:t>A software program that simulates a hypothetical computer central processing unit.  The programs executed by a virtual machine are represented as byte codes, which are primitive operations for this hypothetical computer</w:t>
      </w:r>
      <w:r w:rsidRPr="008F0F4C">
        <w:t>.</w:t>
      </w:r>
    </w:p>
    <w:p w:rsidR="003F7353" w:rsidRPr="008F0F4C" w:rsidRDefault="003F7353" w:rsidP="003F7353">
      <w:pPr>
        <w:rPr>
          <w:b/>
        </w:rPr>
      </w:pPr>
      <w:r w:rsidRPr="008F0F4C">
        <w:rPr>
          <w:b/>
        </w:rPr>
        <w:t>Visited PLMN:</w:t>
      </w:r>
      <w:r w:rsidRPr="008F0F4C">
        <w:t xml:space="preserve"> This is a PLMN different from the HPLMN (if the EHPLMN list is not present or is empty) or different from an EHPLMN (if the EHPLMN list is present).</w:t>
      </w:r>
    </w:p>
    <w:p w:rsidR="003F7353" w:rsidRPr="008F0F4C" w:rsidRDefault="003F7353" w:rsidP="003F7353">
      <w:r w:rsidRPr="008F0F4C">
        <w:rPr>
          <w:b/>
        </w:rPr>
        <w:t xml:space="preserve">Visited PLMN of home country: </w:t>
      </w:r>
      <w:r w:rsidRPr="008F0F4C">
        <w:t xml:space="preserve">This is a Visited PLMN where the </w:t>
      </w:r>
      <w:smartTag w:uri="urn:schemas-microsoft-com:office:smarttags" w:element="stockticker">
        <w:r w:rsidRPr="008F0F4C">
          <w:t>MCC</w:t>
        </w:r>
      </w:smartTag>
      <w:r w:rsidRPr="008F0F4C">
        <w:t xml:space="preserve"> part of the PLMN identity is the same as the </w:t>
      </w:r>
      <w:smartTag w:uri="urn:schemas-microsoft-com:office:smarttags" w:element="stockticker">
        <w:r w:rsidRPr="008F0F4C">
          <w:t>MCC</w:t>
        </w:r>
      </w:smartTag>
      <w:r w:rsidRPr="008F0F4C">
        <w:t xml:space="preserve"> of the </w:t>
      </w:r>
      <w:smartTag w:uri="urn:schemas-microsoft-com:office:smarttags" w:element="stockticker">
        <w:r w:rsidRPr="008F0F4C">
          <w:t>IMSI</w:t>
        </w:r>
      </w:smartTag>
      <w:r w:rsidRPr="008F0F4C">
        <w:t>.</w:t>
      </w:r>
    </w:p>
    <w:p w:rsidR="003F7353" w:rsidRPr="008F0F4C" w:rsidRDefault="003F7353" w:rsidP="003F7353">
      <w:pPr>
        <w:pStyle w:val="2"/>
      </w:pPr>
      <w:bookmarkStart w:id="34" w:name="_Toc11152838"/>
      <w:r w:rsidRPr="008F0F4C">
        <w:t>W</w:t>
      </w:r>
      <w:bookmarkEnd w:id="34"/>
    </w:p>
    <w:p w:rsidR="003F7353" w:rsidRPr="008F0F4C" w:rsidRDefault="003F7353" w:rsidP="003F7353">
      <w:r w:rsidRPr="008F0F4C">
        <w:rPr>
          <w:b/>
        </w:rPr>
        <w:t>WTDD</w:t>
      </w:r>
      <w:r w:rsidRPr="008F0F4C">
        <w:t xml:space="preserve">: Wide TDD – the 3.84 Mcps chip rate UTRA-TDD option. </w:t>
      </w:r>
    </w:p>
    <w:p w:rsidR="003F7353" w:rsidRPr="008F0F4C" w:rsidRDefault="003F7353" w:rsidP="003F7353">
      <w:r w:rsidRPr="008F0F4C">
        <w:rPr>
          <w:b/>
        </w:rPr>
        <w:t>WLAN UE: WLAN User Equipment:</w:t>
      </w:r>
      <w:r w:rsidRPr="008F0F4C">
        <w:t xml:space="preserve"> – a UE (equipped with UICC card including (U)</w:t>
      </w:r>
      <w:smartTag w:uri="urn:schemas-microsoft-com:office:smarttags" w:element="stockticker">
        <w:r w:rsidRPr="008F0F4C">
          <w:t>SIM</w:t>
        </w:r>
      </w:smartTag>
      <w:r w:rsidRPr="008F0F4C">
        <w:t xml:space="preserve">) utilized by a subscriber capable of accessing a WLAN network. A WLAN UE may include entities whose configuration, operation and software environment are not under the exclusive control of the 3GPP system operator, such as a laptop computer or </w:t>
      </w:r>
      <w:smartTag w:uri="urn:schemas-microsoft-com:office:smarttags" w:element="stockticker">
        <w:r w:rsidRPr="008F0F4C">
          <w:t>PDA</w:t>
        </w:r>
      </w:smartTag>
      <w:r w:rsidRPr="008F0F4C">
        <w:t xml:space="preserve"> with a WLAN card, UICC card reader and suitable software applications.</w:t>
      </w:r>
    </w:p>
    <w:p w:rsidR="003F7353" w:rsidRPr="008F0F4C" w:rsidRDefault="003F7353" w:rsidP="003F7353"/>
    <w:p w:rsidR="003F7353" w:rsidRPr="008F0F4C" w:rsidRDefault="003F7353" w:rsidP="003F7353">
      <w:pPr>
        <w:pStyle w:val="2"/>
      </w:pPr>
      <w:bookmarkStart w:id="35" w:name="_Toc11152839"/>
      <w:r w:rsidRPr="008F0F4C">
        <w:t>X</w:t>
      </w:r>
      <w:bookmarkEnd w:id="35"/>
    </w:p>
    <w:p w:rsidR="003F7353" w:rsidRPr="008F0F4C" w:rsidRDefault="003F7353" w:rsidP="003F7353">
      <w:r w:rsidRPr="008F0F4C">
        <w:t>&lt;void&gt;</w:t>
      </w:r>
    </w:p>
    <w:p w:rsidR="003F7353" w:rsidRPr="008F0F4C" w:rsidRDefault="003F7353" w:rsidP="003F7353">
      <w:pPr>
        <w:pStyle w:val="2"/>
      </w:pPr>
      <w:bookmarkStart w:id="36" w:name="_Toc11152840"/>
      <w:r w:rsidRPr="008F0F4C">
        <w:t>Y</w:t>
      </w:r>
      <w:bookmarkEnd w:id="36"/>
    </w:p>
    <w:p w:rsidR="003F7353" w:rsidRPr="008F0F4C" w:rsidRDefault="003F7353" w:rsidP="003F7353">
      <w:r w:rsidRPr="008F0F4C">
        <w:t>&lt;void&gt;</w:t>
      </w:r>
    </w:p>
    <w:p w:rsidR="003F7353" w:rsidRPr="008F0F4C" w:rsidRDefault="003F7353" w:rsidP="003F7353">
      <w:pPr>
        <w:pStyle w:val="2"/>
      </w:pPr>
      <w:bookmarkStart w:id="37" w:name="_Toc11152841"/>
      <w:r w:rsidRPr="008F0F4C">
        <w:t>Z</w:t>
      </w:r>
      <w:bookmarkEnd w:id="37"/>
    </w:p>
    <w:p w:rsidR="003F7353" w:rsidRPr="008F0F4C" w:rsidRDefault="003F7353" w:rsidP="003F7353">
      <w:r w:rsidRPr="008F0F4C">
        <w:t>&lt;void&gt;</w:t>
      </w:r>
    </w:p>
    <w:p w:rsidR="003F7353" w:rsidRPr="008F0F4C" w:rsidRDefault="003F7353" w:rsidP="003F7353"/>
    <w:p w:rsidR="003F7353" w:rsidRPr="00941ABA" w:rsidRDefault="003F7353" w:rsidP="003F7353">
      <w:pPr>
        <w:pStyle w:val="1"/>
      </w:pPr>
      <w:bookmarkStart w:id="38" w:name="_Toc11152842"/>
      <w:r w:rsidRPr="00941ABA">
        <w:t>4</w:t>
      </w:r>
      <w:r w:rsidRPr="00941ABA">
        <w:tab/>
        <w:t>Abbreviations</w:t>
      </w:r>
      <w:bookmarkEnd w:id="38"/>
    </w:p>
    <w:p w:rsidR="003F7353" w:rsidRPr="008F0F4C" w:rsidRDefault="003F7353" w:rsidP="003F7353">
      <w:pPr>
        <w:pStyle w:val="2"/>
      </w:pPr>
      <w:bookmarkStart w:id="39" w:name="_Toc11152843"/>
      <w:r w:rsidRPr="008F0F4C">
        <w:t>0-9</w:t>
      </w:r>
      <w:bookmarkEnd w:id="39"/>
    </w:p>
    <w:p w:rsidR="003F7353" w:rsidRPr="008F0F4C" w:rsidRDefault="003F7353" w:rsidP="003F7353">
      <w:pPr>
        <w:pStyle w:val="EW"/>
      </w:pPr>
      <w:r w:rsidRPr="008F0F4C">
        <w:t>1x RTT</w:t>
      </w:r>
      <w:r w:rsidRPr="008F0F4C">
        <w:tab/>
        <w:t>CDMA2000 1x Radio Transmission Technology</w:t>
      </w:r>
    </w:p>
    <w:p w:rsidR="003F7353" w:rsidRPr="008F0F4C" w:rsidRDefault="003F7353" w:rsidP="003F7353">
      <w:pPr>
        <w:pStyle w:val="EW"/>
      </w:pPr>
      <w:r w:rsidRPr="008F0F4C">
        <w:t>2G</w:t>
      </w:r>
      <w:r w:rsidRPr="008F0F4C">
        <w:tab/>
        <w:t>2</w:t>
      </w:r>
      <w:r w:rsidRPr="008F0F4C">
        <w:rPr>
          <w:vertAlign w:val="superscript"/>
        </w:rPr>
        <w:t>nd</w:t>
      </w:r>
      <w:r w:rsidRPr="008F0F4C">
        <w:t xml:space="preserve"> Generation</w:t>
      </w:r>
    </w:p>
    <w:p w:rsidR="005E47D2" w:rsidRPr="008F0F4C" w:rsidRDefault="005E47D2" w:rsidP="003F7353">
      <w:pPr>
        <w:pStyle w:val="EW"/>
      </w:pPr>
      <w:r w:rsidRPr="008F0F4C">
        <w:t>3D</w:t>
      </w:r>
      <w:r w:rsidRPr="008F0F4C">
        <w:tab/>
        <w:t>Three Dimensional</w:t>
      </w:r>
    </w:p>
    <w:p w:rsidR="003F7353" w:rsidRPr="008F0F4C" w:rsidRDefault="003F7353" w:rsidP="003F7353">
      <w:pPr>
        <w:pStyle w:val="EW"/>
      </w:pPr>
      <w:r w:rsidRPr="008F0F4C">
        <w:t>3G</w:t>
      </w:r>
      <w:r w:rsidRPr="008F0F4C">
        <w:tab/>
        <w:t>3</w:t>
      </w:r>
      <w:r w:rsidRPr="008F0F4C">
        <w:rPr>
          <w:vertAlign w:val="superscript"/>
        </w:rPr>
        <w:t>rd</w:t>
      </w:r>
      <w:r w:rsidRPr="008F0F4C">
        <w:t xml:space="preserve"> Generation</w:t>
      </w:r>
    </w:p>
    <w:p w:rsidR="003F7353" w:rsidRPr="008F0F4C" w:rsidRDefault="003F7353" w:rsidP="003F7353">
      <w:pPr>
        <w:pStyle w:val="EW"/>
      </w:pPr>
      <w:r w:rsidRPr="008F0F4C">
        <w:t>3GPP</w:t>
      </w:r>
      <w:r w:rsidRPr="008F0F4C">
        <w:tab/>
        <w:t>Third Generation Partnership Project</w:t>
      </w:r>
    </w:p>
    <w:p w:rsidR="005E47D2" w:rsidRPr="008F0F4C" w:rsidRDefault="005E47D2" w:rsidP="003F7353">
      <w:pPr>
        <w:pStyle w:val="EW"/>
      </w:pPr>
      <w:r w:rsidRPr="008F0F4C">
        <w:t>5G</w:t>
      </w:r>
      <w:r w:rsidRPr="008F0F4C">
        <w:tab/>
        <w:t>5</w:t>
      </w:r>
      <w:r w:rsidRPr="008F0F4C">
        <w:rPr>
          <w:vertAlign w:val="superscript"/>
        </w:rPr>
        <w:t>th</w:t>
      </w:r>
      <w:r w:rsidRPr="00941ABA">
        <w:t xml:space="preserve"> </w:t>
      </w:r>
      <w:r w:rsidRPr="008F0F4C">
        <w:t>Generation</w:t>
      </w:r>
    </w:p>
    <w:p w:rsidR="009C74A1" w:rsidRPr="008F0F4C" w:rsidRDefault="009C74A1" w:rsidP="009C74A1">
      <w:pPr>
        <w:pStyle w:val="EW"/>
      </w:pPr>
      <w:r w:rsidRPr="008F0F4C">
        <w:lastRenderedPageBreak/>
        <w:t>5GC</w:t>
      </w:r>
      <w:r w:rsidRPr="008F0F4C">
        <w:tab/>
      </w:r>
      <w:r w:rsidRPr="00941ABA">
        <w:t>Fifth Generation Core ne</w:t>
      </w:r>
      <w:r w:rsidRPr="008F0F4C">
        <w:t>twork</w:t>
      </w:r>
    </w:p>
    <w:p w:rsidR="005E47D2" w:rsidRPr="00941ABA" w:rsidRDefault="005E47D2" w:rsidP="009C74A1">
      <w:pPr>
        <w:pStyle w:val="EW"/>
      </w:pPr>
      <w:r w:rsidRPr="008F0F4C">
        <w:t>5GS</w:t>
      </w:r>
      <w:r w:rsidRPr="008F0F4C">
        <w:tab/>
        <w:t>5G System</w:t>
      </w:r>
    </w:p>
    <w:p w:rsidR="003F7353" w:rsidRPr="008F0F4C" w:rsidRDefault="003F7353" w:rsidP="003F7353">
      <w:pPr>
        <w:pStyle w:val="EW"/>
      </w:pPr>
      <w:r w:rsidRPr="008F0F4C">
        <w:t>8-PSK</w:t>
      </w:r>
      <w:r w:rsidRPr="008F0F4C">
        <w:tab/>
        <w:t>8-state Phase Shift Keying</w:t>
      </w:r>
    </w:p>
    <w:p w:rsidR="003F7353" w:rsidRPr="008F0F4C" w:rsidRDefault="003F7353" w:rsidP="003F7353">
      <w:pPr>
        <w:pStyle w:val="EW"/>
      </w:pPr>
    </w:p>
    <w:p w:rsidR="003F7353" w:rsidRPr="008F0F4C" w:rsidRDefault="003F7353" w:rsidP="003F7353">
      <w:pPr>
        <w:pStyle w:val="2"/>
      </w:pPr>
      <w:bookmarkStart w:id="40" w:name="_Toc11152844"/>
      <w:r w:rsidRPr="008F0F4C">
        <w:t>A</w:t>
      </w:r>
      <w:bookmarkEnd w:id="40"/>
    </w:p>
    <w:p w:rsidR="003F7353" w:rsidRPr="008F0F4C" w:rsidRDefault="003F7353" w:rsidP="003F7353">
      <w:pPr>
        <w:pStyle w:val="EW"/>
      </w:pPr>
      <w:r w:rsidRPr="008F0F4C">
        <w:t>A-SGW</w:t>
      </w:r>
      <w:r w:rsidRPr="008F0F4C">
        <w:tab/>
        <w:t>Access Signalling Gateway</w:t>
      </w:r>
    </w:p>
    <w:p w:rsidR="003F7353" w:rsidRPr="008F0F4C" w:rsidRDefault="003F7353" w:rsidP="003F7353">
      <w:pPr>
        <w:pStyle w:val="EW"/>
      </w:pPr>
      <w:r w:rsidRPr="008F0F4C">
        <w:t>A3</w:t>
      </w:r>
      <w:r w:rsidRPr="008F0F4C">
        <w:tab/>
        <w:t>Authentication algorithm A3</w:t>
      </w:r>
    </w:p>
    <w:p w:rsidR="003F7353" w:rsidRPr="008F0F4C" w:rsidRDefault="003F7353" w:rsidP="003F7353">
      <w:pPr>
        <w:pStyle w:val="EW"/>
      </w:pPr>
      <w:r w:rsidRPr="008F0F4C">
        <w:t>A38</w:t>
      </w:r>
      <w:r w:rsidRPr="008F0F4C">
        <w:tab/>
        <w:t>A single algorithm performing the functions of A3 and A8</w:t>
      </w:r>
    </w:p>
    <w:p w:rsidR="003F7353" w:rsidRPr="008F0F4C" w:rsidRDefault="003F7353" w:rsidP="003F7353">
      <w:pPr>
        <w:pStyle w:val="EW"/>
      </w:pPr>
      <w:r w:rsidRPr="008F0F4C">
        <w:t>A5/1</w:t>
      </w:r>
      <w:r w:rsidRPr="008F0F4C">
        <w:tab/>
        <w:t>Encryption algorithm A5/1</w:t>
      </w:r>
    </w:p>
    <w:p w:rsidR="003F7353" w:rsidRPr="008F0F4C" w:rsidRDefault="003F7353" w:rsidP="003F7353">
      <w:pPr>
        <w:pStyle w:val="EW"/>
      </w:pPr>
      <w:r w:rsidRPr="008F0F4C">
        <w:t>A5/2</w:t>
      </w:r>
      <w:r w:rsidRPr="008F0F4C">
        <w:tab/>
        <w:t>Encryption algorithm A5/2</w:t>
      </w:r>
    </w:p>
    <w:p w:rsidR="003F7353" w:rsidRPr="008F0F4C" w:rsidRDefault="003F7353" w:rsidP="003F7353">
      <w:pPr>
        <w:pStyle w:val="EW"/>
      </w:pPr>
      <w:r w:rsidRPr="008F0F4C">
        <w:t>A5/X</w:t>
      </w:r>
      <w:r w:rsidRPr="008F0F4C">
        <w:tab/>
        <w:t>Encryption algorithm A5/0-7</w:t>
      </w:r>
    </w:p>
    <w:p w:rsidR="003F7353" w:rsidRPr="00941ABA" w:rsidRDefault="003F7353" w:rsidP="003F7353">
      <w:pPr>
        <w:pStyle w:val="EW"/>
      </w:pPr>
      <w:r w:rsidRPr="00941ABA">
        <w:t>A8</w:t>
      </w:r>
      <w:r w:rsidRPr="00941ABA">
        <w:tab/>
        <w:t>Ciphering key generating algorithm A8</w:t>
      </w:r>
    </w:p>
    <w:p w:rsidR="003F7353" w:rsidRPr="008F0F4C" w:rsidRDefault="003F7353" w:rsidP="003F7353">
      <w:pPr>
        <w:pStyle w:val="EW"/>
      </w:pPr>
      <w:r w:rsidRPr="008F0F4C">
        <w:t>AAL</w:t>
      </w:r>
      <w:r w:rsidRPr="008F0F4C">
        <w:tab/>
        <w:t>ATM Adaptation Layer</w:t>
      </w:r>
    </w:p>
    <w:p w:rsidR="003F7353" w:rsidRPr="008F0F4C" w:rsidRDefault="003F7353" w:rsidP="003F7353">
      <w:pPr>
        <w:pStyle w:val="EW"/>
      </w:pPr>
      <w:r w:rsidRPr="008F0F4C">
        <w:t>AAL2</w:t>
      </w:r>
      <w:r w:rsidRPr="008F0F4C">
        <w:tab/>
        <w:t>ATM Adaptation Layer type 2</w:t>
      </w:r>
    </w:p>
    <w:p w:rsidR="003F7353" w:rsidRPr="008F0F4C" w:rsidRDefault="003F7353" w:rsidP="003F7353">
      <w:pPr>
        <w:pStyle w:val="EW"/>
      </w:pPr>
      <w:r w:rsidRPr="008F0F4C">
        <w:t>AAL5</w:t>
      </w:r>
      <w:r w:rsidRPr="008F0F4C">
        <w:tab/>
        <w:t>ATM Adaptation Layer type 5</w:t>
      </w:r>
    </w:p>
    <w:p w:rsidR="003F7353" w:rsidRPr="008F0F4C" w:rsidRDefault="003F7353" w:rsidP="003F7353">
      <w:pPr>
        <w:pStyle w:val="EW"/>
      </w:pPr>
      <w:r w:rsidRPr="008F0F4C">
        <w:t>AB</w:t>
      </w:r>
      <w:r w:rsidR="00DF7677" w:rsidRPr="008F0F4C">
        <w:tab/>
      </w:r>
      <w:r w:rsidRPr="008F0F4C">
        <w:t xml:space="preserve">Access Burst </w:t>
      </w:r>
    </w:p>
    <w:p w:rsidR="003F7353" w:rsidRPr="008F0F4C" w:rsidRDefault="003F7353" w:rsidP="003F7353">
      <w:pPr>
        <w:pStyle w:val="EW"/>
      </w:pPr>
      <w:r w:rsidRPr="008F0F4C">
        <w:t>AC</w:t>
      </w:r>
      <w:r w:rsidRPr="008F0F4C">
        <w:tab/>
        <w:t>Access Class (C0 to C15)</w:t>
      </w:r>
    </w:p>
    <w:p w:rsidR="003F7353" w:rsidRPr="008F0F4C" w:rsidRDefault="003F7353" w:rsidP="003F7353">
      <w:pPr>
        <w:pStyle w:val="EW"/>
      </w:pPr>
      <w:r w:rsidRPr="008F0F4C">
        <w:tab/>
        <w:t>Access Condition</w:t>
      </w:r>
    </w:p>
    <w:p w:rsidR="003F7353" w:rsidRPr="008F0F4C" w:rsidRDefault="003F7353" w:rsidP="003F7353">
      <w:pPr>
        <w:pStyle w:val="EW"/>
      </w:pPr>
      <w:r w:rsidRPr="008F0F4C">
        <w:tab/>
        <w:t>Application Context</w:t>
      </w:r>
    </w:p>
    <w:p w:rsidR="003F7353" w:rsidRPr="008F0F4C" w:rsidRDefault="003F7353" w:rsidP="003F7353">
      <w:pPr>
        <w:pStyle w:val="EW"/>
      </w:pPr>
      <w:r w:rsidRPr="008F0F4C">
        <w:tab/>
        <w:t>Authentication Centre</w:t>
      </w:r>
    </w:p>
    <w:p w:rsidR="003F7353" w:rsidRPr="008F0F4C" w:rsidRDefault="003F7353" w:rsidP="003F7353">
      <w:pPr>
        <w:pStyle w:val="EW"/>
      </w:pPr>
      <w:r w:rsidRPr="00941ABA">
        <w:t>ACC</w:t>
      </w:r>
      <w:r w:rsidRPr="00941ABA">
        <w:tab/>
        <w:t>Automati</w:t>
      </w:r>
      <w:r w:rsidRPr="008F0F4C">
        <w:t>c Congestion Control</w:t>
      </w:r>
    </w:p>
    <w:p w:rsidR="003F7353" w:rsidRPr="008F0F4C" w:rsidRDefault="003F7353" w:rsidP="003F7353">
      <w:pPr>
        <w:pStyle w:val="EW"/>
      </w:pPr>
      <w:r w:rsidRPr="008F0F4C">
        <w:t>ACELP</w:t>
      </w:r>
      <w:r w:rsidRPr="008F0F4C">
        <w:tab/>
        <w:t>Algebraic Code Excited Linear Prediction</w:t>
      </w:r>
    </w:p>
    <w:p w:rsidR="003F7353" w:rsidRPr="008F0F4C" w:rsidRDefault="003F7353" w:rsidP="003F7353">
      <w:pPr>
        <w:pStyle w:val="EW"/>
      </w:pPr>
      <w:r w:rsidRPr="008F0F4C">
        <w:t>ACCH</w:t>
      </w:r>
      <w:r w:rsidRPr="008F0F4C">
        <w:tab/>
        <w:t>Associated Control Channel</w:t>
      </w:r>
    </w:p>
    <w:p w:rsidR="003F7353" w:rsidRPr="008F0F4C" w:rsidRDefault="003F7353" w:rsidP="003F7353">
      <w:pPr>
        <w:pStyle w:val="EW"/>
      </w:pPr>
      <w:r w:rsidRPr="008F0F4C">
        <w:t>ACIR</w:t>
      </w:r>
      <w:r w:rsidRPr="008F0F4C">
        <w:tab/>
        <w:t>Adjacent Channel Interference Ratio</w:t>
      </w:r>
    </w:p>
    <w:p w:rsidR="003F7353" w:rsidRPr="008F0F4C" w:rsidRDefault="003F7353" w:rsidP="003F7353">
      <w:pPr>
        <w:pStyle w:val="EW"/>
      </w:pPr>
      <w:r w:rsidRPr="008F0F4C">
        <w:t>ACK</w:t>
      </w:r>
      <w:r w:rsidRPr="008F0F4C">
        <w:tab/>
        <w:t xml:space="preserve">Acknowledgement </w:t>
      </w:r>
    </w:p>
    <w:p w:rsidR="003F7353" w:rsidRPr="008F0F4C" w:rsidRDefault="003F7353" w:rsidP="003F7353">
      <w:pPr>
        <w:pStyle w:val="EW"/>
      </w:pPr>
      <w:smartTag w:uri="urn:schemas-microsoft-com:office:smarttags" w:element="stockticker">
        <w:r w:rsidRPr="008F0F4C">
          <w:t>ACL</w:t>
        </w:r>
      </w:smartTag>
      <w:r w:rsidRPr="008F0F4C">
        <w:tab/>
      </w:r>
      <w:smartTag w:uri="urn:schemas-microsoft-com:office:smarttags" w:element="stockticker">
        <w:r w:rsidRPr="008F0F4C">
          <w:t>APN</w:t>
        </w:r>
      </w:smartTag>
      <w:r w:rsidRPr="008F0F4C">
        <w:t xml:space="preserve"> Control List</w:t>
      </w:r>
    </w:p>
    <w:p w:rsidR="003F7353" w:rsidRPr="008F0F4C" w:rsidRDefault="003F7353" w:rsidP="003F7353">
      <w:pPr>
        <w:pStyle w:val="EW"/>
      </w:pPr>
      <w:r w:rsidRPr="008F0F4C">
        <w:t>ACLR</w:t>
      </w:r>
      <w:r w:rsidRPr="008F0F4C">
        <w:tab/>
        <w:t xml:space="preserve">Adjacent Channel Leakage Power Ratio </w:t>
      </w:r>
    </w:p>
    <w:p w:rsidR="003F7353" w:rsidRPr="008F0F4C" w:rsidRDefault="003F7353" w:rsidP="003F7353">
      <w:pPr>
        <w:pStyle w:val="EW"/>
      </w:pPr>
      <w:r w:rsidRPr="008F0F4C">
        <w:t>ACM</w:t>
      </w:r>
      <w:r w:rsidRPr="008F0F4C">
        <w:tab/>
        <w:t>Accumulated Call Meter</w:t>
      </w:r>
    </w:p>
    <w:p w:rsidR="003F7353" w:rsidRPr="008F0F4C" w:rsidRDefault="003F7353" w:rsidP="003F7353">
      <w:pPr>
        <w:pStyle w:val="EW"/>
      </w:pPr>
      <w:r w:rsidRPr="008F0F4C">
        <w:tab/>
        <w:t xml:space="preserve">Address Complete Message </w:t>
      </w:r>
    </w:p>
    <w:p w:rsidR="003F7353" w:rsidRPr="008F0F4C" w:rsidRDefault="003F7353" w:rsidP="003F7353">
      <w:pPr>
        <w:pStyle w:val="EW"/>
      </w:pPr>
      <w:r w:rsidRPr="008F0F4C">
        <w:t>ACMmax</w:t>
      </w:r>
      <w:r w:rsidRPr="008F0F4C">
        <w:tab/>
        <w:t>ACM (Accumulated Call Meter) maximal value</w:t>
      </w:r>
    </w:p>
    <w:p w:rsidR="003F7353" w:rsidRPr="008F0F4C" w:rsidRDefault="003F7353" w:rsidP="003F7353">
      <w:pPr>
        <w:pStyle w:val="EW"/>
      </w:pPr>
      <w:r w:rsidRPr="008F0F4C">
        <w:t>ACRR</w:t>
      </w:r>
      <w:r w:rsidRPr="008F0F4C">
        <w:tab/>
        <w:t>Adjacent Channel Rejection Ratio</w:t>
      </w:r>
    </w:p>
    <w:p w:rsidR="003F7353" w:rsidRPr="008F0F4C" w:rsidRDefault="003F7353" w:rsidP="003F7353">
      <w:pPr>
        <w:pStyle w:val="EW"/>
      </w:pPr>
      <w:smartTag w:uri="urn:schemas-microsoft-com:office:smarttags" w:element="stockticker">
        <w:r w:rsidRPr="008F0F4C">
          <w:t>ACS</w:t>
        </w:r>
      </w:smartTag>
      <w:r w:rsidRPr="008F0F4C">
        <w:tab/>
        <w:t xml:space="preserve">Adjacent Channel Selectivity </w:t>
      </w:r>
    </w:p>
    <w:p w:rsidR="003F7353" w:rsidRPr="008F0F4C" w:rsidRDefault="003F7353" w:rsidP="003F7353">
      <w:pPr>
        <w:pStyle w:val="EW"/>
      </w:pPr>
      <w:smartTag w:uri="urn:schemas-microsoft-com:office:smarttags" w:element="stockticker">
        <w:r w:rsidRPr="008F0F4C">
          <w:t>ACU</w:t>
        </w:r>
      </w:smartTag>
      <w:r w:rsidRPr="008F0F4C">
        <w:tab/>
        <w:t>Antenna Combining Unit</w:t>
      </w:r>
    </w:p>
    <w:p w:rsidR="003F7353" w:rsidRPr="008F0F4C" w:rsidRDefault="003F7353" w:rsidP="003F7353">
      <w:pPr>
        <w:pStyle w:val="EW"/>
      </w:pPr>
      <w:smartTag w:uri="urn:schemas-microsoft-com:office:smarttags" w:element="stockticker">
        <w:r w:rsidRPr="008F0F4C">
          <w:t>ADC</w:t>
        </w:r>
      </w:smartTag>
      <w:r w:rsidRPr="008F0F4C">
        <w:tab/>
        <w:t>Administration Centre</w:t>
      </w:r>
    </w:p>
    <w:p w:rsidR="003F7353" w:rsidRPr="008F0F4C" w:rsidRDefault="003F7353" w:rsidP="003F7353">
      <w:pPr>
        <w:pStyle w:val="EW"/>
      </w:pPr>
      <w:r w:rsidRPr="008F0F4C">
        <w:tab/>
        <w:t>Analogue to Digital Converter</w:t>
      </w:r>
    </w:p>
    <w:p w:rsidR="003F7353" w:rsidRPr="008F0F4C" w:rsidRDefault="003F7353" w:rsidP="003F7353">
      <w:pPr>
        <w:pStyle w:val="EW"/>
      </w:pPr>
      <w:r w:rsidRPr="00941ABA">
        <w:rPr>
          <w:rFonts w:eastAsia="?? ??"/>
        </w:rPr>
        <w:t>ADCH</w:t>
      </w:r>
      <w:r w:rsidR="00DF7677" w:rsidRPr="008F0F4C">
        <w:rPr>
          <w:rFonts w:eastAsia="?? ??"/>
        </w:rPr>
        <w:tab/>
      </w:r>
      <w:r w:rsidRPr="008F0F4C">
        <w:rPr>
          <w:rFonts w:eastAsia="?? ??"/>
        </w:rPr>
        <w:t xml:space="preserve">Associated </w:t>
      </w:r>
      <w:r w:rsidRPr="008F0F4C">
        <w:t>Dedicated Channel</w:t>
      </w:r>
    </w:p>
    <w:p w:rsidR="003F7353" w:rsidRPr="008F0F4C" w:rsidRDefault="003F7353" w:rsidP="003F7353">
      <w:pPr>
        <w:pStyle w:val="EW"/>
      </w:pPr>
      <w:r w:rsidRPr="008F0F4C">
        <w:t>ADF</w:t>
      </w:r>
      <w:r w:rsidRPr="008F0F4C">
        <w:tab/>
        <w:t>Application Dedicated File</w:t>
      </w:r>
    </w:p>
    <w:p w:rsidR="003F7353" w:rsidRPr="008F0F4C" w:rsidRDefault="003F7353" w:rsidP="003F7353">
      <w:pPr>
        <w:pStyle w:val="EW"/>
      </w:pPr>
      <w:smartTag w:uri="urn:schemas-microsoft-com:office:smarttags" w:element="stockticker">
        <w:r w:rsidRPr="008F0F4C">
          <w:t>ADM</w:t>
        </w:r>
      </w:smartTag>
      <w:r w:rsidRPr="008F0F4C">
        <w:tab/>
        <w:t>Access condition to an EF which is under the control of the authority which creates this file</w:t>
      </w:r>
    </w:p>
    <w:p w:rsidR="003F7353" w:rsidRPr="008F0F4C" w:rsidRDefault="003F7353" w:rsidP="003F7353">
      <w:pPr>
        <w:pStyle w:val="EW"/>
      </w:pPr>
      <w:r w:rsidRPr="008F0F4C">
        <w:t>ADN</w:t>
      </w:r>
      <w:r w:rsidRPr="008F0F4C">
        <w:tab/>
        <w:t>Abbreviated Dialling Numbers</w:t>
      </w:r>
    </w:p>
    <w:p w:rsidR="003F7353" w:rsidRPr="008F0F4C" w:rsidRDefault="003F7353" w:rsidP="003F7353">
      <w:pPr>
        <w:pStyle w:val="EW"/>
      </w:pPr>
      <w:r w:rsidRPr="008F0F4C">
        <w:t>ADPCM</w:t>
      </w:r>
      <w:r w:rsidRPr="008F0F4C">
        <w:tab/>
        <w:t>Adaptive Differential Pulse Code Modulation</w:t>
      </w:r>
    </w:p>
    <w:p w:rsidR="003F7353" w:rsidRPr="008F0F4C" w:rsidRDefault="003F7353" w:rsidP="003F7353">
      <w:pPr>
        <w:pStyle w:val="EW"/>
      </w:pPr>
      <w:r w:rsidRPr="008F0F4C">
        <w:t>AE</w:t>
      </w:r>
      <w:r w:rsidRPr="008F0F4C">
        <w:tab/>
        <w:t>Application Entity</w:t>
      </w:r>
    </w:p>
    <w:p w:rsidR="003F7353" w:rsidRPr="008F0F4C" w:rsidRDefault="003F7353" w:rsidP="003F7353">
      <w:pPr>
        <w:pStyle w:val="EW"/>
      </w:pPr>
      <w:smartTag w:uri="urn:schemas-microsoft-com:office:smarttags" w:element="stockticker">
        <w:r w:rsidRPr="008F0F4C">
          <w:t>AEC</w:t>
        </w:r>
      </w:smartTag>
      <w:r w:rsidRPr="008F0F4C">
        <w:tab/>
        <w:t>Acoustic Echo Control</w:t>
      </w:r>
    </w:p>
    <w:p w:rsidR="003F7353" w:rsidRPr="008F0F4C" w:rsidRDefault="003F7353" w:rsidP="003F7353">
      <w:pPr>
        <w:pStyle w:val="EW"/>
      </w:pPr>
      <w:r w:rsidRPr="008F0F4C">
        <w:t>AEF</w:t>
      </w:r>
      <w:r w:rsidRPr="008F0F4C">
        <w:tab/>
        <w:t>Additional Elementary Functions</w:t>
      </w:r>
    </w:p>
    <w:p w:rsidR="003F7353" w:rsidRPr="008F0F4C" w:rsidRDefault="003F7353" w:rsidP="003F7353">
      <w:pPr>
        <w:pStyle w:val="EW"/>
      </w:pPr>
      <w:r w:rsidRPr="008F0F4C">
        <w:t>AESA</w:t>
      </w:r>
      <w:r w:rsidRPr="008F0F4C">
        <w:tab/>
        <w:t>ATM End System Address</w:t>
      </w:r>
    </w:p>
    <w:p w:rsidR="003F7353" w:rsidRPr="008F0F4C" w:rsidRDefault="003F7353" w:rsidP="003F7353">
      <w:pPr>
        <w:pStyle w:val="EW"/>
      </w:pPr>
      <w:smartTag w:uri="urn:schemas-microsoft-com:office:smarttags" w:element="stockticker">
        <w:r w:rsidRPr="008F0F4C">
          <w:t>AFC</w:t>
        </w:r>
      </w:smartTag>
      <w:r w:rsidRPr="008F0F4C">
        <w:tab/>
        <w:t>Automatic Frequency Control</w:t>
      </w:r>
    </w:p>
    <w:p w:rsidR="003F7353" w:rsidRPr="008F0F4C" w:rsidRDefault="003F7353" w:rsidP="003F7353">
      <w:pPr>
        <w:pStyle w:val="EW"/>
      </w:pPr>
      <w:r w:rsidRPr="008F0F4C">
        <w:t>AGCH</w:t>
      </w:r>
      <w:r w:rsidRPr="008F0F4C">
        <w:tab/>
        <w:t>Access Grant CHannel</w:t>
      </w:r>
    </w:p>
    <w:p w:rsidR="00EF5A38" w:rsidRPr="008F0F4C" w:rsidRDefault="00EF5A38" w:rsidP="00EF5A38">
      <w:pPr>
        <w:keepLines/>
        <w:spacing w:after="0"/>
        <w:ind w:left="1702" w:hanging="1418"/>
      </w:pPr>
      <w:r w:rsidRPr="008F0F4C">
        <w:t>AGV</w:t>
      </w:r>
      <w:r w:rsidRPr="008F0F4C">
        <w:tab/>
        <w:t>Automated Guided Vehicle</w:t>
      </w:r>
    </w:p>
    <w:p w:rsidR="003F7353" w:rsidRPr="008F0F4C" w:rsidRDefault="003F7353" w:rsidP="003F7353">
      <w:pPr>
        <w:pStyle w:val="EW"/>
      </w:pPr>
      <w:r w:rsidRPr="008F0F4C">
        <w:t>Ai</w:t>
      </w:r>
      <w:r w:rsidRPr="008F0F4C">
        <w:tab/>
        <w:t>Action indicator</w:t>
      </w:r>
    </w:p>
    <w:p w:rsidR="003F7353" w:rsidRPr="008F0F4C" w:rsidRDefault="003F7353" w:rsidP="003F7353">
      <w:pPr>
        <w:pStyle w:val="EW"/>
      </w:pPr>
      <w:r w:rsidRPr="008F0F4C">
        <w:t>AI</w:t>
      </w:r>
      <w:r w:rsidRPr="008F0F4C">
        <w:tab/>
        <w:t>Acquisition Indicator</w:t>
      </w:r>
    </w:p>
    <w:p w:rsidR="003F7353" w:rsidRPr="008F0F4C" w:rsidRDefault="003F7353" w:rsidP="003F7353">
      <w:pPr>
        <w:pStyle w:val="EW"/>
      </w:pPr>
      <w:r w:rsidRPr="008F0F4C">
        <w:t>AICH</w:t>
      </w:r>
      <w:r w:rsidRPr="008F0F4C">
        <w:tab/>
        <w:t>Acquisition Indicator Channel</w:t>
      </w:r>
    </w:p>
    <w:p w:rsidR="003F7353" w:rsidRPr="008F0F4C" w:rsidRDefault="003F7353" w:rsidP="003F7353">
      <w:pPr>
        <w:pStyle w:val="EW"/>
      </w:pPr>
      <w:r w:rsidRPr="008F0F4C">
        <w:t>AID</w:t>
      </w:r>
      <w:r w:rsidRPr="008F0F4C">
        <w:tab/>
        <w:t>Application IDentifier</w:t>
      </w:r>
    </w:p>
    <w:p w:rsidR="003F7353" w:rsidRPr="008F0F4C" w:rsidRDefault="003F7353" w:rsidP="003F7353">
      <w:pPr>
        <w:pStyle w:val="EW"/>
      </w:pPr>
      <w:r w:rsidRPr="008F0F4C">
        <w:t>AIUR</w:t>
      </w:r>
      <w:r w:rsidRPr="008F0F4C">
        <w:tab/>
        <w:t>Air Interface User Rate</w:t>
      </w:r>
    </w:p>
    <w:p w:rsidR="003F7353" w:rsidRPr="008F0F4C" w:rsidRDefault="003F7353" w:rsidP="003F7353">
      <w:pPr>
        <w:pStyle w:val="EW"/>
      </w:pPr>
      <w:r w:rsidRPr="008F0F4C">
        <w:t>AK</w:t>
      </w:r>
      <w:r w:rsidRPr="008F0F4C">
        <w:tab/>
        <w:t>Anonymity Key</w:t>
      </w:r>
    </w:p>
    <w:p w:rsidR="003F7353" w:rsidRPr="008F0F4C" w:rsidRDefault="003F7353" w:rsidP="003F7353">
      <w:pPr>
        <w:pStyle w:val="EW"/>
      </w:pPr>
      <w:r w:rsidRPr="008F0F4C">
        <w:t>AKA</w:t>
      </w:r>
      <w:r w:rsidRPr="008F0F4C">
        <w:tab/>
        <w:t>Authentication and Key Agreement</w:t>
      </w:r>
    </w:p>
    <w:p w:rsidR="003F7353" w:rsidRPr="008F0F4C" w:rsidRDefault="003F7353" w:rsidP="003F7353">
      <w:pPr>
        <w:pStyle w:val="EW"/>
      </w:pPr>
      <w:r w:rsidRPr="008F0F4C">
        <w:t>AKI</w:t>
      </w:r>
      <w:r w:rsidRPr="008F0F4C">
        <w:tab/>
        <w:t>Asymmetric Key Index</w:t>
      </w:r>
    </w:p>
    <w:p w:rsidR="003F7353" w:rsidRPr="008F0F4C" w:rsidRDefault="003F7353" w:rsidP="003F7353">
      <w:pPr>
        <w:pStyle w:val="EW"/>
      </w:pPr>
      <w:r w:rsidRPr="008F0F4C">
        <w:t>ALCAP</w:t>
      </w:r>
      <w:r w:rsidRPr="008F0F4C">
        <w:tab/>
        <w:t>Access Link Control Application Protocol</w:t>
      </w:r>
    </w:p>
    <w:p w:rsidR="003F7353" w:rsidRPr="008F0F4C" w:rsidRDefault="003F7353" w:rsidP="003F7353">
      <w:pPr>
        <w:pStyle w:val="EW"/>
      </w:pPr>
      <w:r w:rsidRPr="008F0F4C">
        <w:t>ALSI</w:t>
      </w:r>
      <w:r w:rsidRPr="008F0F4C">
        <w:tab/>
        <w:t>Application Level Subscriber Identity</w:t>
      </w:r>
    </w:p>
    <w:p w:rsidR="003F7353" w:rsidRPr="008F0F4C" w:rsidRDefault="003F7353" w:rsidP="003F7353">
      <w:pPr>
        <w:pStyle w:val="EW"/>
      </w:pPr>
      <w:r w:rsidRPr="008F0F4C">
        <w:t>ALW</w:t>
      </w:r>
      <w:r w:rsidRPr="008F0F4C">
        <w:tab/>
        <w:t>ALWays</w:t>
      </w:r>
    </w:p>
    <w:p w:rsidR="003F7353" w:rsidRPr="008F0F4C" w:rsidRDefault="003F7353" w:rsidP="003F7353">
      <w:pPr>
        <w:pStyle w:val="EW"/>
      </w:pPr>
      <w:r w:rsidRPr="008F0F4C">
        <w:rPr>
          <w:noProof/>
        </w:rPr>
        <w:t>AM</w:t>
      </w:r>
      <w:r w:rsidRPr="008F0F4C">
        <w:rPr>
          <w:noProof/>
        </w:rPr>
        <w:tab/>
        <w:t>Acknowledged Mode</w:t>
      </w:r>
    </w:p>
    <w:p w:rsidR="003F7353" w:rsidRPr="008F0F4C" w:rsidRDefault="003F7353" w:rsidP="003F7353">
      <w:pPr>
        <w:pStyle w:val="EW"/>
      </w:pPr>
      <w:r w:rsidRPr="008F0F4C">
        <w:lastRenderedPageBreak/>
        <w:t>AMF</w:t>
      </w:r>
      <w:r w:rsidRPr="008F0F4C">
        <w:tab/>
        <w:t>Authentication Management Field</w:t>
      </w:r>
    </w:p>
    <w:p w:rsidR="003F7353" w:rsidRPr="008F0F4C" w:rsidRDefault="003F7353" w:rsidP="003F7353">
      <w:pPr>
        <w:pStyle w:val="EW"/>
      </w:pPr>
      <w:smartTag w:uri="urn:schemas-microsoft-com:office:smarttags" w:element="stockticker">
        <w:r w:rsidRPr="008F0F4C">
          <w:t>AMN</w:t>
        </w:r>
      </w:smartTag>
      <w:r w:rsidRPr="008F0F4C">
        <w:tab/>
        <w:t>Artificial Mains Network</w:t>
      </w:r>
    </w:p>
    <w:p w:rsidR="003F7353" w:rsidRPr="008F0F4C" w:rsidRDefault="003F7353" w:rsidP="003F7353">
      <w:pPr>
        <w:pStyle w:val="EW"/>
      </w:pPr>
      <w:smartTag w:uri="urn:schemas-microsoft-com:office:smarttags" w:element="stockticker">
        <w:r w:rsidRPr="008F0F4C">
          <w:t>AMR</w:t>
        </w:r>
      </w:smartTag>
      <w:r w:rsidRPr="008F0F4C">
        <w:tab/>
        <w:t>Adaptive Multi Rate</w:t>
      </w:r>
    </w:p>
    <w:p w:rsidR="003F7353" w:rsidRPr="008F0F4C" w:rsidRDefault="003F7353" w:rsidP="003F7353">
      <w:pPr>
        <w:pStyle w:val="EW"/>
      </w:pPr>
      <w:smartTag w:uri="urn:schemas-microsoft-com:office:smarttags" w:element="stockticker">
        <w:r w:rsidRPr="008F0F4C">
          <w:t>AMR</w:t>
        </w:r>
      </w:smartTag>
      <w:r w:rsidRPr="008F0F4C">
        <w:t>-WB</w:t>
      </w:r>
      <w:r w:rsidRPr="008F0F4C">
        <w:tab/>
        <w:t>Adaptive Multi Rate Wide Band</w:t>
      </w:r>
    </w:p>
    <w:p w:rsidR="003F7353" w:rsidRPr="008F0F4C" w:rsidRDefault="003F7353" w:rsidP="003F7353">
      <w:pPr>
        <w:pStyle w:val="EW"/>
      </w:pPr>
      <w:r w:rsidRPr="008F0F4C">
        <w:t>AN</w:t>
      </w:r>
      <w:r w:rsidRPr="008F0F4C">
        <w:tab/>
        <w:t>Access Network</w:t>
      </w:r>
    </w:p>
    <w:p w:rsidR="003F7353" w:rsidRPr="008F0F4C" w:rsidRDefault="003F7353" w:rsidP="003F7353">
      <w:pPr>
        <w:pStyle w:val="EW"/>
      </w:pPr>
      <w:r w:rsidRPr="008F0F4C">
        <w:t>ANP</w:t>
      </w:r>
      <w:r w:rsidRPr="008F0F4C">
        <w:tab/>
        <w:t>Access Network Provider</w:t>
      </w:r>
    </w:p>
    <w:p w:rsidR="003F7353" w:rsidRPr="008F0F4C" w:rsidRDefault="003F7353" w:rsidP="003F7353">
      <w:pPr>
        <w:pStyle w:val="EW"/>
      </w:pPr>
      <w:r w:rsidRPr="008F0F4C">
        <w:t>AoC</w:t>
      </w:r>
      <w:r w:rsidRPr="008F0F4C">
        <w:tab/>
        <w:t>Advice of Charge</w:t>
      </w:r>
    </w:p>
    <w:p w:rsidR="003F7353" w:rsidRPr="008F0F4C" w:rsidRDefault="003F7353" w:rsidP="003F7353">
      <w:pPr>
        <w:pStyle w:val="EW"/>
      </w:pPr>
      <w:r w:rsidRPr="008F0F4C">
        <w:t>AoCC</w:t>
      </w:r>
      <w:r w:rsidRPr="008F0F4C">
        <w:tab/>
        <w:t>Advice of Charge Charging</w:t>
      </w:r>
    </w:p>
    <w:p w:rsidR="003F7353" w:rsidRPr="008F0F4C" w:rsidRDefault="003F7353" w:rsidP="003F7353">
      <w:pPr>
        <w:pStyle w:val="EW"/>
      </w:pPr>
      <w:r w:rsidRPr="008F0F4C">
        <w:t>AoCI</w:t>
      </w:r>
      <w:r w:rsidRPr="008F0F4C">
        <w:tab/>
        <w:t xml:space="preserve">Advice of Charge Information </w:t>
      </w:r>
    </w:p>
    <w:p w:rsidR="003F7353" w:rsidRPr="008F0F4C" w:rsidRDefault="003F7353" w:rsidP="003F7353">
      <w:pPr>
        <w:pStyle w:val="EW"/>
      </w:pPr>
      <w:r w:rsidRPr="008F0F4C">
        <w:t>AP</w:t>
      </w:r>
      <w:r w:rsidR="00DF7677" w:rsidRPr="008F0F4C">
        <w:tab/>
      </w:r>
      <w:r w:rsidRPr="008F0F4C">
        <w:t>Access preamble</w:t>
      </w:r>
    </w:p>
    <w:p w:rsidR="003F7353" w:rsidRPr="008F0F4C" w:rsidRDefault="003F7353" w:rsidP="003F7353">
      <w:pPr>
        <w:pStyle w:val="EW"/>
      </w:pPr>
      <w:r w:rsidRPr="008F0F4C">
        <w:t>APDU</w:t>
      </w:r>
      <w:r w:rsidRPr="008F0F4C">
        <w:tab/>
        <w:t>Application Protocol Data Unit</w:t>
      </w:r>
    </w:p>
    <w:p w:rsidR="003F7353" w:rsidRPr="008F0F4C" w:rsidRDefault="003F7353" w:rsidP="003F7353">
      <w:pPr>
        <w:pStyle w:val="EW"/>
        <w:rPr>
          <w:snapToGrid w:val="0"/>
        </w:rPr>
      </w:pPr>
      <w:smartTag w:uri="urn:schemas-microsoft-com:office:smarttags" w:element="stockticker">
        <w:r w:rsidRPr="008F0F4C">
          <w:rPr>
            <w:snapToGrid w:val="0"/>
          </w:rPr>
          <w:t>API</w:t>
        </w:r>
      </w:smartTag>
      <w:r w:rsidRPr="008F0F4C">
        <w:rPr>
          <w:snapToGrid w:val="0"/>
        </w:rPr>
        <w:tab/>
        <w:t>Application Programming Interface</w:t>
      </w:r>
    </w:p>
    <w:p w:rsidR="003F7353" w:rsidRPr="00941ABA" w:rsidRDefault="003F7353" w:rsidP="003F7353">
      <w:pPr>
        <w:pStyle w:val="EW"/>
        <w:rPr>
          <w:snapToGrid w:val="0"/>
        </w:rPr>
      </w:pPr>
      <w:smartTag w:uri="urn:schemas-microsoft-com:office:smarttags" w:element="stockticker">
        <w:r w:rsidRPr="00941ABA">
          <w:rPr>
            <w:snapToGrid w:val="0"/>
          </w:rPr>
          <w:t>APN</w:t>
        </w:r>
      </w:smartTag>
      <w:r w:rsidRPr="00941ABA">
        <w:rPr>
          <w:snapToGrid w:val="0"/>
        </w:rPr>
        <w:tab/>
        <w:t>Access Point Name</w:t>
      </w:r>
    </w:p>
    <w:p w:rsidR="00EF5A38" w:rsidRPr="008F0F4C" w:rsidRDefault="00EF5A38" w:rsidP="00EF5A38">
      <w:pPr>
        <w:keepLines/>
        <w:spacing w:after="0"/>
        <w:ind w:left="1702" w:hanging="1418"/>
        <w:rPr>
          <w:snapToGrid w:val="0"/>
        </w:rPr>
      </w:pPr>
      <w:r w:rsidRPr="008F0F4C">
        <w:rPr>
          <w:snapToGrid w:val="0"/>
        </w:rPr>
        <w:t>AR</w:t>
      </w:r>
      <w:r w:rsidRPr="008F0F4C">
        <w:rPr>
          <w:snapToGrid w:val="0"/>
        </w:rPr>
        <w:tab/>
        <w:t>Augmented Reality</w:t>
      </w:r>
    </w:p>
    <w:p w:rsidR="003F7353" w:rsidRPr="008F0F4C" w:rsidRDefault="003F7353" w:rsidP="003F7353">
      <w:pPr>
        <w:pStyle w:val="EW"/>
      </w:pPr>
      <w:r w:rsidRPr="008F0F4C">
        <w:t>ARFCN</w:t>
      </w:r>
      <w:r w:rsidRPr="008F0F4C">
        <w:tab/>
        <w:t>Absolute Radio Frequency Channel Number</w:t>
      </w:r>
    </w:p>
    <w:p w:rsidR="003F7353" w:rsidRPr="008F0F4C" w:rsidRDefault="003F7353" w:rsidP="003F7353">
      <w:pPr>
        <w:pStyle w:val="EW"/>
      </w:pPr>
      <w:r w:rsidRPr="008F0F4C">
        <w:t>ARP</w:t>
      </w:r>
      <w:r w:rsidRPr="008F0F4C">
        <w:tab/>
        <w:t>Address Resolution Protocol</w:t>
      </w:r>
    </w:p>
    <w:p w:rsidR="003F7353" w:rsidRPr="008F0F4C" w:rsidRDefault="003F7353" w:rsidP="003F7353">
      <w:pPr>
        <w:pStyle w:val="EW"/>
      </w:pPr>
      <w:r w:rsidRPr="008F0F4C">
        <w:t>ARQ</w:t>
      </w:r>
      <w:r w:rsidRPr="008F0F4C">
        <w:tab/>
        <w:t>Automatic Repeat ReQuest</w:t>
      </w:r>
    </w:p>
    <w:p w:rsidR="003F7353" w:rsidRPr="008F0F4C" w:rsidRDefault="003F7353" w:rsidP="003F7353">
      <w:pPr>
        <w:pStyle w:val="EW"/>
      </w:pPr>
      <w:r w:rsidRPr="008F0F4C">
        <w:t>ARR</w:t>
      </w:r>
      <w:r w:rsidRPr="008F0F4C">
        <w:tab/>
        <w:t>Access Rule Reference</w:t>
      </w:r>
    </w:p>
    <w:p w:rsidR="003F7353" w:rsidRPr="008F0F4C" w:rsidRDefault="003F7353" w:rsidP="003F7353">
      <w:pPr>
        <w:pStyle w:val="EW"/>
      </w:pPr>
      <w:r w:rsidRPr="008F0F4C">
        <w:t>AS</w:t>
      </w:r>
      <w:r w:rsidRPr="008F0F4C">
        <w:tab/>
        <w:t>Access Stratum</w:t>
      </w:r>
    </w:p>
    <w:p w:rsidR="003F7353" w:rsidRPr="008F0F4C" w:rsidRDefault="003F7353" w:rsidP="003F7353">
      <w:pPr>
        <w:pStyle w:val="EW"/>
      </w:pPr>
      <w:r w:rsidRPr="008F0F4C">
        <w:t>ASC</w:t>
      </w:r>
      <w:r w:rsidRPr="008F0F4C">
        <w:tab/>
        <w:t>Access Service Class</w:t>
      </w:r>
    </w:p>
    <w:p w:rsidR="003F7353" w:rsidRPr="008F0F4C" w:rsidRDefault="003F7353" w:rsidP="003F7353">
      <w:pPr>
        <w:pStyle w:val="EW"/>
      </w:pPr>
      <w:r w:rsidRPr="008F0F4C">
        <w:t>ASCI</w:t>
      </w:r>
      <w:r w:rsidRPr="008F0F4C">
        <w:tab/>
        <w:t xml:space="preserve">Advanced Speech Call Items </w:t>
      </w:r>
    </w:p>
    <w:p w:rsidR="003F7353" w:rsidRPr="008F0F4C" w:rsidRDefault="003F7353" w:rsidP="003F7353">
      <w:pPr>
        <w:pStyle w:val="EW"/>
      </w:pPr>
      <w:smartTag w:uri="urn:schemas-microsoft-com:office:smarttags" w:element="stockticker">
        <w:r w:rsidRPr="008F0F4C">
          <w:t>ASE</w:t>
        </w:r>
      </w:smartTag>
      <w:r w:rsidRPr="008F0F4C">
        <w:tab/>
        <w:t>Application Service Element</w:t>
      </w:r>
    </w:p>
    <w:p w:rsidR="003F7353" w:rsidRPr="008F0F4C" w:rsidRDefault="003F7353" w:rsidP="003F7353">
      <w:pPr>
        <w:pStyle w:val="EW"/>
      </w:pPr>
      <w:smartTag w:uri="urn:schemas-microsoft-com:office:smarttags" w:element="stockticker">
        <w:r w:rsidRPr="008F0F4C">
          <w:t>ASN</w:t>
        </w:r>
      </w:smartTag>
      <w:r w:rsidRPr="008F0F4C">
        <w:t>.1</w:t>
      </w:r>
      <w:r w:rsidRPr="008F0F4C">
        <w:tab/>
        <w:t>Abstract Syntax Notation One</w:t>
      </w:r>
    </w:p>
    <w:p w:rsidR="003F7353" w:rsidRPr="008F0F4C" w:rsidRDefault="003F7353" w:rsidP="003F7353">
      <w:pPr>
        <w:pStyle w:val="EW"/>
      </w:pPr>
      <w:r w:rsidRPr="008F0F4C">
        <w:t>AT command</w:t>
      </w:r>
      <w:r w:rsidRPr="008F0F4C">
        <w:tab/>
        <w:t>ATtention Command</w:t>
      </w:r>
    </w:p>
    <w:p w:rsidR="003F7353" w:rsidRPr="008F0F4C" w:rsidRDefault="003F7353" w:rsidP="003F7353">
      <w:pPr>
        <w:pStyle w:val="EW"/>
      </w:pPr>
      <w:r w:rsidRPr="008F0F4C">
        <w:t>ATM</w:t>
      </w:r>
      <w:r w:rsidRPr="008F0F4C">
        <w:tab/>
        <w:t>Asynchronous Transfer Mode</w:t>
      </w:r>
    </w:p>
    <w:p w:rsidR="003F7353" w:rsidRPr="008F0F4C" w:rsidRDefault="003F7353" w:rsidP="003F7353">
      <w:pPr>
        <w:pStyle w:val="EW"/>
      </w:pPr>
      <w:smartTag w:uri="urn:schemas-microsoft-com:office:smarttags" w:element="stockticker">
        <w:r w:rsidRPr="008F0F4C">
          <w:t>ATR</w:t>
        </w:r>
      </w:smartTag>
      <w:r w:rsidRPr="008F0F4C">
        <w:tab/>
        <w:t xml:space="preserve">Answer To Reset </w:t>
      </w:r>
    </w:p>
    <w:p w:rsidR="003F7353" w:rsidRPr="008F0F4C" w:rsidRDefault="003F7353" w:rsidP="003F7353">
      <w:pPr>
        <w:pStyle w:val="EW"/>
      </w:pPr>
      <w:r w:rsidRPr="008F0F4C">
        <w:t>ATT (flag)</w:t>
      </w:r>
      <w:r w:rsidRPr="008F0F4C">
        <w:tab/>
        <w:t>Attach</w:t>
      </w:r>
    </w:p>
    <w:p w:rsidR="003F7353" w:rsidRPr="008F0F4C" w:rsidRDefault="003F7353" w:rsidP="003F7353">
      <w:pPr>
        <w:pStyle w:val="EW"/>
      </w:pPr>
      <w:r w:rsidRPr="008F0F4C">
        <w:t>AU</w:t>
      </w:r>
      <w:r w:rsidRPr="008F0F4C">
        <w:tab/>
        <w:t>Access Unit</w:t>
      </w:r>
    </w:p>
    <w:p w:rsidR="003F7353" w:rsidRPr="00941ABA" w:rsidRDefault="003F7353" w:rsidP="003F7353">
      <w:pPr>
        <w:pStyle w:val="EW"/>
      </w:pPr>
      <w:r w:rsidRPr="00941ABA">
        <w:t>AuC</w:t>
      </w:r>
      <w:r w:rsidRPr="00941ABA">
        <w:tab/>
        <w:t>Authentication Centre</w:t>
      </w:r>
    </w:p>
    <w:p w:rsidR="003F7353" w:rsidRPr="008F0F4C" w:rsidRDefault="003F7353" w:rsidP="003F7353">
      <w:pPr>
        <w:pStyle w:val="EW"/>
      </w:pPr>
      <w:r w:rsidRPr="008F0F4C">
        <w:t>AUT(H)</w:t>
      </w:r>
      <w:r w:rsidRPr="008F0F4C">
        <w:tab/>
        <w:t>Authentication</w:t>
      </w:r>
    </w:p>
    <w:p w:rsidR="003F7353" w:rsidRPr="008F0F4C" w:rsidRDefault="003F7353" w:rsidP="003F7353">
      <w:pPr>
        <w:pStyle w:val="EW"/>
      </w:pPr>
      <w:smartTag w:uri="urn:schemas-microsoft-com:office:smarttags" w:element="stockticker">
        <w:r w:rsidRPr="008F0F4C">
          <w:t>AUTN</w:t>
        </w:r>
      </w:smartTag>
      <w:r w:rsidRPr="008F0F4C">
        <w:tab/>
        <w:t>Authentication token</w:t>
      </w:r>
    </w:p>
    <w:p w:rsidR="003F7353" w:rsidRPr="008F0F4C" w:rsidRDefault="003F7353" w:rsidP="003F7353">
      <w:pPr>
        <w:pStyle w:val="EW"/>
      </w:pPr>
      <w:r w:rsidRPr="008F0F4C">
        <w:t>AWGN</w:t>
      </w:r>
      <w:r w:rsidRPr="008F0F4C">
        <w:tab/>
        <w:t>Additive White Gaussian Noise</w:t>
      </w:r>
    </w:p>
    <w:p w:rsidR="003F7353" w:rsidRPr="008F0F4C" w:rsidRDefault="003F7353" w:rsidP="003F7353">
      <w:pPr>
        <w:pStyle w:val="EW"/>
      </w:pPr>
    </w:p>
    <w:p w:rsidR="003F7353" w:rsidRPr="008F0F4C" w:rsidRDefault="003F7353" w:rsidP="003F7353">
      <w:pPr>
        <w:pStyle w:val="2"/>
        <w:tabs>
          <w:tab w:val="left" w:pos="1701"/>
        </w:tabs>
      </w:pPr>
      <w:bookmarkStart w:id="41" w:name="_Toc11152845"/>
      <w:r w:rsidRPr="008F0F4C">
        <w:t>B</w:t>
      </w:r>
      <w:bookmarkEnd w:id="41"/>
    </w:p>
    <w:p w:rsidR="003F7353" w:rsidRPr="008F0F4C" w:rsidRDefault="003F7353" w:rsidP="003F7353">
      <w:pPr>
        <w:pStyle w:val="EW"/>
        <w:rPr>
          <w:snapToGrid w:val="0"/>
        </w:rPr>
      </w:pPr>
      <w:r w:rsidRPr="008F0F4C">
        <w:rPr>
          <w:snapToGrid w:val="0"/>
        </w:rPr>
        <w:t>B-ISDN</w:t>
      </w:r>
      <w:r w:rsidRPr="008F0F4C">
        <w:rPr>
          <w:snapToGrid w:val="0"/>
        </w:rPr>
        <w:tab/>
        <w:t>Broadband ISDN</w:t>
      </w:r>
    </w:p>
    <w:p w:rsidR="003F7353" w:rsidRPr="008F0F4C" w:rsidRDefault="003F7353" w:rsidP="003F7353">
      <w:pPr>
        <w:pStyle w:val="EW"/>
      </w:pPr>
      <w:r w:rsidRPr="008F0F4C">
        <w:t>BA</w:t>
      </w:r>
      <w:r w:rsidRPr="008F0F4C">
        <w:tab/>
        <w:t xml:space="preserve">BCCH Allocation </w:t>
      </w:r>
    </w:p>
    <w:p w:rsidR="003F7353" w:rsidRPr="008F0F4C" w:rsidRDefault="003F7353" w:rsidP="003F7353">
      <w:pPr>
        <w:pStyle w:val="EW"/>
      </w:pPr>
      <w:r w:rsidRPr="008F0F4C">
        <w:t>BAIC</w:t>
      </w:r>
      <w:r w:rsidRPr="008F0F4C">
        <w:tab/>
        <w:t xml:space="preserve">Barring of All Incoming Calls </w:t>
      </w:r>
    </w:p>
    <w:p w:rsidR="003F7353" w:rsidRPr="008F0F4C" w:rsidRDefault="003F7353" w:rsidP="003F7353">
      <w:pPr>
        <w:pStyle w:val="EW"/>
      </w:pPr>
      <w:r w:rsidRPr="008F0F4C">
        <w:t>BAOC</w:t>
      </w:r>
      <w:r w:rsidRPr="008F0F4C">
        <w:tab/>
        <w:t xml:space="preserve">Barring of All Outgoing Calls </w:t>
      </w:r>
    </w:p>
    <w:p w:rsidR="003F7353" w:rsidRPr="008F0F4C" w:rsidRDefault="003F7353" w:rsidP="003F7353">
      <w:pPr>
        <w:pStyle w:val="EW"/>
      </w:pPr>
      <w:r w:rsidRPr="008F0F4C">
        <w:t>BC</w:t>
      </w:r>
      <w:r w:rsidRPr="008F0F4C">
        <w:tab/>
        <w:t>Band Category</w:t>
      </w:r>
    </w:p>
    <w:p w:rsidR="003F7353" w:rsidRPr="008F0F4C" w:rsidRDefault="003F7353" w:rsidP="003F7353">
      <w:pPr>
        <w:pStyle w:val="EW"/>
      </w:pPr>
      <w:smartTag w:uri="urn:schemas-microsoft-com:office:smarttags" w:element="stockticker">
        <w:r w:rsidRPr="008F0F4C">
          <w:t>BCC</w:t>
        </w:r>
      </w:smartTag>
      <w:r w:rsidRPr="008F0F4C">
        <w:tab/>
        <w:t>Base Transceiver Station (BTS) Colour Code</w:t>
      </w:r>
    </w:p>
    <w:p w:rsidR="003F7353" w:rsidRPr="008F0F4C" w:rsidRDefault="003F7353" w:rsidP="003F7353">
      <w:pPr>
        <w:pStyle w:val="EW"/>
      </w:pPr>
      <w:r w:rsidRPr="008F0F4C">
        <w:t>BCCH</w:t>
      </w:r>
      <w:r w:rsidR="00DF7677" w:rsidRPr="008F0F4C">
        <w:tab/>
      </w:r>
      <w:r w:rsidRPr="008F0F4C">
        <w:t xml:space="preserve">Broadcast Control Channel </w:t>
      </w:r>
    </w:p>
    <w:p w:rsidR="003F7353" w:rsidRPr="008F0F4C" w:rsidRDefault="003F7353" w:rsidP="003F7353">
      <w:pPr>
        <w:pStyle w:val="EW"/>
      </w:pPr>
      <w:r w:rsidRPr="008F0F4C">
        <w:t>BCD</w:t>
      </w:r>
      <w:r w:rsidRPr="008F0F4C">
        <w:tab/>
        <w:t>Binary Coded Decimal</w:t>
      </w:r>
    </w:p>
    <w:p w:rsidR="003F7353" w:rsidRPr="008F0F4C" w:rsidRDefault="003F7353" w:rsidP="003F7353">
      <w:pPr>
        <w:pStyle w:val="EW"/>
      </w:pPr>
      <w:smartTag w:uri="urn:schemas-microsoft-com:office:smarttags" w:element="stockticker">
        <w:r w:rsidRPr="008F0F4C">
          <w:t>BCF</w:t>
        </w:r>
      </w:smartTag>
      <w:r w:rsidRPr="008F0F4C">
        <w:tab/>
        <w:t xml:space="preserve">Base station Control Function </w:t>
      </w:r>
    </w:p>
    <w:p w:rsidR="003F7353" w:rsidRPr="008F0F4C" w:rsidRDefault="003F7353" w:rsidP="003F7353">
      <w:pPr>
        <w:pStyle w:val="EW"/>
      </w:pPr>
      <w:r w:rsidRPr="008F0F4C">
        <w:t>BCFE</w:t>
      </w:r>
      <w:r w:rsidR="00DF7677" w:rsidRPr="008F0F4C">
        <w:tab/>
      </w:r>
      <w:r w:rsidRPr="008F0F4C">
        <w:t>Broadcast Control Functional Entity</w:t>
      </w:r>
    </w:p>
    <w:p w:rsidR="003F7353" w:rsidRPr="008F0F4C" w:rsidRDefault="003F7353" w:rsidP="003F7353">
      <w:pPr>
        <w:pStyle w:val="EW"/>
      </w:pPr>
      <w:r w:rsidRPr="008F0F4C">
        <w:t>BCH</w:t>
      </w:r>
      <w:r w:rsidRPr="008F0F4C">
        <w:tab/>
        <w:t xml:space="preserve">Broadcast Channel </w:t>
      </w:r>
    </w:p>
    <w:p w:rsidR="003F7353" w:rsidRPr="008F0F4C" w:rsidRDefault="003F7353" w:rsidP="003F7353">
      <w:pPr>
        <w:pStyle w:val="EW"/>
      </w:pPr>
      <w:r w:rsidRPr="008F0F4C">
        <w:t>BCIE</w:t>
      </w:r>
      <w:r w:rsidRPr="008F0F4C">
        <w:tab/>
        <w:t xml:space="preserve">Bearer Capability Information Element </w:t>
      </w:r>
    </w:p>
    <w:p w:rsidR="003F7353" w:rsidRPr="008F0F4C" w:rsidRDefault="003F7353" w:rsidP="003F7353">
      <w:pPr>
        <w:pStyle w:val="EW"/>
      </w:pPr>
      <w:smartTag w:uri="urn:schemas-microsoft-com:office:smarttags" w:element="stockticker">
        <w:r w:rsidRPr="008F0F4C">
          <w:t>BDN</w:t>
        </w:r>
      </w:smartTag>
      <w:r w:rsidRPr="008F0F4C">
        <w:tab/>
        <w:t>Barred Dialling Number</w:t>
      </w:r>
    </w:p>
    <w:p w:rsidR="003F7353" w:rsidRPr="008F0F4C" w:rsidRDefault="003F7353" w:rsidP="003F7353">
      <w:pPr>
        <w:pStyle w:val="EW"/>
      </w:pPr>
      <w:smartTag w:uri="urn:schemas-microsoft-com:office:smarttags" w:element="stockticker">
        <w:r w:rsidRPr="008F0F4C">
          <w:t>BER</w:t>
        </w:r>
      </w:smartTag>
      <w:r w:rsidRPr="008F0F4C">
        <w:tab/>
        <w:t>Bit Error Ratio</w:t>
      </w:r>
    </w:p>
    <w:p w:rsidR="003F7353" w:rsidRPr="008F0F4C" w:rsidRDefault="003F7353" w:rsidP="003F7353">
      <w:pPr>
        <w:pStyle w:val="EW"/>
      </w:pPr>
      <w:r w:rsidRPr="008F0F4C">
        <w:tab/>
        <w:t xml:space="preserve">Basic Encoding Rules (of </w:t>
      </w:r>
      <w:smartTag w:uri="urn:schemas-microsoft-com:office:smarttags" w:element="stockticker">
        <w:r w:rsidRPr="008F0F4C">
          <w:t>ASN</w:t>
        </w:r>
      </w:smartTag>
      <w:r w:rsidRPr="008F0F4C">
        <w:t>.1)</w:t>
      </w:r>
    </w:p>
    <w:p w:rsidR="003F7353" w:rsidRPr="008F0F4C" w:rsidRDefault="003F7353" w:rsidP="003F7353">
      <w:pPr>
        <w:pStyle w:val="EW"/>
      </w:pPr>
      <w:r w:rsidRPr="008F0F4C">
        <w:t>BFI</w:t>
      </w:r>
      <w:r w:rsidRPr="008F0F4C">
        <w:tab/>
        <w:t xml:space="preserve">Bad Frame Indication </w:t>
      </w:r>
    </w:p>
    <w:p w:rsidR="003F7353" w:rsidRPr="008F0F4C" w:rsidRDefault="003F7353" w:rsidP="003F7353">
      <w:pPr>
        <w:pStyle w:val="EW"/>
      </w:pPr>
      <w:r w:rsidRPr="008F0F4C">
        <w:t>BG</w:t>
      </w:r>
      <w:r w:rsidRPr="008F0F4C">
        <w:tab/>
        <w:t>Border Gateway</w:t>
      </w:r>
    </w:p>
    <w:p w:rsidR="003F7353" w:rsidRPr="008F0F4C" w:rsidRDefault="003F7353" w:rsidP="003F7353">
      <w:pPr>
        <w:pStyle w:val="EW"/>
      </w:pPr>
      <w:r w:rsidRPr="008F0F4C">
        <w:t>BGT</w:t>
      </w:r>
      <w:r w:rsidRPr="008F0F4C">
        <w:tab/>
        <w:t>Block Guard Time</w:t>
      </w:r>
    </w:p>
    <w:p w:rsidR="003F7353" w:rsidRPr="008F0F4C" w:rsidRDefault="003F7353" w:rsidP="003F7353">
      <w:pPr>
        <w:pStyle w:val="EW"/>
      </w:pPr>
      <w:r w:rsidRPr="008F0F4C">
        <w:t>BI</w:t>
      </w:r>
      <w:r w:rsidRPr="008F0F4C">
        <w:tab/>
        <w:t xml:space="preserve">all Barring of Incoming call </w:t>
      </w:r>
    </w:p>
    <w:p w:rsidR="003F7353" w:rsidRPr="008F0F4C" w:rsidRDefault="003F7353" w:rsidP="003F7353">
      <w:pPr>
        <w:pStyle w:val="EW"/>
      </w:pPr>
      <w:r w:rsidRPr="008F0F4C">
        <w:t>BIC</w:t>
      </w:r>
      <w:r w:rsidRPr="008F0F4C">
        <w:tab/>
        <w:t>Baseline Implementation Capabilities</w:t>
      </w:r>
    </w:p>
    <w:p w:rsidR="003F7353" w:rsidRPr="008F0F4C" w:rsidRDefault="003F7353" w:rsidP="003F7353">
      <w:pPr>
        <w:pStyle w:val="EW"/>
      </w:pPr>
      <w:r w:rsidRPr="008F0F4C">
        <w:t>BIC-Roam</w:t>
      </w:r>
      <w:r w:rsidRPr="008F0F4C">
        <w:tab/>
        <w:t xml:space="preserve">Barring of Incoming Calls when Roaming outside the home PLMN country </w:t>
      </w:r>
    </w:p>
    <w:p w:rsidR="003F7353" w:rsidRPr="008F0F4C" w:rsidRDefault="003F7353" w:rsidP="003F7353">
      <w:pPr>
        <w:pStyle w:val="EW"/>
      </w:pPr>
      <w:smartTag w:uri="urn:schemas-microsoft-com:office:smarttags" w:element="stockticker">
        <w:r w:rsidRPr="008F0F4C">
          <w:t>BID</w:t>
        </w:r>
      </w:smartTag>
      <w:r w:rsidRPr="008F0F4C">
        <w:tab/>
        <w:t>Binding Identity</w:t>
      </w:r>
    </w:p>
    <w:p w:rsidR="003F7353" w:rsidRPr="008F0F4C" w:rsidRDefault="003F7353" w:rsidP="003F7353">
      <w:pPr>
        <w:pStyle w:val="EW"/>
      </w:pPr>
      <w:r w:rsidRPr="008F0F4C">
        <w:t>BLER</w:t>
      </w:r>
      <w:r w:rsidRPr="008F0F4C">
        <w:tab/>
        <w:t>Block Error Ratio</w:t>
      </w:r>
    </w:p>
    <w:p w:rsidR="003F7353" w:rsidRPr="00941ABA" w:rsidRDefault="003F7353" w:rsidP="003F7353">
      <w:pPr>
        <w:pStyle w:val="EW"/>
        <w:rPr>
          <w:noProof/>
        </w:rPr>
      </w:pPr>
      <w:r w:rsidRPr="00941ABA">
        <w:rPr>
          <w:noProof/>
        </w:rPr>
        <w:t>Bm</w:t>
      </w:r>
      <w:r w:rsidRPr="00941ABA">
        <w:rPr>
          <w:noProof/>
        </w:rPr>
        <w:tab/>
        <w:t xml:space="preserve">Full-rate traffic channel </w:t>
      </w:r>
    </w:p>
    <w:p w:rsidR="003F7353" w:rsidRPr="008F0F4C" w:rsidRDefault="003F7353" w:rsidP="003F7353">
      <w:pPr>
        <w:pStyle w:val="EW"/>
        <w:rPr>
          <w:noProof/>
        </w:rPr>
      </w:pPr>
      <w:smartTag w:uri="urn:schemas-microsoft-com:office:smarttags" w:element="stockticker">
        <w:r w:rsidRPr="008F0F4C">
          <w:rPr>
            <w:noProof/>
          </w:rPr>
          <w:t>BMC</w:t>
        </w:r>
      </w:smartTag>
      <w:r w:rsidRPr="008F0F4C">
        <w:rPr>
          <w:noProof/>
        </w:rPr>
        <w:tab/>
        <w:t>Broadcast/Multicast Control</w:t>
      </w:r>
    </w:p>
    <w:p w:rsidR="003F7353" w:rsidRPr="008F0F4C" w:rsidRDefault="003F7353" w:rsidP="003F7353">
      <w:pPr>
        <w:pStyle w:val="EW"/>
      </w:pPr>
      <w:r w:rsidRPr="008F0F4C">
        <w:lastRenderedPageBreak/>
        <w:t>BN</w:t>
      </w:r>
      <w:r w:rsidRPr="008F0F4C">
        <w:tab/>
        <w:t xml:space="preserve">Bit Number </w:t>
      </w:r>
    </w:p>
    <w:p w:rsidR="003F7353" w:rsidRPr="008F0F4C" w:rsidRDefault="003F7353" w:rsidP="003F7353">
      <w:pPr>
        <w:pStyle w:val="EW"/>
      </w:pPr>
      <w:r w:rsidRPr="008F0F4C">
        <w:t>BO</w:t>
      </w:r>
      <w:r w:rsidRPr="008F0F4C">
        <w:tab/>
        <w:t xml:space="preserve">all Barring of Outgoing call </w:t>
      </w:r>
    </w:p>
    <w:p w:rsidR="003F7353" w:rsidRPr="008F0F4C" w:rsidRDefault="003F7353" w:rsidP="003F7353">
      <w:pPr>
        <w:pStyle w:val="EW"/>
      </w:pPr>
      <w:r w:rsidRPr="008F0F4C">
        <w:t>BOC</w:t>
      </w:r>
      <w:r w:rsidRPr="008F0F4C">
        <w:tab/>
        <w:t>Bell Operating Company</w:t>
      </w:r>
    </w:p>
    <w:p w:rsidR="003F7353" w:rsidRPr="008F0F4C" w:rsidRDefault="003F7353" w:rsidP="003F7353">
      <w:pPr>
        <w:pStyle w:val="EW"/>
      </w:pPr>
      <w:r w:rsidRPr="008F0F4C">
        <w:t>BOIC</w:t>
      </w:r>
      <w:r w:rsidRPr="008F0F4C">
        <w:tab/>
        <w:t xml:space="preserve">Barring of Outgoing International Calls </w:t>
      </w:r>
    </w:p>
    <w:p w:rsidR="003F7353" w:rsidRPr="008F0F4C" w:rsidRDefault="003F7353" w:rsidP="003F7353">
      <w:pPr>
        <w:pStyle w:val="EW"/>
      </w:pPr>
      <w:r w:rsidRPr="008F0F4C">
        <w:t>BOIC-exHC</w:t>
      </w:r>
      <w:r w:rsidRPr="008F0F4C">
        <w:tab/>
        <w:t xml:space="preserve">Barring of Outgoing International Calls except those directed to the Home PLMN Country </w:t>
      </w:r>
    </w:p>
    <w:p w:rsidR="003F7353" w:rsidRPr="008F0F4C" w:rsidRDefault="003F7353" w:rsidP="003F7353">
      <w:pPr>
        <w:pStyle w:val="EW"/>
      </w:pPr>
      <w:r w:rsidRPr="008F0F4C">
        <w:t>BPSK</w:t>
      </w:r>
      <w:r w:rsidRPr="008F0F4C">
        <w:tab/>
        <w:t>Binary Phase Shift Keying</w:t>
      </w:r>
    </w:p>
    <w:p w:rsidR="003F7353" w:rsidRPr="008F0F4C" w:rsidRDefault="003F7353" w:rsidP="003F7353">
      <w:pPr>
        <w:pStyle w:val="EW"/>
      </w:pPr>
      <w:r w:rsidRPr="008F0F4C">
        <w:t>BS</w:t>
      </w:r>
      <w:r w:rsidRPr="008F0F4C">
        <w:tab/>
        <w:t>Base Station</w:t>
      </w:r>
    </w:p>
    <w:p w:rsidR="003F7353" w:rsidRPr="008F0F4C" w:rsidRDefault="003F7353" w:rsidP="003F7353">
      <w:pPr>
        <w:pStyle w:val="EW"/>
      </w:pPr>
      <w:r w:rsidRPr="008F0F4C">
        <w:tab/>
        <w:t>Basic Service (group)</w:t>
      </w:r>
    </w:p>
    <w:p w:rsidR="003F7353" w:rsidRPr="008F0F4C" w:rsidRDefault="003F7353" w:rsidP="003F7353">
      <w:pPr>
        <w:pStyle w:val="EW"/>
      </w:pPr>
      <w:r w:rsidRPr="008F0F4C">
        <w:tab/>
        <w:t>Bearer Service</w:t>
      </w:r>
    </w:p>
    <w:p w:rsidR="003F7353" w:rsidRPr="008F0F4C" w:rsidRDefault="003F7353" w:rsidP="003F7353">
      <w:pPr>
        <w:pStyle w:val="EW"/>
      </w:pPr>
      <w:smartTag w:uri="urn:schemas-microsoft-com:office:smarttags" w:element="stockticker">
        <w:r w:rsidRPr="008F0F4C">
          <w:t>BSG</w:t>
        </w:r>
      </w:smartTag>
      <w:r w:rsidRPr="008F0F4C">
        <w:tab/>
        <w:t>Basic Service Group</w:t>
      </w:r>
    </w:p>
    <w:p w:rsidR="003F7353" w:rsidRPr="008F0F4C" w:rsidRDefault="003F7353" w:rsidP="003F7353">
      <w:pPr>
        <w:pStyle w:val="EW"/>
      </w:pPr>
      <w:smartTag w:uri="urn:schemas-microsoft-com:office:smarttags" w:element="stockticker">
        <w:r w:rsidRPr="008F0F4C">
          <w:t>BSC</w:t>
        </w:r>
      </w:smartTag>
      <w:r w:rsidRPr="008F0F4C">
        <w:tab/>
        <w:t>Base Station Controller</w:t>
      </w:r>
    </w:p>
    <w:p w:rsidR="003F7353" w:rsidRPr="008F0F4C" w:rsidRDefault="003F7353" w:rsidP="003F7353">
      <w:pPr>
        <w:pStyle w:val="EW"/>
      </w:pPr>
      <w:smartTag w:uri="urn:schemas-microsoft-com:office:smarttags" w:element="stockticker">
        <w:r w:rsidRPr="008F0F4C">
          <w:t>BSIC</w:t>
        </w:r>
      </w:smartTag>
      <w:r w:rsidRPr="008F0F4C">
        <w:tab/>
        <w:t xml:space="preserve">Base transceiver Station Identity Code </w:t>
      </w:r>
    </w:p>
    <w:p w:rsidR="003F7353" w:rsidRPr="008F0F4C" w:rsidRDefault="003F7353" w:rsidP="003F7353">
      <w:pPr>
        <w:pStyle w:val="EW"/>
      </w:pPr>
      <w:smartTag w:uri="urn:schemas-microsoft-com:office:smarttags" w:element="stockticker">
        <w:r w:rsidRPr="008F0F4C">
          <w:t>BSIC</w:t>
        </w:r>
      </w:smartTag>
      <w:r w:rsidRPr="008F0F4C">
        <w:t>-NCELL</w:t>
      </w:r>
      <w:r w:rsidRPr="008F0F4C">
        <w:tab/>
      </w:r>
      <w:smartTag w:uri="urn:schemas-microsoft-com:office:smarttags" w:element="stockticker">
        <w:r w:rsidRPr="008F0F4C">
          <w:t>BSIC</w:t>
        </w:r>
      </w:smartTag>
      <w:r w:rsidRPr="008F0F4C">
        <w:t xml:space="preserve"> of an adjacent cell</w:t>
      </w:r>
    </w:p>
    <w:p w:rsidR="003F7353" w:rsidRPr="008F0F4C" w:rsidRDefault="003F7353" w:rsidP="003F7353">
      <w:pPr>
        <w:pStyle w:val="EW"/>
      </w:pPr>
      <w:r w:rsidRPr="008F0F4C">
        <w:t>BSR</w:t>
      </w:r>
      <w:r w:rsidRPr="008F0F4C">
        <w:tab/>
        <w:t>Buffer Status Report</w:t>
      </w:r>
    </w:p>
    <w:p w:rsidR="003F7353" w:rsidRPr="008F0F4C" w:rsidRDefault="003F7353" w:rsidP="003F7353">
      <w:pPr>
        <w:pStyle w:val="EW"/>
      </w:pPr>
      <w:r w:rsidRPr="008F0F4C">
        <w:t>BSS</w:t>
      </w:r>
      <w:r w:rsidRPr="008F0F4C">
        <w:tab/>
        <w:t>Base Station Subsystem</w:t>
      </w:r>
    </w:p>
    <w:p w:rsidR="003F7353" w:rsidRPr="008F0F4C" w:rsidRDefault="003F7353" w:rsidP="003F7353">
      <w:pPr>
        <w:pStyle w:val="EW"/>
      </w:pPr>
      <w:r w:rsidRPr="008F0F4C">
        <w:t>BSSAP</w:t>
      </w:r>
      <w:r w:rsidRPr="008F0F4C">
        <w:tab/>
        <w:t>Base Station Subsystem Application Part</w:t>
      </w:r>
    </w:p>
    <w:p w:rsidR="003F7353" w:rsidRPr="008F0F4C" w:rsidRDefault="003F7353" w:rsidP="003F7353">
      <w:pPr>
        <w:pStyle w:val="EW"/>
      </w:pPr>
      <w:r w:rsidRPr="008F0F4C">
        <w:t>BSSGP</w:t>
      </w:r>
      <w:r w:rsidRPr="008F0F4C">
        <w:tab/>
        <w:t>Base Station Subsystem GPRS Protocol</w:t>
      </w:r>
    </w:p>
    <w:p w:rsidR="003F7353" w:rsidRPr="008F0F4C" w:rsidRDefault="003F7353" w:rsidP="003F7353">
      <w:pPr>
        <w:pStyle w:val="EW"/>
      </w:pPr>
      <w:r w:rsidRPr="008F0F4C">
        <w:t>BSSMAP</w:t>
      </w:r>
      <w:r w:rsidRPr="008F0F4C">
        <w:tab/>
        <w:t>Base Station Subsystem Management Application Part</w:t>
      </w:r>
    </w:p>
    <w:p w:rsidR="003F7353" w:rsidRPr="008F0F4C" w:rsidRDefault="003F7353" w:rsidP="003F7353">
      <w:pPr>
        <w:pStyle w:val="EW"/>
      </w:pPr>
      <w:r w:rsidRPr="008F0F4C">
        <w:t>BSSOMAP</w:t>
      </w:r>
      <w:r w:rsidRPr="008F0F4C">
        <w:tab/>
        <w:t xml:space="preserve">Base Station Subsystem Operation and Maintenance Application Part </w:t>
      </w:r>
    </w:p>
    <w:p w:rsidR="003F7353" w:rsidRPr="008F0F4C" w:rsidRDefault="003F7353" w:rsidP="003F7353">
      <w:pPr>
        <w:pStyle w:val="EW"/>
      </w:pPr>
      <w:r w:rsidRPr="008F0F4C">
        <w:t>BTFD</w:t>
      </w:r>
      <w:r w:rsidRPr="008F0F4C">
        <w:tab/>
        <w:t>Blind Transport Format Detection</w:t>
      </w:r>
    </w:p>
    <w:p w:rsidR="003F7353" w:rsidRPr="008F0F4C" w:rsidRDefault="003F7353" w:rsidP="003F7353">
      <w:pPr>
        <w:pStyle w:val="EW"/>
      </w:pPr>
      <w:r w:rsidRPr="008F0F4C">
        <w:t xml:space="preserve">BTS </w:t>
      </w:r>
      <w:r w:rsidR="00820C8C" w:rsidRPr="008F0F4C">
        <w:tab/>
      </w:r>
      <w:r w:rsidRPr="008F0F4C">
        <w:t>Base Transceiver Station</w:t>
      </w:r>
    </w:p>
    <w:p w:rsidR="003F7353" w:rsidRPr="008F0F4C" w:rsidRDefault="003F7353" w:rsidP="003F7353">
      <w:pPr>
        <w:pStyle w:val="EW"/>
      </w:pPr>
      <w:smartTag w:uri="urn:schemas-microsoft-com:office:smarttags" w:element="stockticker">
        <w:r w:rsidRPr="008F0F4C">
          <w:t>BVC</w:t>
        </w:r>
      </w:smartTag>
      <w:r w:rsidRPr="008F0F4C">
        <w:tab/>
        <w:t>BSS GPRS Protocol Virtual Connection</w:t>
      </w:r>
    </w:p>
    <w:p w:rsidR="003F7353" w:rsidRPr="008F0F4C" w:rsidRDefault="003F7353" w:rsidP="003F7353">
      <w:pPr>
        <w:pStyle w:val="EW"/>
      </w:pPr>
      <w:r w:rsidRPr="008F0F4C">
        <w:t>BVCI</w:t>
      </w:r>
      <w:r w:rsidRPr="008F0F4C">
        <w:tab/>
        <w:t xml:space="preserve">BSS GPRS Protocol Virtual Connection Identifier </w:t>
      </w:r>
    </w:p>
    <w:p w:rsidR="003F7353" w:rsidRPr="008F0F4C" w:rsidRDefault="003F7353" w:rsidP="003F7353">
      <w:pPr>
        <w:pStyle w:val="EW"/>
      </w:pPr>
      <w:r w:rsidRPr="008F0F4C">
        <w:t>BW</w:t>
      </w:r>
      <w:r w:rsidRPr="008F0F4C">
        <w:tab/>
        <w:t>Bandwidth</w:t>
      </w:r>
    </w:p>
    <w:p w:rsidR="003F7353" w:rsidRPr="008F0F4C" w:rsidRDefault="003F7353" w:rsidP="003F7353">
      <w:pPr>
        <w:pStyle w:val="EW"/>
      </w:pPr>
      <w:r w:rsidRPr="008F0F4C">
        <w:t>BWT</w:t>
      </w:r>
      <w:r w:rsidRPr="008F0F4C">
        <w:tab/>
        <w:t>Block Waiting Time</w:t>
      </w:r>
    </w:p>
    <w:p w:rsidR="003F7353" w:rsidRPr="008F0F4C" w:rsidRDefault="003F7353" w:rsidP="003F7353">
      <w:pPr>
        <w:pStyle w:val="2"/>
        <w:tabs>
          <w:tab w:val="left" w:pos="1701"/>
        </w:tabs>
      </w:pPr>
      <w:bookmarkStart w:id="42" w:name="_Toc11152846"/>
      <w:r w:rsidRPr="008F0F4C">
        <w:t>C</w:t>
      </w:r>
      <w:bookmarkEnd w:id="42"/>
    </w:p>
    <w:p w:rsidR="003F7353" w:rsidRPr="008F0F4C" w:rsidRDefault="003F7353" w:rsidP="003F7353">
      <w:pPr>
        <w:pStyle w:val="EW"/>
      </w:pPr>
      <w:r w:rsidRPr="008F0F4C">
        <w:t>C</w:t>
      </w:r>
      <w:r w:rsidRPr="008F0F4C">
        <w:tab/>
        <w:t>Conditional</w:t>
      </w:r>
    </w:p>
    <w:p w:rsidR="003F7353" w:rsidRPr="008F0F4C" w:rsidRDefault="003F7353" w:rsidP="003F7353">
      <w:pPr>
        <w:pStyle w:val="EW"/>
      </w:pPr>
      <w:r w:rsidRPr="008F0F4C">
        <w:t>C-</w:t>
      </w:r>
      <w:r w:rsidRPr="008F0F4C">
        <w:tab/>
        <w:t>Control-</w:t>
      </w:r>
    </w:p>
    <w:p w:rsidR="003F7353" w:rsidRPr="008F0F4C" w:rsidRDefault="003F7353" w:rsidP="003F7353">
      <w:pPr>
        <w:pStyle w:val="EW"/>
      </w:pPr>
      <w:r w:rsidRPr="008F0F4C">
        <w:t>C/I</w:t>
      </w:r>
      <w:r w:rsidRPr="008F0F4C">
        <w:tab/>
        <w:t>Carrier-to-Interference Power Ratio</w:t>
      </w:r>
    </w:p>
    <w:p w:rsidR="003F7353" w:rsidRPr="008F0F4C" w:rsidRDefault="003F7353" w:rsidP="003F7353">
      <w:pPr>
        <w:pStyle w:val="EW"/>
      </w:pPr>
      <w:r w:rsidRPr="008F0F4C">
        <w:t>CA</w:t>
      </w:r>
      <w:r w:rsidRPr="008F0F4C">
        <w:tab/>
        <w:t>Carrier Aggregation</w:t>
      </w:r>
    </w:p>
    <w:p w:rsidR="003F7353" w:rsidRPr="008F0F4C" w:rsidRDefault="003F7353" w:rsidP="003F7353">
      <w:pPr>
        <w:pStyle w:val="EW"/>
      </w:pPr>
      <w:r w:rsidRPr="008F0F4C">
        <w:t>C-APDU</w:t>
      </w:r>
      <w:r w:rsidRPr="008F0F4C">
        <w:tab/>
        <w:t>Command APDU</w:t>
      </w:r>
    </w:p>
    <w:p w:rsidR="003F7353" w:rsidRPr="008F0F4C" w:rsidRDefault="003F7353" w:rsidP="003F7353">
      <w:pPr>
        <w:pStyle w:val="EW"/>
      </w:pPr>
      <w:r w:rsidRPr="008F0F4C">
        <w:rPr>
          <w:noProof/>
        </w:rPr>
        <w:t>C-RNTI</w:t>
      </w:r>
      <w:r w:rsidRPr="008F0F4C">
        <w:rPr>
          <w:noProof/>
        </w:rPr>
        <w:tab/>
        <w:t>Cell Radio Network Temporary Identity</w:t>
      </w:r>
    </w:p>
    <w:p w:rsidR="003F7353" w:rsidRPr="008F0F4C" w:rsidRDefault="003F7353" w:rsidP="003F7353">
      <w:pPr>
        <w:pStyle w:val="EW"/>
      </w:pPr>
      <w:r w:rsidRPr="008F0F4C">
        <w:t>C-TPDU</w:t>
      </w:r>
      <w:r w:rsidRPr="008F0F4C">
        <w:tab/>
        <w:t>Command TPDU</w:t>
      </w:r>
    </w:p>
    <w:p w:rsidR="003F7353" w:rsidRPr="008F0F4C" w:rsidRDefault="003F7353" w:rsidP="003F7353">
      <w:pPr>
        <w:pStyle w:val="EW"/>
      </w:pPr>
      <w:r w:rsidRPr="008F0F4C">
        <w:t>CA</w:t>
      </w:r>
      <w:r w:rsidRPr="008F0F4C">
        <w:tab/>
        <w:t xml:space="preserve">Capacity Allocation </w:t>
      </w:r>
    </w:p>
    <w:p w:rsidR="003F7353" w:rsidRPr="008F0F4C" w:rsidRDefault="003F7353" w:rsidP="003F7353">
      <w:pPr>
        <w:pStyle w:val="EW"/>
      </w:pPr>
      <w:r w:rsidRPr="008F0F4C">
        <w:tab/>
        <w:t>Cell Allocation</w:t>
      </w:r>
    </w:p>
    <w:p w:rsidR="003F7353" w:rsidRPr="008F0F4C" w:rsidRDefault="003F7353" w:rsidP="003F7353">
      <w:pPr>
        <w:pStyle w:val="EW"/>
        <w:rPr>
          <w:color w:val="000000"/>
        </w:rPr>
      </w:pPr>
      <w:r w:rsidRPr="008F0F4C">
        <w:tab/>
      </w:r>
      <w:r w:rsidRPr="008F0F4C">
        <w:rPr>
          <w:color w:val="000000"/>
        </w:rPr>
        <w:t>Certification Authority</w:t>
      </w:r>
    </w:p>
    <w:p w:rsidR="003F7353" w:rsidRPr="008F0F4C" w:rsidRDefault="003F7353" w:rsidP="003F7353">
      <w:pPr>
        <w:pStyle w:val="EW"/>
      </w:pPr>
      <w:smartTag w:uri="urn:schemas-microsoft-com:office:smarttags" w:element="stockticker">
        <w:r w:rsidRPr="008F0F4C">
          <w:t>CAA</w:t>
        </w:r>
      </w:smartTag>
      <w:r w:rsidRPr="008F0F4C">
        <w:tab/>
        <w:t xml:space="preserve">Capacity Allocation Acknowledgement </w:t>
      </w:r>
    </w:p>
    <w:p w:rsidR="003F7353" w:rsidRPr="008F0F4C" w:rsidRDefault="003F7353" w:rsidP="003F7353">
      <w:pPr>
        <w:pStyle w:val="EW"/>
      </w:pPr>
      <w:r w:rsidRPr="008F0F4C">
        <w:t>CAD</w:t>
      </w:r>
      <w:r w:rsidRPr="008F0F4C">
        <w:tab/>
        <w:t>Card Acceptance Device</w:t>
      </w:r>
    </w:p>
    <w:p w:rsidR="003F7353" w:rsidRPr="008F0F4C" w:rsidRDefault="003F7353" w:rsidP="003F7353">
      <w:pPr>
        <w:pStyle w:val="EW"/>
        <w:rPr>
          <w:snapToGrid w:val="0"/>
        </w:rPr>
      </w:pPr>
      <w:smartTag w:uri="urn:schemas-microsoft-com:office:smarttags" w:element="stockticker">
        <w:r w:rsidRPr="008F0F4C">
          <w:rPr>
            <w:snapToGrid w:val="0"/>
          </w:rPr>
          <w:t>CAI</w:t>
        </w:r>
      </w:smartTag>
      <w:r w:rsidRPr="008F0F4C">
        <w:rPr>
          <w:snapToGrid w:val="0"/>
        </w:rPr>
        <w:tab/>
        <w:t>Charge Advice Information</w:t>
      </w:r>
    </w:p>
    <w:p w:rsidR="003F7353" w:rsidRPr="008F0F4C" w:rsidRDefault="003F7353" w:rsidP="003F7353">
      <w:pPr>
        <w:pStyle w:val="EW"/>
        <w:rPr>
          <w:snapToGrid w:val="0"/>
        </w:rPr>
      </w:pPr>
      <w:r w:rsidRPr="008F0F4C">
        <w:rPr>
          <w:snapToGrid w:val="0"/>
        </w:rPr>
        <w:t>CAMEL</w:t>
      </w:r>
      <w:r w:rsidRPr="008F0F4C">
        <w:rPr>
          <w:snapToGrid w:val="0"/>
        </w:rPr>
        <w:tab/>
        <w:t>Customised Application for Mobile network Enhanced Logic</w:t>
      </w:r>
    </w:p>
    <w:p w:rsidR="003F7353" w:rsidRPr="008F0F4C" w:rsidRDefault="003F7353" w:rsidP="003F7353">
      <w:pPr>
        <w:pStyle w:val="EW"/>
        <w:rPr>
          <w:snapToGrid w:val="0"/>
        </w:rPr>
      </w:pPr>
      <w:smartTag w:uri="urn:schemas-microsoft-com:office:smarttags" w:element="stockticker">
        <w:r w:rsidRPr="008F0F4C">
          <w:rPr>
            <w:snapToGrid w:val="0"/>
          </w:rPr>
          <w:t>CAP</w:t>
        </w:r>
      </w:smartTag>
      <w:r w:rsidRPr="008F0F4C">
        <w:rPr>
          <w:snapToGrid w:val="0"/>
        </w:rPr>
        <w:tab/>
        <w:t>CAMEL Application Part</w:t>
      </w:r>
    </w:p>
    <w:p w:rsidR="003F7353" w:rsidRPr="008F0F4C" w:rsidRDefault="003F7353" w:rsidP="003F7353">
      <w:pPr>
        <w:pStyle w:val="EW"/>
      </w:pPr>
      <w:r w:rsidRPr="008F0F4C">
        <w:t>CAZAC</w:t>
      </w:r>
      <w:r w:rsidRPr="008F0F4C">
        <w:tab/>
        <w:t>Constant Amplitude Zero Auto-Correlation</w:t>
      </w:r>
    </w:p>
    <w:p w:rsidR="003F7353" w:rsidRPr="00941ABA" w:rsidRDefault="003F7353" w:rsidP="003F7353">
      <w:pPr>
        <w:pStyle w:val="EW"/>
      </w:pPr>
      <w:r w:rsidRPr="00941ABA">
        <w:t>CB</w:t>
      </w:r>
      <w:r w:rsidRPr="00941ABA">
        <w:tab/>
        <w:t>Cell Broadcast</w:t>
      </w:r>
    </w:p>
    <w:p w:rsidR="003F7353" w:rsidRPr="008F0F4C" w:rsidRDefault="003F7353" w:rsidP="003F7353">
      <w:pPr>
        <w:pStyle w:val="EW"/>
      </w:pPr>
      <w:smartTag w:uri="urn:schemas-microsoft-com:office:smarttags" w:element="stockticker">
        <w:r w:rsidRPr="008F0F4C">
          <w:t>CBC</w:t>
        </w:r>
      </w:smartTag>
      <w:r w:rsidRPr="008F0F4C">
        <w:tab/>
        <w:t xml:space="preserve">Cell Broadcast Centre </w:t>
      </w:r>
    </w:p>
    <w:p w:rsidR="003F7353" w:rsidRPr="008F0F4C" w:rsidRDefault="003F7353" w:rsidP="003F7353">
      <w:pPr>
        <w:pStyle w:val="EW"/>
      </w:pPr>
      <w:r w:rsidRPr="008F0F4C">
        <w:tab/>
        <w:t>Cipher Block Chaining</w:t>
      </w:r>
    </w:p>
    <w:p w:rsidR="003F7353" w:rsidRPr="008F0F4C" w:rsidRDefault="003F7353" w:rsidP="003F7353">
      <w:pPr>
        <w:pStyle w:val="EW"/>
      </w:pPr>
      <w:r w:rsidRPr="008F0F4C">
        <w:t>CBCH</w:t>
      </w:r>
      <w:r w:rsidRPr="008F0F4C">
        <w:tab/>
        <w:t>Cell Broadcast CHannel</w:t>
      </w:r>
    </w:p>
    <w:p w:rsidR="003F7353" w:rsidRPr="008F0F4C" w:rsidRDefault="003F7353" w:rsidP="003F7353">
      <w:pPr>
        <w:pStyle w:val="EW"/>
      </w:pPr>
      <w:r w:rsidRPr="008F0F4C">
        <w:t>CBMI</w:t>
      </w:r>
      <w:r w:rsidRPr="008F0F4C">
        <w:tab/>
        <w:t xml:space="preserve">Cell Broadcast Message Identifier </w:t>
      </w:r>
    </w:p>
    <w:p w:rsidR="003F7353" w:rsidRPr="008F0F4C" w:rsidRDefault="003F7353" w:rsidP="003F7353">
      <w:pPr>
        <w:pStyle w:val="EW"/>
      </w:pPr>
      <w:smartTag w:uri="urn:schemas-microsoft-com:office:smarttags" w:element="stockticker">
        <w:r w:rsidRPr="008F0F4C">
          <w:t>CBR</w:t>
        </w:r>
      </w:smartTag>
      <w:r w:rsidRPr="008F0F4C">
        <w:tab/>
        <w:t>Constant Bit Rate</w:t>
      </w:r>
    </w:p>
    <w:p w:rsidR="003F7353" w:rsidRPr="008F0F4C" w:rsidRDefault="003F7353" w:rsidP="003F7353">
      <w:pPr>
        <w:pStyle w:val="EW"/>
        <w:rPr>
          <w:noProof/>
        </w:rPr>
      </w:pPr>
      <w:r w:rsidRPr="008F0F4C">
        <w:rPr>
          <w:noProof/>
        </w:rPr>
        <w:t>CBS</w:t>
      </w:r>
      <w:r w:rsidRPr="008F0F4C">
        <w:rPr>
          <w:noProof/>
        </w:rPr>
        <w:tab/>
        <w:t>Cell Broadcast Service</w:t>
      </w:r>
    </w:p>
    <w:p w:rsidR="003F7353" w:rsidRPr="008F0F4C" w:rsidRDefault="003F7353" w:rsidP="003F7353">
      <w:pPr>
        <w:pStyle w:val="EW"/>
      </w:pPr>
      <w:r w:rsidRPr="008F0F4C">
        <w:t>CC</w:t>
      </w:r>
      <w:r w:rsidRPr="008F0F4C">
        <w:tab/>
        <w:t>Call Control</w:t>
      </w:r>
    </w:p>
    <w:p w:rsidR="003F7353" w:rsidRPr="008F0F4C" w:rsidRDefault="003F7353" w:rsidP="003F7353">
      <w:pPr>
        <w:pStyle w:val="EW"/>
      </w:pPr>
      <w:r w:rsidRPr="008F0F4C">
        <w:tab/>
        <w:t>Country Code</w:t>
      </w:r>
    </w:p>
    <w:p w:rsidR="003F7353" w:rsidRPr="008F0F4C" w:rsidRDefault="003F7353" w:rsidP="003F7353">
      <w:pPr>
        <w:pStyle w:val="EW"/>
      </w:pPr>
      <w:r w:rsidRPr="008F0F4C">
        <w:tab/>
        <w:t>Cryptographic Checksum</w:t>
      </w:r>
    </w:p>
    <w:p w:rsidR="003F7353" w:rsidRPr="008F0F4C" w:rsidRDefault="003F7353" w:rsidP="003F7353">
      <w:pPr>
        <w:pStyle w:val="EW"/>
      </w:pPr>
      <w:r w:rsidRPr="008F0F4C">
        <w:tab/>
        <w:t>Component Carrier</w:t>
      </w:r>
    </w:p>
    <w:p w:rsidR="003F7353" w:rsidRPr="008F0F4C" w:rsidRDefault="003F7353" w:rsidP="003F7353">
      <w:pPr>
        <w:pStyle w:val="EW"/>
      </w:pPr>
      <w:r w:rsidRPr="008F0F4C">
        <w:t>CC/PP</w:t>
      </w:r>
      <w:r w:rsidRPr="008F0F4C">
        <w:tab/>
        <w:t>Composite Capability/Preference Profiles</w:t>
      </w:r>
    </w:p>
    <w:p w:rsidR="003F7353" w:rsidRPr="008F0F4C" w:rsidRDefault="003F7353" w:rsidP="003F7353">
      <w:pPr>
        <w:pStyle w:val="EW"/>
      </w:pPr>
      <w:r w:rsidRPr="008F0F4C">
        <w:t>CCBS</w:t>
      </w:r>
      <w:r w:rsidRPr="008F0F4C">
        <w:tab/>
        <w:t>Completion of Calls to Busy Subscriber</w:t>
      </w:r>
    </w:p>
    <w:p w:rsidR="003F7353" w:rsidRPr="008F0F4C" w:rsidRDefault="003F7353" w:rsidP="003F7353">
      <w:pPr>
        <w:pStyle w:val="EW"/>
      </w:pPr>
      <w:r w:rsidRPr="008F0F4C">
        <w:t>CCCH</w:t>
      </w:r>
      <w:r w:rsidRPr="008F0F4C">
        <w:tab/>
        <w:t>Common Control Channel</w:t>
      </w:r>
    </w:p>
    <w:p w:rsidR="003F7353" w:rsidRPr="008F0F4C" w:rsidRDefault="003F7353" w:rsidP="003F7353">
      <w:pPr>
        <w:pStyle w:val="EW"/>
      </w:pPr>
      <w:smartTag w:uri="urn:schemas-microsoft-com:office:smarttags" w:element="stockticker">
        <w:r w:rsidRPr="008F0F4C">
          <w:t>CCE</w:t>
        </w:r>
      </w:smartTag>
      <w:r w:rsidRPr="008F0F4C">
        <w:tab/>
        <w:t>Control Channel Element</w:t>
      </w:r>
    </w:p>
    <w:p w:rsidR="003F7353" w:rsidRPr="008F0F4C" w:rsidRDefault="003F7353" w:rsidP="003F7353">
      <w:pPr>
        <w:pStyle w:val="EW"/>
      </w:pPr>
      <w:smartTag w:uri="urn:schemas-microsoft-com:office:smarttags" w:element="stockticker">
        <w:r w:rsidRPr="008F0F4C">
          <w:t>CCF</w:t>
        </w:r>
      </w:smartTag>
      <w:r w:rsidRPr="008F0F4C">
        <w:tab/>
        <w:t>Call Control Function</w:t>
      </w:r>
    </w:p>
    <w:p w:rsidR="003F7353" w:rsidRPr="008F0F4C" w:rsidRDefault="003F7353" w:rsidP="003F7353">
      <w:pPr>
        <w:pStyle w:val="EW"/>
      </w:pPr>
      <w:smartTag w:uri="urn:schemas-microsoft-com:office:smarttags" w:element="stockticker">
        <w:r w:rsidRPr="008F0F4C">
          <w:t>CCH</w:t>
        </w:r>
      </w:smartTag>
      <w:r w:rsidRPr="008F0F4C">
        <w:tab/>
        <w:t xml:space="preserve">Control Channel </w:t>
      </w:r>
    </w:p>
    <w:p w:rsidR="003F7353" w:rsidRPr="008F0F4C" w:rsidRDefault="003F7353" w:rsidP="003F7353">
      <w:pPr>
        <w:pStyle w:val="EW"/>
      </w:pPr>
      <w:smartTag w:uri="urn:schemas-microsoft-com:office:smarttags" w:element="stockticker">
        <w:r w:rsidRPr="008F0F4C">
          <w:lastRenderedPageBreak/>
          <w:t>CCI</w:t>
        </w:r>
      </w:smartTag>
      <w:r w:rsidRPr="008F0F4C">
        <w:tab/>
        <w:t>Capability / Configuration Identifier</w:t>
      </w:r>
    </w:p>
    <w:p w:rsidR="003F7353" w:rsidRPr="008F0F4C" w:rsidRDefault="003F7353" w:rsidP="003F7353">
      <w:pPr>
        <w:pStyle w:val="EW"/>
      </w:pPr>
      <w:r w:rsidRPr="008F0F4C">
        <w:t>CCITT</w:t>
      </w:r>
      <w:r w:rsidRPr="008F0F4C">
        <w:tab/>
        <w:t>Comité Consultatif International Télégraphique et Téléphonique (The International Telegraph and Telephone Consultative Committee)</w:t>
      </w:r>
    </w:p>
    <w:p w:rsidR="003F7353" w:rsidRPr="00941ABA" w:rsidRDefault="003F7353" w:rsidP="003F7353">
      <w:pPr>
        <w:pStyle w:val="EW"/>
      </w:pPr>
      <w:smartTag w:uri="urn:schemas-microsoft-com:office:smarttags" w:element="stockticker">
        <w:r w:rsidRPr="00941ABA">
          <w:t>CCK</w:t>
        </w:r>
      </w:smartTag>
      <w:r w:rsidRPr="00941ABA">
        <w:tab/>
        <w:t>Corporate Control Key</w:t>
      </w:r>
    </w:p>
    <w:p w:rsidR="003F7353" w:rsidRPr="008F0F4C" w:rsidRDefault="003F7353" w:rsidP="003F7353">
      <w:pPr>
        <w:pStyle w:val="EW"/>
      </w:pPr>
      <w:r w:rsidRPr="008F0F4C">
        <w:t>CCM</w:t>
      </w:r>
      <w:r w:rsidRPr="008F0F4C">
        <w:tab/>
        <w:t>Certificate Configuration Message</w:t>
      </w:r>
    </w:p>
    <w:p w:rsidR="003F7353" w:rsidRPr="008F0F4C" w:rsidRDefault="003F7353" w:rsidP="003F7353">
      <w:pPr>
        <w:pStyle w:val="EW"/>
      </w:pPr>
      <w:r w:rsidRPr="008F0F4C">
        <w:tab/>
        <w:t>Current Call Meter</w:t>
      </w:r>
    </w:p>
    <w:p w:rsidR="003F7353" w:rsidRPr="008F0F4C" w:rsidRDefault="003F7353" w:rsidP="003F7353">
      <w:pPr>
        <w:pStyle w:val="EW"/>
      </w:pPr>
      <w:r w:rsidRPr="008F0F4C">
        <w:t>CCO</w:t>
      </w:r>
      <w:r w:rsidRPr="008F0F4C">
        <w:tab/>
        <w:t>Cell Change Order</w:t>
      </w:r>
    </w:p>
    <w:p w:rsidR="003F7353" w:rsidRPr="008F0F4C" w:rsidRDefault="003F7353" w:rsidP="003F7353">
      <w:pPr>
        <w:pStyle w:val="EW"/>
      </w:pPr>
      <w:r w:rsidRPr="008F0F4C">
        <w:t>CCP</w:t>
      </w:r>
      <w:r w:rsidRPr="008F0F4C">
        <w:tab/>
        <w:t>Capability/Configuration Parameter</w:t>
      </w:r>
    </w:p>
    <w:p w:rsidR="003F7353" w:rsidRPr="008F0F4C" w:rsidRDefault="003F7353" w:rsidP="003F7353">
      <w:pPr>
        <w:pStyle w:val="EW"/>
      </w:pPr>
      <w:r w:rsidRPr="008F0F4C">
        <w:t>CCPCH</w:t>
      </w:r>
      <w:r w:rsidRPr="008F0F4C">
        <w:tab/>
        <w:t>Common Control Physical Channel</w:t>
      </w:r>
    </w:p>
    <w:p w:rsidR="003F7353" w:rsidRPr="008F0F4C" w:rsidRDefault="003F7353" w:rsidP="003F7353">
      <w:pPr>
        <w:pStyle w:val="EW"/>
      </w:pPr>
      <w:r w:rsidRPr="008F0F4C">
        <w:t>Cct</w:t>
      </w:r>
      <w:r w:rsidRPr="008F0F4C">
        <w:tab/>
        <w:t xml:space="preserve">Circuit </w:t>
      </w:r>
    </w:p>
    <w:p w:rsidR="003F7353" w:rsidRPr="008F0F4C" w:rsidRDefault="003F7353" w:rsidP="003F7353">
      <w:pPr>
        <w:pStyle w:val="EW"/>
      </w:pPr>
      <w:r w:rsidRPr="008F0F4C">
        <w:t>CCTrCH</w:t>
      </w:r>
      <w:r w:rsidRPr="008F0F4C">
        <w:tab/>
        <w:t>Coded Composite Transport Channel</w:t>
      </w:r>
    </w:p>
    <w:p w:rsidR="003F7353" w:rsidRPr="008F0F4C" w:rsidRDefault="003F7353" w:rsidP="003F7353">
      <w:pPr>
        <w:pStyle w:val="EW"/>
      </w:pPr>
      <w:r w:rsidRPr="008F0F4C">
        <w:t>CD</w:t>
      </w:r>
      <w:r w:rsidRPr="008F0F4C">
        <w:tab/>
        <w:t xml:space="preserve">Capacity Deallocation </w:t>
      </w:r>
    </w:p>
    <w:p w:rsidR="003F7353" w:rsidRPr="008F0F4C" w:rsidRDefault="003F7353" w:rsidP="003F7353">
      <w:pPr>
        <w:pStyle w:val="EW"/>
      </w:pPr>
      <w:r w:rsidRPr="008F0F4C">
        <w:tab/>
        <w:t>Collision Detection</w:t>
      </w:r>
    </w:p>
    <w:p w:rsidR="003F7353" w:rsidRPr="008F0F4C" w:rsidRDefault="003F7353" w:rsidP="003F7353">
      <w:pPr>
        <w:pStyle w:val="EW"/>
      </w:pPr>
      <w:smartTag w:uri="urn:schemas-microsoft-com:office:smarttags" w:element="stockticker">
        <w:r w:rsidRPr="008F0F4C">
          <w:t>CDA</w:t>
        </w:r>
      </w:smartTag>
      <w:r w:rsidRPr="008F0F4C">
        <w:tab/>
        <w:t>Capacity Deallocation Acknowledgement</w:t>
      </w:r>
    </w:p>
    <w:p w:rsidR="003F7353" w:rsidRPr="008F0F4C" w:rsidRDefault="003F7353" w:rsidP="003F7353">
      <w:pPr>
        <w:pStyle w:val="EW"/>
      </w:pPr>
      <w:r w:rsidRPr="008F0F4C">
        <w:rPr>
          <w:rFonts w:eastAsia="?? ??"/>
        </w:rPr>
        <w:t>CDCH</w:t>
      </w:r>
      <w:r w:rsidRPr="008F0F4C">
        <w:rPr>
          <w:rFonts w:eastAsia="?? ??"/>
        </w:rPr>
        <w:tab/>
        <w:t xml:space="preserve">Control-plane </w:t>
      </w:r>
      <w:r w:rsidRPr="008F0F4C">
        <w:t>Dedicated CHannel</w:t>
      </w:r>
    </w:p>
    <w:p w:rsidR="003F7353" w:rsidRPr="008F0F4C" w:rsidRDefault="003F7353" w:rsidP="003F7353">
      <w:pPr>
        <w:pStyle w:val="EW"/>
      </w:pPr>
      <w:r w:rsidRPr="008F0F4C">
        <w:t>CDMA</w:t>
      </w:r>
      <w:r w:rsidRPr="008F0F4C">
        <w:tab/>
        <w:t>Code Division Multiple Access</w:t>
      </w:r>
    </w:p>
    <w:p w:rsidR="003F7353" w:rsidRPr="008F0F4C" w:rsidRDefault="003F7353" w:rsidP="003F7353">
      <w:pPr>
        <w:pStyle w:val="EW"/>
      </w:pPr>
      <w:smartTag w:uri="urn:schemas-microsoft-com:office:smarttags" w:element="stockticker">
        <w:r w:rsidRPr="008F0F4C">
          <w:t>CDN</w:t>
        </w:r>
      </w:smartTag>
      <w:r w:rsidRPr="008F0F4C">
        <w:tab/>
        <w:t>Coupling/Decoupling Network</w:t>
      </w:r>
    </w:p>
    <w:p w:rsidR="003F7353" w:rsidRPr="008F0F4C" w:rsidRDefault="003F7353" w:rsidP="003F7353">
      <w:pPr>
        <w:pStyle w:val="EW"/>
        <w:rPr>
          <w:snapToGrid w:val="0"/>
        </w:rPr>
      </w:pPr>
      <w:r w:rsidRPr="008F0F4C">
        <w:rPr>
          <w:snapToGrid w:val="0"/>
        </w:rPr>
        <w:t>CDR</w:t>
      </w:r>
      <w:r w:rsidRPr="008F0F4C">
        <w:rPr>
          <w:snapToGrid w:val="0"/>
        </w:rPr>
        <w:tab/>
        <w:t>Charging Data Record</w:t>
      </w:r>
    </w:p>
    <w:p w:rsidR="003F7353" w:rsidRPr="008F0F4C" w:rsidRDefault="003F7353" w:rsidP="003F7353">
      <w:pPr>
        <w:pStyle w:val="EW"/>
      </w:pPr>
      <w:r w:rsidRPr="008F0F4C">
        <w:t>CDUR</w:t>
      </w:r>
      <w:r w:rsidRPr="008F0F4C">
        <w:tab/>
        <w:t>Chargeable DURation</w:t>
      </w:r>
    </w:p>
    <w:p w:rsidR="003F7353" w:rsidRPr="008F0F4C" w:rsidRDefault="003F7353" w:rsidP="003F7353">
      <w:pPr>
        <w:pStyle w:val="EW"/>
      </w:pPr>
      <w:r w:rsidRPr="008F0F4C">
        <w:t>CED</w:t>
      </w:r>
      <w:r w:rsidRPr="008F0F4C">
        <w:tab/>
        <w:t>called station identifier</w:t>
      </w:r>
    </w:p>
    <w:p w:rsidR="003F7353" w:rsidRPr="008F0F4C" w:rsidRDefault="003F7353" w:rsidP="003F7353">
      <w:pPr>
        <w:pStyle w:val="EW"/>
      </w:pPr>
      <w:r w:rsidRPr="008F0F4C">
        <w:t>CEIR</w:t>
      </w:r>
      <w:r w:rsidRPr="008F0F4C">
        <w:tab/>
        <w:t>Central Equipment Identity Register</w:t>
      </w:r>
    </w:p>
    <w:p w:rsidR="003F7353" w:rsidRPr="008F0F4C" w:rsidRDefault="003F7353" w:rsidP="003F7353">
      <w:pPr>
        <w:pStyle w:val="EW"/>
      </w:pPr>
      <w:r w:rsidRPr="008F0F4C">
        <w:t>CEND</w:t>
      </w:r>
      <w:r w:rsidRPr="008F0F4C">
        <w:tab/>
        <w:t>end of charge point</w:t>
      </w:r>
    </w:p>
    <w:p w:rsidR="003F7353" w:rsidRPr="008F0F4C" w:rsidRDefault="003F7353" w:rsidP="003F7353">
      <w:pPr>
        <w:pStyle w:val="EW"/>
      </w:pPr>
      <w:r w:rsidRPr="008F0F4C">
        <w:t>CEPT</w:t>
      </w:r>
      <w:r w:rsidRPr="008F0F4C">
        <w:tab/>
        <w:t>Conférence des administrations Européennes des Postes et Telecommunications</w:t>
      </w:r>
    </w:p>
    <w:p w:rsidR="003F7353" w:rsidRPr="00941ABA" w:rsidRDefault="003F7353" w:rsidP="003F7353">
      <w:pPr>
        <w:pStyle w:val="EW"/>
      </w:pPr>
      <w:r w:rsidRPr="00941ABA">
        <w:t>CF</w:t>
      </w:r>
      <w:r w:rsidRPr="00941ABA">
        <w:tab/>
        <w:t>Conversion Facility</w:t>
      </w:r>
    </w:p>
    <w:p w:rsidR="003F7353" w:rsidRPr="008F0F4C" w:rsidRDefault="003F7353" w:rsidP="003F7353">
      <w:pPr>
        <w:pStyle w:val="EW"/>
      </w:pPr>
      <w:r w:rsidRPr="008F0F4C">
        <w:tab/>
        <w:t>all Call Forwarding services</w:t>
      </w:r>
    </w:p>
    <w:p w:rsidR="003F7353" w:rsidRPr="008F0F4C" w:rsidRDefault="003F7353" w:rsidP="003F7353">
      <w:pPr>
        <w:pStyle w:val="EW"/>
      </w:pPr>
      <w:smartTag w:uri="urn:schemas-microsoft-com:office:smarttags" w:element="stockticker">
        <w:r w:rsidRPr="008F0F4C">
          <w:t>CFB</w:t>
        </w:r>
      </w:smartTag>
      <w:r w:rsidRPr="008F0F4C">
        <w:tab/>
        <w:t>Call Forwarding on mobile subscriber Busy</w:t>
      </w:r>
    </w:p>
    <w:p w:rsidR="003F7353" w:rsidRPr="008F0F4C" w:rsidRDefault="003F7353" w:rsidP="003F7353">
      <w:pPr>
        <w:pStyle w:val="EW"/>
      </w:pPr>
      <w:r w:rsidRPr="008F0F4C">
        <w:t>CFN</w:t>
      </w:r>
      <w:r w:rsidRPr="008F0F4C">
        <w:tab/>
        <w:t>Connection Frame Number</w:t>
      </w:r>
    </w:p>
    <w:p w:rsidR="003F7353" w:rsidRPr="008F0F4C" w:rsidRDefault="003F7353" w:rsidP="003F7353">
      <w:pPr>
        <w:pStyle w:val="EW"/>
      </w:pPr>
      <w:r w:rsidRPr="008F0F4C">
        <w:t>CFNRc</w:t>
      </w:r>
      <w:r w:rsidRPr="008F0F4C">
        <w:tab/>
        <w:t>Call Forwarding on mobile subscriber  Not Reachable</w:t>
      </w:r>
    </w:p>
    <w:p w:rsidR="003F7353" w:rsidRPr="008F0F4C" w:rsidRDefault="003F7353" w:rsidP="003F7353">
      <w:pPr>
        <w:pStyle w:val="EW"/>
      </w:pPr>
      <w:r w:rsidRPr="008F0F4C">
        <w:t>CFNRy</w:t>
      </w:r>
      <w:r w:rsidRPr="008F0F4C">
        <w:tab/>
        <w:t xml:space="preserve">Call Forwarding on No Reply </w:t>
      </w:r>
    </w:p>
    <w:p w:rsidR="003F7353" w:rsidRPr="008F0F4C" w:rsidRDefault="003F7353" w:rsidP="003F7353">
      <w:pPr>
        <w:pStyle w:val="EW"/>
      </w:pPr>
      <w:r w:rsidRPr="008F0F4C">
        <w:t>CFU</w:t>
      </w:r>
      <w:r w:rsidRPr="008F0F4C">
        <w:tab/>
        <w:t>Call Forwarding Unconditional</w:t>
      </w:r>
    </w:p>
    <w:p w:rsidR="003F7353" w:rsidRPr="008F0F4C" w:rsidRDefault="003F7353" w:rsidP="003F7353">
      <w:pPr>
        <w:pStyle w:val="EW"/>
      </w:pPr>
      <w:smartTag w:uri="urn:schemas-microsoft-com:office:smarttags" w:element="stockticker">
        <w:r w:rsidRPr="008F0F4C">
          <w:t>CGI</w:t>
        </w:r>
      </w:smartTag>
      <w:r w:rsidRPr="008F0F4C">
        <w:tab/>
        <w:t>Common Gateway Interface</w:t>
      </w:r>
    </w:p>
    <w:p w:rsidR="003F7353" w:rsidRPr="008F0F4C" w:rsidRDefault="003F7353" w:rsidP="003F7353">
      <w:pPr>
        <w:pStyle w:val="EW"/>
      </w:pPr>
      <w:r w:rsidRPr="008F0F4C">
        <w:tab/>
        <w:t>Cell Global Identifier</w:t>
      </w:r>
    </w:p>
    <w:p w:rsidR="003F7353" w:rsidRPr="008F0F4C" w:rsidRDefault="003F7353" w:rsidP="003F7353">
      <w:pPr>
        <w:pStyle w:val="EW"/>
      </w:pPr>
      <w:r w:rsidRPr="008F0F4C">
        <w:t>CHAP</w:t>
      </w:r>
      <w:r w:rsidRPr="008F0F4C">
        <w:tab/>
        <w:t>Challenge Handshake Authentication Protocol</w:t>
      </w:r>
    </w:p>
    <w:p w:rsidR="003F7353" w:rsidRPr="008F0F4C" w:rsidRDefault="003F7353" w:rsidP="003F7353">
      <w:pPr>
        <w:pStyle w:val="EW"/>
      </w:pPr>
      <w:smartTag w:uri="urn:schemas-microsoft-com:office:smarttags" w:element="stockticker">
        <w:r w:rsidRPr="008F0F4C">
          <w:t>CHP</w:t>
        </w:r>
      </w:smartTag>
      <w:r w:rsidRPr="008F0F4C">
        <w:tab/>
        <w:t>CHarging Point</w:t>
      </w:r>
    </w:p>
    <w:p w:rsidR="003F7353" w:rsidRPr="008F0F4C" w:rsidRDefault="003F7353" w:rsidP="003F7353">
      <w:pPr>
        <w:pStyle w:val="EW"/>
      </w:pPr>
      <w:r w:rsidRPr="008F0F4C">
        <w:t>CHV</w:t>
      </w:r>
      <w:r w:rsidRPr="008F0F4C">
        <w:tab/>
        <w:t>Card Holder Verification information</w:t>
      </w:r>
    </w:p>
    <w:p w:rsidR="003F7353" w:rsidRPr="008F0F4C" w:rsidRDefault="003F7353" w:rsidP="003F7353">
      <w:pPr>
        <w:pStyle w:val="EW"/>
      </w:pPr>
      <w:r w:rsidRPr="008F0F4C">
        <w:t>CI</w:t>
      </w:r>
      <w:r w:rsidRPr="008F0F4C">
        <w:tab/>
        <w:t>Cell Identity</w:t>
      </w:r>
    </w:p>
    <w:p w:rsidR="003F7353" w:rsidRPr="008F0F4C" w:rsidRDefault="003F7353" w:rsidP="003F7353">
      <w:pPr>
        <w:pStyle w:val="EW"/>
      </w:pPr>
      <w:r w:rsidRPr="008F0F4C">
        <w:tab/>
        <w:t>CUG index</w:t>
      </w:r>
    </w:p>
    <w:p w:rsidR="003F7353" w:rsidRPr="008F0F4C" w:rsidRDefault="003F7353" w:rsidP="003F7353">
      <w:pPr>
        <w:pStyle w:val="EW"/>
      </w:pPr>
      <w:r w:rsidRPr="008F0F4C">
        <w:t>CID</w:t>
      </w:r>
      <w:r w:rsidRPr="008F0F4C">
        <w:tab/>
        <w:t>Cell-ID (positioning method)</w:t>
      </w:r>
    </w:p>
    <w:p w:rsidR="003F7353" w:rsidRPr="008F0F4C" w:rsidRDefault="003F7353" w:rsidP="003F7353">
      <w:pPr>
        <w:pStyle w:val="EW"/>
      </w:pPr>
      <w:r w:rsidRPr="008F0F4C">
        <w:t>CIM</w:t>
      </w:r>
      <w:r w:rsidRPr="008F0F4C">
        <w:tab/>
        <w:t>Common Information Model</w:t>
      </w:r>
    </w:p>
    <w:p w:rsidR="003F7353" w:rsidRPr="008F0F4C" w:rsidRDefault="003F7353" w:rsidP="003F7353">
      <w:pPr>
        <w:pStyle w:val="EW"/>
      </w:pPr>
      <w:smartTag w:uri="urn:schemas-microsoft-com:office:smarttags" w:element="stockticker">
        <w:r w:rsidRPr="008F0F4C">
          <w:t>CIR</w:t>
        </w:r>
      </w:smartTag>
      <w:r w:rsidRPr="008F0F4C">
        <w:tab/>
        <w:t xml:space="preserve">Carrier to Interference Ratio </w:t>
      </w:r>
    </w:p>
    <w:p w:rsidR="003F7353" w:rsidRPr="008F0F4C" w:rsidRDefault="003F7353" w:rsidP="003F7353">
      <w:pPr>
        <w:pStyle w:val="EW"/>
      </w:pPr>
      <w:r w:rsidRPr="008F0F4C">
        <w:t>CK</w:t>
      </w:r>
      <w:r w:rsidRPr="008F0F4C">
        <w:tab/>
        <w:t>Cipher Key</w:t>
      </w:r>
    </w:p>
    <w:p w:rsidR="003F7353" w:rsidRPr="008F0F4C" w:rsidRDefault="003F7353" w:rsidP="003F7353">
      <w:pPr>
        <w:pStyle w:val="EW"/>
      </w:pPr>
      <w:r w:rsidRPr="008F0F4C">
        <w:t>CKSN</w:t>
      </w:r>
      <w:r w:rsidRPr="008F0F4C">
        <w:tab/>
        <w:t xml:space="preserve">Ciphering Key Sequence Number </w:t>
      </w:r>
    </w:p>
    <w:p w:rsidR="003F7353" w:rsidRPr="008F0F4C" w:rsidRDefault="003F7353" w:rsidP="003F7353">
      <w:pPr>
        <w:pStyle w:val="EW"/>
      </w:pPr>
      <w:r w:rsidRPr="008F0F4C">
        <w:t>CLA</w:t>
      </w:r>
      <w:r w:rsidRPr="008F0F4C">
        <w:tab/>
        <w:t>CLAss</w:t>
      </w:r>
    </w:p>
    <w:p w:rsidR="003F7353" w:rsidRPr="008F0F4C" w:rsidRDefault="003F7353" w:rsidP="003F7353">
      <w:pPr>
        <w:pStyle w:val="EW"/>
      </w:pPr>
      <w:smartTag w:uri="urn:schemas-microsoft-com:office:smarttags" w:element="stockticker">
        <w:r w:rsidRPr="008F0F4C">
          <w:t>CLI</w:t>
        </w:r>
      </w:smartTag>
      <w:r w:rsidRPr="008F0F4C">
        <w:tab/>
        <w:t>Calling Line Identity</w:t>
      </w:r>
    </w:p>
    <w:p w:rsidR="003F7353" w:rsidRPr="008F0F4C" w:rsidRDefault="003F7353" w:rsidP="003F7353">
      <w:pPr>
        <w:pStyle w:val="EW"/>
      </w:pPr>
      <w:r w:rsidRPr="008F0F4C">
        <w:t>CLIP</w:t>
      </w:r>
      <w:r w:rsidRPr="008F0F4C">
        <w:tab/>
        <w:t>Calling Line Identification Presentation</w:t>
      </w:r>
    </w:p>
    <w:p w:rsidR="003F7353" w:rsidRPr="008F0F4C" w:rsidRDefault="003F7353" w:rsidP="003F7353">
      <w:pPr>
        <w:pStyle w:val="EW"/>
      </w:pPr>
      <w:r w:rsidRPr="008F0F4C">
        <w:t>CLIR</w:t>
      </w:r>
      <w:r w:rsidRPr="008F0F4C">
        <w:tab/>
        <w:t>Calling Line Identification Restriction</w:t>
      </w:r>
    </w:p>
    <w:p w:rsidR="003F7353" w:rsidRPr="008F0F4C" w:rsidRDefault="003F7353" w:rsidP="003F7353">
      <w:pPr>
        <w:pStyle w:val="EW"/>
      </w:pPr>
      <w:r w:rsidRPr="008F0F4C">
        <w:t>CLK</w:t>
      </w:r>
      <w:r w:rsidRPr="008F0F4C">
        <w:tab/>
        <w:t>Clock</w:t>
      </w:r>
    </w:p>
    <w:p w:rsidR="003F7353" w:rsidRPr="008F0F4C" w:rsidRDefault="003F7353" w:rsidP="003F7353">
      <w:pPr>
        <w:pStyle w:val="EW"/>
      </w:pPr>
      <w:r w:rsidRPr="008F0F4C">
        <w:t>CM</w:t>
      </w:r>
      <w:r w:rsidRPr="008F0F4C">
        <w:tab/>
        <w:t>Connection Management</w:t>
      </w:r>
    </w:p>
    <w:p w:rsidR="003F7353" w:rsidRPr="008F0F4C" w:rsidRDefault="003F7353" w:rsidP="003F7353">
      <w:pPr>
        <w:pStyle w:val="EW"/>
      </w:pPr>
      <w:r w:rsidRPr="008F0F4C">
        <w:t>CMAS</w:t>
      </w:r>
      <w:r w:rsidRPr="008F0F4C">
        <w:tab/>
        <w:t>Commercial Mobile Alert Service</w:t>
      </w:r>
    </w:p>
    <w:p w:rsidR="003F7353" w:rsidRPr="008F0F4C" w:rsidRDefault="003F7353" w:rsidP="003F7353">
      <w:pPr>
        <w:pStyle w:val="EW"/>
      </w:pPr>
      <w:smartTag w:uri="urn:schemas-microsoft-com:office:smarttags" w:element="stockticker">
        <w:r w:rsidRPr="008F0F4C">
          <w:t>CMC</w:t>
        </w:r>
      </w:smartTag>
      <w:r w:rsidRPr="008F0F4C">
        <w:tab/>
        <w:t>Connection Mobility Control</w:t>
      </w:r>
    </w:p>
    <w:p w:rsidR="003F7353" w:rsidRPr="008F0F4C" w:rsidRDefault="003F7353" w:rsidP="003F7353">
      <w:pPr>
        <w:pStyle w:val="EW"/>
      </w:pPr>
      <w:r w:rsidRPr="008F0F4C">
        <w:t>CMD</w:t>
      </w:r>
      <w:r w:rsidRPr="008F0F4C">
        <w:tab/>
        <w:t>Command</w:t>
      </w:r>
    </w:p>
    <w:p w:rsidR="003F7353" w:rsidRPr="008F0F4C" w:rsidRDefault="003F7353" w:rsidP="003F7353">
      <w:pPr>
        <w:pStyle w:val="EW"/>
      </w:pPr>
      <w:r w:rsidRPr="008F0F4C">
        <w:t>CMIP</w:t>
      </w:r>
      <w:r w:rsidRPr="008F0F4C">
        <w:tab/>
        <w:t>Common Management Information Protocol</w:t>
      </w:r>
    </w:p>
    <w:p w:rsidR="003F7353" w:rsidRPr="008F0F4C" w:rsidRDefault="003F7353" w:rsidP="003F7353">
      <w:pPr>
        <w:pStyle w:val="EW"/>
      </w:pPr>
      <w:r w:rsidRPr="008F0F4C">
        <w:t>CMISE</w:t>
      </w:r>
      <w:r w:rsidRPr="008F0F4C">
        <w:tab/>
        <w:t>Common Management Information Service</w:t>
      </w:r>
    </w:p>
    <w:p w:rsidR="003F7353" w:rsidRPr="008F0F4C" w:rsidRDefault="003F7353" w:rsidP="003F7353">
      <w:pPr>
        <w:pStyle w:val="EW"/>
      </w:pPr>
      <w:smartTag w:uri="urn:schemas-microsoft-com:office:smarttags" w:element="stockticker">
        <w:r w:rsidRPr="008F0F4C">
          <w:t>CMM</w:t>
        </w:r>
      </w:smartTag>
      <w:r w:rsidRPr="008F0F4C">
        <w:tab/>
        <w:t xml:space="preserve">Channel Mode Modify </w:t>
      </w:r>
    </w:p>
    <w:p w:rsidR="003F7353" w:rsidRPr="00941ABA" w:rsidRDefault="003F7353" w:rsidP="003F7353">
      <w:pPr>
        <w:pStyle w:val="EW"/>
      </w:pPr>
      <w:r w:rsidRPr="00941ABA">
        <w:t>CN</w:t>
      </w:r>
      <w:r w:rsidRPr="00941ABA">
        <w:tab/>
        <w:t>Core Network</w:t>
      </w:r>
    </w:p>
    <w:p w:rsidR="003F7353" w:rsidRPr="008F0F4C" w:rsidRDefault="003F7353" w:rsidP="003F7353">
      <w:pPr>
        <w:pStyle w:val="EW"/>
        <w:rPr>
          <w:snapToGrid w:val="0"/>
        </w:rPr>
      </w:pPr>
      <w:r w:rsidRPr="008F0F4C">
        <w:rPr>
          <w:snapToGrid w:val="0"/>
        </w:rPr>
        <w:tab/>
        <w:t>Comfort Noise</w:t>
      </w:r>
    </w:p>
    <w:p w:rsidR="003F7353" w:rsidRPr="008F0F4C" w:rsidRDefault="003F7353" w:rsidP="003F7353">
      <w:pPr>
        <w:pStyle w:val="EW"/>
        <w:rPr>
          <w:snapToGrid w:val="0"/>
        </w:rPr>
      </w:pPr>
      <w:r w:rsidRPr="008F0F4C">
        <w:rPr>
          <w:snapToGrid w:val="0"/>
        </w:rPr>
        <w:t>CNAP</w:t>
      </w:r>
      <w:r w:rsidRPr="008F0F4C">
        <w:rPr>
          <w:snapToGrid w:val="0"/>
        </w:rPr>
        <w:tab/>
        <w:t>Calling Name Presentation</w:t>
      </w:r>
    </w:p>
    <w:p w:rsidR="003F7353" w:rsidRPr="008F0F4C" w:rsidRDefault="003F7353" w:rsidP="003F7353">
      <w:pPr>
        <w:pStyle w:val="EW"/>
        <w:rPr>
          <w:snapToGrid w:val="0"/>
        </w:rPr>
      </w:pPr>
      <w:r w:rsidRPr="008F0F4C">
        <w:rPr>
          <w:snapToGrid w:val="0"/>
        </w:rPr>
        <w:t>CNG</w:t>
      </w:r>
      <w:r w:rsidRPr="008F0F4C">
        <w:rPr>
          <w:snapToGrid w:val="0"/>
        </w:rPr>
        <w:tab/>
        <w:t>Calling Tone</w:t>
      </w:r>
    </w:p>
    <w:p w:rsidR="003F7353" w:rsidRPr="008F0F4C" w:rsidRDefault="003F7353" w:rsidP="003F7353">
      <w:pPr>
        <w:pStyle w:val="EW"/>
        <w:rPr>
          <w:snapToGrid w:val="0"/>
        </w:rPr>
      </w:pPr>
      <w:smartTag w:uri="urn:schemas-microsoft-com:office:smarttags" w:element="stockticker">
        <w:r w:rsidRPr="008F0F4C">
          <w:rPr>
            <w:snapToGrid w:val="0"/>
          </w:rPr>
          <w:t>CNL</w:t>
        </w:r>
      </w:smartTag>
      <w:r w:rsidRPr="008F0F4C">
        <w:rPr>
          <w:snapToGrid w:val="0"/>
        </w:rPr>
        <w:tab/>
        <w:t xml:space="preserve">Co-operative Network List </w:t>
      </w:r>
    </w:p>
    <w:p w:rsidR="003F7353" w:rsidRPr="008F0F4C" w:rsidRDefault="003F7353" w:rsidP="003F7353">
      <w:pPr>
        <w:pStyle w:val="EW"/>
        <w:rPr>
          <w:snapToGrid w:val="0"/>
        </w:rPr>
      </w:pPr>
      <w:r w:rsidRPr="008F0F4C">
        <w:t>CNTR</w:t>
      </w:r>
      <w:r w:rsidRPr="008F0F4C">
        <w:tab/>
        <w:t>Counter</w:t>
      </w:r>
    </w:p>
    <w:p w:rsidR="003F7353" w:rsidRPr="008F0F4C" w:rsidRDefault="003F7353" w:rsidP="003F7353">
      <w:pPr>
        <w:pStyle w:val="EW"/>
        <w:rPr>
          <w:snapToGrid w:val="0"/>
        </w:rPr>
      </w:pPr>
      <w:r w:rsidRPr="008F0F4C">
        <w:rPr>
          <w:snapToGrid w:val="0"/>
        </w:rPr>
        <w:t>CLNP</w:t>
      </w:r>
      <w:r w:rsidRPr="008F0F4C">
        <w:rPr>
          <w:snapToGrid w:val="0"/>
        </w:rPr>
        <w:tab/>
        <w:t xml:space="preserve">Connectionless network protocol </w:t>
      </w:r>
    </w:p>
    <w:p w:rsidR="003F7353" w:rsidRPr="008F0F4C" w:rsidRDefault="003F7353" w:rsidP="003F7353">
      <w:pPr>
        <w:pStyle w:val="EW"/>
        <w:rPr>
          <w:snapToGrid w:val="0"/>
        </w:rPr>
      </w:pPr>
      <w:r w:rsidRPr="008F0F4C">
        <w:rPr>
          <w:snapToGrid w:val="0"/>
        </w:rPr>
        <w:t>CLNS</w:t>
      </w:r>
      <w:r w:rsidRPr="008F0F4C">
        <w:rPr>
          <w:snapToGrid w:val="0"/>
        </w:rPr>
        <w:tab/>
        <w:t>Connectionless network service</w:t>
      </w:r>
    </w:p>
    <w:p w:rsidR="003F7353" w:rsidRPr="008F0F4C" w:rsidRDefault="003F7353" w:rsidP="003F7353">
      <w:pPr>
        <w:pStyle w:val="EW"/>
        <w:rPr>
          <w:snapToGrid w:val="0"/>
        </w:rPr>
      </w:pPr>
      <w:r w:rsidRPr="008F0F4C">
        <w:rPr>
          <w:snapToGrid w:val="0"/>
        </w:rPr>
        <w:lastRenderedPageBreak/>
        <w:t>COLI</w:t>
      </w:r>
      <w:r w:rsidRPr="008F0F4C">
        <w:rPr>
          <w:snapToGrid w:val="0"/>
        </w:rPr>
        <w:tab/>
        <w:t>COnnected Line Identity</w:t>
      </w:r>
    </w:p>
    <w:p w:rsidR="003F7353" w:rsidRPr="008F0F4C" w:rsidRDefault="003F7353" w:rsidP="003F7353">
      <w:pPr>
        <w:pStyle w:val="EW"/>
        <w:rPr>
          <w:snapToGrid w:val="0"/>
        </w:rPr>
      </w:pPr>
      <w:r w:rsidRPr="008F0F4C">
        <w:rPr>
          <w:snapToGrid w:val="0"/>
        </w:rPr>
        <w:t>COLP</w:t>
      </w:r>
      <w:r w:rsidRPr="008F0F4C">
        <w:rPr>
          <w:snapToGrid w:val="0"/>
        </w:rPr>
        <w:tab/>
        <w:t xml:space="preserve">COnnected Line identification Presentation </w:t>
      </w:r>
    </w:p>
    <w:p w:rsidR="003F7353" w:rsidRPr="008F0F4C" w:rsidRDefault="003F7353" w:rsidP="003F7353">
      <w:pPr>
        <w:pStyle w:val="EW"/>
        <w:rPr>
          <w:snapToGrid w:val="0"/>
        </w:rPr>
      </w:pPr>
      <w:r w:rsidRPr="008F0F4C">
        <w:rPr>
          <w:snapToGrid w:val="0"/>
        </w:rPr>
        <w:t>COLR</w:t>
      </w:r>
      <w:r w:rsidRPr="008F0F4C">
        <w:rPr>
          <w:snapToGrid w:val="0"/>
        </w:rPr>
        <w:tab/>
        <w:t xml:space="preserve">COnnected Line identification Restriction </w:t>
      </w:r>
    </w:p>
    <w:p w:rsidR="003F7353" w:rsidRPr="008F0F4C" w:rsidRDefault="003F7353" w:rsidP="003F7353">
      <w:pPr>
        <w:pStyle w:val="EW"/>
        <w:rPr>
          <w:snapToGrid w:val="0"/>
        </w:rPr>
      </w:pPr>
      <w:r w:rsidRPr="008F0F4C">
        <w:rPr>
          <w:snapToGrid w:val="0"/>
        </w:rPr>
        <w:t>COM</w:t>
      </w:r>
      <w:r w:rsidRPr="008F0F4C">
        <w:rPr>
          <w:snapToGrid w:val="0"/>
        </w:rPr>
        <w:tab/>
        <w:t>COMplete</w:t>
      </w:r>
    </w:p>
    <w:p w:rsidR="003F7353" w:rsidRPr="008F0F4C" w:rsidRDefault="003F7353" w:rsidP="003F7353">
      <w:pPr>
        <w:pStyle w:val="EW"/>
        <w:rPr>
          <w:snapToGrid w:val="0"/>
        </w:rPr>
      </w:pPr>
      <w:r w:rsidRPr="008F0F4C">
        <w:rPr>
          <w:snapToGrid w:val="0"/>
        </w:rPr>
        <w:t>CONNACK</w:t>
      </w:r>
      <w:r w:rsidRPr="008F0F4C">
        <w:rPr>
          <w:snapToGrid w:val="0"/>
        </w:rPr>
        <w:tab/>
        <w:t>Connect Acknowledgement</w:t>
      </w:r>
    </w:p>
    <w:p w:rsidR="003F7353" w:rsidRPr="008F0F4C" w:rsidRDefault="003F7353" w:rsidP="003F7353">
      <w:pPr>
        <w:pStyle w:val="EW"/>
        <w:rPr>
          <w:snapToGrid w:val="0"/>
        </w:rPr>
      </w:pPr>
      <w:r w:rsidRPr="008F0F4C">
        <w:rPr>
          <w:snapToGrid w:val="0"/>
        </w:rPr>
        <w:t>CONS</w:t>
      </w:r>
      <w:r w:rsidRPr="008F0F4C">
        <w:rPr>
          <w:snapToGrid w:val="0"/>
        </w:rPr>
        <w:tab/>
        <w:t>Connection-oriented network service</w:t>
      </w:r>
    </w:p>
    <w:p w:rsidR="003F7353" w:rsidRPr="008F0F4C" w:rsidRDefault="003F7353" w:rsidP="003F7353">
      <w:pPr>
        <w:pStyle w:val="EW"/>
        <w:rPr>
          <w:snapToGrid w:val="0"/>
        </w:rPr>
      </w:pPr>
      <w:r w:rsidRPr="008F0F4C">
        <w:rPr>
          <w:snapToGrid w:val="0"/>
        </w:rPr>
        <w:t>CORBA</w:t>
      </w:r>
      <w:r w:rsidRPr="008F0F4C">
        <w:rPr>
          <w:snapToGrid w:val="0"/>
        </w:rPr>
        <w:tab/>
        <w:t>Common Object Request Broker Architecture</w:t>
      </w:r>
    </w:p>
    <w:p w:rsidR="003F7353" w:rsidRPr="008F0F4C" w:rsidRDefault="003F7353" w:rsidP="003F7353">
      <w:pPr>
        <w:pStyle w:val="EW"/>
        <w:rPr>
          <w:snapToGrid w:val="0"/>
        </w:rPr>
      </w:pPr>
      <w:r w:rsidRPr="008F0F4C">
        <w:rPr>
          <w:snapToGrid w:val="0"/>
        </w:rPr>
        <w:t>CP</w:t>
      </w:r>
      <w:r w:rsidRPr="008F0F4C">
        <w:rPr>
          <w:snapToGrid w:val="0"/>
        </w:rPr>
        <w:tab/>
        <w:t>Cyclic prefix</w:t>
      </w:r>
    </w:p>
    <w:p w:rsidR="003F7353" w:rsidRPr="008F0F4C" w:rsidRDefault="003F7353" w:rsidP="003F7353">
      <w:pPr>
        <w:pStyle w:val="EW"/>
      </w:pPr>
      <w:r w:rsidRPr="008F0F4C">
        <w:t>CP-Admin</w:t>
      </w:r>
      <w:r w:rsidRPr="008F0F4C">
        <w:tab/>
        <w:t xml:space="preserve">Certificate Present (in the MExE </w:t>
      </w:r>
      <w:smartTag w:uri="urn:schemas-microsoft-com:office:smarttags" w:element="stockticker">
        <w:r w:rsidRPr="008F0F4C">
          <w:t>SIM</w:t>
        </w:r>
      </w:smartTag>
      <w:r w:rsidRPr="008F0F4C">
        <w:t>)-Administrator</w:t>
      </w:r>
    </w:p>
    <w:p w:rsidR="003F7353" w:rsidRPr="008F0F4C" w:rsidRDefault="003F7353" w:rsidP="003F7353">
      <w:pPr>
        <w:pStyle w:val="EW"/>
      </w:pPr>
      <w:r w:rsidRPr="008F0F4C">
        <w:t>CP-TP</w:t>
      </w:r>
      <w:r w:rsidRPr="008F0F4C">
        <w:tab/>
        <w:t xml:space="preserve">Certificate Present (in the MExE </w:t>
      </w:r>
      <w:smartTag w:uri="urn:schemas-microsoft-com:office:smarttags" w:element="stockticker">
        <w:r w:rsidRPr="008F0F4C">
          <w:t>SIM</w:t>
        </w:r>
      </w:smartTag>
      <w:r w:rsidRPr="008F0F4C">
        <w:t xml:space="preserve">)-Third Party </w:t>
      </w:r>
    </w:p>
    <w:p w:rsidR="003F7353" w:rsidRPr="008F0F4C" w:rsidRDefault="003F7353" w:rsidP="003F7353">
      <w:pPr>
        <w:pStyle w:val="EW"/>
      </w:pPr>
      <w:r w:rsidRPr="008F0F4C">
        <w:rPr>
          <w:rFonts w:eastAsia="MS Mincho"/>
        </w:rPr>
        <w:t>CPBCCH</w:t>
      </w:r>
      <w:r w:rsidRPr="008F0F4C">
        <w:rPr>
          <w:rFonts w:eastAsia="MS Mincho"/>
        </w:rPr>
        <w:tab/>
        <w:t>COMPACT Packet BCCH</w:t>
      </w:r>
    </w:p>
    <w:p w:rsidR="003F7353" w:rsidRPr="008F0F4C" w:rsidRDefault="003F7353" w:rsidP="003F7353">
      <w:pPr>
        <w:pStyle w:val="EW"/>
      </w:pPr>
      <w:r w:rsidRPr="008F0F4C">
        <w:t>CPICH</w:t>
      </w:r>
      <w:r w:rsidRPr="008F0F4C">
        <w:tab/>
        <w:t>Common Pilot Channel</w:t>
      </w:r>
    </w:p>
    <w:p w:rsidR="003F7353" w:rsidRPr="008F0F4C" w:rsidRDefault="003F7353" w:rsidP="003F7353">
      <w:pPr>
        <w:pStyle w:val="EW"/>
      </w:pPr>
      <w:r w:rsidRPr="008F0F4C">
        <w:t>CPCH</w:t>
      </w:r>
      <w:r w:rsidRPr="008F0F4C">
        <w:tab/>
        <w:t>Common Packet Channel</w:t>
      </w:r>
    </w:p>
    <w:p w:rsidR="003F7353" w:rsidRPr="008F0F4C" w:rsidRDefault="003F7353" w:rsidP="003F7353">
      <w:pPr>
        <w:pStyle w:val="EW"/>
      </w:pPr>
      <w:r w:rsidRPr="008F0F4C">
        <w:t>CPCS</w:t>
      </w:r>
      <w:r w:rsidRPr="008F0F4C">
        <w:tab/>
        <w:t>Common Part Convergence Sublayer</w:t>
      </w:r>
    </w:p>
    <w:p w:rsidR="003F7353" w:rsidRPr="008F0F4C" w:rsidRDefault="003F7353" w:rsidP="003F7353">
      <w:pPr>
        <w:pStyle w:val="EW"/>
      </w:pPr>
      <w:smartTag w:uri="urn:schemas-microsoft-com:office:smarttags" w:element="stockticker">
        <w:r w:rsidRPr="008F0F4C">
          <w:t>CPS</w:t>
        </w:r>
      </w:smartTag>
      <w:r w:rsidRPr="008F0F4C">
        <w:tab/>
        <w:t>Common Part Sublayer</w:t>
      </w:r>
    </w:p>
    <w:p w:rsidR="003F7353" w:rsidRPr="008F0F4C" w:rsidRDefault="003F7353" w:rsidP="003F7353">
      <w:pPr>
        <w:pStyle w:val="EW"/>
      </w:pPr>
      <w:r w:rsidRPr="008F0F4C">
        <w:t>CPU</w:t>
      </w:r>
      <w:r w:rsidRPr="008F0F4C">
        <w:tab/>
        <w:t>Central Processing Unit</w:t>
      </w:r>
    </w:p>
    <w:p w:rsidR="003F7353" w:rsidRPr="008F0F4C" w:rsidRDefault="003F7353" w:rsidP="003F7353">
      <w:pPr>
        <w:pStyle w:val="EW"/>
      </w:pPr>
      <w:r w:rsidRPr="008F0F4C">
        <w:t>C-plane</w:t>
      </w:r>
      <w:r w:rsidRPr="008F0F4C">
        <w:tab/>
        <w:t>Control Plane</w:t>
      </w:r>
    </w:p>
    <w:p w:rsidR="003F7353" w:rsidRPr="008F0F4C" w:rsidRDefault="003F7353" w:rsidP="003F7353">
      <w:pPr>
        <w:pStyle w:val="EW"/>
      </w:pPr>
      <w:r w:rsidRPr="008F0F4C">
        <w:t>C/R</w:t>
      </w:r>
      <w:r w:rsidRPr="008F0F4C">
        <w:tab/>
        <w:t>Command/Response field bit</w:t>
      </w:r>
    </w:p>
    <w:p w:rsidR="003F7353" w:rsidRPr="008F0F4C" w:rsidRDefault="003F7353" w:rsidP="003F7353">
      <w:pPr>
        <w:pStyle w:val="EW"/>
      </w:pPr>
      <w:r w:rsidRPr="008F0F4C">
        <w:t>CQI</w:t>
      </w:r>
      <w:r w:rsidRPr="008F0F4C">
        <w:tab/>
        <w:t>Channel Quality Indicator</w:t>
      </w:r>
    </w:p>
    <w:p w:rsidR="003F7353" w:rsidRPr="008F0F4C" w:rsidRDefault="003F7353" w:rsidP="003F7353">
      <w:pPr>
        <w:pStyle w:val="EW"/>
      </w:pPr>
      <w:smartTag w:uri="urn:schemas-microsoft-com:office:smarttags" w:element="stockticker">
        <w:r w:rsidRPr="008F0F4C">
          <w:t>CRC</w:t>
        </w:r>
      </w:smartTag>
      <w:r w:rsidRPr="008F0F4C">
        <w:tab/>
        <w:t>Cyclic Redundancy Check</w:t>
      </w:r>
    </w:p>
    <w:p w:rsidR="003F7353" w:rsidRPr="008F0F4C" w:rsidRDefault="003F7353" w:rsidP="003F7353">
      <w:pPr>
        <w:pStyle w:val="EW"/>
      </w:pPr>
      <w:smartTag w:uri="urn:schemas-microsoft-com:office:smarttags" w:element="stockticker">
        <w:r w:rsidRPr="008F0F4C">
          <w:t>CRE</w:t>
        </w:r>
      </w:smartTag>
      <w:r w:rsidRPr="008F0F4C">
        <w:tab/>
        <w:t>Call Ree-establishment procedure</w:t>
      </w:r>
    </w:p>
    <w:p w:rsidR="003F7353" w:rsidRPr="008F0F4C" w:rsidRDefault="003F7353" w:rsidP="003F7353">
      <w:pPr>
        <w:pStyle w:val="EW"/>
      </w:pPr>
      <w:r w:rsidRPr="008F0F4C">
        <w:t>CRNC</w:t>
      </w:r>
      <w:r w:rsidRPr="008F0F4C">
        <w:tab/>
        <w:t>Controlling Radio Network Controller</w:t>
      </w:r>
    </w:p>
    <w:p w:rsidR="003F7353" w:rsidRPr="008F0F4C" w:rsidRDefault="003F7353" w:rsidP="003F7353">
      <w:pPr>
        <w:pStyle w:val="EW"/>
      </w:pPr>
      <w:r w:rsidRPr="008F0F4C">
        <w:t>CS-GW</w:t>
      </w:r>
      <w:r w:rsidRPr="008F0F4C">
        <w:tab/>
        <w:t>Circuit Switched Gateway</w:t>
      </w:r>
    </w:p>
    <w:p w:rsidR="003F7353" w:rsidRPr="008F0F4C" w:rsidRDefault="003F7353" w:rsidP="003F7353">
      <w:pPr>
        <w:pStyle w:val="EW"/>
      </w:pPr>
      <w:r w:rsidRPr="008F0F4C">
        <w:t>CS</w:t>
      </w:r>
      <w:r w:rsidRPr="008F0F4C">
        <w:tab/>
        <w:t>Circuit Switched</w:t>
      </w:r>
    </w:p>
    <w:p w:rsidR="003F7353" w:rsidRPr="008F0F4C" w:rsidRDefault="003F7353" w:rsidP="003F7353">
      <w:pPr>
        <w:pStyle w:val="EW"/>
        <w:rPr>
          <w:snapToGrid w:val="0"/>
        </w:rPr>
      </w:pPr>
      <w:r w:rsidRPr="008F0F4C">
        <w:tab/>
        <w:t>Coding Scheme</w:t>
      </w:r>
      <w:r w:rsidRPr="008F0F4C">
        <w:rPr>
          <w:snapToGrid w:val="0"/>
        </w:rPr>
        <w:t xml:space="preserve"> </w:t>
      </w:r>
    </w:p>
    <w:p w:rsidR="003F7353" w:rsidRPr="008F0F4C" w:rsidRDefault="003F7353" w:rsidP="003F7353">
      <w:pPr>
        <w:pStyle w:val="EW"/>
        <w:rPr>
          <w:snapToGrid w:val="0"/>
        </w:rPr>
      </w:pPr>
      <w:r w:rsidRPr="008F0F4C">
        <w:rPr>
          <w:snapToGrid w:val="0"/>
        </w:rPr>
        <w:t>CSCF</w:t>
      </w:r>
      <w:r w:rsidRPr="008F0F4C">
        <w:rPr>
          <w:snapToGrid w:val="0"/>
        </w:rPr>
        <w:tab/>
        <w:t>Call Server Control Function</w:t>
      </w:r>
    </w:p>
    <w:p w:rsidR="003F7353" w:rsidRPr="008F0F4C" w:rsidRDefault="003F7353" w:rsidP="003F7353">
      <w:pPr>
        <w:pStyle w:val="EW"/>
        <w:rPr>
          <w:snapToGrid w:val="0"/>
        </w:rPr>
      </w:pPr>
      <w:r w:rsidRPr="008F0F4C">
        <w:rPr>
          <w:snapToGrid w:val="0"/>
        </w:rPr>
        <w:t>CSD</w:t>
      </w:r>
      <w:r w:rsidRPr="008F0F4C">
        <w:rPr>
          <w:snapToGrid w:val="0"/>
        </w:rPr>
        <w:tab/>
        <w:t>Circuit Switched Data</w:t>
      </w:r>
    </w:p>
    <w:p w:rsidR="003F7353" w:rsidRPr="008F0F4C" w:rsidRDefault="003F7353" w:rsidP="003F7353">
      <w:pPr>
        <w:pStyle w:val="EW"/>
        <w:rPr>
          <w:snapToGrid w:val="0"/>
        </w:rPr>
      </w:pPr>
      <w:r w:rsidRPr="008F0F4C">
        <w:rPr>
          <w:snapToGrid w:val="0"/>
        </w:rPr>
        <w:t>CSE</w:t>
      </w:r>
      <w:r w:rsidRPr="008F0F4C">
        <w:rPr>
          <w:snapToGrid w:val="0"/>
        </w:rPr>
        <w:tab/>
        <w:t>Camel Service Environment</w:t>
      </w:r>
    </w:p>
    <w:p w:rsidR="003F7353" w:rsidRPr="008F0F4C" w:rsidRDefault="003F7353" w:rsidP="003F7353">
      <w:pPr>
        <w:pStyle w:val="EW"/>
      </w:pPr>
      <w:smartTag w:uri="urn:schemas-microsoft-com:office:smarttags" w:element="stockticker">
        <w:r w:rsidRPr="008F0F4C">
          <w:t>CSG</w:t>
        </w:r>
      </w:smartTag>
      <w:r w:rsidRPr="008F0F4C">
        <w:tab/>
        <w:t>Closed Subscriber Group</w:t>
      </w:r>
    </w:p>
    <w:p w:rsidR="003F7353" w:rsidRPr="008F0F4C" w:rsidRDefault="003F7353" w:rsidP="003F7353">
      <w:pPr>
        <w:pStyle w:val="EW"/>
      </w:pPr>
      <w:r w:rsidRPr="008F0F4C">
        <w:t>CSGID</w:t>
      </w:r>
      <w:r w:rsidRPr="008F0F4C">
        <w:tab/>
        <w:t>Closed Subscriber Group Identity</w:t>
      </w:r>
    </w:p>
    <w:p w:rsidR="003F7353" w:rsidRPr="008F0F4C" w:rsidRDefault="003F7353" w:rsidP="003F7353">
      <w:pPr>
        <w:pStyle w:val="EW"/>
      </w:pPr>
      <w:r w:rsidRPr="008F0F4C">
        <w:t>CSI</w:t>
      </w:r>
      <w:r w:rsidRPr="008F0F4C">
        <w:tab/>
        <w:t>Channel State Information</w:t>
      </w:r>
    </w:p>
    <w:p w:rsidR="003F7353" w:rsidRPr="008F0F4C" w:rsidRDefault="003F7353" w:rsidP="003F7353">
      <w:pPr>
        <w:pStyle w:val="EW"/>
      </w:pPr>
      <w:r w:rsidRPr="008F0F4C">
        <w:t>CSPDN</w:t>
      </w:r>
      <w:r w:rsidRPr="008F0F4C">
        <w:tab/>
        <w:t xml:space="preserve">Circuit Switched Public Data Network </w:t>
      </w:r>
    </w:p>
    <w:p w:rsidR="003F7353" w:rsidRPr="008F0F4C" w:rsidRDefault="003F7353" w:rsidP="003F7353">
      <w:pPr>
        <w:pStyle w:val="EW"/>
      </w:pPr>
      <w:r w:rsidRPr="008F0F4C">
        <w:t>CT</w:t>
      </w:r>
      <w:r w:rsidRPr="008F0F4C">
        <w:tab/>
        <w:t>Call Transfer supplementary service</w:t>
      </w:r>
    </w:p>
    <w:p w:rsidR="003F7353" w:rsidRPr="008F0F4C" w:rsidRDefault="003F7353" w:rsidP="003F7353">
      <w:pPr>
        <w:pStyle w:val="EW"/>
      </w:pPr>
      <w:r w:rsidRPr="008F0F4C">
        <w:tab/>
        <w:t>Channel Tester</w:t>
      </w:r>
    </w:p>
    <w:p w:rsidR="003F7353" w:rsidRPr="008F0F4C" w:rsidRDefault="003F7353" w:rsidP="003F7353">
      <w:pPr>
        <w:pStyle w:val="EW"/>
      </w:pPr>
      <w:r w:rsidRPr="008F0F4C">
        <w:tab/>
        <w:t>Channel Type</w:t>
      </w:r>
    </w:p>
    <w:p w:rsidR="003F7353" w:rsidRPr="008F0F4C" w:rsidRDefault="003F7353" w:rsidP="003F7353">
      <w:pPr>
        <w:pStyle w:val="EW"/>
      </w:pPr>
      <w:smartTag w:uri="urn:schemas-microsoft-com:office:smarttags" w:element="stockticker">
        <w:r w:rsidRPr="008F0F4C">
          <w:t>CTCH</w:t>
        </w:r>
      </w:smartTag>
      <w:r w:rsidRPr="008F0F4C">
        <w:tab/>
        <w:t>Common Traffic Channel</w:t>
      </w:r>
    </w:p>
    <w:p w:rsidR="003F7353" w:rsidRPr="008F0F4C" w:rsidRDefault="003F7353" w:rsidP="003F7353">
      <w:pPr>
        <w:pStyle w:val="EW"/>
      </w:pPr>
      <w:r w:rsidRPr="008F0F4C">
        <w:t>CTDMA</w:t>
      </w:r>
      <w:r w:rsidRPr="008F0F4C">
        <w:tab/>
        <w:t>Code Time Division Multiple Access</w:t>
      </w:r>
    </w:p>
    <w:p w:rsidR="003F7353" w:rsidRPr="008F0F4C" w:rsidRDefault="003F7353" w:rsidP="003F7353">
      <w:pPr>
        <w:pStyle w:val="EW"/>
      </w:pPr>
      <w:r w:rsidRPr="008F0F4C">
        <w:t>CTFC</w:t>
      </w:r>
      <w:r w:rsidRPr="008F0F4C">
        <w:rPr>
          <w:iCs/>
        </w:rPr>
        <w:tab/>
        <w:t>Calculated Transport Format Combination</w:t>
      </w:r>
    </w:p>
    <w:p w:rsidR="003F7353" w:rsidRPr="008F0F4C" w:rsidRDefault="003F7353" w:rsidP="003F7353">
      <w:pPr>
        <w:pStyle w:val="EW"/>
      </w:pPr>
      <w:r w:rsidRPr="008F0F4C">
        <w:t>CTM</w:t>
      </w:r>
      <w:r w:rsidRPr="008F0F4C">
        <w:tab/>
        <w:t>Cellular Text telephone Modem</w:t>
      </w:r>
    </w:p>
    <w:p w:rsidR="003F7353" w:rsidRPr="008F0F4C" w:rsidRDefault="003F7353" w:rsidP="003F7353">
      <w:pPr>
        <w:pStyle w:val="EW"/>
      </w:pPr>
      <w:smartTag w:uri="urn:schemas-microsoft-com:office:smarttags" w:element="stockticker">
        <w:r w:rsidRPr="008F0F4C">
          <w:t>CTR</w:t>
        </w:r>
      </w:smartTag>
      <w:r w:rsidRPr="008F0F4C">
        <w:tab/>
        <w:t xml:space="preserve">Common Technical Regulation </w:t>
      </w:r>
    </w:p>
    <w:p w:rsidR="003F7353" w:rsidRPr="008F0F4C" w:rsidRDefault="003F7353" w:rsidP="003F7353">
      <w:pPr>
        <w:pStyle w:val="EW"/>
      </w:pPr>
      <w:smartTag w:uri="urn:schemas-microsoft-com:office:smarttags" w:element="stockticker">
        <w:r w:rsidRPr="008F0F4C">
          <w:t>CTS</w:t>
        </w:r>
      </w:smartTag>
      <w:r w:rsidRPr="008F0F4C">
        <w:tab/>
        <w:t>Cordless Telephony System</w:t>
      </w:r>
    </w:p>
    <w:p w:rsidR="003F7353" w:rsidRPr="008F0F4C" w:rsidRDefault="003F7353" w:rsidP="003F7353">
      <w:pPr>
        <w:pStyle w:val="EW"/>
      </w:pPr>
    </w:p>
    <w:p w:rsidR="003F7353" w:rsidRPr="008F0F4C" w:rsidRDefault="003F7353" w:rsidP="003F7353">
      <w:pPr>
        <w:pStyle w:val="EW"/>
      </w:pPr>
      <w:r w:rsidRPr="008F0F4C">
        <w:t>CUG</w:t>
      </w:r>
      <w:r w:rsidRPr="008F0F4C">
        <w:tab/>
        <w:t xml:space="preserve">Closed User Group </w:t>
      </w:r>
    </w:p>
    <w:p w:rsidR="003F7353" w:rsidRPr="008F0F4C" w:rsidRDefault="003F7353" w:rsidP="003F7353">
      <w:pPr>
        <w:pStyle w:val="EW"/>
      </w:pPr>
      <w:r w:rsidRPr="008F0F4C">
        <w:t>CW</w:t>
      </w:r>
      <w:r w:rsidRPr="008F0F4C">
        <w:tab/>
        <w:t>Call Waiting</w:t>
      </w:r>
    </w:p>
    <w:p w:rsidR="003F7353" w:rsidRPr="008F0F4C" w:rsidRDefault="003F7353" w:rsidP="003F7353">
      <w:pPr>
        <w:pStyle w:val="EW"/>
      </w:pPr>
      <w:r w:rsidRPr="008F0F4C">
        <w:tab/>
        <w:t>Continuous Wave (unmodulated signal)</w:t>
      </w:r>
    </w:p>
    <w:p w:rsidR="003F7353" w:rsidRPr="008F0F4C" w:rsidRDefault="003F7353" w:rsidP="003F7353">
      <w:pPr>
        <w:pStyle w:val="EW"/>
      </w:pPr>
      <w:r w:rsidRPr="008F0F4C">
        <w:t>CWI</w:t>
      </w:r>
      <w:r w:rsidRPr="008F0F4C">
        <w:tab/>
        <w:t>Character Waiting Integer</w:t>
      </w:r>
    </w:p>
    <w:p w:rsidR="003F7353" w:rsidRPr="008F0F4C" w:rsidRDefault="003F7353" w:rsidP="003F7353">
      <w:pPr>
        <w:pStyle w:val="EW"/>
      </w:pPr>
      <w:smartTag w:uri="urn:schemas-microsoft-com:office:smarttags" w:element="stockticker">
        <w:r w:rsidRPr="008F0F4C">
          <w:t>CWT</w:t>
        </w:r>
      </w:smartTag>
      <w:r w:rsidRPr="008F0F4C">
        <w:tab/>
        <w:t>Character Waiting Time</w:t>
      </w:r>
    </w:p>
    <w:p w:rsidR="003F7353" w:rsidRPr="008F0F4C" w:rsidRDefault="003F7353" w:rsidP="003F7353">
      <w:pPr>
        <w:pStyle w:val="EW"/>
      </w:pPr>
      <w:r w:rsidRPr="008F0F4C">
        <w:t>C-RNTI</w:t>
      </w:r>
      <w:r w:rsidRPr="008F0F4C">
        <w:tab/>
        <w:t>Cell RNTI</w:t>
      </w:r>
    </w:p>
    <w:p w:rsidR="003F7353" w:rsidRPr="008F0F4C" w:rsidRDefault="003F7353" w:rsidP="003F7353">
      <w:pPr>
        <w:pStyle w:val="2"/>
        <w:tabs>
          <w:tab w:val="left" w:pos="1701"/>
        </w:tabs>
      </w:pPr>
      <w:bookmarkStart w:id="43" w:name="_Toc11152847"/>
      <w:r w:rsidRPr="008F0F4C">
        <w:t>D</w:t>
      </w:r>
      <w:bookmarkEnd w:id="43"/>
    </w:p>
    <w:p w:rsidR="003F7353" w:rsidRPr="008F0F4C" w:rsidRDefault="003F7353" w:rsidP="003F7353">
      <w:pPr>
        <w:pStyle w:val="EW"/>
      </w:pPr>
      <w:r w:rsidRPr="008F0F4C">
        <w:t>DAC</w:t>
      </w:r>
      <w:r w:rsidRPr="008F0F4C">
        <w:tab/>
        <w:t>Digital to Analog Converter</w:t>
      </w:r>
    </w:p>
    <w:p w:rsidR="003F7353" w:rsidRPr="008F0F4C" w:rsidRDefault="003F7353" w:rsidP="003F7353">
      <w:pPr>
        <w:pStyle w:val="EW"/>
      </w:pPr>
      <w:r w:rsidRPr="008F0F4C">
        <w:t>DAD</w:t>
      </w:r>
      <w:r w:rsidRPr="008F0F4C">
        <w:tab/>
        <w:t>Destination ADress</w:t>
      </w:r>
    </w:p>
    <w:p w:rsidR="003F7353" w:rsidRPr="008F0F4C" w:rsidRDefault="003F7353" w:rsidP="003F7353">
      <w:pPr>
        <w:pStyle w:val="EW"/>
        <w:rPr>
          <w:snapToGrid w:val="0"/>
        </w:rPr>
      </w:pPr>
      <w:r w:rsidRPr="008F0F4C">
        <w:rPr>
          <w:snapToGrid w:val="0"/>
        </w:rPr>
        <w:t>DAM</w:t>
      </w:r>
      <w:r w:rsidRPr="008F0F4C">
        <w:rPr>
          <w:snapToGrid w:val="0"/>
        </w:rPr>
        <w:tab/>
      </w:r>
      <w:smartTag w:uri="urn:schemas-microsoft-com:office:smarttags" w:element="stockticker">
        <w:r w:rsidRPr="008F0F4C">
          <w:rPr>
            <w:snapToGrid w:val="0"/>
          </w:rPr>
          <w:t>DECT</w:t>
        </w:r>
      </w:smartTag>
      <w:r w:rsidRPr="008F0F4C">
        <w:rPr>
          <w:snapToGrid w:val="0"/>
        </w:rPr>
        <w:t xml:space="preserve"> Authentication Module</w:t>
      </w:r>
    </w:p>
    <w:p w:rsidR="003F7353" w:rsidRPr="008F0F4C" w:rsidRDefault="003F7353" w:rsidP="003F7353">
      <w:pPr>
        <w:pStyle w:val="EW"/>
      </w:pPr>
      <w:r w:rsidRPr="008F0F4C">
        <w:t>DB</w:t>
      </w:r>
      <w:r w:rsidRPr="008F0F4C">
        <w:tab/>
        <w:t>Dummy Burst</w:t>
      </w:r>
    </w:p>
    <w:p w:rsidR="003F7353" w:rsidRPr="008F0F4C" w:rsidRDefault="003F7353" w:rsidP="003F7353">
      <w:pPr>
        <w:pStyle w:val="EW"/>
      </w:pPr>
      <w:r w:rsidRPr="008F0F4C">
        <w:t>DC</w:t>
      </w:r>
      <w:r w:rsidRPr="008F0F4C">
        <w:tab/>
        <w:t>Dedicated Control (</w:t>
      </w:r>
      <w:smartTag w:uri="urn:schemas-microsoft-com:office:smarttags" w:element="stockticker">
        <w:r w:rsidRPr="008F0F4C">
          <w:t>SAP</w:t>
        </w:r>
      </w:smartTag>
      <w:r w:rsidRPr="008F0F4C">
        <w:t>)</w:t>
      </w:r>
    </w:p>
    <w:p w:rsidR="003F7353" w:rsidRPr="008F0F4C" w:rsidRDefault="003F7353" w:rsidP="003F7353">
      <w:pPr>
        <w:pStyle w:val="EW"/>
      </w:pPr>
      <w:r w:rsidRPr="008F0F4C">
        <w:tab/>
        <w:t>Direct Current</w:t>
      </w:r>
    </w:p>
    <w:p w:rsidR="003F7353" w:rsidRPr="008F0F4C" w:rsidRDefault="003F7353" w:rsidP="003F7353">
      <w:pPr>
        <w:pStyle w:val="EW"/>
      </w:pPr>
      <w:r w:rsidRPr="008F0F4C">
        <w:t>DCA</w:t>
      </w:r>
      <w:r w:rsidRPr="008F0F4C">
        <w:tab/>
        <w:t>Dynamic Channel Allocation</w:t>
      </w:r>
    </w:p>
    <w:p w:rsidR="003F7353" w:rsidRPr="008F0F4C" w:rsidRDefault="003F7353" w:rsidP="003F7353">
      <w:pPr>
        <w:pStyle w:val="EW"/>
      </w:pPr>
      <w:r w:rsidRPr="008F0F4C">
        <w:t>DCCH</w:t>
      </w:r>
      <w:r w:rsidRPr="008F0F4C">
        <w:tab/>
        <w:t>Dedicated Control Channel</w:t>
      </w:r>
    </w:p>
    <w:p w:rsidR="003F7353" w:rsidRPr="008F0F4C" w:rsidRDefault="003F7353" w:rsidP="003F7353">
      <w:pPr>
        <w:pStyle w:val="EW"/>
      </w:pPr>
      <w:r w:rsidRPr="008F0F4C">
        <w:t>DCE</w:t>
      </w:r>
      <w:r w:rsidRPr="008F0F4C">
        <w:tab/>
        <w:t>Data Circuit terminating Equipment</w:t>
      </w:r>
    </w:p>
    <w:p w:rsidR="003F7353" w:rsidRPr="008F0F4C" w:rsidRDefault="003F7353" w:rsidP="003F7353">
      <w:pPr>
        <w:pStyle w:val="EW"/>
      </w:pPr>
      <w:r w:rsidRPr="008F0F4C">
        <w:t>DCF</w:t>
      </w:r>
      <w:r w:rsidRPr="008F0F4C">
        <w:tab/>
        <w:t>Data Communication Function</w:t>
      </w:r>
    </w:p>
    <w:p w:rsidR="003F7353" w:rsidRPr="008F0F4C" w:rsidRDefault="003F7353" w:rsidP="003F7353">
      <w:pPr>
        <w:pStyle w:val="EW"/>
      </w:pPr>
      <w:r w:rsidRPr="008F0F4C">
        <w:lastRenderedPageBreak/>
        <w:t>DCH</w:t>
      </w:r>
      <w:r w:rsidRPr="008F0F4C">
        <w:tab/>
        <w:t xml:space="preserve">Dedicated Channel </w:t>
      </w:r>
    </w:p>
    <w:p w:rsidR="003F7353" w:rsidRPr="008F0F4C" w:rsidRDefault="003F7353" w:rsidP="003F7353">
      <w:pPr>
        <w:pStyle w:val="EW"/>
      </w:pPr>
      <w:smartTag w:uri="urn:schemas-microsoft-com:office:smarttags" w:element="stockticker">
        <w:r w:rsidRPr="008F0F4C">
          <w:t>DCI</w:t>
        </w:r>
      </w:smartTag>
      <w:r w:rsidRPr="008F0F4C">
        <w:tab/>
        <w:t>Downlink Control Information</w:t>
      </w:r>
    </w:p>
    <w:p w:rsidR="003F7353" w:rsidRPr="008F0F4C" w:rsidRDefault="003F7353" w:rsidP="003F7353">
      <w:pPr>
        <w:pStyle w:val="EW"/>
      </w:pPr>
      <w:r w:rsidRPr="008F0F4C">
        <w:t>DCK</w:t>
      </w:r>
      <w:r w:rsidRPr="008F0F4C">
        <w:tab/>
      </w:r>
      <w:r w:rsidRPr="008F0F4C">
        <w:rPr>
          <w:rFonts w:eastAsia="MS Mincho"/>
        </w:rPr>
        <w:t>Depersonalisation Control Key</w:t>
      </w:r>
    </w:p>
    <w:p w:rsidR="003F7353" w:rsidRPr="008F0F4C" w:rsidRDefault="003F7353" w:rsidP="003F7353">
      <w:pPr>
        <w:pStyle w:val="EW"/>
      </w:pPr>
      <w:smartTag w:uri="urn:schemas-microsoft-com:office:smarttags" w:element="stockticker">
        <w:r w:rsidRPr="008F0F4C">
          <w:t>DCN</w:t>
        </w:r>
      </w:smartTag>
      <w:r w:rsidRPr="008F0F4C">
        <w:tab/>
        <w:t>Data Communication Network</w:t>
      </w:r>
    </w:p>
    <w:p w:rsidR="003F7353" w:rsidRPr="008F0F4C" w:rsidRDefault="003F7353" w:rsidP="003F7353">
      <w:pPr>
        <w:pStyle w:val="EW"/>
      </w:pPr>
      <w:smartTag w:uri="urn:schemas-microsoft-com:office:smarttags" w:element="stockticker">
        <w:r w:rsidRPr="008F0F4C">
          <w:t>DCS</w:t>
        </w:r>
      </w:smartTag>
      <w:r w:rsidRPr="008F0F4C">
        <w:tab/>
        <w:t>Data Coding Scheme</w:t>
      </w:r>
    </w:p>
    <w:p w:rsidR="003F7353" w:rsidRPr="008F0F4C" w:rsidRDefault="003F7353" w:rsidP="003F7353">
      <w:pPr>
        <w:pStyle w:val="EW"/>
      </w:pPr>
      <w:smartTag w:uri="urn:schemas-microsoft-com:office:smarttags" w:element="stockticker">
        <w:r w:rsidRPr="008F0F4C">
          <w:t>DCS</w:t>
        </w:r>
      </w:smartTag>
      <w:r w:rsidRPr="008F0F4C">
        <w:t>1800</w:t>
      </w:r>
      <w:r w:rsidRPr="008F0F4C">
        <w:tab/>
        <w:t>Digital Cellular Network at 1800MHz</w:t>
      </w:r>
    </w:p>
    <w:p w:rsidR="003F7353" w:rsidRPr="008F0F4C" w:rsidRDefault="003F7353" w:rsidP="003F7353">
      <w:pPr>
        <w:pStyle w:val="EW"/>
      </w:pPr>
      <w:r w:rsidRPr="008F0F4C">
        <w:t>DC-HSDPA</w:t>
      </w:r>
      <w:r w:rsidR="00DF7677" w:rsidRPr="008F0F4C">
        <w:tab/>
      </w:r>
      <w:r w:rsidRPr="008F0F4C">
        <w:t>Dual Cell HSDPA</w:t>
      </w:r>
    </w:p>
    <w:p w:rsidR="003F7353" w:rsidRPr="008F0F4C" w:rsidRDefault="003F7353" w:rsidP="003F7353">
      <w:pPr>
        <w:pStyle w:val="EW"/>
      </w:pPr>
      <w:r w:rsidRPr="008F0F4C">
        <w:t>DDI</w:t>
      </w:r>
      <w:r w:rsidRPr="008F0F4C">
        <w:tab/>
        <w:t>Direct Dial In</w:t>
      </w:r>
    </w:p>
    <w:p w:rsidR="006B206A" w:rsidRPr="008F0F4C" w:rsidRDefault="006B206A" w:rsidP="006B206A">
      <w:pPr>
        <w:keepLines/>
        <w:spacing w:after="0"/>
        <w:ind w:left="1702" w:hanging="1418"/>
      </w:pPr>
      <w:r w:rsidRPr="008F0F4C">
        <w:t>DDoS</w:t>
      </w:r>
      <w:r w:rsidRPr="008F0F4C">
        <w:tab/>
        <w:t>Distributed Denial of Service</w:t>
      </w:r>
    </w:p>
    <w:p w:rsidR="003F7353" w:rsidRPr="008F0F4C" w:rsidRDefault="003F7353" w:rsidP="003F7353">
      <w:pPr>
        <w:pStyle w:val="EW"/>
        <w:rPr>
          <w:snapToGrid w:val="0"/>
        </w:rPr>
      </w:pPr>
      <w:smartTag w:uri="urn:schemas-microsoft-com:office:smarttags" w:element="stockticker">
        <w:r w:rsidRPr="008F0F4C">
          <w:rPr>
            <w:snapToGrid w:val="0"/>
          </w:rPr>
          <w:t>DECT</w:t>
        </w:r>
      </w:smartTag>
      <w:r w:rsidRPr="008F0F4C">
        <w:rPr>
          <w:snapToGrid w:val="0"/>
        </w:rPr>
        <w:tab/>
        <w:t>Digital Enhanced Cordless Telecommunications</w:t>
      </w:r>
    </w:p>
    <w:p w:rsidR="003F7353" w:rsidRPr="008F0F4C" w:rsidRDefault="003F7353" w:rsidP="003F7353">
      <w:pPr>
        <w:pStyle w:val="EW"/>
      </w:pPr>
      <w:r w:rsidRPr="008F0F4C">
        <w:t>DET</w:t>
      </w:r>
      <w:r w:rsidRPr="008F0F4C">
        <w:tab/>
        <w:t xml:space="preserve">Detach </w:t>
      </w:r>
    </w:p>
    <w:p w:rsidR="003F7353" w:rsidRPr="008F0F4C" w:rsidRDefault="003F7353" w:rsidP="003F7353">
      <w:pPr>
        <w:pStyle w:val="EW"/>
      </w:pPr>
      <w:smartTag w:uri="urn:schemas-microsoft-com:office:smarttags" w:element="stockticker">
        <w:r w:rsidRPr="008F0F4C">
          <w:t>DES</w:t>
        </w:r>
      </w:smartTag>
      <w:r w:rsidRPr="008F0F4C">
        <w:tab/>
        <w:t>Data Encryption Standard</w:t>
      </w:r>
    </w:p>
    <w:p w:rsidR="003F7353" w:rsidRPr="008F0F4C" w:rsidRDefault="003F7353" w:rsidP="003F7353">
      <w:pPr>
        <w:pStyle w:val="EW"/>
      </w:pPr>
      <w:r w:rsidRPr="008F0F4C">
        <w:t>DF</w:t>
      </w:r>
      <w:r w:rsidRPr="008F0F4C">
        <w:tab/>
        <w:t>Dedicated File</w:t>
      </w:r>
    </w:p>
    <w:p w:rsidR="003F7353" w:rsidRPr="008F0F4C" w:rsidRDefault="003F7353" w:rsidP="003F7353">
      <w:pPr>
        <w:pStyle w:val="EW"/>
      </w:pPr>
      <w:r w:rsidRPr="008F0F4C">
        <w:t>DFT</w:t>
      </w:r>
      <w:r w:rsidRPr="008F0F4C">
        <w:tab/>
        <w:t>Discrete Fourier Transformation</w:t>
      </w:r>
    </w:p>
    <w:p w:rsidR="003F7353" w:rsidRPr="008F0F4C" w:rsidRDefault="003F7353" w:rsidP="003F7353">
      <w:pPr>
        <w:pStyle w:val="EW"/>
      </w:pPr>
      <w:r w:rsidRPr="008F0F4C">
        <w:t>DHCP</w:t>
      </w:r>
      <w:r w:rsidRPr="008F0F4C">
        <w:tab/>
        <w:t>Dynamic Host Configuration Protocol</w:t>
      </w:r>
    </w:p>
    <w:p w:rsidR="003F7353" w:rsidRPr="008F0F4C" w:rsidRDefault="003F7353" w:rsidP="003F7353">
      <w:pPr>
        <w:pStyle w:val="EW"/>
      </w:pPr>
      <w:r w:rsidRPr="008F0F4C">
        <w:t>DHO</w:t>
      </w:r>
      <w:r w:rsidRPr="008F0F4C">
        <w:tab/>
        <w:t>Diversity Handover</w:t>
      </w:r>
    </w:p>
    <w:p w:rsidR="003F7353" w:rsidRPr="008F0F4C" w:rsidRDefault="003F7353" w:rsidP="003F7353">
      <w:pPr>
        <w:pStyle w:val="EW"/>
      </w:pPr>
      <w:r w:rsidRPr="008F0F4C">
        <w:t>diff-serv</w:t>
      </w:r>
      <w:r w:rsidRPr="008F0F4C">
        <w:tab/>
        <w:t>Differentiated services</w:t>
      </w:r>
    </w:p>
    <w:p w:rsidR="003F7353" w:rsidRPr="008F0F4C" w:rsidRDefault="003F7353" w:rsidP="003F7353">
      <w:pPr>
        <w:pStyle w:val="EW"/>
      </w:pPr>
      <w:r w:rsidRPr="008F0F4C">
        <w:t>DISC</w:t>
      </w:r>
      <w:r w:rsidRPr="008F0F4C">
        <w:tab/>
        <w:t>Disconnect</w:t>
      </w:r>
    </w:p>
    <w:p w:rsidR="003F7353" w:rsidRPr="008F0F4C" w:rsidRDefault="003F7353" w:rsidP="003F7353">
      <w:pPr>
        <w:pStyle w:val="EW"/>
      </w:pPr>
      <w:r w:rsidRPr="008F0F4C">
        <w:t>DL</w:t>
      </w:r>
      <w:r w:rsidRPr="008F0F4C">
        <w:tab/>
        <w:t>Data Layer</w:t>
      </w:r>
    </w:p>
    <w:p w:rsidR="003F7353" w:rsidRPr="008F0F4C" w:rsidRDefault="003F7353" w:rsidP="003F7353">
      <w:pPr>
        <w:pStyle w:val="EW"/>
      </w:pPr>
      <w:r w:rsidRPr="008F0F4C">
        <w:tab/>
        <w:t>Downlink (Forward Link)</w:t>
      </w:r>
    </w:p>
    <w:p w:rsidR="003F7353" w:rsidRPr="008F0F4C" w:rsidRDefault="003F7353" w:rsidP="003F7353">
      <w:pPr>
        <w:pStyle w:val="EW"/>
      </w:pPr>
      <w:r w:rsidRPr="008F0F4C">
        <w:t>DLCI</w:t>
      </w:r>
      <w:r w:rsidRPr="008F0F4C">
        <w:tab/>
        <w:t>Data Link Connection Identifier</w:t>
      </w:r>
    </w:p>
    <w:p w:rsidR="003F7353" w:rsidRPr="008F0F4C" w:rsidRDefault="003F7353" w:rsidP="003F7353">
      <w:pPr>
        <w:pStyle w:val="EW"/>
      </w:pPr>
      <w:r w:rsidRPr="008F0F4C">
        <w:t>DLD</w:t>
      </w:r>
      <w:r w:rsidRPr="008F0F4C">
        <w:tab/>
        <w:t>Data Link Discriminator</w:t>
      </w:r>
    </w:p>
    <w:p w:rsidR="003F7353" w:rsidRPr="008F0F4C" w:rsidRDefault="003F7353" w:rsidP="003F7353">
      <w:pPr>
        <w:pStyle w:val="EW"/>
      </w:pPr>
      <w:r w:rsidRPr="008F0F4C">
        <w:t>DL-</w:t>
      </w:r>
      <w:smartTag w:uri="urn:schemas-microsoft-com:office:smarttags" w:element="stockticker">
        <w:r w:rsidRPr="008F0F4C">
          <w:t>SCH</w:t>
        </w:r>
      </w:smartTag>
      <w:r w:rsidRPr="008F0F4C">
        <w:tab/>
        <w:t>Downlink Shared channel</w:t>
      </w:r>
    </w:p>
    <w:p w:rsidR="003F7353" w:rsidRPr="008F0F4C" w:rsidRDefault="003F7353" w:rsidP="003F7353">
      <w:pPr>
        <w:pStyle w:val="EW"/>
      </w:pPr>
      <w:r w:rsidRPr="008F0F4C">
        <w:t>Dm</w:t>
      </w:r>
      <w:r w:rsidRPr="008F0F4C">
        <w:tab/>
        <w:t>Control channel (ISDN terminology applied to mobile service)</w:t>
      </w:r>
    </w:p>
    <w:p w:rsidR="003F7353" w:rsidRPr="008F0F4C" w:rsidRDefault="003F7353" w:rsidP="003F7353">
      <w:pPr>
        <w:pStyle w:val="EW"/>
      </w:pPr>
      <w:r w:rsidRPr="008F0F4C">
        <w:t>DMR</w:t>
      </w:r>
      <w:r w:rsidRPr="008F0F4C">
        <w:tab/>
        <w:t>Digital Mobile Radio</w:t>
      </w:r>
    </w:p>
    <w:p w:rsidR="003F7353" w:rsidRPr="008F0F4C" w:rsidRDefault="003F7353" w:rsidP="003F7353">
      <w:pPr>
        <w:pStyle w:val="EW"/>
      </w:pPr>
      <w:r w:rsidRPr="008F0F4C">
        <w:t>DMTF</w:t>
      </w:r>
      <w:r w:rsidRPr="008F0F4C">
        <w:tab/>
        <w:t>Distributed Management Task Force</w:t>
      </w:r>
    </w:p>
    <w:p w:rsidR="003F7353" w:rsidRPr="008F0F4C" w:rsidRDefault="003F7353" w:rsidP="003F7353">
      <w:pPr>
        <w:pStyle w:val="EW"/>
      </w:pPr>
      <w:r w:rsidRPr="008F0F4C">
        <w:t>DN</w:t>
      </w:r>
      <w:r w:rsidRPr="008F0F4C">
        <w:tab/>
        <w:t>Destination Network</w:t>
      </w:r>
    </w:p>
    <w:p w:rsidR="003F7353" w:rsidRPr="008F0F4C" w:rsidRDefault="003F7353" w:rsidP="003F7353">
      <w:pPr>
        <w:pStyle w:val="EW"/>
      </w:pPr>
      <w:r w:rsidRPr="008F0F4C">
        <w:t>DNIC</w:t>
      </w:r>
      <w:r w:rsidRPr="008F0F4C">
        <w:tab/>
        <w:t>Data Network Identifier</w:t>
      </w:r>
    </w:p>
    <w:p w:rsidR="003F7353" w:rsidRPr="008F0F4C" w:rsidRDefault="003F7353" w:rsidP="003F7353">
      <w:pPr>
        <w:pStyle w:val="EW"/>
      </w:pPr>
      <w:r w:rsidRPr="008F0F4C">
        <w:t>DNS</w:t>
      </w:r>
      <w:r w:rsidRPr="008F0F4C">
        <w:tab/>
        <w:t>Directory Name Service</w:t>
      </w:r>
    </w:p>
    <w:p w:rsidR="003F7353" w:rsidRPr="008F0F4C" w:rsidRDefault="003F7353" w:rsidP="003F7353">
      <w:pPr>
        <w:pStyle w:val="EW"/>
      </w:pPr>
      <w:r w:rsidRPr="008F0F4C">
        <w:t>DO</w:t>
      </w:r>
      <w:r w:rsidRPr="008F0F4C">
        <w:tab/>
        <w:t>Data Object</w:t>
      </w:r>
    </w:p>
    <w:p w:rsidR="003F7353" w:rsidRPr="008F0F4C" w:rsidRDefault="003F7353" w:rsidP="003F7353">
      <w:pPr>
        <w:pStyle w:val="EW"/>
      </w:pPr>
      <w:r w:rsidRPr="008F0F4C">
        <w:t>DP</w:t>
      </w:r>
      <w:r w:rsidRPr="008F0F4C">
        <w:tab/>
        <w:t>Dial/Dialled Pulse</w:t>
      </w:r>
    </w:p>
    <w:p w:rsidR="003F7353" w:rsidRPr="008F0F4C" w:rsidRDefault="003F7353" w:rsidP="003F7353">
      <w:pPr>
        <w:pStyle w:val="EW"/>
      </w:pPr>
      <w:r w:rsidRPr="008F0F4C">
        <w:t>DPCCH</w:t>
      </w:r>
      <w:r w:rsidRPr="008F0F4C">
        <w:tab/>
        <w:t>Dedicated Physical Control Channel</w:t>
      </w:r>
    </w:p>
    <w:p w:rsidR="003F7353" w:rsidRPr="008F0F4C" w:rsidRDefault="003F7353" w:rsidP="003F7353">
      <w:pPr>
        <w:pStyle w:val="EW"/>
      </w:pPr>
      <w:r w:rsidRPr="008F0F4C">
        <w:t>DPCH</w:t>
      </w:r>
      <w:r w:rsidRPr="008F0F4C">
        <w:tab/>
        <w:t>Dedicated Physical Channel</w:t>
      </w:r>
    </w:p>
    <w:p w:rsidR="003F7353" w:rsidRPr="008F0F4C" w:rsidRDefault="003F7353" w:rsidP="003F7353">
      <w:pPr>
        <w:pStyle w:val="EW"/>
      </w:pPr>
      <w:r w:rsidRPr="008F0F4C">
        <w:t>DPDCH</w:t>
      </w:r>
      <w:r w:rsidRPr="008F0F4C">
        <w:tab/>
        <w:t>Dedicated Physical Data Channel</w:t>
      </w:r>
    </w:p>
    <w:p w:rsidR="003F7353" w:rsidRPr="008F0F4C" w:rsidRDefault="003F7353" w:rsidP="003F7353">
      <w:pPr>
        <w:pStyle w:val="EW"/>
        <w:rPr>
          <w:noProof/>
        </w:rPr>
      </w:pPr>
      <w:r w:rsidRPr="008F0F4C">
        <w:rPr>
          <w:noProof/>
        </w:rPr>
        <w:t>DRAC</w:t>
      </w:r>
      <w:r w:rsidRPr="008F0F4C">
        <w:rPr>
          <w:noProof/>
        </w:rPr>
        <w:tab/>
        <w:t>Dynamic Resource Allocation Control</w:t>
      </w:r>
    </w:p>
    <w:p w:rsidR="003F7353" w:rsidRPr="008F0F4C" w:rsidRDefault="003F7353" w:rsidP="003F7353">
      <w:pPr>
        <w:pStyle w:val="EW"/>
        <w:rPr>
          <w:noProof/>
        </w:rPr>
      </w:pPr>
      <w:r w:rsidRPr="008F0F4C">
        <w:rPr>
          <w:noProof/>
        </w:rPr>
        <w:t>DRB</w:t>
      </w:r>
      <w:r w:rsidRPr="008F0F4C">
        <w:rPr>
          <w:noProof/>
        </w:rPr>
        <w:tab/>
        <w:t>Data Radio Bearer</w:t>
      </w:r>
    </w:p>
    <w:p w:rsidR="003F7353" w:rsidRPr="008F0F4C" w:rsidRDefault="003F7353" w:rsidP="003F7353">
      <w:pPr>
        <w:pStyle w:val="EW"/>
      </w:pPr>
      <w:r w:rsidRPr="008F0F4C">
        <w:t>DRNC</w:t>
      </w:r>
      <w:r w:rsidRPr="008F0F4C">
        <w:tab/>
        <w:t>Drift Radio Network Controller</w:t>
      </w:r>
    </w:p>
    <w:p w:rsidR="003F7353" w:rsidRPr="008F0F4C" w:rsidRDefault="003F7353" w:rsidP="003F7353">
      <w:pPr>
        <w:pStyle w:val="EW"/>
      </w:pPr>
      <w:r w:rsidRPr="008F0F4C">
        <w:t>DRNS</w:t>
      </w:r>
      <w:r w:rsidRPr="008F0F4C">
        <w:tab/>
        <w:t xml:space="preserve">Drift RNS </w:t>
      </w:r>
    </w:p>
    <w:p w:rsidR="003F7353" w:rsidRPr="008F0F4C" w:rsidRDefault="003F7353" w:rsidP="003F7353">
      <w:pPr>
        <w:pStyle w:val="EW"/>
      </w:pPr>
      <w:r w:rsidRPr="008F0F4C">
        <w:t>DRX</w:t>
      </w:r>
      <w:r w:rsidRPr="008F0F4C">
        <w:tab/>
        <w:t>Discontinuous Reception</w:t>
      </w:r>
    </w:p>
    <w:p w:rsidR="003F7353" w:rsidRPr="008F0F4C" w:rsidRDefault="003F7353" w:rsidP="003F7353">
      <w:pPr>
        <w:pStyle w:val="EW"/>
      </w:pPr>
      <w:r w:rsidRPr="008F0F4C">
        <w:t>DS-CDMA</w:t>
      </w:r>
      <w:r w:rsidRPr="008F0F4C">
        <w:tab/>
        <w:t>Direct-Sequence Code Division Multiple Access</w:t>
      </w:r>
    </w:p>
    <w:p w:rsidR="003F7353" w:rsidRPr="008F0F4C" w:rsidRDefault="003F7353" w:rsidP="003F7353">
      <w:pPr>
        <w:pStyle w:val="EW"/>
      </w:pPr>
      <w:r w:rsidRPr="008F0F4C">
        <w:t>DSAC</w:t>
      </w:r>
      <w:r w:rsidRPr="008F0F4C">
        <w:tab/>
        <w:t xml:space="preserve">Domain Specific Access Control </w:t>
      </w:r>
    </w:p>
    <w:p w:rsidR="003F7353" w:rsidRPr="008F0F4C" w:rsidRDefault="003F7353" w:rsidP="003F7353">
      <w:pPr>
        <w:pStyle w:val="EW"/>
      </w:pPr>
      <w:r w:rsidRPr="008F0F4C">
        <w:t>DSCH</w:t>
      </w:r>
      <w:r w:rsidRPr="008F0F4C">
        <w:tab/>
        <w:t xml:space="preserve">Downlink Shared Channel </w:t>
      </w:r>
    </w:p>
    <w:p w:rsidR="003F7353" w:rsidRPr="008F0F4C" w:rsidRDefault="003F7353" w:rsidP="003F7353">
      <w:pPr>
        <w:pStyle w:val="EW"/>
      </w:pPr>
      <w:r w:rsidRPr="008F0F4C">
        <w:t>DSE</w:t>
      </w:r>
      <w:r w:rsidRPr="008F0F4C">
        <w:tab/>
        <w:t>Data Switching Exchange</w:t>
      </w:r>
    </w:p>
    <w:p w:rsidR="003F7353" w:rsidRPr="008F0F4C" w:rsidRDefault="003F7353" w:rsidP="003F7353">
      <w:pPr>
        <w:pStyle w:val="EW"/>
      </w:pPr>
      <w:r w:rsidRPr="008F0F4C">
        <w:t>DSI</w:t>
      </w:r>
      <w:r w:rsidRPr="008F0F4C">
        <w:tab/>
        <w:t>Digital Speech Interpolation</w:t>
      </w:r>
    </w:p>
    <w:p w:rsidR="003F7353" w:rsidRPr="008F0F4C" w:rsidRDefault="003F7353" w:rsidP="003F7353">
      <w:pPr>
        <w:pStyle w:val="EW"/>
      </w:pPr>
      <w:smartTag w:uri="urn:schemas-microsoft-com:office:smarttags" w:element="stockticker">
        <w:r w:rsidRPr="008F0F4C">
          <w:t>DSS</w:t>
        </w:r>
      </w:smartTag>
      <w:r w:rsidRPr="008F0F4C">
        <w:t>1</w:t>
      </w:r>
      <w:r w:rsidRPr="008F0F4C">
        <w:tab/>
        <w:t>Digital Subscriber Signalling No1</w:t>
      </w:r>
    </w:p>
    <w:p w:rsidR="003F7353" w:rsidRPr="008F0F4C" w:rsidRDefault="003F7353" w:rsidP="003F7353">
      <w:pPr>
        <w:pStyle w:val="EW"/>
      </w:pPr>
      <w:r w:rsidRPr="008F0F4C">
        <w:t>DTAP</w:t>
      </w:r>
      <w:r w:rsidRPr="008F0F4C">
        <w:tab/>
        <w:t>Direct Transfer Application Part</w:t>
      </w:r>
    </w:p>
    <w:p w:rsidR="003F7353" w:rsidRPr="008F0F4C" w:rsidRDefault="003F7353" w:rsidP="003F7353">
      <w:pPr>
        <w:pStyle w:val="EW"/>
      </w:pPr>
      <w:r w:rsidRPr="008F0F4C">
        <w:t>DTCH</w:t>
      </w:r>
      <w:r w:rsidRPr="008F0F4C">
        <w:tab/>
        <w:t>Dedicated Traffic Channel</w:t>
      </w:r>
    </w:p>
    <w:p w:rsidR="003F7353" w:rsidRPr="008F0F4C" w:rsidRDefault="003F7353" w:rsidP="003F7353">
      <w:pPr>
        <w:pStyle w:val="EW"/>
        <w:rPr>
          <w:snapToGrid w:val="0"/>
        </w:rPr>
      </w:pPr>
      <w:smartTag w:uri="urn:schemas-microsoft-com:office:smarttags" w:element="stockticker">
        <w:r w:rsidRPr="008F0F4C">
          <w:rPr>
            <w:snapToGrid w:val="0"/>
          </w:rPr>
          <w:t>DTE</w:t>
        </w:r>
      </w:smartTag>
      <w:r w:rsidRPr="008F0F4C">
        <w:rPr>
          <w:snapToGrid w:val="0"/>
        </w:rPr>
        <w:tab/>
        <w:t>Data Terminal Equipment</w:t>
      </w:r>
    </w:p>
    <w:p w:rsidR="003F7353" w:rsidRPr="008F0F4C" w:rsidRDefault="003F7353" w:rsidP="003F7353">
      <w:pPr>
        <w:pStyle w:val="EW"/>
        <w:rPr>
          <w:snapToGrid w:val="0"/>
        </w:rPr>
      </w:pPr>
      <w:r w:rsidRPr="008F0F4C">
        <w:rPr>
          <w:snapToGrid w:val="0"/>
        </w:rPr>
        <w:t>DTMF</w:t>
      </w:r>
      <w:r w:rsidRPr="008F0F4C">
        <w:rPr>
          <w:snapToGrid w:val="0"/>
        </w:rPr>
        <w:tab/>
        <w:t>Dual Tone Multiple Frequency</w:t>
      </w:r>
    </w:p>
    <w:p w:rsidR="003F7353" w:rsidRPr="008F0F4C" w:rsidRDefault="003F7353" w:rsidP="003F7353">
      <w:pPr>
        <w:pStyle w:val="EW"/>
        <w:rPr>
          <w:snapToGrid w:val="0"/>
        </w:rPr>
      </w:pPr>
      <w:r w:rsidRPr="008F0F4C">
        <w:rPr>
          <w:snapToGrid w:val="0"/>
        </w:rPr>
        <w:t>DTT</w:t>
      </w:r>
      <w:r w:rsidRPr="008F0F4C">
        <w:rPr>
          <w:snapToGrid w:val="0"/>
        </w:rPr>
        <w:tab/>
        <w:t>Digital Terrestrial Television</w:t>
      </w:r>
    </w:p>
    <w:p w:rsidR="003F7353" w:rsidRPr="008F0F4C" w:rsidRDefault="003F7353" w:rsidP="003F7353">
      <w:pPr>
        <w:pStyle w:val="EW"/>
      </w:pPr>
      <w:r w:rsidRPr="008F0F4C">
        <w:t>DTX</w:t>
      </w:r>
      <w:r w:rsidRPr="008F0F4C">
        <w:tab/>
        <w:t>Discontinuous Transmission</w:t>
      </w:r>
    </w:p>
    <w:p w:rsidR="003F7353" w:rsidRPr="008F0F4C" w:rsidRDefault="003F7353" w:rsidP="003F7353">
      <w:pPr>
        <w:pStyle w:val="EW"/>
      </w:pPr>
      <w:r w:rsidRPr="008F0F4C">
        <w:t>DUT</w:t>
      </w:r>
      <w:r w:rsidRPr="008F0F4C">
        <w:tab/>
        <w:t>Device Under Test</w:t>
      </w:r>
    </w:p>
    <w:p w:rsidR="003F7353" w:rsidRPr="008F0F4C" w:rsidRDefault="003F7353" w:rsidP="003F7353">
      <w:pPr>
        <w:pStyle w:val="EW"/>
      </w:pPr>
      <w:r w:rsidRPr="008F0F4C">
        <w:t>DwPTS</w:t>
      </w:r>
      <w:r w:rsidRPr="008F0F4C">
        <w:tab/>
        <w:t>Downlink Pilot Timeslot</w:t>
      </w:r>
    </w:p>
    <w:p w:rsidR="003F7353" w:rsidRPr="008F0F4C" w:rsidRDefault="003F7353" w:rsidP="003F7353">
      <w:pPr>
        <w:pStyle w:val="2"/>
        <w:tabs>
          <w:tab w:val="left" w:pos="1701"/>
        </w:tabs>
      </w:pPr>
      <w:bookmarkStart w:id="44" w:name="_Toc11152848"/>
      <w:r w:rsidRPr="008F0F4C">
        <w:t>E</w:t>
      </w:r>
      <w:bookmarkEnd w:id="44"/>
    </w:p>
    <w:p w:rsidR="003F7353" w:rsidRPr="008F0F4C" w:rsidRDefault="003F7353" w:rsidP="003F7353">
      <w:pPr>
        <w:pStyle w:val="EW"/>
        <w:rPr>
          <w:snapToGrid w:val="0"/>
        </w:rPr>
      </w:pPr>
      <w:r w:rsidRPr="008F0F4C">
        <w:rPr>
          <w:snapToGrid w:val="0"/>
        </w:rPr>
        <w:t>E-CID</w:t>
      </w:r>
      <w:r w:rsidRPr="008F0F4C">
        <w:rPr>
          <w:snapToGrid w:val="0"/>
        </w:rPr>
        <w:tab/>
        <w:t>Enhanced Cell-ID (positioning method)</w:t>
      </w:r>
    </w:p>
    <w:p w:rsidR="003F7353" w:rsidRPr="008F0F4C" w:rsidRDefault="003F7353" w:rsidP="003F7353">
      <w:pPr>
        <w:pStyle w:val="EW"/>
        <w:rPr>
          <w:snapToGrid w:val="0"/>
        </w:rPr>
      </w:pPr>
      <w:r w:rsidRPr="008F0F4C">
        <w:rPr>
          <w:snapToGrid w:val="0"/>
        </w:rPr>
        <w:t>E-GGSN</w:t>
      </w:r>
      <w:r w:rsidRPr="008F0F4C">
        <w:rPr>
          <w:snapToGrid w:val="0"/>
        </w:rPr>
        <w:tab/>
        <w:t>Enhanced GGSN</w:t>
      </w:r>
    </w:p>
    <w:p w:rsidR="003F7353" w:rsidRPr="008F0F4C" w:rsidRDefault="003F7353" w:rsidP="003F7353">
      <w:pPr>
        <w:pStyle w:val="EW"/>
        <w:rPr>
          <w:snapToGrid w:val="0"/>
        </w:rPr>
      </w:pPr>
      <w:r w:rsidRPr="008F0F4C">
        <w:rPr>
          <w:snapToGrid w:val="0"/>
        </w:rPr>
        <w:t>E-</w:t>
      </w:r>
      <w:smartTag w:uri="urn:schemas-microsoft-com:office:smarttags" w:element="stockticker">
        <w:r w:rsidRPr="008F0F4C">
          <w:rPr>
            <w:snapToGrid w:val="0"/>
          </w:rPr>
          <w:t>HLR</w:t>
        </w:r>
      </w:smartTag>
      <w:r w:rsidRPr="008F0F4C">
        <w:rPr>
          <w:snapToGrid w:val="0"/>
        </w:rPr>
        <w:tab/>
        <w:t xml:space="preserve">Enhanced </w:t>
      </w:r>
      <w:smartTag w:uri="urn:schemas-microsoft-com:office:smarttags" w:element="stockticker">
        <w:r w:rsidRPr="008F0F4C">
          <w:rPr>
            <w:snapToGrid w:val="0"/>
          </w:rPr>
          <w:t>HLR</w:t>
        </w:r>
      </w:smartTag>
    </w:p>
    <w:p w:rsidR="003F7353" w:rsidRPr="008F0F4C" w:rsidRDefault="003F7353" w:rsidP="003F7353">
      <w:pPr>
        <w:pStyle w:val="EW"/>
        <w:rPr>
          <w:snapToGrid w:val="0"/>
        </w:rPr>
      </w:pPr>
      <w:r w:rsidRPr="008F0F4C">
        <w:rPr>
          <w:snapToGrid w:val="0"/>
        </w:rPr>
        <w:t>E-RAB</w:t>
      </w:r>
      <w:r w:rsidRPr="008F0F4C">
        <w:rPr>
          <w:snapToGrid w:val="0"/>
        </w:rPr>
        <w:tab/>
        <w:t>E-UTRAN Radio Access Bearer</w:t>
      </w:r>
    </w:p>
    <w:p w:rsidR="003F7353" w:rsidRPr="008F0F4C" w:rsidRDefault="003F7353" w:rsidP="003F7353">
      <w:pPr>
        <w:pStyle w:val="EW"/>
        <w:rPr>
          <w:snapToGrid w:val="0"/>
        </w:rPr>
      </w:pPr>
      <w:r w:rsidRPr="00941ABA">
        <w:rPr>
          <w:snapToGrid w:val="0"/>
        </w:rPr>
        <w:t>E-SMLC</w:t>
      </w:r>
      <w:r w:rsidRPr="00941ABA">
        <w:rPr>
          <w:snapToGrid w:val="0"/>
        </w:rPr>
        <w:tab/>
        <w:t>Enhanced Serving Mobile Location Cent</w:t>
      </w:r>
      <w:r w:rsidRPr="008F0F4C">
        <w:rPr>
          <w:snapToGrid w:val="0"/>
        </w:rPr>
        <w:t>re</w:t>
      </w:r>
    </w:p>
    <w:p w:rsidR="003F7353" w:rsidRPr="008F0F4C" w:rsidRDefault="003F7353" w:rsidP="003F7353">
      <w:pPr>
        <w:pStyle w:val="EW"/>
        <w:rPr>
          <w:snapToGrid w:val="0"/>
        </w:rPr>
      </w:pPr>
      <w:r w:rsidRPr="008F0F4C">
        <w:rPr>
          <w:snapToGrid w:val="0"/>
        </w:rPr>
        <w:lastRenderedPageBreak/>
        <w:t>E-TM</w:t>
      </w:r>
      <w:r w:rsidRPr="008F0F4C">
        <w:rPr>
          <w:snapToGrid w:val="0"/>
        </w:rPr>
        <w:tab/>
        <w:t>E-UTRA Test Model</w:t>
      </w:r>
    </w:p>
    <w:p w:rsidR="006B206A" w:rsidRPr="008F0F4C" w:rsidRDefault="006B206A" w:rsidP="006B206A">
      <w:pPr>
        <w:keepLines/>
        <w:spacing w:after="0"/>
        <w:ind w:left="1702" w:hanging="1418"/>
        <w:rPr>
          <w:snapToGrid w:val="0"/>
        </w:rPr>
      </w:pPr>
      <w:r w:rsidRPr="008F0F4C">
        <w:rPr>
          <w:snapToGrid w:val="0"/>
        </w:rPr>
        <w:t>E2E</w:t>
      </w:r>
      <w:r w:rsidRPr="008F0F4C">
        <w:rPr>
          <w:snapToGrid w:val="0"/>
        </w:rPr>
        <w:tab/>
        <w:t>End-to-End</w:t>
      </w:r>
    </w:p>
    <w:p w:rsidR="003F7353" w:rsidRPr="00941ABA" w:rsidRDefault="003F7353" w:rsidP="003F7353">
      <w:pPr>
        <w:pStyle w:val="EW"/>
        <w:rPr>
          <w:snapToGrid w:val="0"/>
        </w:rPr>
      </w:pPr>
      <w:r w:rsidRPr="00941ABA">
        <w:rPr>
          <w:snapToGrid w:val="0"/>
        </w:rPr>
        <w:t>EA</w:t>
      </w:r>
      <w:r w:rsidRPr="00941ABA">
        <w:rPr>
          <w:snapToGrid w:val="0"/>
        </w:rPr>
        <w:tab/>
        <w:t>External Alarms</w:t>
      </w:r>
    </w:p>
    <w:p w:rsidR="006B206A" w:rsidRPr="008F0F4C" w:rsidRDefault="006B206A" w:rsidP="006B206A">
      <w:pPr>
        <w:keepLines/>
        <w:spacing w:after="0"/>
        <w:ind w:left="1702" w:hanging="1418"/>
        <w:rPr>
          <w:snapToGrid w:val="0"/>
        </w:rPr>
      </w:pPr>
      <w:r w:rsidRPr="008F0F4C">
        <w:rPr>
          <w:snapToGrid w:val="0"/>
        </w:rPr>
        <w:t>EAB</w:t>
      </w:r>
      <w:r w:rsidRPr="008F0F4C">
        <w:rPr>
          <w:snapToGrid w:val="0"/>
        </w:rPr>
        <w:tab/>
        <w:t>Extended Access Barring</w:t>
      </w:r>
    </w:p>
    <w:p w:rsidR="006B206A" w:rsidRPr="008F0F4C" w:rsidRDefault="006B206A" w:rsidP="006B206A">
      <w:pPr>
        <w:keepLines/>
        <w:spacing w:after="0"/>
        <w:ind w:left="1702" w:hanging="1418"/>
        <w:rPr>
          <w:snapToGrid w:val="0"/>
        </w:rPr>
      </w:pPr>
      <w:r w:rsidRPr="008F0F4C">
        <w:rPr>
          <w:snapToGrid w:val="0"/>
        </w:rPr>
        <w:t>EAP</w:t>
      </w:r>
      <w:r w:rsidRPr="008F0F4C">
        <w:rPr>
          <w:snapToGrid w:val="0"/>
        </w:rPr>
        <w:tab/>
        <w:t>Extensible Authentication Protocol</w:t>
      </w:r>
    </w:p>
    <w:p w:rsidR="003F7353" w:rsidRPr="008F0F4C" w:rsidRDefault="003F7353" w:rsidP="003F7353">
      <w:pPr>
        <w:pStyle w:val="EW"/>
        <w:rPr>
          <w:snapToGrid w:val="0"/>
        </w:rPr>
      </w:pPr>
      <w:r w:rsidRPr="008F0F4C">
        <w:rPr>
          <w:snapToGrid w:val="0"/>
        </w:rPr>
        <w:t>EARFCN</w:t>
      </w:r>
      <w:r w:rsidRPr="008F0F4C">
        <w:rPr>
          <w:snapToGrid w:val="0"/>
        </w:rPr>
        <w:tab/>
        <w:t>E-UTRA Absolute Radio Frequency Channel Number</w:t>
      </w:r>
    </w:p>
    <w:p w:rsidR="003F7353" w:rsidRPr="008F0F4C" w:rsidRDefault="003F7353" w:rsidP="003F7353">
      <w:pPr>
        <w:pStyle w:val="EW"/>
        <w:rPr>
          <w:snapToGrid w:val="0"/>
        </w:rPr>
      </w:pPr>
      <w:r w:rsidRPr="008F0F4C">
        <w:rPr>
          <w:snapToGrid w:val="0"/>
        </w:rPr>
        <w:t>EBSG</w:t>
      </w:r>
      <w:r w:rsidRPr="008F0F4C">
        <w:rPr>
          <w:snapToGrid w:val="0"/>
        </w:rPr>
        <w:tab/>
        <w:t xml:space="preserve">Elementary Basic Service Group </w:t>
      </w:r>
    </w:p>
    <w:p w:rsidR="003F7353" w:rsidRPr="008F0F4C" w:rsidRDefault="003F7353" w:rsidP="003F7353">
      <w:pPr>
        <w:pStyle w:val="EW"/>
        <w:rPr>
          <w:snapToGrid w:val="0"/>
        </w:rPr>
      </w:pPr>
      <w:r w:rsidRPr="008F0F4C">
        <w:t>ECB</w:t>
      </w:r>
      <w:r w:rsidRPr="008F0F4C">
        <w:tab/>
        <w:t xml:space="preserve">Electronic Code-book </w:t>
      </w:r>
    </w:p>
    <w:p w:rsidR="003F7353" w:rsidRPr="008F0F4C" w:rsidRDefault="003F7353" w:rsidP="003F7353">
      <w:pPr>
        <w:pStyle w:val="EW"/>
        <w:rPr>
          <w:snapToGrid w:val="0"/>
        </w:rPr>
      </w:pPr>
      <w:smartTag w:uri="urn:schemas-microsoft-com:office:smarttags" w:element="stockticker">
        <w:r w:rsidRPr="008F0F4C">
          <w:rPr>
            <w:snapToGrid w:val="0"/>
          </w:rPr>
          <w:t>ECC</w:t>
        </w:r>
      </w:smartTag>
      <w:r w:rsidRPr="008F0F4C">
        <w:rPr>
          <w:snapToGrid w:val="0"/>
        </w:rPr>
        <w:tab/>
        <w:t>Emergency Call Code</w:t>
      </w:r>
    </w:p>
    <w:p w:rsidR="003F7353" w:rsidRPr="008F0F4C" w:rsidRDefault="003F7353" w:rsidP="003F7353">
      <w:pPr>
        <w:pStyle w:val="EW"/>
        <w:rPr>
          <w:snapToGrid w:val="0"/>
        </w:rPr>
      </w:pPr>
      <w:r w:rsidRPr="008F0F4C">
        <w:rPr>
          <w:snapToGrid w:val="0"/>
        </w:rPr>
        <w:tab/>
        <w:t>Elliptic Curve Cryptography</w:t>
      </w:r>
    </w:p>
    <w:p w:rsidR="003F7353" w:rsidRPr="008F0F4C" w:rsidRDefault="003F7353" w:rsidP="003F7353">
      <w:pPr>
        <w:pStyle w:val="EW"/>
        <w:rPr>
          <w:snapToGrid w:val="0"/>
        </w:rPr>
      </w:pPr>
      <w:r w:rsidRPr="008F0F4C">
        <w:rPr>
          <w:snapToGrid w:val="0"/>
        </w:rPr>
        <w:t>ECEF</w:t>
      </w:r>
      <w:r w:rsidRPr="008F0F4C">
        <w:rPr>
          <w:snapToGrid w:val="0"/>
        </w:rPr>
        <w:tab/>
        <w:t>Earth Centred, Earth Fixed</w:t>
      </w:r>
    </w:p>
    <w:p w:rsidR="0018177B" w:rsidRPr="008F0F4C" w:rsidRDefault="0018177B" w:rsidP="003F7353">
      <w:pPr>
        <w:pStyle w:val="EW"/>
        <w:rPr>
          <w:snapToGrid w:val="0"/>
        </w:rPr>
      </w:pPr>
      <w:r w:rsidRPr="008F0F4C">
        <w:rPr>
          <w:snapToGrid w:val="0"/>
        </w:rPr>
        <w:t>EC-EGPRS</w:t>
      </w:r>
      <w:r w:rsidRPr="008F0F4C">
        <w:rPr>
          <w:snapToGrid w:val="0"/>
        </w:rPr>
        <w:tab/>
        <w:t>Extended Coverage EGPRS</w:t>
      </w:r>
      <w:r w:rsidR="006C06CD" w:rsidRPr="008F0F4C">
        <w:rPr>
          <w:snapToGrid w:val="0"/>
        </w:rPr>
        <w:t xml:space="preserve"> [deprecated: replaced by EC-GSM-IoT]</w:t>
      </w:r>
    </w:p>
    <w:p w:rsidR="003F7353" w:rsidRPr="008F0F4C" w:rsidRDefault="003F7353" w:rsidP="003F7353">
      <w:pPr>
        <w:pStyle w:val="EW"/>
        <w:rPr>
          <w:snapToGrid w:val="0"/>
        </w:rPr>
      </w:pPr>
      <w:smartTag w:uri="urn:schemas-microsoft-com:office:smarttags" w:element="stockticker">
        <w:r w:rsidRPr="008F0F4C">
          <w:rPr>
            <w:snapToGrid w:val="0"/>
          </w:rPr>
          <w:t>ECGI</w:t>
        </w:r>
      </w:smartTag>
      <w:r w:rsidRPr="008F0F4C">
        <w:rPr>
          <w:snapToGrid w:val="0"/>
        </w:rPr>
        <w:tab/>
        <w:t>E-UTRAN Cell Global Identifier</w:t>
      </w:r>
    </w:p>
    <w:p w:rsidR="006C06CD" w:rsidRPr="00941ABA" w:rsidRDefault="006C06CD" w:rsidP="006C06CD">
      <w:pPr>
        <w:pStyle w:val="EW"/>
        <w:rPr>
          <w:snapToGrid w:val="0"/>
        </w:rPr>
      </w:pPr>
      <w:r w:rsidRPr="00941ABA">
        <w:rPr>
          <w:snapToGrid w:val="0"/>
        </w:rPr>
        <w:t>EC-GSM-IoT</w:t>
      </w:r>
      <w:r w:rsidRPr="00941ABA">
        <w:rPr>
          <w:snapToGrid w:val="0"/>
        </w:rPr>
        <w:tab/>
        <w:t>Extended Coverage GSM Internet of Things</w:t>
      </w:r>
    </w:p>
    <w:p w:rsidR="003F7353" w:rsidRPr="008F0F4C" w:rsidRDefault="003F7353" w:rsidP="003F7353">
      <w:pPr>
        <w:pStyle w:val="EW"/>
        <w:rPr>
          <w:snapToGrid w:val="0"/>
        </w:rPr>
      </w:pPr>
      <w:r w:rsidRPr="008F0F4C">
        <w:rPr>
          <w:snapToGrid w:val="0"/>
        </w:rPr>
        <w:t>ECI</w:t>
      </w:r>
      <w:r w:rsidRPr="008F0F4C">
        <w:rPr>
          <w:snapToGrid w:val="0"/>
        </w:rPr>
        <w:tab/>
        <w:t>Earth-Centered-Inertial</w:t>
      </w:r>
    </w:p>
    <w:p w:rsidR="003F7353" w:rsidRPr="008F0F4C" w:rsidRDefault="003F7353" w:rsidP="003F7353">
      <w:pPr>
        <w:pStyle w:val="EW"/>
        <w:rPr>
          <w:snapToGrid w:val="0"/>
        </w:rPr>
      </w:pPr>
      <w:r w:rsidRPr="008F0F4C">
        <w:rPr>
          <w:snapToGrid w:val="0"/>
        </w:rPr>
        <w:t>ECM</w:t>
      </w:r>
      <w:r w:rsidRPr="008F0F4C">
        <w:rPr>
          <w:snapToGrid w:val="0"/>
        </w:rPr>
        <w:tab/>
        <w:t>Error Correction Mode (facsimile)</w:t>
      </w:r>
    </w:p>
    <w:p w:rsidR="003F7353" w:rsidRPr="008F0F4C" w:rsidRDefault="003F7353" w:rsidP="003F7353">
      <w:pPr>
        <w:pStyle w:val="EW"/>
        <w:rPr>
          <w:snapToGrid w:val="0"/>
        </w:rPr>
      </w:pPr>
      <w:r w:rsidRPr="008F0F4C">
        <w:rPr>
          <w:snapToGrid w:val="0"/>
        </w:rPr>
        <w:tab/>
        <w:t>EPS Connection Management</w:t>
      </w:r>
    </w:p>
    <w:p w:rsidR="003F7353" w:rsidRPr="008F0F4C" w:rsidRDefault="003F7353" w:rsidP="003F7353">
      <w:pPr>
        <w:pStyle w:val="EW"/>
        <w:rPr>
          <w:snapToGrid w:val="0"/>
        </w:rPr>
      </w:pPr>
      <w:r w:rsidRPr="008F0F4C">
        <w:rPr>
          <w:snapToGrid w:val="0"/>
        </w:rPr>
        <w:t>Ec/No</w:t>
      </w:r>
      <w:r w:rsidRPr="008F0F4C">
        <w:rPr>
          <w:snapToGrid w:val="0"/>
        </w:rPr>
        <w:tab/>
        <w:t>Ratio of energy per modulating bit to the noise spectral density</w:t>
      </w:r>
    </w:p>
    <w:p w:rsidR="003F7353" w:rsidRPr="008F0F4C" w:rsidRDefault="003F7353" w:rsidP="003F7353">
      <w:pPr>
        <w:pStyle w:val="EW"/>
        <w:rPr>
          <w:snapToGrid w:val="0"/>
        </w:rPr>
      </w:pPr>
      <w:r w:rsidRPr="008F0F4C">
        <w:rPr>
          <w:snapToGrid w:val="0"/>
        </w:rPr>
        <w:t>ECSD</w:t>
      </w:r>
      <w:r w:rsidRPr="008F0F4C">
        <w:rPr>
          <w:snapToGrid w:val="0"/>
        </w:rPr>
        <w:tab/>
        <w:t>Enhanced CSD</w:t>
      </w:r>
    </w:p>
    <w:p w:rsidR="003F7353" w:rsidRPr="008F0F4C" w:rsidRDefault="003F7353" w:rsidP="003F7353">
      <w:pPr>
        <w:pStyle w:val="EW"/>
        <w:rPr>
          <w:snapToGrid w:val="0"/>
        </w:rPr>
      </w:pPr>
      <w:r w:rsidRPr="008F0F4C">
        <w:rPr>
          <w:snapToGrid w:val="0"/>
        </w:rPr>
        <w:t>ECT</w:t>
      </w:r>
      <w:r w:rsidRPr="008F0F4C">
        <w:rPr>
          <w:snapToGrid w:val="0"/>
        </w:rPr>
        <w:tab/>
        <w:t>Explicit Call Transfer supplementary service</w:t>
      </w:r>
    </w:p>
    <w:p w:rsidR="003F7353" w:rsidRPr="008F0F4C" w:rsidRDefault="003F7353" w:rsidP="003F7353">
      <w:pPr>
        <w:pStyle w:val="EW"/>
        <w:rPr>
          <w:snapToGrid w:val="0"/>
        </w:rPr>
      </w:pPr>
      <w:r w:rsidRPr="008F0F4C">
        <w:rPr>
          <w:snapToGrid w:val="0"/>
        </w:rPr>
        <w:t>ECTRA</w:t>
      </w:r>
      <w:r w:rsidRPr="008F0F4C">
        <w:rPr>
          <w:snapToGrid w:val="0"/>
        </w:rPr>
        <w:tab/>
        <w:t>European Committee of Telecommunications Regulatory Affairs</w:t>
      </w:r>
    </w:p>
    <w:p w:rsidR="003F7353" w:rsidRPr="008F0F4C" w:rsidRDefault="003F7353" w:rsidP="003F7353">
      <w:pPr>
        <w:pStyle w:val="EW"/>
      </w:pPr>
      <w:r w:rsidRPr="008F0F4C">
        <w:t>EDC</w:t>
      </w:r>
      <w:r w:rsidRPr="008F0F4C">
        <w:tab/>
        <w:t>Error Detection Code byte</w:t>
      </w:r>
    </w:p>
    <w:p w:rsidR="003F7353" w:rsidRPr="008F0F4C" w:rsidRDefault="003F7353" w:rsidP="003F7353">
      <w:pPr>
        <w:pStyle w:val="EW"/>
      </w:pPr>
      <w:r w:rsidRPr="008F0F4C">
        <w:t>EDGE</w:t>
      </w:r>
      <w:r w:rsidRPr="008F0F4C">
        <w:tab/>
        <w:t>Enhanced Data rates for GSM Evolution</w:t>
      </w:r>
    </w:p>
    <w:p w:rsidR="0018177B" w:rsidRPr="008F0F4C" w:rsidRDefault="0018177B" w:rsidP="003F7353">
      <w:pPr>
        <w:pStyle w:val="EW"/>
        <w:rPr>
          <w:snapToGrid w:val="0"/>
        </w:rPr>
      </w:pPr>
      <w:r w:rsidRPr="008F0F4C">
        <w:rPr>
          <w:snapToGrid w:val="0"/>
        </w:rPr>
        <w:t>eDRX</w:t>
      </w:r>
      <w:r w:rsidRPr="008F0F4C">
        <w:rPr>
          <w:snapToGrid w:val="0"/>
        </w:rPr>
        <w:tab/>
        <w:t>Extended Discontinous Reception</w:t>
      </w:r>
    </w:p>
    <w:p w:rsidR="003F7353" w:rsidRPr="008F0F4C" w:rsidRDefault="003F7353" w:rsidP="003F7353">
      <w:pPr>
        <w:pStyle w:val="EW"/>
        <w:rPr>
          <w:snapToGrid w:val="0"/>
        </w:rPr>
      </w:pPr>
      <w:r w:rsidRPr="008F0F4C">
        <w:rPr>
          <w:snapToGrid w:val="0"/>
        </w:rPr>
        <w:t>EEL</w:t>
      </w:r>
      <w:r w:rsidRPr="008F0F4C">
        <w:rPr>
          <w:snapToGrid w:val="0"/>
        </w:rPr>
        <w:tab/>
        <w:t xml:space="preserve">Electric Echo Loss </w:t>
      </w:r>
    </w:p>
    <w:p w:rsidR="003F7353" w:rsidRPr="008F0F4C" w:rsidRDefault="003F7353" w:rsidP="003F7353">
      <w:pPr>
        <w:pStyle w:val="EW"/>
        <w:rPr>
          <w:snapToGrid w:val="0"/>
        </w:rPr>
      </w:pPr>
      <w:r w:rsidRPr="008F0F4C">
        <w:rPr>
          <w:snapToGrid w:val="0"/>
        </w:rPr>
        <w:t>EF</w:t>
      </w:r>
      <w:r w:rsidRPr="008F0F4C">
        <w:rPr>
          <w:snapToGrid w:val="0"/>
        </w:rPr>
        <w:tab/>
        <w:t>Elementary File (on the UICC)</w:t>
      </w:r>
    </w:p>
    <w:p w:rsidR="003F7353" w:rsidRPr="008F0F4C" w:rsidRDefault="003F7353" w:rsidP="003F7353">
      <w:pPr>
        <w:pStyle w:val="EW"/>
      </w:pPr>
      <w:r w:rsidRPr="008F0F4C">
        <w:t>EFR</w:t>
      </w:r>
      <w:r w:rsidRPr="008F0F4C">
        <w:tab/>
        <w:t>Enhanced Full Rate</w:t>
      </w:r>
    </w:p>
    <w:p w:rsidR="003F7353" w:rsidRPr="008F0F4C" w:rsidRDefault="003F7353" w:rsidP="003F7353">
      <w:pPr>
        <w:pStyle w:val="EW"/>
      </w:pPr>
      <w:r w:rsidRPr="008F0F4C">
        <w:t>EFS</w:t>
      </w:r>
      <w:r w:rsidRPr="008F0F4C">
        <w:tab/>
        <w:t>Error free seconds</w:t>
      </w:r>
    </w:p>
    <w:p w:rsidR="003F7353" w:rsidRPr="008F0F4C" w:rsidRDefault="003F7353" w:rsidP="003F7353">
      <w:pPr>
        <w:pStyle w:val="EW"/>
      </w:pPr>
      <w:r w:rsidRPr="008F0F4C">
        <w:t>EGPRS</w:t>
      </w:r>
      <w:r w:rsidRPr="008F0F4C">
        <w:tab/>
        <w:t>Enhanced GPRS</w:t>
      </w:r>
    </w:p>
    <w:p w:rsidR="003F7353" w:rsidRPr="008F0F4C" w:rsidRDefault="003F7353" w:rsidP="003F7353">
      <w:pPr>
        <w:pStyle w:val="EW"/>
      </w:pPr>
      <w:r w:rsidRPr="008F0F4C">
        <w:t>EHPLMN</w:t>
      </w:r>
      <w:r w:rsidRPr="008F0F4C">
        <w:tab/>
        <w:t>Equivalent Home PLMN</w:t>
      </w:r>
    </w:p>
    <w:p w:rsidR="003F7353" w:rsidRPr="008F0F4C" w:rsidRDefault="003F7353" w:rsidP="003F7353">
      <w:pPr>
        <w:pStyle w:val="EW"/>
      </w:pPr>
      <w:r w:rsidRPr="008F0F4C">
        <w:t>EIR</w:t>
      </w:r>
      <w:r w:rsidRPr="008F0F4C">
        <w:tab/>
        <w:t>Equipment Identity Centre</w:t>
      </w:r>
    </w:p>
    <w:p w:rsidR="003F7353" w:rsidRPr="008F0F4C" w:rsidRDefault="003F7353" w:rsidP="003F7353">
      <w:pPr>
        <w:pStyle w:val="EW"/>
        <w:rPr>
          <w:snapToGrid w:val="0"/>
        </w:rPr>
      </w:pPr>
      <w:r w:rsidRPr="008F0F4C">
        <w:rPr>
          <w:snapToGrid w:val="0"/>
        </w:rPr>
        <w:tab/>
        <w:t>Equipment Identity Register</w:t>
      </w:r>
    </w:p>
    <w:p w:rsidR="003F7353" w:rsidRPr="008F0F4C" w:rsidRDefault="003F7353" w:rsidP="003F7353">
      <w:pPr>
        <w:pStyle w:val="EW"/>
      </w:pPr>
      <w:r w:rsidRPr="008F0F4C">
        <w:t>EIRP</w:t>
      </w:r>
      <w:r w:rsidRPr="008F0F4C">
        <w:tab/>
        <w:t>Equivalent Isotropic Radiated Power</w:t>
      </w:r>
    </w:p>
    <w:p w:rsidR="003F7353" w:rsidRPr="008F0F4C" w:rsidRDefault="003F7353" w:rsidP="003F7353">
      <w:pPr>
        <w:pStyle w:val="EW"/>
        <w:rPr>
          <w:snapToGrid w:val="0"/>
        </w:rPr>
      </w:pPr>
      <w:r w:rsidRPr="008F0F4C">
        <w:rPr>
          <w:snapToGrid w:val="0"/>
        </w:rPr>
        <w:t>EL</w:t>
      </w:r>
      <w:r w:rsidRPr="008F0F4C">
        <w:rPr>
          <w:snapToGrid w:val="0"/>
        </w:rPr>
        <w:tab/>
        <w:t>Echo Loss</w:t>
      </w:r>
    </w:p>
    <w:p w:rsidR="003F7353" w:rsidRPr="008F0F4C" w:rsidRDefault="003F7353" w:rsidP="003F7353">
      <w:pPr>
        <w:pStyle w:val="EW"/>
      </w:pPr>
      <w:r w:rsidRPr="008F0F4C">
        <w:t>EF</w:t>
      </w:r>
      <w:r w:rsidRPr="008F0F4C">
        <w:tab/>
        <w:t>Elementary File</w:t>
      </w:r>
    </w:p>
    <w:p w:rsidR="003F7353" w:rsidRPr="008F0F4C" w:rsidRDefault="003F7353" w:rsidP="003F7353">
      <w:pPr>
        <w:pStyle w:val="EW"/>
        <w:rPr>
          <w:snapToGrid w:val="0"/>
        </w:rPr>
      </w:pPr>
      <w:r w:rsidRPr="008F0F4C">
        <w:rPr>
          <w:snapToGrid w:val="0"/>
        </w:rPr>
        <w:t>EM</w:t>
      </w:r>
      <w:r w:rsidRPr="008F0F4C">
        <w:rPr>
          <w:snapToGrid w:val="0"/>
        </w:rPr>
        <w:tab/>
        <w:t>Element Manager</w:t>
      </w:r>
    </w:p>
    <w:p w:rsidR="00905E82" w:rsidRPr="008F0F4C" w:rsidRDefault="00905E82" w:rsidP="00905E82">
      <w:pPr>
        <w:keepLines/>
        <w:spacing w:after="0"/>
        <w:ind w:left="1702" w:hanging="1418"/>
        <w:rPr>
          <w:snapToGrid w:val="0"/>
        </w:rPr>
      </w:pPr>
      <w:r w:rsidRPr="008F0F4C">
        <w:rPr>
          <w:snapToGrid w:val="0"/>
        </w:rPr>
        <w:t>eMBB</w:t>
      </w:r>
      <w:r w:rsidRPr="008F0F4C">
        <w:rPr>
          <w:snapToGrid w:val="0"/>
        </w:rPr>
        <w:tab/>
        <w:t>Enhanced MBB</w:t>
      </w:r>
    </w:p>
    <w:p w:rsidR="003F7353" w:rsidRPr="008F0F4C" w:rsidRDefault="003F7353" w:rsidP="003F7353">
      <w:pPr>
        <w:pStyle w:val="EW"/>
        <w:rPr>
          <w:snapToGrid w:val="0"/>
        </w:rPr>
      </w:pPr>
      <w:smartTag w:uri="urn:schemas-microsoft-com:office:smarttags" w:element="stockticker">
        <w:r w:rsidRPr="008F0F4C">
          <w:rPr>
            <w:snapToGrid w:val="0"/>
          </w:rPr>
          <w:t>EMC</w:t>
        </w:r>
      </w:smartTag>
      <w:r w:rsidRPr="008F0F4C">
        <w:rPr>
          <w:snapToGrid w:val="0"/>
        </w:rPr>
        <w:tab/>
        <w:t>ElectroMagnetic Compatibility</w:t>
      </w:r>
    </w:p>
    <w:p w:rsidR="003F7353" w:rsidRPr="008F0F4C" w:rsidRDefault="003F7353" w:rsidP="003F7353">
      <w:pPr>
        <w:pStyle w:val="EW"/>
        <w:rPr>
          <w:snapToGrid w:val="0"/>
        </w:rPr>
      </w:pPr>
      <w:r w:rsidRPr="008F0F4C">
        <w:rPr>
          <w:snapToGrid w:val="0"/>
        </w:rPr>
        <w:t>eMLPP</w:t>
      </w:r>
      <w:r w:rsidRPr="008F0F4C">
        <w:rPr>
          <w:snapToGrid w:val="0"/>
        </w:rPr>
        <w:tab/>
        <w:t>enhanced Multi-Level Precedence and Pre-emption</w:t>
      </w:r>
    </w:p>
    <w:p w:rsidR="003F7353" w:rsidRPr="008F0F4C" w:rsidRDefault="003F7353" w:rsidP="003F7353">
      <w:pPr>
        <w:pStyle w:val="EW"/>
        <w:rPr>
          <w:snapToGrid w:val="0"/>
        </w:rPr>
      </w:pPr>
      <w:r w:rsidRPr="008F0F4C">
        <w:rPr>
          <w:snapToGrid w:val="0"/>
        </w:rPr>
        <w:t>EMMI</w:t>
      </w:r>
      <w:r w:rsidRPr="008F0F4C">
        <w:rPr>
          <w:snapToGrid w:val="0"/>
        </w:rPr>
        <w:tab/>
        <w:t>Electrical Man Machine Interface</w:t>
      </w:r>
    </w:p>
    <w:p w:rsidR="003F7353" w:rsidRPr="008F0F4C" w:rsidRDefault="003F7353" w:rsidP="003F7353">
      <w:pPr>
        <w:pStyle w:val="EW"/>
        <w:rPr>
          <w:snapToGrid w:val="0"/>
        </w:rPr>
      </w:pPr>
      <w:r w:rsidRPr="008F0F4C">
        <w:rPr>
          <w:snapToGrid w:val="0"/>
        </w:rPr>
        <w:t>eNB</w:t>
      </w:r>
      <w:r w:rsidRPr="008F0F4C">
        <w:rPr>
          <w:snapToGrid w:val="0"/>
        </w:rPr>
        <w:tab/>
        <w:t>E-UTRAN Node B</w:t>
      </w:r>
    </w:p>
    <w:p w:rsidR="003F7353" w:rsidRPr="008F0F4C" w:rsidRDefault="003F7353" w:rsidP="003F7353">
      <w:pPr>
        <w:pStyle w:val="EW"/>
        <w:rPr>
          <w:snapToGrid w:val="0"/>
        </w:rPr>
      </w:pPr>
      <w:r w:rsidRPr="008F0F4C">
        <w:rPr>
          <w:snapToGrid w:val="0"/>
        </w:rPr>
        <w:tab/>
        <w:t>evolved Node B</w:t>
      </w:r>
    </w:p>
    <w:p w:rsidR="003F7353" w:rsidRPr="008F0F4C" w:rsidRDefault="003F7353" w:rsidP="003F7353">
      <w:pPr>
        <w:pStyle w:val="EW"/>
        <w:rPr>
          <w:snapToGrid w:val="0"/>
        </w:rPr>
      </w:pPr>
      <w:r w:rsidRPr="008F0F4C">
        <w:rPr>
          <w:snapToGrid w:val="0"/>
        </w:rPr>
        <w:t>EP</w:t>
      </w:r>
      <w:r w:rsidRPr="008F0F4C">
        <w:rPr>
          <w:snapToGrid w:val="0"/>
        </w:rPr>
        <w:tab/>
        <w:t>Elementary Procedure</w:t>
      </w:r>
    </w:p>
    <w:p w:rsidR="003F7353" w:rsidRPr="008F0F4C" w:rsidRDefault="003F7353" w:rsidP="003F7353">
      <w:pPr>
        <w:pStyle w:val="EW"/>
        <w:rPr>
          <w:snapToGrid w:val="0"/>
        </w:rPr>
      </w:pPr>
      <w:r w:rsidRPr="008F0F4C">
        <w:rPr>
          <w:snapToGrid w:val="0"/>
        </w:rPr>
        <w:t>EPA</w:t>
      </w:r>
      <w:r w:rsidRPr="008F0F4C">
        <w:rPr>
          <w:snapToGrid w:val="0"/>
        </w:rPr>
        <w:tab/>
        <w:t>Extended Pedestrian A model</w:t>
      </w:r>
    </w:p>
    <w:p w:rsidR="003F7353" w:rsidRPr="008F0F4C" w:rsidRDefault="003F7353" w:rsidP="003F7353">
      <w:pPr>
        <w:pStyle w:val="EW"/>
        <w:rPr>
          <w:snapToGrid w:val="0"/>
        </w:rPr>
      </w:pPr>
      <w:smartTag w:uri="urn:schemas-microsoft-com:office:smarttags" w:element="stockticker">
        <w:r w:rsidRPr="008F0F4C">
          <w:rPr>
            <w:snapToGrid w:val="0"/>
          </w:rPr>
          <w:t>EPC</w:t>
        </w:r>
      </w:smartTag>
      <w:r w:rsidRPr="008F0F4C">
        <w:rPr>
          <w:snapToGrid w:val="0"/>
        </w:rPr>
        <w:tab/>
        <w:t>Enhanced Power Control</w:t>
      </w:r>
    </w:p>
    <w:p w:rsidR="003F7353" w:rsidRPr="008F0F4C" w:rsidRDefault="003F7353" w:rsidP="003F7353">
      <w:pPr>
        <w:pStyle w:val="EW"/>
        <w:rPr>
          <w:snapToGrid w:val="0"/>
        </w:rPr>
      </w:pPr>
      <w:r w:rsidRPr="008F0F4C">
        <w:rPr>
          <w:snapToGrid w:val="0"/>
        </w:rPr>
        <w:tab/>
        <w:t>Evolved Packet Core</w:t>
      </w:r>
    </w:p>
    <w:p w:rsidR="003F7353" w:rsidRPr="008F0F4C" w:rsidRDefault="003F7353" w:rsidP="003F7353">
      <w:pPr>
        <w:pStyle w:val="EW"/>
        <w:rPr>
          <w:snapToGrid w:val="0"/>
        </w:rPr>
      </w:pPr>
      <w:smartTag w:uri="urn:schemas-microsoft-com:office:smarttags" w:element="stockticker">
        <w:r w:rsidRPr="008F0F4C">
          <w:rPr>
            <w:snapToGrid w:val="0"/>
          </w:rPr>
          <w:t>EPRE</w:t>
        </w:r>
      </w:smartTag>
      <w:r w:rsidRPr="008F0F4C">
        <w:rPr>
          <w:snapToGrid w:val="0"/>
        </w:rPr>
        <w:tab/>
        <w:t>Energy Per Resource Element</w:t>
      </w:r>
    </w:p>
    <w:p w:rsidR="003F7353" w:rsidRPr="008F0F4C" w:rsidRDefault="003F7353" w:rsidP="003F7353">
      <w:pPr>
        <w:pStyle w:val="EW"/>
        <w:rPr>
          <w:snapToGrid w:val="0"/>
        </w:rPr>
      </w:pPr>
      <w:r w:rsidRPr="008F0F4C">
        <w:rPr>
          <w:snapToGrid w:val="0"/>
        </w:rPr>
        <w:t>E-UTRA</w:t>
      </w:r>
      <w:r w:rsidRPr="008F0F4C">
        <w:rPr>
          <w:snapToGrid w:val="0"/>
        </w:rPr>
        <w:tab/>
        <w:t>Evolved UTRA</w:t>
      </w:r>
    </w:p>
    <w:p w:rsidR="003F7353" w:rsidRPr="008F0F4C" w:rsidRDefault="003F7353" w:rsidP="003F7353">
      <w:pPr>
        <w:pStyle w:val="EW"/>
        <w:rPr>
          <w:snapToGrid w:val="0"/>
        </w:rPr>
      </w:pPr>
      <w:r w:rsidRPr="008F0F4C">
        <w:rPr>
          <w:snapToGrid w:val="0"/>
        </w:rPr>
        <w:tab/>
        <w:t>Evolved Universal Terrestrial Radio Access</w:t>
      </w:r>
    </w:p>
    <w:p w:rsidR="003F7353" w:rsidRPr="008F0F4C" w:rsidRDefault="003F7353" w:rsidP="003F7353">
      <w:pPr>
        <w:pStyle w:val="EW"/>
        <w:rPr>
          <w:snapToGrid w:val="0"/>
        </w:rPr>
      </w:pPr>
      <w:r w:rsidRPr="008F0F4C">
        <w:rPr>
          <w:snapToGrid w:val="0"/>
        </w:rPr>
        <w:t>E-UTRAN</w:t>
      </w:r>
      <w:r w:rsidRPr="008F0F4C">
        <w:rPr>
          <w:snapToGrid w:val="0"/>
        </w:rPr>
        <w:tab/>
        <w:t>Evolved UTRAN</w:t>
      </w:r>
    </w:p>
    <w:p w:rsidR="003F7353" w:rsidRPr="008F0F4C" w:rsidRDefault="003F7353" w:rsidP="003F7353">
      <w:pPr>
        <w:pStyle w:val="EW"/>
        <w:rPr>
          <w:snapToGrid w:val="0"/>
        </w:rPr>
      </w:pPr>
      <w:r w:rsidRPr="008F0F4C">
        <w:rPr>
          <w:snapToGrid w:val="0"/>
        </w:rPr>
        <w:tab/>
        <w:t>Evolved Universal Terrestrial Radio Access Network</w:t>
      </w:r>
    </w:p>
    <w:p w:rsidR="003F7353" w:rsidRPr="008F0F4C" w:rsidRDefault="003F7353" w:rsidP="003F7353">
      <w:pPr>
        <w:pStyle w:val="EW"/>
        <w:rPr>
          <w:snapToGrid w:val="0"/>
        </w:rPr>
      </w:pPr>
      <w:r w:rsidRPr="008F0F4C">
        <w:rPr>
          <w:snapToGrid w:val="0"/>
        </w:rPr>
        <w:t>EPS</w:t>
      </w:r>
      <w:r w:rsidRPr="008F0F4C">
        <w:rPr>
          <w:snapToGrid w:val="0"/>
        </w:rPr>
        <w:tab/>
        <w:t>Evolved Packet System</w:t>
      </w:r>
    </w:p>
    <w:p w:rsidR="003F7353" w:rsidRPr="008F0F4C" w:rsidRDefault="003F7353" w:rsidP="003F7353">
      <w:pPr>
        <w:pStyle w:val="EW"/>
        <w:rPr>
          <w:snapToGrid w:val="0"/>
        </w:rPr>
      </w:pPr>
      <w:r w:rsidRPr="008F0F4C">
        <w:rPr>
          <w:snapToGrid w:val="0"/>
        </w:rPr>
        <w:t>EPCCH</w:t>
      </w:r>
      <w:r w:rsidRPr="008F0F4C">
        <w:rPr>
          <w:snapToGrid w:val="0"/>
        </w:rPr>
        <w:tab/>
        <w:t>Enhanced Power Control Channel</w:t>
      </w:r>
    </w:p>
    <w:p w:rsidR="003F7353" w:rsidRPr="008F0F4C" w:rsidRDefault="003F7353" w:rsidP="003F7353">
      <w:pPr>
        <w:pStyle w:val="EW"/>
        <w:rPr>
          <w:snapToGrid w:val="0"/>
        </w:rPr>
      </w:pPr>
      <w:r w:rsidRPr="008F0F4C">
        <w:rPr>
          <w:snapToGrid w:val="0"/>
        </w:rPr>
        <w:t>EPROM</w:t>
      </w:r>
      <w:r w:rsidRPr="008F0F4C">
        <w:rPr>
          <w:snapToGrid w:val="0"/>
        </w:rPr>
        <w:tab/>
        <w:t>Erasable Programmable Read Only Memory</w:t>
      </w:r>
    </w:p>
    <w:p w:rsidR="003F7353" w:rsidRPr="008F0F4C" w:rsidRDefault="003F7353" w:rsidP="003F7353">
      <w:pPr>
        <w:pStyle w:val="EW"/>
        <w:rPr>
          <w:snapToGrid w:val="0"/>
        </w:rPr>
      </w:pPr>
      <w:r w:rsidRPr="008F0F4C">
        <w:rPr>
          <w:snapToGrid w:val="0"/>
        </w:rPr>
        <w:t>ERP</w:t>
      </w:r>
      <w:r w:rsidRPr="008F0F4C">
        <w:rPr>
          <w:snapToGrid w:val="0"/>
        </w:rPr>
        <w:tab/>
        <w:t>Ear Reference Point</w:t>
      </w:r>
    </w:p>
    <w:p w:rsidR="003F7353" w:rsidRPr="008F0F4C" w:rsidRDefault="003F7353" w:rsidP="003F7353">
      <w:pPr>
        <w:pStyle w:val="EW"/>
        <w:rPr>
          <w:snapToGrid w:val="0"/>
        </w:rPr>
      </w:pPr>
      <w:r w:rsidRPr="008F0F4C">
        <w:rPr>
          <w:snapToGrid w:val="0"/>
        </w:rPr>
        <w:tab/>
        <w:t>Equivalent Radiated Power</w:t>
      </w:r>
    </w:p>
    <w:p w:rsidR="003F7353" w:rsidRPr="008F0F4C" w:rsidRDefault="003F7353" w:rsidP="003F7353">
      <w:pPr>
        <w:pStyle w:val="EW"/>
        <w:rPr>
          <w:snapToGrid w:val="0"/>
        </w:rPr>
      </w:pPr>
      <w:r w:rsidRPr="008F0F4C">
        <w:rPr>
          <w:snapToGrid w:val="0"/>
        </w:rPr>
        <w:t>ERR</w:t>
      </w:r>
      <w:r w:rsidRPr="008F0F4C">
        <w:rPr>
          <w:snapToGrid w:val="0"/>
        </w:rPr>
        <w:tab/>
        <w:t>Error</w:t>
      </w:r>
    </w:p>
    <w:p w:rsidR="003F7353" w:rsidRPr="008F0F4C" w:rsidRDefault="003F7353" w:rsidP="003F7353">
      <w:pPr>
        <w:pStyle w:val="EW"/>
        <w:rPr>
          <w:snapToGrid w:val="0"/>
        </w:rPr>
      </w:pPr>
      <w:r w:rsidRPr="008F0F4C">
        <w:rPr>
          <w:snapToGrid w:val="0"/>
        </w:rPr>
        <w:t>ESD</w:t>
      </w:r>
      <w:r w:rsidRPr="008F0F4C">
        <w:rPr>
          <w:snapToGrid w:val="0"/>
        </w:rPr>
        <w:tab/>
        <w:t>Electrostatic discharge</w:t>
      </w:r>
    </w:p>
    <w:p w:rsidR="003F7353" w:rsidRPr="008F0F4C" w:rsidRDefault="003F7353" w:rsidP="003F7353">
      <w:pPr>
        <w:pStyle w:val="EW"/>
        <w:rPr>
          <w:snapToGrid w:val="0"/>
        </w:rPr>
      </w:pPr>
      <w:r w:rsidRPr="008F0F4C">
        <w:rPr>
          <w:snapToGrid w:val="0"/>
        </w:rPr>
        <w:t>ETNS</w:t>
      </w:r>
      <w:r w:rsidRPr="008F0F4C">
        <w:rPr>
          <w:snapToGrid w:val="0"/>
        </w:rPr>
        <w:tab/>
        <w:t>European Telecommunications Numbering Space</w:t>
      </w:r>
    </w:p>
    <w:p w:rsidR="003F7353" w:rsidRPr="008F0F4C" w:rsidRDefault="003F7353" w:rsidP="003F7353">
      <w:pPr>
        <w:pStyle w:val="EW"/>
        <w:rPr>
          <w:snapToGrid w:val="0"/>
        </w:rPr>
      </w:pPr>
      <w:smartTag w:uri="urn:schemas-microsoft-com:office:smarttags" w:element="stockticker">
        <w:r w:rsidRPr="008F0F4C">
          <w:rPr>
            <w:snapToGrid w:val="0"/>
          </w:rPr>
          <w:t>ETR</w:t>
        </w:r>
      </w:smartTag>
      <w:r w:rsidRPr="008F0F4C">
        <w:rPr>
          <w:snapToGrid w:val="0"/>
        </w:rPr>
        <w:tab/>
        <w:t>ETSI Technical Report</w:t>
      </w:r>
    </w:p>
    <w:p w:rsidR="003F7353" w:rsidRPr="008F0F4C" w:rsidRDefault="003F7353" w:rsidP="003F7353">
      <w:pPr>
        <w:pStyle w:val="EW"/>
        <w:rPr>
          <w:snapToGrid w:val="0"/>
        </w:rPr>
      </w:pPr>
      <w:smartTag w:uri="urn:schemas-microsoft-com:office:smarttags" w:element="stockticker">
        <w:r w:rsidRPr="008F0F4C">
          <w:rPr>
            <w:snapToGrid w:val="0"/>
          </w:rPr>
          <w:t>ETS</w:t>
        </w:r>
      </w:smartTag>
      <w:r w:rsidRPr="008F0F4C">
        <w:rPr>
          <w:snapToGrid w:val="0"/>
        </w:rPr>
        <w:tab/>
        <w:t>European Telecommunication Standard</w:t>
      </w:r>
    </w:p>
    <w:p w:rsidR="003F7353" w:rsidRPr="00941ABA" w:rsidRDefault="003F7353" w:rsidP="003F7353">
      <w:pPr>
        <w:pStyle w:val="EW"/>
        <w:rPr>
          <w:snapToGrid w:val="0"/>
        </w:rPr>
      </w:pPr>
      <w:r w:rsidRPr="00941ABA">
        <w:rPr>
          <w:snapToGrid w:val="0"/>
        </w:rPr>
        <w:t>ETSI</w:t>
      </w:r>
      <w:r w:rsidRPr="00941ABA">
        <w:rPr>
          <w:snapToGrid w:val="0"/>
        </w:rPr>
        <w:tab/>
        <w:t>European Telecommunications Standards Institute</w:t>
      </w:r>
    </w:p>
    <w:p w:rsidR="003F7353" w:rsidRPr="008F0F4C" w:rsidRDefault="003F7353" w:rsidP="003F7353">
      <w:pPr>
        <w:pStyle w:val="EW"/>
      </w:pPr>
      <w:r w:rsidRPr="008F0F4C">
        <w:lastRenderedPageBreak/>
        <w:t>etu</w:t>
      </w:r>
      <w:r w:rsidRPr="008F0F4C">
        <w:tab/>
        <w:t>elementary time unit</w:t>
      </w:r>
    </w:p>
    <w:p w:rsidR="003F7353" w:rsidRPr="008F0F4C" w:rsidRDefault="003F7353" w:rsidP="003F7353">
      <w:pPr>
        <w:pStyle w:val="EW"/>
      </w:pPr>
      <w:r w:rsidRPr="008F0F4C">
        <w:t>ETU</w:t>
      </w:r>
      <w:r w:rsidRPr="008F0F4C">
        <w:tab/>
        <w:t>Extended Typical Urban model</w:t>
      </w:r>
    </w:p>
    <w:p w:rsidR="003F7353" w:rsidRPr="008F0F4C" w:rsidRDefault="003F7353" w:rsidP="003F7353">
      <w:pPr>
        <w:pStyle w:val="EW"/>
      </w:pPr>
      <w:r w:rsidRPr="008F0F4C">
        <w:t>ETWS</w:t>
      </w:r>
      <w:r w:rsidRPr="008F0F4C">
        <w:tab/>
        <w:t>Earthquake and Tsunami Warning System</w:t>
      </w:r>
    </w:p>
    <w:p w:rsidR="003F7353" w:rsidRPr="008F0F4C" w:rsidRDefault="003F7353" w:rsidP="003F7353">
      <w:pPr>
        <w:pStyle w:val="EW"/>
      </w:pPr>
      <w:r w:rsidRPr="008F0F4C">
        <w:t>EUI</w:t>
      </w:r>
      <w:r w:rsidRPr="008F0F4C">
        <w:tab/>
        <w:t>End-User Identity</w:t>
      </w:r>
    </w:p>
    <w:p w:rsidR="003F7353" w:rsidRPr="008F0F4C" w:rsidRDefault="003F7353" w:rsidP="003F7353">
      <w:pPr>
        <w:pStyle w:val="EW"/>
      </w:pPr>
      <w:r w:rsidRPr="008F0F4C">
        <w:t>EVA</w:t>
      </w:r>
      <w:r w:rsidRPr="008F0F4C">
        <w:tab/>
        <w:t>Extended Vehicular A model</w:t>
      </w:r>
    </w:p>
    <w:p w:rsidR="003F7353" w:rsidRPr="008F0F4C" w:rsidRDefault="003F7353" w:rsidP="003F7353">
      <w:pPr>
        <w:pStyle w:val="EW"/>
      </w:pPr>
      <w:r w:rsidRPr="008F0F4C">
        <w:t>EVM</w:t>
      </w:r>
      <w:r w:rsidRPr="008F0F4C">
        <w:tab/>
        <w:t>Error Vector Magnitude</w:t>
      </w:r>
    </w:p>
    <w:p w:rsidR="003F7353" w:rsidRPr="008F0F4C" w:rsidRDefault="003F7353" w:rsidP="003F7353">
      <w:pPr>
        <w:pStyle w:val="2"/>
        <w:tabs>
          <w:tab w:val="left" w:pos="1701"/>
        </w:tabs>
      </w:pPr>
      <w:bookmarkStart w:id="45" w:name="_Toc11152849"/>
      <w:r w:rsidRPr="008F0F4C">
        <w:t>F</w:t>
      </w:r>
      <w:bookmarkEnd w:id="45"/>
    </w:p>
    <w:p w:rsidR="003F7353" w:rsidRPr="008F0F4C" w:rsidRDefault="003F7353" w:rsidP="003F7353">
      <w:pPr>
        <w:pStyle w:val="EW"/>
      </w:pPr>
      <w:r w:rsidRPr="008F0F4C">
        <w:t>FA</w:t>
      </w:r>
      <w:r w:rsidRPr="008F0F4C">
        <w:tab/>
        <w:t>Full Allocation</w:t>
      </w:r>
    </w:p>
    <w:p w:rsidR="003F7353" w:rsidRPr="008F0F4C" w:rsidRDefault="003F7353" w:rsidP="003F7353">
      <w:pPr>
        <w:pStyle w:val="EW"/>
      </w:pPr>
      <w:r w:rsidRPr="008F0F4C">
        <w:tab/>
        <w:t>Fax Adaptor</w:t>
      </w:r>
    </w:p>
    <w:p w:rsidR="003F7353" w:rsidRPr="008F0F4C" w:rsidRDefault="003F7353" w:rsidP="003F7353">
      <w:pPr>
        <w:pStyle w:val="EW"/>
      </w:pPr>
      <w:r w:rsidRPr="008F0F4C">
        <w:t>FAC</w:t>
      </w:r>
      <w:r w:rsidRPr="008F0F4C">
        <w:tab/>
        <w:t>Final Assembly Code</w:t>
      </w:r>
    </w:p>
    <w:p w:rsidR="003F7353" w:rsidRPr="008F0F4C" w:rsidRDefault="003F7353" w:rsidP="003F7353">
      <w:pPr>
        <w:pStyle w:val="EW"/>
      </w:pPr>
      <w:r w:rsidRPr="008F0F4C">
        <w:t>FACCH</w:t>
      </w:r>
      <w:r w:rsidRPr="008F0F4C">
        <w:tab/>
        <w:t xml:space="preserve">Fast Associated Control CHannel </w:t>
      </w:r>
    </w:p>
    <w:p w:rsidR="003F7353" w:rsidRPr="008F0F4C" w:rsidRDefault="003F7353" w:rsidP="003F7353">
      <w:pPr>
        <w:pStyle w:val="EW"/>
      </w:pPr>
      <w:r w:rsidRPr="008F0F4C">
        <w:t>FACCH/F</w:t>
      </w:r>
      <w:r w:rsidRPr="008F0F4C">
        <w:tab/>
        <w:t>Fast Associated Control Channel/Full rate</w:t>
      </w:r>
    </w:p>
    <w:p w:rsidR="003F7353" w:rsidRPr="008F0F4C" w:rsidRDefault="003F7353" w:rsidP="003F7353">
      <w:pPr>
        <w:pStyle w:val="EW"/>
      </w:pPr>
      <w:r w:rsidRPr="008F0F4C">
        <w:t>FACCH/H</w:t>
      </w:r>
      <w:r w:rsidRPr="008F0F4C">
        <w:tab/>
        <w:t xml:space="preserve">Fast Associated Control Channel/Half rate </w:t>
      </w:r>
    </w:p>
    <w:p w:rsidR="003F7353" w:rsidRPr="008F0F4C" w:rsidRDefault="003F7353" w:rsidP="003F7353">
      <w:pPr>
        <w:pStyle w:val="EW"/>
      </w:pPr>
      <w:r w:rsidRPr="008F0F4C">
        <w:t>FACH</w:t>
      </w:r>
      <w:r w:rsidR="00DF7677" w:rsidRPr="008F0F4C">
        <w:tab/>
      </w:r>
      <w:r w:rsidRPr="008F0F4C">
        <w:t>Forward Access Channel</w:t>
      </w:r>
    </w:p>
    <w:p w:rsidR="003F7353" w:rsidRPr="008F0F4C" w:rsidRDefault="003F7353" w:rsidP="003F7353">
      <w:pPr>
        <w:pStyle w:val="EW"/>
      </w:pPr>
      <w:r w:rsidRPr="008F0F4C">
        <w:t>FAUSCH</w:t>
      </w:r>
      <w:r w:rsidRPr="008F0F4C">
        <w:tab/>
        <w:t>Fast Uplink Signalling Channel</w:t>
      </w:r>
    </w:p>
    <w:p w:rsidR="003F7353" w:rsidRPr="008F0F4C" w:rsidRDefault="003F7353" w:rsidP="003F7353">
      <w:pPr>
        <w:pStyle w:val="EW"/>
        <w:rPr>
          <w:snapToGrid w:val="0"/>
        </w:rPr>
      </w:pPr>
      <w:r w:rsidRPr="008F0F4C">
        <w:rPr>
          <w:snapToGrid w:val="0"/>
        </w:rPr>
        <w:t>FAX</w:t>
      </w:r>
      <w:r w:rsidRPr="008F0F4C">
        <w:rPr>
          <w:snapToGrid w:val="0"/>
        </w:rPr>
        <w:tab/>
        <w:t>Facsimile</w:t>
      </w:r>
    </w:p>
    <w:p w:rsidR="003F7353" w:rsidRPr="008F0F4C" w:rsidRDefault="003F7353" w:rsidP="003F7353">
      <w:pPr>
        <w:pStyle w:val="EW"/>
      </w:pPr>
      <w:r w:rsidRPr="008F0F4C">
        <w:t>FB</w:t>
      </w:r>
      <w:r w:rsidRPr="008F0F4C">
        <w:tab/>
        <w:t>Frequency correction Burst</w:t>
      </w:r>
    </w:p>
    <w:p w:rsidR="003F7353" w:rsidRPr="008F0F4C" w:rsidRDefault="003F7353" w:rsidP="003F7353">
      <w:pPr>
        <w:pStyle w:val="EW"/>
      </w:pPr>
      <w:r w:rsidRPr="008F0F4C">
        <w:t>FBI</w:t>
      </w:r>
      <w:r w:rsidRPr="008F0F4C">
        <w:tab/>
        <w:t>Feedback Information</w:t>
      </w:r>
    </w:p>
    <w:p w:rsidR="003F7353" w:rsidRPr="008F0F4C" w:rsidRDefault="003F7353" w:rsidP="003F7353">
      <w:pPr>
        <w:pStyle w:val="EW"/>
      </w:pPr>
      <w:r w:rsidRPr="008F0F4C">
        <w:t>FCC</w:t>
      </w:r>
      <w:r w:rsidRPr="008F0F4C">
        <w:tab/>
        <w:t>Federal Communications Commission</w:t>
      </w:r>
    </w:p>
    <w:p w:rsidR="003F7353" w:rsidRPr="008F0F4C" w:rsidRDefault="003F7353" w:rsidP="003F7353">
      <w:pPr>
        <w:pStyle w:val="EW"/>
      </w:pPr>
      <w:r w:rsidRPr="008F0F4C">
        <w:t>FCCH</w:t>
      </w:r>
      <w:r w:rsidRPr="008F0F4C">
        <w:tab/>
        <w:t>Frequency Correction CHannel</w:t>
      </w:r>
    </w:p>
    <w:p w:rsidR="003F7353" w:rsidRPr="008F0F4C" w:rsidRDefault="003F7353" w:rsidP="003F7353">
      <w:pPr>
        <w:pStyle w:val="EW"/>
      </w:pPr>
      <w:r w:rsidRPr="008F0F4C">
        <w:t>FCI</w:t>
      </w:r>
      <w:r w:rsidRPr="008F0F4C">
        <w:tab/>
        <w:t xml:space="preserve">File Control Information </w:t>
      </w:r>
    </w:p>
    <w:p w:rsidR="003F7353" w:rsidRPr="008F0F4C" w:rsidRDefault="003F7353" w:rsidP="003F7353">
      <w:pPr>
        <w:pStyle w:val="EW"/>
      </w:pPr>
      <w:smartTag w:uri="urn:schemas-microsoft-com:office:smarttags" w:element="stockticker">
        <w:r w:rsidRPr="008F0F4C">
          <w:t>FCP</w:t>
        </w:r>
      </w:smartTag>
      <w:r w:rsidRPr="008F0F4C">
        <w:tab/>
        <w:t>File Control Parameter</w:t>
      </w:r>
    </w:p>
    <w:p w:rsidR="003F7353" w:rsidRPr="008F0F4C" w:rsidRDefault="003F7353" w:rsidP="003F7353">
      <w:pPr>
        <w:pStyle w:val="EW"/>
      </w:pPr>
      <w:smartTag w:uri="urn:schemas-microsoft-com:office:smarttags" w:element="stockticker">
        <w:r w:rsidRPr="008F0F4C">
          <w:t>FCS</w:t>
        </w:r>
      </w:smartTag>
      <w:r w:rsidRPr="008F0F4C">
        <w:tab/>
        <w:t>Frame Check Sequence</w:t>
      </w:r>
    </w:p>
    <w:p w:rsidR="003F7353" w:rsidRPr="008F0F4C" w:rsidRDefault="003F7353" w:rsidP="003F7353">
      <w:pPr>
        <w:pStyle w:val="EW"/>
      </w:pPr>
      <w:r w:rsidRPr="008F0F4C">
        <w:t>FDD</w:t>
      </w:r>
      <w:r w:rsidRPr="008F0F4C">
        <w:tab/>
        <w:t>Frequency Division Duplex</w:t>
      </w:r>
    </w:p>
    <w:p w:rsidR="003F7353" w:rsidRPr="008F0F4C" w:rsidRDefault="003F7353" w:rsidP="003F7353">
      <w:pPr>
        <w:pStyle w:val="EW"/>
      </w:pPr>
      <w:r w:rsidRPr="008F0F4C">
        <w:t>FDM</w:t>
      </w:r>
      <w:r w:rsidRPr="008F0F4C">
        <w:tab/>
        <w:t>Frequency Division Multiplex</w:t>
      </w:r>
    </w:p>
    <w:p w:rsidR="003F7353" w:rsidRPr="008F0F4C" w:rsidRDefault="003F7353" w:rsidP="003F7353">
      <w:pPr>
        <w:pStyle w:val="EW"/>
      </w:pPr>
      <w:r w:rsidRPr="008F0F4C">
        <w:t>FDMA</w:t>
      </w:r>
      <w:r w:rsidRPr="008F0F4C">
        <w:tab/>
        <w:t>Frequency Division Multiple Access</w:t>
      </w:r>
    </w:p>
    <w:p w:rsidR="003F7353" w:rsidRPr="008F0F4C" w:rsidRDefault="003F7353" w:rsidP="003F7353">
      <w:pPr>
        <w:pStyle w:val="EW"/>
      </w:pPr>
      <w:r w:rsidRPr="008F0F4C">
        <w:t>FDN</w:t>
      </w:r>
      <w:r w:rsidRPr="008F0F4C">
        <w:tab/>
        <w:t>Fixed Dialling Number</w:t>
      </w:r>
    </w:p>
    <w:p w:rsidR="003F7353" w:rsidRPr="008F0F4C" w:rsidRDefault="003F7353" w:rsidP="003F7353">
      <w:pPr>
        <w:pStyle w:val="EW"/>
      </w:pPr>
      <w:r w:rsidRPr="008F0F4C">
        <w:t>FDR</w:t>
      </w:r>
      <w:r w:rsidRPr="008F0F4C">
        <w:tab/>
        <w:t>False transmit format Detection Ratio</w:t>
      </w:r>
    </w:p>
    <w:p w:rsidR="003F7353" w:rsidRPr="008F0F4C" w:rsidRDefault="003F7353" w:rsidP="003F7353">
      <w:pPr>
        <w:pStyle w:val="EW"/>
      </w:pPr>
      <w:r w:rsidRPr="008F0F4C">
        <w:t>FEC</w:t>
      </w:r>
      <w:r w:rsidRPr="008F0F4C">
        <w:tab/>
        <w:t>Forward Error Correction</w:t>
      </w:r>
    </w:p>
    <w:p w:rsidR="003F7353" w:rsidRPr="008F0F4C" w:rsidRDefault="003F7353" w:rsidP="003F7353">
      <w:pPr>
        <w:pStyle w:val="EW"/>
      </w:pPr>
      <w:r w:rsidRPr="008F0F4C">
        <w:t>FER</w:t>
      </w:r>
      <w:r w:rsidRPr="008F0F4C">
        <w:tab/>
        <w:t>Frame Erasure Rate, Frame Error Rate</w:t>
      </w:r>
    </w:p>
    <w:p w:rsidR="003F7353" w:rsidRPr="008F0F4C" w:rsidRDefault="003F7353" w:rsidP="003F7353">
      <w:pPr>
        <w:pStyle w:val="EW"/>
        <w:rPr>
          <w:snapToGrid w:val="0"/>
        </w:rPr>
      </w:pPr>
      <w:smartTag w:uri="urn:schemas-microsoft-com:office:smarttags" w:element="stockticker">
        <w:r w:rsidRPr="008F0F4C">
          <w:rPr>
            <w:snapToGrid w:val="0"/>
          </w:rPr>
          <w:t>FFS</w:t>
        </w:r>
      </w:smartTag>
      <w:r w:rsidRPr="008F0F4C">
        <w:rPr>
          <w:snapToGrid w:val="0"/>
        </w:rPr>
        <w:tab/>
        <w:t>For Further Study</w:t>
      </w:r>
    </w:p>
    <w:p w:rsidR="003F7353" w:rsidRPr="008F0F4C" w:rsidRDefault="003F7353" w:rsidP="003F7353">
      <w:pPr>
        <w:pStyle w:val="EW"/>
        <w:rPr>
          <w:snapToGrid w:val="0"/>
        </w:rPr>
      </w:pPr>
      <w:r w:rsidRPr="008F0F4C">
        <w:rPr>
          <w:snapToGrid w:val="0"/>
        </w:rPr>
        <w:t>FFT</w:t>
      </w:r>
      <w:r w:rsidRPr="008F0F4C">
        <w:rPr>
          <w:snapToGrid w:val="0"/>
        </w:rPr>
        <w:tab/>
        <w:t>Fast Fourier Transformation</w:t>
      </w:r>
    </w:p>
    <w:p w:rsidR="003F7353" w:rsidRPr="008F0F4C" w:rsidRDefault="003F7353" w:rsidP="003F7353">
      <w:pPr>
        <w:pStyle w:val="EW"/>
      </w:pPr>
      <w:r w:rsidRPr="008F0F4C">
        <w:t>FH</w:t>
      </w:r>
      <w:r w:rsidRPr="008F0F4C">
        <w:tab/>
        <w:t>Frequency Hopping</w:t>
      </w:r>
    </w:p>
    <w:p w:rsidR="003F7353" w:rsidRPr="008F0F4C" w:rsidRDefault="003F7353" w:rsidP="003F7353">
      <w:pPr>
        <w:pStyle w:val="EW"/>
      </w:pPr>
      <w:smartTag w:uri="urn:schemas-microsoft-com:office:smarttags" w:element="stockticker">
        <w:r w:rsidRPr="008F0F4C">
          <w:t>FLO</w:t>
        </w:r>
      </w:smartTag>
      <w:r w:rsidRPr="008F0F4C">
        <w:tab/>
        <w:t>Flexible Layer One</w:t>
      </w:r>
    </w:p>
    <w:p w:rsidR="003F7353" w:rsidRPr="008F0F4C" w:rsidRDefault="003F7353" w:rsidP="003F7353">
      <w:pPr>
        <w:pStyle w:val="EW"/>
      </w:pPr>
      <w:r w:rsidRPr="008F0F4C">
        <w:t>FM</w:t>
      </w:r>
      <w:r w:rsidRPr="008F0F4C">
        <w:tab/>
        <w:t xml:space="preserve">Fault Management </w:t>
      </w:r>
    </w:p>
    <w:p w:rsidR="003F7353" w:rsidRPr="008F0F4C" w:rsidRDefault="003F7353" w:rsidP="003F7353">
      <w:pPr>
        <w:pStyle w:val="EW"/>
      </w:pPr>
      <w:smartTag w:uri="urn:schemas-microsoft-com:office:smarttags" w:element="stockticker">
        <w:r w:rsidRPr="008F0F4C">
          <w:t>FMC</w:t>
        </w:r>
      </w:smartTag>
      <w:r w:rsidRPr="008F0F4C">
        <w:tab/>
        <w:t>Fixed Mobile Convergence</w:t>
      </w:r>
    </w:p>
    <w:p w:rsidR="003F7353" w:rsidRPr="008F0F4C" w:rsidRDefault="003F7353" w:rsidP="003F7353">
      <w:pPr>
        <w:pStyle w:val="EW"/>
      </w:pPr>
      <w:r w:rsidRPr="00941ABA">
        <w:t>FN</w:t>
      </w:r>
      <w:r w:rsidRPr="00941ABA">
        <w:tab/>
        <w:t>Frame Number</w:t>
      </w:r>
    </w:p>
    <w:p w:rsidR="003F7353" w:rsidRPr="008F0F4C" w:rsidRDefault="003F7353" w:rsidP="003F7353">
      <w:pPr>
        <w:pStyle w:val="EW"/>
      </w:pPr>
      <w:r w:rsidRPr="008F0F4C">
        <w:t>FNUR</w:t>
      </w:r>
      <w:r w:rsidRPr="008F0F4C">
        <w:tab/>
        <w:t xml:space="preserve">Fixed Network User Rate </w:t>
      </w:r>
    </w:p>
    <w:p w:rsidR="003F7353" w:rsidRPr="008F0F4C" w:rsidRDefault="003F7353" w:rsidP="003F7353">
      <w:pPr>
        <w:pStyle w:val="EW"/>
      </w:pPr>
      <w:r w:rsidRPr="008F0F4C">
        <w:t>FP</w:t>
      </w:r>
      <w:r w:rsidRPr="008F0F4C">
        <w:tab/>
        <w:t xml:space="preserve">Frame Protocol </w:t>
      </w:r>
    </w:p>
    <w:p w:rsidR="003F7353" w:rsidRPr="008F0F4C" w:rsidRDefault="003F7353" w:rsidP="003F7353">
      <w:pPr>
        <w:pStyle w:val="EW"/>
      </w:pPr>
      <w:r w:rsidRPr="008F0F4C">
        <w:t>FPLMN</w:t>
      </w:r>
      <w:r w:rsidRPr="008F0F4C">
        <w:tab/>
        <w:t>Forbidden PLMN</w:t>
      </w:r>
    </w:p>
    <w:p w:rsidR="003F7353" w:rsidRPr="008F0F4C" w:rsidRDefault="003F7353" w:rsidP="003F7353">
      <w:pPr>
        <w:pStyle w:val="EW"/>
      </w:pPr>
      <w:r w:rsidRPr="008F0F4C">
        <w:t>FR</w:t>
      </w:r>
      <w:r w:rsidRPr="008F0F4C">
        <w:tab/>
        <w:t>Full Rate</w:t>
      </w:r>
    </w:p>
    <w:p w:rsidR="003F7353" w:rsidRPr="008F0F4C" w:rsidRDefault="003F7353" w:rsidP="003F7353">
      <w:pPr>
        <w:pStyle w:val="EW"/>
      </w:pPr>
      <w:smartTag w:uri="urn:schemas-microsoft-com:office:smarttags" w:element="stockticker">
        <w:r w:rsidRPr="008F0F4C">
          <w:t>FRC</w:t>
        </w:r>
      </w:smartTag>
      <w:r w:rsidRPr="008F0F4C">
        <w:tab/>
        <w:t>Fixed Reference Channel</w:t>
      </w:r>
    </w:p>
    <w:p w:rsidR="003F7353" w:rsidRPr="008F0F4C" w:rsidRDefault="003F7353" w:rsidP="003F7353">
      <w:pPr>
        <w:pStyle w:val="EW"/>
      </w:pPr>
      <w:r w:rsidRPr="008F0F4C">
        <w:t>FTAM</w:t>
      </w:r>
      <w:r w:rsidRPr="008F0F4C">
        <w:tab/>
        <w:t xml:space="preserve">File Transfer Access and Management </w:t>
      </w:r>
    </w:p>
    <w:p w:rsidR="003F7353" w:rsidRPr="008F0F4C" w:rsidRDefault="003F7353" w:rsidP="003F7353">
      <w:pPr>
        <w:pStyle w:val="EW"/>
      </w:pPr>
      <w:r w:rsidRPr="008F0F4C">
        <w:t>ftn</w:t>
      </w:r>
      <w:r w:rsidRPr="008F0F4C">
        <w:tab/>
        <w:t>forwarded-to number</w:t>
      </w:r>
    </w:p>
    <w:p w:rsidR="003F7353" w:rsidRPr="008F0F4C" w:rsidRDefault="003F7353" w:rsidP="003F7353">
      <w:pPr>
        <w:pStyle w:val="2"/>
        <w:tabs>
          <w:tab w:val="left" w:pos="1701"/>
        </w:tabs>
      </w:pPr>
      <w:bookmarkStart w:id="46" w:name="_Toc11152850"/>
      <w:r w:rsidRPr="008F0F4C">
        <w:t>G</w:t>
      </w:r>
      <w:bookmarkEnd w:id="46"/>
    </w:p>
    <w:p w:rsidR="003F7353" w:rsidRPr="008F0F4C" w:rsidRDefault="003F7353" w:rsidP="003F7353">
      <w:pPr>
        <w:pStyle w:val="EW"/>
      </w:pPr>
      <w:r w:rsidRPr="008F0F4C">
        <w:t>G-RNTI</w:t>
      </w:r>
      <w:r w:rsidRPr="008F0F4C">
        <w:tab/>
        <w:t>GERAN Radio Network Temporary Identity</w:t>
      </w:r>
    </w:p>
    <w:p w:rsidR="003F7353" w:rsidRPr="008F0F4C" w:rsidRDefault="003F7353" w:rsidP="003F7353">
      <w:pPr>
        <w:pStyle w:val="EW"/>
      </w:pPr>
      <w:r w:rsidRPr="008F0F4C">
        <w:t>GAGAN</w:t>
      </w:r>
      <w:r w:rsidRPr="008F0F4C">
        <w:tab/>
      </w:r>
      <w:smartTag w:uri="urn:schemas-microsoft-com:office:smarttags" w:element="stockticker">
        <w:r w:rsidRPr="008F0F4C">
          <w:t>GPS</w:t>
        </w:r>
      </w:smartTag>
      <w:r w:rsidRPr="008F0F4C">
        <w:t xml:space="preserve"> Aided Geo Augmented Navigation</w:t>
      </w:r>
    </w:p>
    <w:p w:rsidR="003F7353" w:rsidRPr="008F0F4C" w:rsidRDefault="003F7353" w:rsidP="003F7353">
      <w:pPr>
        <w:pStyle w:val="EW"/>
      </w:pPr>
      <w:smartTag w:uri="urn:schemas-microsoft-com:office:smarttags" w:element="stockticker">
        <w:r w:rsidRPr="008F0F4C">
          <w:t>GBR</w:t>
        </w:r>
      </w:smartTag>
      <w:r w:rsidRPr="008F0F4C">
        <w:tab/>
        <w:t>Guaranteed Bit Rate</w:t>
      </w:r>
    </w:p>
    <w:p w:rsidR="003F7353" w:rsidRPr="008F0F4C" w:rsidRDefault="003F7353" w:rsidP="003F7353">
      <w:pPr>
        <w:pStyle w:val="EW"/>
      </w:pPr>
      <w:r w:rsidRPr="008F0F4C">
        <w:t>GC</w:t>
      </w:r>
      <w:r w:rsidRPr="008F0F4C">
        <w:tab/>
        <w:t>General Control (</w:t>
      </w:r>
      <w:smartTag w:uri="urn:schemas-microsoft-com:office:smarttags" w:element="stockticker">
        <w:r w:rsidRPr="008F0F4C">
          <w:t>SAP</w:t>
        </w:r>
      </w:smartTag>
      <w:r w:rsidRPr="008F0F4C">
        <w:t>)</w:t>
      </w:r>
    </w:p>
    <w:p w:rsidR="003F7353" w:rsidRPr="008F0F4C" w:rsidRDefault="003F7353" w:rsidP="003F7353">
      <w:pPr>
        <w:pStyle w:val="EW"/>
      </w:pPr>
      <w:r w:rsidRPr="008F0F4C">
        <w:t>GCR</w:t>
      </w:r>
      <w:r w:rsidRPr="008F0F4C">
        <w:tab/>
        <w:t>Group Call Register</w:t>
      </w:r>
    </w:p>
    <w:p w:rsidR="003F7353" w:rsidRPr="00941ABA" w:rsidRDefault="003F7353" w:rsidP="003F7353">
      <w:pPr>
        <w:pStyle w:val="EW"/>
      </w:pPr>
      <w:r w:rsidRPr="008F0F4C">
        <w:t>GERAN</w:t>
      </w:r>
      <w:r w:rsidRPr="008F0F4C">
        <w:tab/>
        <w:t>GSM EDGE Radio Access Network</w:t>
      </w:r>
    </w:p>
    <w:p w:rsidR="003F7353" w:rsidRPr="00941ABA" w:rsidRDefault="003F7353" w:rsidP="003F7353">
      <w:pPr>
        <w:pStyle w:val="EW"/>
      </w:pPr>
      <w:r w:rsidRPr="00941ABA">
        <w:t>GGSN</w:t>
      </w:r>
      <w:r w:rsidRPr="00941ABA">
        <w:tab/>
        <w:t>Gateway GPRS Support Node</w:t>
      </w:r>
    </w:p>
    <w:p w:rsidR="003F7353" w:rsidRPr="008F0F4C" w:rsidRDefault="003F7353" w:rsidP="003F7353">
      <w:pPr>
        <w:pStyle w:val="EW"/>
      </w:pPr>
      <w:r w:rsidRPr="008F0F4C">
        <w:t>GID1</w:t>
      </w:r>
      <w:r w:rsidRPr="008F0F4C">
        <w:tab/>
        <w:t>Group Identifier (level 1)</w:t>
      </w:r>
    </w:p>
    <w:p w:rsidR="003F7353" w:rsidRPr="008F0F4C" w:rsidRDefault="003F7353" w:rsidP="003F7353">
      <w:pPr>
        <w:pStyle w:val="EW"/>
      </w:pPr>
      <w:r w:rsidRPr="008F0F4C">
        <w:t>GID2</w:t>
      </w:r>
      <w:r w:rsidRPr="008F0F4C">
        <w:tab/>
        <w:t>Group Identifier (level 2)</w:t>
      </w:r>
    </w:p>
    <w:p w:rsidR="003F7353" w:rsidRPr="008F0F4C" w:rsidRDefault="003F7353" w:rsidP="003F7353">
      <w:pPr>
        <w:pStyle w:val="EW"/>
      </w:pPr>
      <w:r w:rsidRPr="008F0F4C">
        <w:t>GLONASS</w:t>
      </w:r>
      <w:r w:rsidRPr="008F0F4C">
        <w:tab/>
        <w:t>GLObal</w:t>
      </w:r>
      <w:r w:rsidR="00086708" w:rsidRPr="008F0F4C">
        <w:t>'</w:t>
      </w:r>
      <w:r w:rsidRPr="008F0F4C">
        <w:t>naya NAvigatsionnaya Sputnikovaya Sistema (Engl.: Global Navigation Satellite System)</w:t>
      </w:r>
    </w:p>
    <w:p w:rsidR="003F7353" w:rsidRPr="008F0F4C" w:rsidRDefault="003F7353" w:rsidP="003F7353">
      <w:pPr>
        <w:pStyle w:val="EW"/>
      </w:pPr>
      <w:r w:rsidRPr="008F0F4C">
        <w:t>GMLC</w:t>
      </w:r>
      <w:r w:rsidRPr="008F0F4C">
        <w:tab/>
        <w:t>Gateway Mobile Location Centre</w:t>
      </w:r>
    </w:p>
    <w:p w:rsidR="003F7353" w:rsidRPr="008F0F4C" w:rsidRDefault="003F7353" w:rsidP="003F7353">
      <w:pPr>
        <w:pStyle w:val="EW"/>
      </w:pPr>
      <w:r w:rsidRPr="008F0F4C">
        <w:t>GMM</w:t>
      </w:r>
      <w:r w:rsidRPr="008F0F4C">
        <w:tab/>
        <w:t>GPRS Mobility Management</w:t>
      </w:r>
    </w:p>
    <w:p w:rsidR="003F7353" w:rsidRPr="008F0F4C" w:rsidRDefault="003F7353" w:rsidP="003F7353">
      <w:pPr>
        <w:pStyle w:val="EW"/>
      </w:pPr>
      <w:r w:rsidRPr="008F0F4C">
        <w:lastRenderedPageBreak/>
        <w:t>GMSC</w:t>
      </w:r>
      <w:r w:rsidRPr="008F0F4C">
        <w:tab/>
        <w:t xml:space="preserve">Gateway </w:t>
      </w:r>
      <w:smartTag w:uri="urn:schemas-microsoft-com:office:smarttags" w:element="stockticker">
        <w:r w:rsidRPr="008F0F4C">
          <w:t>MSC</w:t>
        </w:r>
      </w:smartTag>
    </w:p>
    <w:p w:rsidR="003F7353" w:rsidRPr="008F0F4C" w:rsidRDefault="003F7353" w:rsidP="003F7353">
      <w:pPr>
        <w:pStyle w:val="EW"/>
      </w:pPr>
      <w:r w:rsidRPr="008F0F4C">
        <w:t>GMSK</w:t>
      </w:r>
      <w:r w:rsidRPr="008F0F4C">
        <w:tab/>
        <w:t>Gaussian Minimum Shift Keying</w:t>
      </w:r>
    </w:p>
    <w:p w:rsidR="00905E82" w:rsidRPr="008F0F4C" w:rsidRDefault="00905E82" w:rsidP="00905E82">
      <w:pPr>
        <w:keepLines/>
        <w:spacing w:after="0"/>
        <w:ind w:left="1702" w:hanging="1418"/>
      </w:pPr>
      <w:r w:rsidRPr="008F0F4C">
        <w:t>GNSS</w:t>
      </w:r>
      <w:r w:rsidRPr="008F0F4C">
        <w:tab/>
        <w:t>Global Navigation Satellite System</w:t>
      </w:r>
    </w:p>
    <w:p w:rsidR="003F7353" w:rsidRPr="008F0F4C" w:rsidRDefault="003F7353" w:rsidP="003F7353">
      <w:pPr>
        <w:pStyle w:val="EW"/>
      </w:pPr>
      <w:r w:rsidRPr="008F0F4C">
        <w:t>GP</w:t>
      </w:r>
      <w:r w:rsidRPr="008F0F4C">
        <w:tab/>
        <w:t>Guard Period</w:t>
      </w:r>
    </w:p>
    <w:p w:rsidR="003F7353" w:rsidRPr="008F0F4C" w:rsidRDefault="003F7353" w:rsidP="003F7353">
      <w:pPr>
        <w:pStyle w:val="EW"/>
      </w:pPr>
      <w:r w:rsidRPr="008F0F4C">
        <w:t>GPA</w:t>
      </w:r>
      <w:r w:rsidRPr="008F0F4C">
        <w:tab/>
        <w:t>GSM PLMN Area</w:t>
      </w:r>
    </w:p>
    <w:p w:rsidR="003F7353" w:rsidRPr="008F0F4C" w:rsidRDefault="003F7353" w:rsidP="003F7353">
      <w:pPr>
        <w:pStyle w:val="EW"/>
      </w:pPr>
      <w:r w:rsidRPr="008F0F4C">
        <w:t>GPRS</w:t>
      </w:r>
      <w:r w:rsidRPr="008F0F4C">
        <w:tab/>
        <w:t>General Packet Radio Service</w:t>
      </w:r>
    </w:p>
    <w:p w:rsidR="003F7353" w:rsidRPr="008F0F4C" w:rsidRDefault="003F7353" w:rsidP="003F7353">
      <w:pPr>
        <w:pStyle w:val="EW"/>
      </w:pPr>
      <w:smartTag w:uri="urn:schemas-microsoft-com:office:smarttags" w:element="stockticker">
        <w:r w:rsidRPr="008F0F4C">
          <w:t>GPS</w:t>
        </w:r>
      </w:smartTag>
      <w:r w:rsidRPr="008F0F4C">
        <w:tab/>
        <w:t>Global Positioning System</w:t>
      </w:r>
    </w:p>
    <w:p w:rsidR="003F7353" w:rsidRPr="008F0F4C" w:rsidRDefault="003F7353" w:rsidP="003F7353">
      <w:pPr>
        <w:pStyle w:val="EW"/>
      </w:pPr>
      <w:smartTag w:uri="urn:schemas-microsoft-com:office:smarttags" w:element="stockticker">
        <w:r w:rsidRPr="008F0F4C">
          <w:t>GRA</w:t>
        </w:r>
      </w:smartTag>
      <w:r w:rsidRPr="008F0F4C">
        <w:tab/>
        <w:t>GERAN Registration Area</w:t>
      </w:r>
    </w:p>
    <w:p w:rsidR="003F7353" w:rsidRPr="008F0F4C" w:rsidRDefault="003F7353" w:rsidP="003F7353">
      <w:pPr>
        <w:pStyle w:val="EW"/>
      </w:pPr>
      <w:r w:rsidRPr="008F0F4C">
        <w:t>GSA</w:t>
      </w:r>
      <w:r w:rsidRPr="008F0F4C">
        <w:tab/>
        <w:t>GSM System Area</w:t>
      </w:r>
    </w:p>
    <w:p w:rsidR="003F7353" w:rsidRPr="008F0F4C" w:rsidRDefault="003F7353" w:rsidP="003F7353">
      <w:pPr>
        <w:pStyle w:val="EW"/>
      </w:pPr>
      <w:r w:rsidRPr="008F0F4C">
        <w:t>GSIM</w:t>
      </w:r>
      <w:r w:rsidRPr="008F0F4C">
        <w:tab/>
        <w:t>GSM Service Identity Module</w:t>
      </w:r>
    </w:p>
    <w:p w:rsidR="003F7353" w:rsidRPr="008F0F4C" w:rsidRDefault="003F7353" w:rsidP="003F7353">
      <w:pPr>
        <w:pStyle w:val="EW"/>
      </w:pPr>
      <w:r w:rsidRPr="008F0F4C">
        <w:t>GSM</w:t>
      </w:r>
      <w:r w:rsidRPr="008F0F4C">
        <w:tab/>
        <w:t>Global System for Mobile communications</w:t>
      </w:r>
    </w:p>
    <w:p w:rsidR="003F7353" w:rsidRPr="008F0F4C" w:rsidRDefault="003F7353" w:rsidP="003F7353">
      <w:pPr>
        <w:pStyle w:val="EW"/>
        <w:rPr>
          <w:snapToGrid w:val="0"/>
        </w:rPr>
      </w:pPr>
      <w:r w:rsidRPr="008F0F4C">
        <w:rPr>
          <w:snapToGrid w:val="0"/>
        </w:rPr>
        <w:t>GSN</w:t>
      </w:r>
      <w:r w:rsidRPr="008F0F4C">
        <w:rPr>
          <w:snapToGrid w:val="0"/>
        </w:rPr>
        <w:tab/>
        <w:t>GPRS Support Nodes</w:t>
      </w:r>
    </w:p>
    <w:p w:rsidR="003F7353" w:rsidRPr="008F0F4C" w:rsidRDefault="003F7353" w:rsidP="003F7353">
      <w:pPr>
        <w:pStyle w:val="EW"/>
      </w:pPr>
      <w:r w:rsidRPr="008F0F4C">
        <w:t>GT</w:t>
      </w:r>
      <w:r w:rsidRPr="008F0F4C">
        <w:tab/>
        <w:t>Global Title</w:t>
      </w:r>
    </w:p>
    <w:p w:rsidR="003F7353" w:rsidRPr="008F0F4C" w:rsidRDefault="003F7353" w:rsidP="003F7353">
      <w:pPr>
        <w:pStyle w:val="EW"/>
      </w:pPr>
      <w:r w:rsidRPr="008F0F4C">
        <w:t>GTP</w:t>
      </w:r>
      <w:r w:rsidRPr="008F0F4C">
        <w:tab/>
        <w:t>GPRS Tunneling Protocol</w:t>
      </w:r>
    </w:p>
    <w:p w:rsidR="003F7353" w:rsidRPr="008F0F4C" w:rsidRDefault="003F7353" w:rsidP="003F7353">
      <w:pPr>
        <w:pStyle w:val="EW"/>
      </w:pPr>
      <w:r w:rsidRPr="008F0F4C">
        <w:t>GTP-U</w:t>
      </w:r>
      <w:r w:rsidRPr="008F0F4C">
        <w:tab/>
        <w:t>GPRS Tunnelling Protocol for User Plane</w:t>
      </w:r>
    </w:p>
    <w:p w:rsidR="003F7353" w:rsidRPr="008F0F4C" w:rsidRDefault="003F7353" w:rsidP="003F7353">
      <w:pPr>
        <w:pStyle w:val="EW"/>
      </w:pPr>
      <w:r w:rsidRPr="008F0F4C">
        <w:t>GTT</w:t>
      </w:r>
      <w:r w:rsidRPr="008F0F4C">
        <w:tab/>
        <w:t xml:space="preserve">Global Text Telephony </w:t>
      </w:r>
    </w:p>
    <w:p w:rsidR="003F7353" w:rsidRPr="008F0F4C" w:rsidRDefault="003F7353" w:rsidP="003F7353">
      <w:pPr>
        <w:pStyle w:val="EW"/>
      </w:pPr>
      <w:r w:rsidRPr="008F0F4C">
        <w:t>GUMMEI</w:t>
      </w:r>
      <w:r w:rsidRPr="008F0F4C">
        <w:tab/>
        <w:t xml:space="preserve">Globally Unique </w:t>
      </w:r>
      <w:smartTag w:uri="urn:schemas-microsoft-com:office:smarttags" w:element="stockticker">
        <w:r w:rsidRPr="008F0F4C">
          <w:t>MME</w:t>
        </w:r>
      </w:smartTag>
      <w:r w:rsidRPr="008F0F4C">
        <w:t xml:space="preserve"> Identifier</w:t>
      </w:r>
    </w:p>
    <w:p w:rsidR="003F7353" w:rsidRPr="008F0F4C" w:rsidRDefault="003F7353" w:rsidP="003F7353">
      <w:pPr>
        <w:pStyle w:val="EW"/>
      </w:pPr>
      <w:r w:rsidRPr="008F0F4C">
        <w:t>GUP</w:t>
      </w:r>
      <w:r w:rsidRPr="008F0F4C">
        <w:tab/>
        <w:t>3GPP Generic User Profile</w:t>
      </w:r>
    </w:p>
    <w:p w:rsidR="003F7353" w:rsidRPr="008F0F4C" w:rsidRDefault="003F7353" w:rsidP="003F7353">
      <w:pPr>
        <w:pStyle w:val="2"/>
        <w:tabs>
          <w:tab w:val="left" w:pos="1701"/>
        </w:tabs>
      </w:pPr>
      <w:bookmarkStart w:id="47" w:name="_Toc11152851"/>
      <w:r w:rsidRPr="008F0F4C">
        <w:t>H</w:t>
      </w:r>
      <w:bookmarkEnd w:id="47"/>
    </w:p>
    <w:p w:rsidR="003F7353" w:rsidRPr="008F0F4C" w:rsidRDefault="003F7353" w:rsidP="003F7353">
      <w:pPr>
        <w:pStyle w:val="EW"/>
      </w:pPr>
      <w:r w:rsidRPr="008F0F4C">
        <w:t>H-CSCF</w:t>
      </w:r>
      <w:r w:rsidRPr="008F0F4C">
        <w:tab/>
        <w:t>Home CSCF</w:t>
      </w:r>
    </w:p>
    <w:p w:rsidR="003F7353" w:rsidRPr="008F0F4C" w:rsidRDefault="003F7353" w:rsidP="003F7353">
      <w:pPr>
        <w:pStyle w:val="EW"/>
      </w:pPr>
      <w:r w:rsidRPr="008F0F4C">
        <w:t>HANDO</w:t>
      </w:r>
      <w:r w:rsidRPr="008F0F4C">
        <w:tab/>
        <w:t>Handover</w:t>
      </w:r>
    </w:p>
    <w:p w:rsidR="003F7353" w:rsidRPr="008F0F4C" w:rsidRDefault="003F7353" w:rsidP="003F7353">
      <w:pPr>
        <w:pStyle w:val="EW"/>
      </w:pPr>
      <w:r w:rsidRPr="008F0F4C">
        <w:t>HARQ</w:t>
      </w:r>
      <w:r w:rsidRPr="008F0F4C">
        <w:tab/>
        <w:t>Hybrid ARQ, Hybrid Automatic Repeat Request</w:t>
      </w:r>
    </w:p>
    <w:p w:rsidR="003F7353" w:rsidRPr="00941ABA" w:rsidRDefault="003F7353" w:rsidP="003F7353">
      <w:pPr>
        <w:pStyle w:val="EW"/>
      </w:pPr>
      <w:r w:rsidRPr="00941ABA">
        <w:t>HCS</w:t>
      </w:r>
      <w:r w:rsidRPr="00941ABA">
        <w:tab/>
        <w:t>Hierarchical Cell Structure</w:t>
      </w:r>
    </w:p>
    <w:p w:rsidR="003F7353" w:rsidRPr="00941ABA" w:rsidRDefault="003F7353" w:rsidP="003F7353">
      <w:pPr>
        <w:pStyle w:val="EW"/>
        <w:rPr>
          <w:snapToGrid w:val="0"/>
        </w:rPr>
      </w:pPr>
      <w:r w:rsidRPr="00941ABA">
        <w:rPr>
          <w:snapToGrid w:val="0"/>
        </w:rPr>
        <w:t>HDLC</w:t>
      </w:r>
      <w:r w:rsidRPr="00941ABA">
        <w:rPr>
          <w:snapToGrid w:val="0"/>
        </w:rPr>
        <w:tab/>
        <w:t xml:space="preserve">High Level Data Link Control </w:t>
      </w:r>
    </w:p>
    <w:p w:rsidR="003F7353" w:rsidRPr="008F0F4C" w:rsidRDefault="003F7353" w:rsidP="003F7353">
      <w:pPr>
        <w:pStyle w:val="EW"/>
        <w:rPr>
          <w:snapToGrid w:val="0"/>
        </w:rPr>
      </w:pPr>
      <w:r w:rsidRPr="008F0F4C">
        <w:rPr>
          <w:snapToGrid w:val="0"/>
        </w:rPr>
        <w:t>HE</w:t>
      </w:r>
      <w:r w:rsidRPr="008F0F4C">
        <w:rPr>
          <w:snapToGrid w:val="0"/>
        </w:rPr>
        <w:tab/>
        <w:t>Home Environment</w:t>
      </w:r>
    </w:p>
    <w:p w:rsidR="003F7353" w:rsidRPr="008F0F4C" w:rsidRDefault="003F7353" w:rsidP="003F7353">
      <w:pPr>
        <w:pStyle w:val="EW"/>
        <w:rPr>
          <w:snapToGrid w:val="0"/>
        </w:rPr>
      </w:pPr>
      <w:r w:rsidRPr="008F0F4C">
        <w:rPr>
          <w:snapToGrid w:val="0"/>
        </w:rPr>
        <w:t>HE-VASP</w:t>
      </w:r>
      <w:r w:rsidRPr="008F0F4C">
        <w:rPr>
          <w:snapToGrid w:val="0"/>
        </w:rPr>
        <w:tab/>
        <w:t>Home Environment Value Added Service Provider</w:t>
      </w:r>
    </w:p>
    <w:p w:rsidR="003F7353" w:rsidRPr="008F0F4C" w:rsidRDefault="003F7353" w:rsidP="003F7353">
      <w:pPr>
        <w:pStyle w:val="EW"/>
        <w:rPr>
          <w:snapToGrid w:val="0"/>
        </w:rPr>
      </w:pPr>
      <w:r w:rsidRPr="008F0F4C">
        <w:rPr>
          <w:snapToGrid w:val="0"/>
        </w:rPr>
        <w:t>HF</w:t>
      </w:r>
      <w:r w:rsidRPr="008F0F4C">
        <w:rPr>
          <w:snapToGrid w:val="0"/>
        </w:rPr>
        <w:tab/>
        <w:t>Human Factors</w:t>
      </w:r>
    </w:p>
    <w:p w:rsidR="003F7353" w:rsidRPr="008F0F4C" w:rsidRDefault="003F7353" w:rsidP="003F7353">
      <w:pPr>
        <w:pStyle w:val="EW"/>
      </w:pPr>
      <w:r w:rsidRPr="008F0F4C">
        <w:t>HFN</w:t>
      </w:r>
      <w:r w:rsidRPr="008F0F4C">
        <w:tab/>
        <w:t>HyperFrame Number</w:t>
      </w:r>
    </w:p>
    <w:p w:rsidR="003F7353" w:rsidRPr="008F0F4C" w:rsidRDefault="003F7353" w:rsidP="003F7353">
      <w:pPr>
        <w:pStyle w:val="EW"/>
      </w:pPr>
      <w:r w:rsidRPr="008F0F4C">
        <w:t>HHO</w:t>
      </w:r>
      <w:r w:rsidRPr="008F0F4C">
        <w:tab/>
        <w:t>Hard Handover</w:t>
      </w:r>
    </w:p>
    <w:p w:rsidR="003F7353" w:rsidRPr="008F0F4C" w:rsidRDefault="003F7353" w:rsidP="003F7353">
      <w:pPr>
        <w:pStyle w:val="EW"/>
      </w:pPr>
      <w:r w:rsidRPr="008F0F4C">
        <w:t>HLC</w:t>
      </w:r>
      <w:r w:rsidRPr="008F0F4C">
        <w:tab/>
        <w:t>High Layer Compatibility</w:t>
      </w:r>
    </w:p>
    <w:p w:rsidR="003F7353" w:rsidRPr="008F0F4C" w:rsidRDefault="003F7353" w:rsidP="003F7353">
      <w:pPr>
        <w:pStyle w:val="EW"/>
        <w:rPr>
          <w:snapToGrid w:val="0"/>
        </w:rPr>
      </w:pPr>
      <w:smartTag w:uri="urn:schemas-microsoft-com:office:smarttags" w:element="stockticker">
        <w:r w:rsidRPr="008F0F4C">
          <w:rPr>
            <w:snapToGrid w:val="0"/>
          </w:rPr>
          <w:t>HLR</w:t>
        </w:r>
      </w:smartTag>
      <w:r w:rsidRPr="008F0F4C">
        <w:rPr>
          <w:snapToGrid w:val="0"/>
        </w:rPr>
        <w:tab/>
        <w:t>Home Location Register</w:t>
      </w:r>
    </w:p>
    <w:p w:rsidR="003F7353" w:rsidRPr="008F0F4C" w:rsidRDefault="003F7353" w:rsidP="003F7353">
      <w:pPr>
        <w:pStyle w:val="EW"/>
      </w:pPr>
      <w:r w:rsidRPr="008F0F4C">
        <w:t>HN</w:t>
      </w:r>
      <w:r w:rsidRPr="008F0F4C">
        <w:tab/>
        <w:t>Home Network</w:t>
      </w:r>
    </w:p>
    <w:p w:rsidR="003F7353" w:rsidRPr="008F0F4C" w:rsidRDefault="003F7353" w:rsidP="003F7353">
      <w:pPr>
        <w:pStyle w:val="EW"/>
      </w:pPr>
      <w:r w:rsidRPr="008F0F4C">
        <w:t>HO</w:t>
      </w:r>
      <w:r w:rsidRPr="008F0F4C">
        <w:tab/>
        <w:t>Handover</w:t>
      </w:r>
    </w:p>
    <w:p w:rsidR="003F7353" w:rsidRPr="008F0F4C" w:rsidRDefault="003F7353" w:rsidP="003F7353">
      <w:pPr>
        <w:pStyle w:val="EW"/>
      </w:pPr>
      <w:r w:rsidRPr="008F0F4C">
        <w:t>HOLD</w:t>
      </w:r>
      <w:r w:rsidRPr="008F0F4C">
        <w:tab/>
        <w:t>Call hold</w:t>
      </w:r>
    </w:p>
    <w:p w:rsidR="003F7353" w:rsidRPr="008F0F4C" w:rsidRDefault="003F7353" w:rsidP="003F7353">
      <w:pPr>
        <w:pStyle w:val="EW"/>
      </w:pPr>
      <w:r w:rsidRPr="008F0F4C">
        <w:t>HPLMN</w:t>
      </w:r>
      <w:r w:rsidRPr="008F0F4C">
        <w:tab/>
        <w:t>Home Public Land Mobile Network</w:t>
      </w:r>
    </w:p>
    <w:p w:rsidR="003F7353" w:rsidRPr="008F0F4C" w:rsidRDefault="003F7353" w:rsidP="003F7353">
      <w:pPr>
        <w:pStyle w:val="EW"/>
      </w:pPr>
      <w:r w:rsidRPr="008F0F4C">
        <w:t>HPS</w:t>
      </w:r>
      <w:r w:rsidRPr="008F0F4C">
        <w:tab/>
        <w:t>Handover Path Switching</w:t>
      </w:r>
    </w:p>
    <w:p w:rsidR="003F7353" w:rsidRPr="008F0F4C" w:rsidRDefault="003F7353" w:rsidP="003F7353">
      <w:pPr>
        <w:pStyle w:val="EW"/>
      </w:pPr>
      <w:r w:rsidRPr="008F0F4C">
        <w:t>HPU</w:t>
      </w:r>
      <w:r w:rsidRPr="008F0F4C">
        <w:tab/>
        <w:t>Hand Portable Unit</w:t>
      </w:r>
    </w:p>
    <w:p w:rsidR="003F7353" w:rsidRPr="008F0F4C" w:rsidRDefault="003F7353" w:rsidP="003F7353">
      <w:pPr>
        <w:pStyle w:val="EW"/>
      </w:pPr>
      <w:r w:rsidRPr="008F0F4C">
        <w:t>HR</w:t>
      </w:r>
      <w:r w:rsidRPr="008F0F4C">
        <w:tab/>
        <w:t>Half Rate</w:t>
      </w:r>
    </w:p>
    <w:p w:rsidR="003F7353" w:rsidRPr="008F0F4C" w:rsidRDefault="003F7353" w:rsidP="003F7353">
      <w:pPr>
        <w:pStyle w:val="EW"/>
      </w:pPr>
      <w:r w:rsidRPr="008F0F4C">
        <w:t>HRPD</w:t>
      </w:r>
      <w:r w:rsidRPr="008F0F4C">
        <w:tab/>
        <w:t>CDMA2000 High Rate Packet Data</w:t>
      </w:r>
    </w:p>
    <w:p w:rsidR="003F7353" w:rsidRPr="008F0F4C" w:rsidRDefault="003F7353" w:rsidP="003F7353">
      <w:pPr>
        <w:pStyle w:val="EW"/>
      </w:pPr>
      <w:r w:rsidRPr="008F0F4C">
        <w:t>HRR</w:t>
      </w:r>
      <w:r w:rsidRPr="008F0F4C">
        <w:tab/>
        <w:t>Handover Resource Reservation</w:t>
      </w:r>
    </w:p>
    <w:p w:rsidR="003F7353" w:rsidRPr="008F0F4C" w:rsidRDefault="003F7353" w:rsidP="003F7353">
      <w:pPr>
        <w:pStyle w:val="EW"/>
      </w:pPr>
      <w:r w:rsidRPr="008F0F4C">
        <w:t>HSCSD</w:t>
      </w:r>
      <w:r w:rsidRPr="008F0F4C">
        <w:tab/>
        <w:t>High Speed Circuit Switched Data</w:t>
      </w:r>
    </w:p>
    <w:p w:rsidR="003F7353" w:rsidRPr="008F0F4C" w:rsidRDefault="003F7353" w:rsidP="003F7353">
      <w:pPr>
        <w:pStyle w:val="EW"/>
      </w:pPr>
      <w:r w:rsidRPr="008F0F4C">
        <w:t>HSDPA</w:t>
      </w:r>
      <w:r w:rsidRPr="008F0F4C">
        <w:tab/>
        <w:t>High Speed Downlink Packet Access</w:t>
      </w:r>
    </w:p>
    <w:p w:rsidR="003F7353" w:rsidRPr="008F0F4C" w:rsidRDefault="003F7353" w:rsidP="003F7353">
      <w:pPr>
        <w:pStyle w:val="EW"/>
      </w:pPr>
      <w:r w:rsidRPr="008F0F4C">
        <w:t>HSN</w:t>
      </w:r>
      <w:r w:rsidRPr="008F0F4C">
        <w:tab/>
        <w:t>Hopping Sequence Number</w:t>
      </w:r>
    </w:p>
    <w:p w:rsidR="003F7353" w:rsidRPr="008F0F4C" w:rsidRDefault="003F7353" w:rsidP="003F7353">
      <w:pPr>
        <w:pStyle w:val="EW"/>
      </w:pPr>
      <w:r w:rsidRPr="008F0F4C">
        <w:t>HSPA</w:t>
      </w:r>
      <w:r w:rsidRPr="008F0F4C">
        <w:tab/>
        <w:t>High Speed Packet Access</w:t>
      </w:r>
    </w:p>
    <w:p w:rsidR="003F7353" w:rsidRPr="008F0F4C" w:rsidRDefault="003F7353" w:rsidP="003F7353">
      <w:pPr>
        <w:pStyle w:val="EW"/>
      </w:pPr>
      <w:r w:rsidRPr="008F0F4C">
        <w:t>HSS</w:t>
      </w:r>
      <w:r w:rsidRPr="008F0F4C">
        <w:tab/>
        <w:t>Home Subscriber Server</w:t>
      </w:r>
    </w:p>
    <w:p w:rsidR="003F7353" w:rsidRPr="008F0F4C" w:rsidRDefault="003F7353" w:rsidP="003F7353">
      <w:pPr>
        <w:pStyle w:val="EW"/>
      </w:pPr>
      <w:r w:rsidRPr="008F0F4C">
        <w:t>HSUPA</w:t>
      </w:r>
      <w:r w:rsidRPr="008F0F4C">
        <w:tab/>
        <w:t>High Speed Uplink Packet Access</w:t>
      </w:r>
    </w:p>
    <w:p w:rsidR="003F7353" w:rsidRPr="008F0F4C" w:rsidRDefault="003F7353" w:rsidP="003F7353">
      <w:pPr>
        <w:pStyle w:val="EW"/>
      </w:pPr>
      <w:r w:rsidRPr="008F0F4C">
        <w:t>HTTP</w:t>
      </w:r>
      <w:r w:rsidRPr="008F0F4C">
        <w:tab/>
        <w:t>Hyper Text Transfer Protocol</w:t>
      </w:r>
    </w:p>
    <w:p w:rsidR="003F7353" w:rsidRPr="008F0F4C" w:rsidRDefault="003F7353" w:rsidP="003F7353">
      <w:pPr>
        <w:pStyle w:val="EW"/>
      </w:pPr>
      <w:r w:rsidRPr="008F0F4C">
        <w:t>HTTPS</w:t>
      </w:r>
      <w:r w:rsidRPr="008F0F4C">
        <w:tab/>
        <w:t xml:space="preserve">Hyper Text Transfer Protocol Secure (https is http/1.1 over </w:t>
      </w:r>
      <w:smartTag w:uri="urn:schemas-microsoft-com:office:smarttags" w:element="stockticker">
        <w:r w:rsidRPr="008F0F4C">
          <w:t>SSL</w:t>
        </w:r>
      </w:smartTag>
      <w:r w:rsidRPr="008F0F4C">
        <w:t>, i.e. port 443)</w:t>
      </w:r>
    </w:p>
    <w:p w:rsidR="003F7353" w:rsidRPr="008F0F4C" w:rsidRDefault="003F7353" w:rsidP="003F7353">
      <w:pPr>
        <w:pStyle w:val="EW"/>
      </w:pPr>
      <w:r w:rsidRPr="008F0F4C">
        <w:t>HU</w:t>
      </w:r>
      <w:r w:rsidRPr="008F0F4C">
        <w:tab/>
        <w:t>Home Units</w:t>
      </w:r>
    </w:p>
    <w:p w:rsidR="003F7353" w:rsidRPr="008F0F4C" w:rsidRDefault="003F7353" w:rsidP="003F7353">
      <w:pPr>
        <w:pStyle w:val="2"/>
        <w:tabs>
          <w:tab w:val="left" w:pos="1701"/>
        </w:tabs>
      </w:pPr>
      <w:bookmarkStart w:id="48" w:name="_Toc11152852"/>
      <w:r w:rsidRPr="008F0F4C">
        <w:t>I</w:t>
      </w:r>
      <w:bookmarkEnd w:id="48"/>
    </w:p>
    <w:p w:rsidR="003F7353" w:rsidRPr="008F0F4C" w:rsidRDefault="003F7353" w:rsidP="003F7353">
      <w:pPr>
        <w:pStyle w:val="EW"/>
      </w:pPr>
      <w:r w:rsidRPr="008F0F4C">
        <w:t>I-Block</w:t>
      </w:r>
      <w:r w:rsidRPr="008F0F4C">
        <w:tab/>
        <w:t>Information Block</w:t>
      </w:r>
    </w:p>
    <w:p w:rsidR="003F7353" w:rsidRPr="00941ABA" w:rsidRDefault="003F7353" w:rsidP="003F7353">
      <w:pPr>
        <w:pStyle w:val="EW"/>
      </w:pPr>
      <w:r w:rsidRPr="00941ABA">
        <w:t>I-</w:t>
      </w:r>
      <w:smartTag w:uri="urn:schemas-microsoft-com:office:smarttags" w:element="stockticker">
        <w:r w:rsidRPr="00941ABA">
          <w:t>ETS</w:t>
        </w:r>
      </w:smartTag>
      <w:r w:rsidRPr="00941ABA">
        <w:tab/>
        <w:t>Interim European Telecommunications Standard</w:t>
      </w:r>
    </w:p>
    <w:p w:rsidR="003F7353" w:rsidRPr="008F0F4C" w:rsidRDefault="003F7353" w:rsidP="003F7353">
      <w:pPr>
        <w:pStyle w:val="EW"/>
      </w:pPr>
      <w:r w:rsidRPr="008F0F4C">
        <w:t>I/O</w:t>
      </w:r>
      <w:r w:rsidRPr="008F0F4C">
        <w:tab/>
        <w:t>Input/Output</w:t>
      </w:r>
    </w:p>
    <w:p w:rsidR="003F7353" w:rsidRPr="008F0F4C" w:rsidRDefault="003F7353" w:rsidP="003F7353">
      <w:pPr>
        <w:pStyle w:val="EW"/>
      </w:pPr>
      <w:r w:rsidRPr="008F0F4C">
        <w:t>I</w:t>
      </w:r>
      <w:r w:rsidRPr="008F0F4C">
        <w:tab/>
        <w:t>Information frames (RLP)</w:t>
      </w:r>
    </w:p>
    <w:p w:rsidR="003F7353" w:rsidRPr="008F0F4C" w:rsidRDefault="003F7353" w:rsidP="003F7353">
      <w:pPr>
        <w:pStyle w:val="EW"/>
      </w:pPr>
      <w:r w:rsidRPr="008F0F4C">
        <w:t>IA</w:t>
      </w:r>
      <w:r w:rsidRPr="008F0F4C">
        <w:tab/>
        <w:t>Incoming Access (closed user group SS)</w:t>
      </w:r>
    </w:p>
    <w:p w:rsidR="003F7353" w:rsidRPr="008F0F4C" w:rsidRDefault="003F7353" w:rsidP="003F7353">
      <w:pPr>
        <w:pStyle w:val="EW"/>
      </w:pPr>
      <w:r w:rsidRPr="008F0F4C">
        <w:t>IAM</w:t>
      </w:r>
      <w:r w:rsidRPr="008F0F4C">
        <w:tab/>
        <w:t>Initial Address Message</w:t>
      </w:r>
    </w:p>
    <w:p w:rsidR="003F7353" w:rsidRPr="008F0F4C" w:rsidRDefault="003F7353" w:rsidP="003F7353">
      <w:pPr>
        <w:pStyle w:val="EW"/>
      </w:pPr>
      <w:r w:rsidRPr="008F0F4C">
        <w:t>IC</w:t>
      </w:r>
      <w:r w:rsidRPr="008F0F4C">
        <w:tab/>
        <w:t>Integrated Circuit</w:t>
      </w:r>
    </w:p>
    <w:p w:rsidR="003F7353" w:rsidRPr="008F0F4C" w:rsidRDefault="003F7353" w:rsidP="003F7353">
      <w:pPr>
        <w:pStyle w:val="EW"/>
      </w:pPr>
      <w:r w:rsidRPr="008F0F4C">
        <w:lastRenderedPageBreak/>
        <w:tab/>
        <w:t>Interlock Code (CUG SS)</w:t>
      </w:r>
    </w:p>
    <w:p w:rsidR="003F7353" w:rsidRPr="008F0F4C" w:rsidRDefault="003F7353" w:rsidP="003F7353">
      <w:pPr>
        <w:pStyle w:val="EW"/>
      </w:pPr>
      <w:r w:rsidRPr="008F0F4C">
        <w:t>IC(pref)</w:t>
      </w:r>
      <w:r w:rsidRPr="008F0F4C">
        <w:tab/>
        <w:t>Interlock Code of the preferential CUG</w:t>
      </w:r>
    </w:p>
    <w:p w:rsidR="003F7353" w:rsidRPr="008F0F4C" w:rsidRDefault="003F7353" w:rsidP="003F7353">
      <w:pPr>
        <w:pStyle w:val="EW"/>
      </w:pPr>
      <w:r w:rsidRPr="008F0F4C">
        <w:t>ICB</w:t>
      </w:r>
      <w:r w:rsidRPr="008F0F4C">
        <w:tab/>
        <w:t>Incoming Calls Barred (within the CUG)</w:t>
      </w:r>
    </w:p>
    <w:p w:rsidR="003F7353" w:rsidRPr="008F0F4C" w:rsidRDefault="003F7353" w:rsidP="003F7353">
      <w:pPr>
        <w:pStyle w:val="EW"/>
      </w:pPr>
      <w:r w:rsidRPr="008F0F4C">
        <w:t>ICC</w:t>
      </w:r>
      <w:r w:rsidRPr="008F0F4C">
        <w:tab/>
        <w:t xml:space="preserve">Integrated Circuit Card </w:t>
      </w:r>
    </w:p>
    <w:p w:rsidR="003F7353" w:rsidRPr="008F0F4C" w:rsidRDefault="003F7353" w:rsidP="003F7353">
      <w:pPr>
        <w:pStyle w:val="EW"/>
      </w:pPr>
      <w:r w:rsidRPr="008F0F4C">
        <w:t>ICCID</w:t>
      </w:r>
      <w:r w:rsidRPr="008F0F4C">
        <w:tab/>
        <w:t>Integrated Circuit Card Identification</w:t>
      </w:r>
    </w:p>
    <w:p w:rsidR="003F7353" w:rsidRPr="008F0F4C" w:rsidRDefault="003F7353" w:rsidP="003F7353">
      <w:pPr>
        <w:pStyle w:val="EW"/>
      </w:pPr>
      <w:r w:rsidRPr="008F0F4C">
        <w:t>ICD</w:t>
      </w:r>
      <w:r w:rsidRPr="008F0F4C">
        <w:tab/>
        <w:t>Interface Control Document</w:t>
      </w:r>
    </w:p>
    <w:p w:rsidR="003F7353" w:rsidRPr="008F0F4C" w:rsidRDefault="003F7353" w:rsidP="003F7353">
      <w:pPr>
        <w:pStyle w:val="EW"/>
      </w:pPr>
      <w:r w:rsidRPr="008F0F4C">
        <w:t>ICGW</w:t>
      </w:r>
      <w:r w:rsidRPr="008F0F4C">
        <w:tab/>
        <w:t xml:space="preserve">Incoming Call Gateway </w:t>
      </w:r>
    </w:p>
    <w:p w:rsidR="003F7353" w:rsidRPr="008F0F4C" w:rsidRDefault="003F7353" w:rsidP="003F7353">
      <w:pPr>
        <w:pStyle w:val="EW"/>
      </w:pPr>
      <w:r w:rsidRPr="008F0F4C">
        <w:t>ICI</w:t>
      </w:r>
      <w:r w:rsidR="00DF7677" w:rsidRPr="008F0F4C">
        <w:tab/>
      </w:r>
      <w:r w:rsidRPr="008F0F4C">
        <w:t>Incoming Call Information</w:t>
      </w:r>
    </w:p>
    <w:p w:rsidR="003F7353" w:rsidRPr="008F0F4C" w:rsidRDefault="003F7353" w:rsidP="003F7353">
      <w:pPr>
        <w:pStyle w:val="EW"/>
      </w:pPr>
      <w:r w:rsidRPr="008F0F4C">
        <w:t>ICIC</w:t>
      </w:r>
      <w:r w:rsidRPr="008F0F4C">
        <w:tab/>
        <w:t>Inter-Cell Interference Coordination</w:t>
      </w:r>
    </w:p>
    <w:p w:rsidR="003F7353" w:rsidRPr="008F0F4C" w:rsidRDefault="003F7353" w:rsidP="003F7353">
      <w:pPr>
        <w:pStyle w:val="EW"/>
      </w:pPr>
      <w:smartTag w:uri="urn:schemas-microsoft-com:office:smarttags" w:element="stockticker">
        <w:r w:rsidRPr="008F0F4C">
          <w:t>ICM</w:t>
        </w:r>
      </w:smartTag>
      <w:r w:rsidRPr="008F0F4C">
        <w:tab/>
        <w:t>In-Call Modification</w:t>
      </w:r>
    </w:p>
    <w:p w:rsidR="003F7353" w:rsidRPr="008F0F4C" w:rsidRDefault="003F7353" w:rsidP="003F7353">
      <w:pPr>
        <w:pStyle w:val="EW"/>
      </w:pPr>
      <w:r w:rsidRPr="008F0F4C">
        <w:t>ICMP</w:t>
      </w:r>
      <w:r w:rsidRPr="008F0F4C">
        <w:tab/>
        <w:t xml:space="preserve">Internet Control Message Protocol </w:t>
      </w:r>
    </w:p>
    <w:p w:rsidR="003F7353" w:rsidRPr="008F0F4C" w:rsidRDefault="003F7353" w:rsidP="003F7353">
      <w:pPr>
        <w:pStyle w:val="EW"/>
      </w:pPr>
      <w:r w:rsidRPr="008F0F4C">
        <w:t>ICS</w:t>
      </w:r>
      <w:r w:rsidRPr="008F0F4C">
        <w:tab/>
        <w:t>In-Channel Selectivity</w:t>
      </w:r>
    </w:p>
    <w:p w:rsidR="003F7353" w:rsidRPr="008F0F4C" w:rsidRDefault="003F7353" w:rsidP="003F7353">
      <w:pPr>
        <w:pStyle w:val="EW"/>
      </w:pPr>
      <w:r w:rsidRPr="008F0F4C">
        <w:t>ICT</w:t>
      </w:r>
      <w:r w:rsidRPr="008F0F4C">
        <w:tab/>
        <w:t>Incoming Call Timer</w:t>
      </w:r>
    </w:p>
    <w:p w:rsidR="003F7353" w:rsidRPr="008F0F4C" w:rsidRDefault="003F7353" w:rsidP="003F7353">
      <w:pPr>
        <w:pStyle w:val="EW"/>
      </w:pPr>
      <w:r w:rsidRPr="008F0F4C">
        <w:t>ID</w:t>
      </w:r>
      <w:r w:rsidRPr="008F0F4C">
        <w:tab/>
        <w:t>Identifier</w:t>
      </w:r>
    </w:p>
    <w:p w:rsidR="003F7353" w:rsidRPr="008F0F4C" w:rsidRDefault="003F7353" w:rsidP="003F7353">
      <w:pPr>
        <w:pStyle w:val="EW"/>
      </w:pPr>
      <w:r w:rsidRPr="008F0F4C">
        <w:t>IDFT</w:t>
      </w:r>
      <w:r w:rsidRPr="008F0F4C">
        <w:tab/>
        <w:t>Inverse Discrete Fourier Transform</w:t>
      </w:r>
    </w:p>
    <w:p w:rsidR="003F7353" w:rsidRPr="008F0F4C" w:rsidRDefault="003F7353" w:rsidP="003F7353">
      <w:pPr>
        <w:pStyle w:val="EW"/>
        <w:rPr>
          <w:noProof/>
        </w:rPr>
      </w:pPr>
      <w:r w:rsidRPr="008F0F4C">
        <w:rPr>
          <w:noProof/>
        </w:rPr>
        <w:t>IDL</w:t>
      </w:r>
      <w:r w:rsidRPr="008F0F4C">
        <w:rPr>
          <w:noProof/>
        </w:rPr>
        <w:tab/>
        <w:t>Interface Definition Language</w:t>
      </w:r>
    </w:p>
    <w:p w:rsidR="003F7353" w:rsidRPr="008F0F4C" w:rsidRDefault="003F7353" w:rsidP="003F7353">
      <w:pPr>
        <w:pStyle w:val="EW"/>
      </w:pPr>
      <w:smartTag w:uri="urn:schemas-microsoft-com:office:smarttags" w:element="stockticker">
        <w:r w:rsidRPr="008F0F4C">
          <w:t>IDN</w:t>
        </w:r>
      </w:smartTag>
      <w:r w:rsidRPr="008F0F4C">
        <w:tab/>
        <w:t>Integrated Digital Network</w:t>
      </w:r>
    </w:p>
    <w:p w:rsidR="003F7353" w:rsidRPr="008F0F4C" w:rsidRDefault="003F7353" w:rsidP="003F7353">
      <w:pPr>
        <w:pStyle w:val="EW"/>
      </w:pPr>
      <w:r w:rsidRPr="008F0F4C">
        <w:t>IDNNS</w:t>
      </w:r>
      <w:r w:rsidRPr="008F0F4C">
        <w:tab/>
        <w:t>Intra Domain NAS Node Selector</w:t>
      </w:r>
    </w:p>
    <w:p w:rsidR="003F7353" w:rsidRPr="008F0F4C" w:rsidRDefault="003F7353" w:rsidP="003F7353">
      <w:pPr>
        <w:pStyle w:val="EW"/>
      </w:pPr>
      <w:r w:rsidRPr="00941ABA">
        <w:rPr>
          <w:noProof/>
        </w:rPr>
        <w:t>IE</w:t>
      </w:r>
      <w:r w:rsidRPr="00941ABA">
        <w:rPr>
          <w:noProof/>
        </w:rPr>
        <w:tab/>
        <w:t>Information Element</w:t>
      </w:r>
    </w:p>
    <w:p w:rsidR="003F7353" w:rsidRPr="008F0F4C" w:rsidRDefault="003F7353" w:rsidP="003F7353">
      <w:pPr>
        <w:pStyle w:val="EW"/>
        <w:rPr>
          <w:snapToGrid w:val="0"/>
        </w:rPr>
      </w:pPr>
      <w:r w:rsidRPr="008F0F4C">
        <w:rPr>
          <w:snapToGrid w:val="0"/>
        </w:rPr>
        <w:t>IEC</w:t>
      </w:r>
      <w:r w:rsidRPr="008F0F4C">
        <w:rPr>
          <w:snapToGrid w:val="0"/>
        </w:rPr>
        <w:tab/>
        <w:t xml:space="preserve">International Electrotechnical Commission </w:t>
      </w:r>
    </w:p>
    <w:p w:rsidR="003F7353" w:rsidRPr="008F0F4C" w:rsidRDefault="003F7353" w:rsidP="003F7353">
      <w:pPr>
        <w:pStyle w:val="EW"/>
        <w:rPr>
          <w:snapToGrid w:val="0"/>
        </w:rPr>
      </w:pPr>
      <w:r w:rsidRPr="008F0F4C">
        <w:t>IED</w:t>
      </w:r>
      <w:r w:rsidRPr="008F0F4C">
        <w:tab/>
        <w:t>Information Element Data</w:t>
      </w:r>
    </w:p>
    <w:p w:rsidR="003E5F8E" w:rsidRPr="008F0F4C" w:rsidRDefault="003E5F8E" w:rsidP="003E5F8E">
      <w:pPr>
        <w:keepLines/>
        <w:spacing w:after="0"/>
        <w:ind w:left="1702" w:hanging="1418"/>
        <w:rPr>
          <w:snapToGrid w:val="0"/>
        </w:rPr>
      </w:pPr>
      <w:r w:rsidRPr="008F0F4C">
        <w:t>IEEE</w:t>
      </w:r>
      <w:r w:rsidRPr="008F0F4C">
        <w:tab/>
        <w:t>Institute of Electrical and Electronics Engineers</w:t>
      </w:r>
    </w:p>
    <w:p w:rsidR="003F7353" w:rsidRPr="008F0F4C" w:rsidRDefault="003F7353" w:rsidP="003F7353">
      <w:pPr>
        <w:pStyle w:val="EW"/>
      </w:pPr>
      <w:r w:rsidRPr="008F0F4C">
        <w:t>IEI</w:t>
      </w:r>
      <w:r w:rsidRPr="008F0F4C">
        <w:tab/>
        <w:t xml:space="preserve">Information Element Identifier </w:t>
      </w:r>
    </w:p>
    <w:p w:rsidR="003F7353" w:rsidRPr="00941ABA" w:rsidRDefault="003F7353" w:rsidP="003F7353">
      <w:pPr>
        <w:pStyle w:val="EW"/>
      </w:pPr>
      <w:r w:rsidRPr="008F0F4C">
        <w:t>IEIDL</w:t>
      </w:r>
      <w:r w:rsidRPr="008F0F4C">
        <w:tab/>
        <w:t>Information Element Identifier Data Length</w:t>
      </w:r>
    </w:p>
    <w:p w:rsidR="003F7353" w:rsidRPr="00941ABA" w:rsidRDefault="003F7353" w:rsidP="003F7353">
      <w:pPr>
        <w:pStyle w:val="EW"/>
      </w:pPr>
      <w:r w:rsidRPr="00941ABA">
        <w:t>IETF</w:t>
      </w:r>
      <w:r w:rsidRPr="00941ABA">
        <w:tab/>
        <w:t>Internet Engineering Task Force</w:t>
      </w:r>
    </w:p>
    <w:p w:rsidR="003F7353" w:rsidRPr="008F0F4C" w:rsidRDefault="003F7353" w:rsidP="003F7353">
      <w:pPr>
        <w:pStyle w:val="EW"/>
      </w:pPr>
      <w:r w:rsidRPr="008F0F4C">
        <w:t>IF</w:t>
      </w:r>
      <w:r w:rsidRPr="008F0F4C">
        <w:tab/>
        <w:t xml:space="preserve">Infrastructure </w:t>
      </w:r>
    </w:p>
    <w:p w:rsidR="003F7353" w:rsidRPr="008F0F4C" w:rsidRDefault="003F7353" w:rsidP="003F7353">
      <w:pPr>
        <w:pStyle w:val="EW"/>
      </w:pPr>
      <w:r w:rsidRPr="008F0F4C">
        <w:t>IFD</w:t>
      </w:r>
      <w:r w:rsidRPr="008F0F4C">
        <w:tab/>
        <w:t>Interface Device</w:t>
      </w:r>
    </w:p>
    <w:p w:rsidR="003F7353" w:rsidRPr="008F0F4C" w:rsidRDefault="003F7353" w:rsidP="003F7353">
      <w:pPr>
        <w:pStyle w:val="EW"/>
      </w:pPr>
      <w:r w:rsidRPr="008F0F4C">
        <w:t>IFOM</w:t>
      </w:r>
      <w:r w:rsidRPr="008F0F4C">
        <w:tab/>
        <w:t>IP FlOw Mobility</w:t>
      </w:r>
    </w:p>
    <w:p w:rsidR="003F7353" w:rsidRPr="008F0F4C" w:rsidRDefault="003F7353" w:rsidP="003F7353">
      <w:pPr>
        <w:pStyle w:val="EW"/>
      </w:pPr>
      <w:smartTag w:uri="urn:schemas-microsoft-com:office:smarttags" w:element="stockticker">
        <w:r w:rsidRPr="008F0F4C">
          <w:t>IFS</w:t>
        </w:r>
      </w:smartTag>
      <w:r w:rsidRPr="008F0F4C">
        <w:tab/>
        <w:t>Information Field Sizes</w:t>
      </w:r>
    </w:p>
    <w:p w:rsidR="003F7353" w:rsidRPr="008F0F4C" w:rsidRDefault="003F7353" w:rsidP="003F7353">
      <w:pPr>
        <w:pStyle w:val="EW"/>
      </w:pPr>
      <w:r w:rsidRPr="008F0F4C">
        <w:t>IFSC</w:t>
      </w:r>
      <w:r w:rsidRPr="008F0F4C">
        <w:tab/>
        <w:t>Information Field Size for the UICC</w:t>
      </w:r>
    </w:p>
    <w:p w:rsidR="003F7353" w:rsidRPr="008F0F4C" w:rsidRDefault="003F7353" w:rsidP="003F7353">
      <w:pPr>
        <w:pStyle w:val="EW"/>
      </w:pPr>
      <w:r w:rsidRPr="008F0F4C">
        <w:t>IFSD</w:t>
      </w:r>
      <w:r w:rsidRPr="008F0F4C">
        <w:tab/>
        <w:t>Information Field Size for the Terminal</w:t>
      </w:r>
    </w:p>
    <w:p w:rsidR="003F7353" w:rsidRPr="008F0F4C" w:rsidRDefault="003F7353" w:rsidP="003F7353">
      <w:pPr>
        <w:pStyle w:val="EW"/>
      </w:pPr>
      <w:r w:rsidRPr="008F0F4C">
        <w:t>IHOSS</w:t>
      </w:r>
      <w:r w:rsidRPr="008F0F4C">
        <w:tab/>
        <w:t>Internet Hosted Octet Stream Service</w:t>
      </w:r>
    </w:p>
    <w:p w:rsidR="003F7353" w:rsidRPr="008F0F4C" w:rsidRDefault="003F7353" w:rsidP="003F7353">
      <w:pPr>
        <w:pStyle w:val="EW"/>
      </w:pPr>
      <w:r w:rsidRPr="008F0F4C">
        <w:t>IIOP</w:t>
      </w:r>
      <w:r w:rsidRPr="008F0F4C">
        <w:tab/>
        <w:t>Internet Inter-</w:t>
      </w:r>
      <w:smartTag w:uri="urn:schemas-microsoft-com:office:smarttags" w:element="stockticker">
        <w:r w:rsidRPr="008F0F4C">
          <w:t>ORB</w:t>
        </w:r>
      </w:smartTag>
      <w:r w:rsidRPr="008F0F4C">
        <w:t xml:space="preserve"> Protocol</w:t>
      </w:r>
    </w:p>
    <w:p w:rsidR="003F7353" w:rsidRPr="00941ABA" w:rsidRDefault="003F7353" w:rsidP="003F7353">
      <w:pPr>
        <w:pStyle w:val="EW"/>
      </w:pPr>
      <w:r w:rsidRPr="00941ABA">
        <w:t>IK</w:t>
      </w:r>
      <w:r w:rsidRPr="00941ABA">
        <w:tab/>
        <w:t>Integrity key</w:t>
      </w:r>
    </w:p>
    <w:p w:rsidR="003F7353" w:rsidRPr="008F0F4C" w:rsidRDefault="003F7353" w:rsidP="003F7353">
      <w:pPr>
        <w:pStyle w:val="EW"/>
      </w:pPr>
      <w:r w:rsidRPr="008F0F4C">
        <w:t>IM</w:t>
      </w:r>
      <w:r w:rsidRPr="008F0F4C">
        <w:tab/>
        <w:t>Intermodulation</w:t>
      </w:r>
    </w:p>
    <w:p w:rsidR="003F7353" w:rsidRPr="008F0F4C" w:rsidRDefault="003F7353" w:rsidP="003F7353">
      <w:pPr>
        <w:pStyle w:val="EW"/>
      </w:pPr>
      <w:r w:rsidRPr="008F0F4C">
        <w:tab/>
        <w:t>IP Multimedia</w:t>
      </w:r>
    </w:p>
    <w:p w:rsidR="003F7353" w:rsidRPr="008F0F4C" w:rsidRDefault="003F7353" w:rsidP="003F7353">
      <w:pPr>
        <w:pStyle w:val="EW"/>
      </w:pPr>
      <w:smartTag w:uri="urn:schemas-microsoft-com:office:smarttags" w:element="stockticker">
        <w:r w:rsidRPr="008F0F4C">
          <w:t>IMA</w:t>
        </w:r>
      </w:smartTag>
      <w:r w:rsidRPr="008F0F4C">
        <w:tab/>
        <w:t>Inverse Multiplexing on ATM</w:t>
      </w:r>
    </w:p>
    <w:p w:rsidR="003F7353" w:rsidRPr="008F0F4C" w:rsidRDefault="003F7353" w:rsidP="003F7353">
      <w:pPr>
        <w:pStyle w:val="EW"/>
        <w:rPr>
          <w:noProof/>
        </w:rPr>
      </w:pPr>
      <w:smartTag w:uri="urn:schemas-microsoft-com:office:smarttags" w:element="stockticker">
        <w:r w:rsidRPr="008F0F4C">
          <w:rPr>
            <w:noProof/>
          </w:rPr>
          <w:t>IMC</w:t>
        </w:r>
      </w:smartTag>
      <w:r w:rsidRPr="008F0F4C">
        <w:rPr>
          <w:noProof/>
        </w:rPr>
        <w:tab/>
        <w:t>IMS Credentials</w:t>
      </w:r>
    </w:p>
    <w:p w:rsidR="003F7353" w:rsidRPr="008F0F4C" w:rsidRDefault="003F7353" w:rsidP="003F7353">
      <w:pPr>
        <w:pStyle w:val="EW"/>
        <w:rPr>
          <w:noProof/>
        </w:rPr>
      </w:pPr>
      <w:r w:rsidRPr="008F0F4C">
        <w:rPr>
          <w:noProof/>
        </w:rPr>
        <w:t>IMEI</w:t>
      </w:r>
      <w:r w:rsidRPr="008F0F4C">
        <w:rPr>
          <w:noProof/>
        </w:rPr>
        <w:tab/>
        <w:t>International Mobile Equipment Identity</w:t>
      </w:r>
    </w:p>
    <w:p w:rsidR="003F7353" w:rsidRPr="008F0F4C" w:rsidRDefault="003F7353" w:rsidP="003F7353">
      <w:pPr>
        <w:pStyle w:val="EW"/>
      </w:pPr>
      <w:r w:rsidRPr="008F0F4C">
        <w:t>IMGI</w:t>
      </w:r>
      <w:r w:rsidRPr="008F0F4C">
        <w:tab/>
        <w:t xml:space="preserve">International mobile group identity </w:t>
      </w:r>
    </w:p>
    <w:p w:rsidR="003F7353" w:rsidRPr="008F0F4C" w:rsidRDefault="003F7353" w:rsidP="003F7353">
      <w:pPr>
        <w:pStyle w:val="EW"/>
        <w:keepNext/>
      </w:pPr>
      <w:r w:rsidRPr="008F0F4C">
        <w:t>IMPI</w:t>
      </w:r>
      <w:r w:rsidRPr="008F0F4C">
        <w:tab/>
        <w:t>IP Multimedia Private Identity</w:t>
      </w:r>
    </w:p>
    <w:p w:rsidR="003F7353" w:rsidRPr="008F0F4C" w:rsidRDefault="003F7353" w:rsidP="003F7353">
      <w:pPr>
        <w:pStyle w:val="EW"/>
        <w:keepNext/>
      </w:pPr>
      <w:r w:rsidRPr="008F0F4C">
        <w:t>IMPU</w:t>
      </w:r>
      <w:r w:rsidRPr="008F0F4C">
        <w:tab/>
        <w:t>IP Multimedia PUblic identity</w:t>
      </w:r>
    </w:p>
    <w:p w:rsidR="003F7353" w:rsidRPr="008F0F4C" w:rsidRDefault="003F7353" w:rsidP="003F7353">
      <w:pPr>
        <w:pStyle w:val="EW"/>
      </w:pPr>
      <w:r w:rsidRPr="008F0F4C">
        <w:t>IMS</w:t>
      </w:r>
      <w:r w:rsidRPr="008F0F4C">
        <w:tab/>
        <w:t>IP Multimedia Subsystem</w:t>
      </w:r>
    </w:p>
    <w:p w:rsidR="003F7353" w:rsidRPr="008F0F4C" w:rsidRDefault="003F7353" w:rsidP="003F7353">
      <w:pPr>
        <w:pStyle w:val="EW"/>
      </w:pPr>
      <w:smartTag w:uri="urn:schemas-microsoft-com:office:smarttags" w:element="stockticker">
        <w:r w:rsidRPr="008F0F4C">
          <w:t>IMSI</w:t>
        </w:r>
      </w:smartTag>
      <w:r w:rsidRPr="008F0F4C">
        <w:tab/>
        <w:t>International Mobile Subscriber Identity</w:t>
      </w:r>
    </w:p>
    <w:p w:rsidR="003F7353" w:rsidRPr="008F0F4C" w:rsidRDefault="003F7353" w:rsidP="003F7353">
      <w:pPr>
        <w:pStyle w:val="EW"/>
        <w:rPr>
          <w:snapToGrid w:val="0"/>
        </w:rPr>
      </w:pPr>
      <w:r w:rsidRPr="008F0F4C">
        <w:rPr>
          <w:snapToGrid w:val="0"/>
        </w:rPr>
        <w:t>IMT-2000</w:t>
      </w:r>
      <w:r w:rsidR="00DF7677" w:rsidRPr="008F0F4C">
        <w:rPr>
          <w:snapToGrid w:val="0"/>
        </w:rPr>
        <w:tab/>
      </w:r>
      <w:r w:rsidRPr="008F0F4C">
        <w:rPr>
          <w:snapToGrid w:val="0"/>
        </w:rPr>
        <w:t>International Mobile Telecommunications 2000</w:t>
      </w:r>
    </w:p>
    <w:p w:rsidR="003F7353" w:rsidRPr="008F0F4C" w:rsidRDefault="003F7353" w:rsidP="003F7353">
      <w:pPr>
        <w:pStyle w:val="EW"/>
        <w:rPr>
          <w:snapToGrid w:val="0"/>
        </w:rPr>
      </w:pPr>
      <w:r w:rsidRPr="008F0F4C">
        <w:rPr>
          <w:snapToGrid w:val="0"/>
        </w:rPr>
        <w:t>IMUN</w:t>
      </w:r>
      <w:r w:rsidRPr="008F0F4C">
        <w:rPr>
          <w:snapToGrid w:val="0"/>
        </w:rPr>
        <w:tab/>
        <w:t>International Mobile User Number</w:t>
      </w:r>
    </w:p>
    <w:p w:rsidR="003F7353" w:rsidRPr="008F0F4C" w:rsidRDefault="003F7353" w:rsidP="003F7353">
      <w:pPr>
        <w:pStyle w:val="EW"/>
      </w:pPr>
      <w:r w:rsidRPr="008F0F4C">
        <w:t>IN</w:t>
      </w:r>
      <w:r w:rsidRPr="008F0F4C">
        <w:tab/>
        <w:t>Intelligent Network</w:t>
      </w:r>
    </w:p>
    <w:p w:rsidR="003F7353" w:rsidRPr="008F0F4C" w:rsidRDefault="003F7353" w:rsidP="003F7353">
      <w:pPr>
        <w:pStyle w:val="EW"/>
      </w:pPr>
      <w:r w:rsidRPr="008F0F4C">
        <w:tab/>
        <w:t>Interrogating Node</w:t>
      </w:r>
    </w:p>
    <w:p w:rsidR="003F7353" w:rsidRPr="008F0F4C" w:rsidRDefault="003F7353" w:rsidP="003F7353">
      <w:pPr>
        <w:pStyle w:val="EW"/>
      </w:pPr>
      <w:smartTag w:uri="urn:schemas-microsoft-com:office:smarttags" w:element="stockticker">
        <w:r w:rsidRPr="008F0F4C">
          <w:t>INAP</w:t>
        </w:r>
      </w:smartTag>
      <w:r w:rsidRPr="008F0F4C">
        <w:tab/>
        <w:t>Intelligent Network Application Part</w:t>
      </w:r>
    </w:p>
    <w:p w:rsidR="003F7353" w:rsidRPr="008F0F4C" w:rsidRDefault="003F7353" w:rsidP="003F7353">
      <w:pPr>
        <w:pStyle w:val="EW"/>
      </w:pPr>
      <w:r w:rsidRPr="008F0F4C">
        <w:t>INF</w:t>
      </w:r>
      <w:r w:rsidRPr="008F0F4C">
        <w:tab/>
        <w:t>INFormation field</w:t>
      </w:r>
    </w:p>
    <w:p w:rsidR="003E5F8E" w:rsidRPr="008F0F4C" w:rsidRDefault="003E5F8E" w:rsidP="003E5F8E">
      <w:pPr>
        <w:keepLines/>
        <w:spacing w:after="0"/>
        <w:ind w:left="1702" w:hanging="1418"/>
      </w:pPr>
      <w:r w:rsidRPr="008F0F4C">
        <w:t>IoT</w:t>
      </w:r>
      <w:r w:rsidRPr="008F0F4C">
        <w:tab/>
        <w:t>Internet of Things</w:t>
      </w:r>
    </w:p>
    <w:p w:rsidR="003F7353" w:rsidRPr="008F0F4C" w:rsidRDefault="003F7353" w:rsidP="003F7353">
      <w:pPr>
        <w:pStyle w:val="EW"/>
      </w:pPr>
      <w:r w:rsidRPr="008F0F4C">
        <w:t>IP</w:t>
      </w:r>
      <w:r w:rsidRPr="008F0F4C">
        <w:tab/>
        <w:t>Internet Protocol</w:t>
      </w:r>
    </w:p>
    <w:p w:rsidR="003F7353" w:rsidRPr="00941ABA" w:rsidRDefault="003F7353" w:rsidP="003F7353">
      <w:pPr>
        <w:pStyle w:val="EW"/>
      </w:pPr>
      <w:r w:rsidRPr="00941ABA">
        <w:t>IP-CAN</w:t>
      </w:r>
      <w:r w:rsidRPr="00941ABA">
        <w:tab/>
        <w:t>IP-Connectivity Access Network</w:t>
      </w:r>
    </w:p>
    <w:p w:rsidR="003F7353" w:rsidRPr="008F0F4C" w:rsidRDefault="003F7353" w:rsidP="003F7353">
      <w:pPr>
        <w:pStyle w:val="EW"/>
      </w:pPr>
      <w:r w:rsidRPr="008F0F4C">
        <w:t>IP-M</w:t>
      </w:r>
      <w:r w:rsidRPr="008F0F4C">
        <w:tab/>
        <w:t>IP Multicast</w:t>
      </w:r>
    </w:p>
    <w:p w:rsidR="003F7353" w:rsidRPr="008F0F4C" w:rsidRDefault="003F7353" w:rsidP="003F7353">
      <w:pPr>
        <w:pStyle w:val="EW"/>
      </w:pPr>
      <w:r w:rsidRPr="008F0F4C">
        <w:t>IPv4</w:t>
      </w:r>
      <w:r w:rsidRPr="008F0F4C">
        <w:tab/>
        <w:t>Internet Protocol Version 4</w:t>
      </w:r>
    </w:p>
    <w:p w:rsidR="003F7353" w:rsidRPr="008F0F4C" w:rsidRDefault="003F7353" w:rsidP="003F7353">
      <w:pPr>
        <w:pStyle w:val="EW"/>
      </w:pPr>
      <w:r w:rsidRPr="008F0F4C">
        <w:t>IPv6</w:t>
      </w:r>
      <w:r w:rsidRPr="008F0F4C">
        <w:tab/>
        <w:t>Internet Protocol Version 6</w:t>
      </w:r>
    </w:p>
    <w:p w:rsidR="003F7353" w:rsidRPr="008F0F4C" w:rsidRDefault="003F7353" w:rsidP="003F7353">
      <w:pPr>
        <w:pStyle w:val="EW"/>
      </w:pPr>
      <w:r w:rsidRPr="008F0F4C">
        <w:t>IR</w:t>
      </w:r>
      <w:r w:rsidRPr="008F0F4C">
        <w:tab/>
        <w:t>Infrared</w:t>
      </w:r>
    </w:p>
    <w:p w:rsidR="003F7353" w:rsidRPr="008F0F4C" w:rsidRDefault="003F7353" w:rsidP="003F7353">
      <w:pPr>
        <w:pStyle w:val="EW"/>
      </w:pPr>
      <w:r w:rsidRPr="008F0F4C">
        <w:t>IRP</w:t>
      </w:r>
      <w:r w:rsidRPr="008F0F4C">
        <w:tab/>
        <w:t>Integration Reference Point</w:t>
      </w:r>
    </w:p>
    <w:p w:rsidR="003F7353" w:rsidRPr="008F0F4C" w:rsidRDefault="003F7353" w:rsidP="003F7353">
      <w:pPr>
        <w:pStyle w:val="EW"/>
      </w:pPr>
      <w:r w:rsidRPr="008F0F4C">
        <w:t>IS</w:t>
      </w:r>
      <w:r w:rsidRPr="008F0F4C">
        <w:tab/>
        <w:t>Interface Specification</w:t>
      </w:r>
    </w:p>
    <w:p w:rsidR="003F7353" w:rsidRPr="008F0F4C" w:rsidRDefault="003F7353" w:rsidP="003F7353">
      <w:pPr>
        <w:pStyle w:val="EW"/>
      </w:pPr>
      <w:r w:rsidRPr="008F0F4C">
        <w:t>ISC</w:t>
      </w:r>
      <w:r w:rsidRPr="008F0F4C">
        <w:tab/>
        <w:t>International Switching Centre</w:t>
      </w:r>
    </w:p>
    <w:p w:rsidR="003F7353" w:rsidRPr="008F0F4C" w:rsidRDefault="003F7353" w:rsidP="003F7353">
      <w:pPr>
        <w:pStyle w:val="EW"/>
      </w:pPr>
      <w:r w:rsidRPr="008F0F4C">
        <w:t>ISCP</w:t>
      </w:r>
      <w:r w:rsidRPr="008F0F4C">
        <w:tab/>
        <w:t>Interference Signal Code Power</w:t>
      </w:r>
    </w:p>
    <w:p w:rsidR="003F7353" w:rsidRPr="008F0F4C" w:rsidRDefault="003F7353" w:rsidP="003F7353">
      <w:pPr>
        <w:pStyle w:val="EW"/>
        <w:rPr>
          <w:snapToGrid w:val="0"/>
        </w:rPr>
      </w:pPr>
      <w:r w:rsidRPr="008F0F4C">
        <w:rPr>
          <w:snapToGrid w:val="0"/>
        </w:rPr>
        <w:t>ISDN</w:t>
      </w:r>
      <w:r w:rsidRPr="008F0F4C">
        <w:rPr>
          <w:snapToGrid w:val="0"/>
        </w:rPr>
        <w:tab/>
        <w:t xml:space="preserve">Integrated Services Digital Network </w:t>
      </w:r>
    </w:p>
    <w:p w:rsidR="003F7353" w:rsidRPr="008F0F4C" w:rsidRDefault="003F7353" w:rsidP="003F7353">
      <w:pPr>
        <w:pStyle w:val="EW"/>
        <w:rPr>
          <w:snapToGrid w:val="0"/>
        </w:rPr>
      </w:pPr>
      <w:r w:rsidRPr="008F0F4C">
        <w:lastRenderedPageBreak/>
        <w:t>ISIM</w:t>
      </w:r>
      <w:r w:rsidRPr="008F0F4C">
        <w:tab/>
        <w:t>IM Services Identity Module</w:t>
      </w:r>
    </w:p>
    <w:p w:rsidR="003F7353" w:rsidRPr="008F0F4C" w:rsidRDefault="003F7353" w:rsidP="003F7353">
      <w:pPr>
        <w:pStyle w:val="EW"/>
        <w:rPr>
          <w:snapToGrid w:val="0"/>
        </w:rPr>
      </w:pPr>
      <w:smartTag w:uri="urn:schemas-microsoft-com:office:smarttags" w:element="stockticker">
        <w:r w:rsidRPr="008F0F4C">
          <w:rPr>
            <w:snapToGrid w:val="0"/>
          </w:rPr>
          <w:t>ISO</w:t>
        </w:r>
      </w:smartTag>
      <w:r w:rsidRPr="008F0F4C">
        <w:rPr>
          <w:snapToGrid w:val="0"/>
        </w:rPr>
        <w:tab/>
        <w:t>International Organisation for Standardisation</w:t>
      </w:r>
    </w:p>
    <w:p w:rsidR="003F7353" w:rsidRPr="008F0F4C" w:rsidRDefault="003F7353" w:rsidP="003F7353">
      <w:pPr>
        <w:pStyle w:val="EW"/>
      </w:pPr>
      <w:r w:rsidRPr="008F0F4C">
        <w:t>ISP</w:t>
      </w:r>
      <w:r w:rsidRPr="008F0F4C">
        <w:tab/>
        <w:t>Internet Service Provider</w:t>
      </w:r>
    </w:p>
    <w:p w:rsidR="003F7353" w:rsidRPr="008F0F4C" w:rsidRDefault="003F7353" w:rsidP="003F7353">
      <w:pPr>
        <w:pStyle w:val="EW"/>
      </w:pPr>
      <w:r w:rsidRPr="008F0F4C">
        <w:t>ISUP</w:t>
      </w:r>
      <w:r w:rsidRPr="008F0F4C">
        <w:tab/>
        <w:t>ISDN User Part</w:t>
      </w:r>
    </w:p>
    <w:p w:rsidR="003E5F8E" w:rsidRPr="008F0F4C" w:rsidRDefault="003E5F8E" w:rsidP="003E5F8E">
      <w:pPr>
        <w:keepLines/>
        <w:spacing w:after="0"/>
        <w:ind w:left="1702" w:hanging="1418"/>
      </w:pPr>
      <w:r w:rsidRPr="008F0F4C">
        <w:t>IT</w:t>
      </w:r>
      <w:r w:rsidRPr="008F0F4C">
        <w:tab/>
        <w:t>Information Technology</w:t>
      </w:r>
    </w:p>
    <w:p w:rsidR="003F7353" w:rsidRPr="008F0F4C" w:rsidRDefault="003F7353" w:rsidP="003F7353">
      <w:pPr>
        <w:pStyle w:val="EW"/>
      </w:pPr>
      <w:r w:rsidRPr="008F0F4C">
        <w:t>ITC</w:t>
      </w:r>
      <w:r w:rsidRPr="008F0F4C">
        <w:tab/>
        <w:t>Information Transfer Capability</w:t>
      </w:r>
    </w:p>
    <w:p w:rsidR="003F7353" w:rsidRPr="008F0F4C" w:rsidRDefault="003F7353" w:rsidP="003F7353">
      <w:pPr>
        <w:pStyle w:val="EW"/>
      </w:pPr>
      <w:smartTag w:uri="urn:schemas-microsoft-com:office:smarttags" w:element="stockticker">
        <w:r w:rsidRPr="008F0F4C">
          <w:t>ITU</w:t>
        </w:r>
      </w:smartTag>
      <w:r w:rsidRPr="008F0F4C">
        <w:tab/>
        <w:t>International Telecommunication Union</w:t>
      </w:r>
    </w:p>
    <w:p w:rsidR="003F7353" w:rsidRPr="008F0F4C" w:rsidRDefault="003F7353" w:rsidP="003F7353">
      <w:pPr>
        <w:pStyle w:val="EW"/>
      </w:pPr>
      <w:smartTag w:uri="urn:schemas-microsoft-com:office:smarttags" w:element="stockticker">
        <w:r w:rsidRPr="008F0F4C">
          <w:t>ITU</w:t>
        </w:r>
      </w:smartTag>
      <w:r w:rsidRPr="008F0F4C">
        <w:t>-R</w:t>
      </w:r>
      <w:r w:rsidRPr="008F0F4C">
        <w:tab/>
        <w:t xml:space="preserve">Radiocommunication Sector of the </w:t>
      </w:r>
      <w:smartTag w:uri="urn:schemas-microsoft-com:office:smarttags" w:element="stockticker">
        <w:r w:rsidRPr="008F0F4C">
          <w:t>ITU</w:t>
        </w:r>
      </w:smartTag>
    </w:p>
    <w:p w:rsidR="003F7353" w:rsidRPr="008F0F4C" w:rsidRDefault="003F7353" w:rsidP="003F7353">
      <w:pPr>
        <w:pStyle w:val="EW"/>
      </w:pPr>
      <w:r w:rsidRPr="008F0F4C">
        <w:t>IUI</w:t>
      </w:r>
      <w:r w:rsidRPr="008F0F4C">
        <w:tab/>
        <w:t xml:space="preserve">International USIM Identifier </w:t>
      </w:r>
    </w:p>
    <w:p w:rsidR="003F7353" w:rsidRPr="008F0F4C" w:rsidRDefault="003F7353" w:rsidP="003F7353">
      <w:pPr>
        <w:pStyle w:val="EW"/>
      </w:pPr>
      <w:r w:rsidRPr="008F0F4C">
        <w:t>IUT</w:t>
      </w:r>
      <w:r w:rsidRPr="008F0F4C">
        <w:tab/>
        <w:t>Implementation Under Test</w:t>
      </w:r>
    </w:p>
    <w:p w:rsidR="003F7353" w:rsidRPr="00941ABA" w:rsidRDefault="003F7353" w:rsidP="003F7353">
      <w:pPr>
        <w:pStyle w:val="EW"/>
      </w:pPr>
      <w:r w:rsidRPr="00941ABA">
        <w:t>IWF</w:t>
      </w:r>
      <w:r w:rsidRPr="00941ABA">
        <w:tab/>
        <w:t xml:space="preserve">InterWorking Function </w:t>
      </w:r>
    </w:p>
    <w:p w:rsidR="003F7353" w:rsidRPr="008F0F4C" w:rsidRDefault="003F7353" w:rsidP="003F7353">
      <w:pPr>
        <w:pStyle w:val="EW"/>
      </w:pPr>
      <w:r w:rsidRPr="008F0F4C">
        <w:t>I-WLAN</w:t>
      </w:r>
      <w:r w:rsidRPr="008F0F4C">
        <w:tab/>
        <w:t>Interworking WLAN</w:t>
      </w:r>
    </w:p>
    <w:p w:rsidR="003F7353" w:rsidRPr="008F0F4C" w:rsidRDefault="003F7353" w:rsidP="003F7353">
      <w:pPr>
        <w:pStyle w:val="EW"/>
      </w:pPr>
      <w:r w:rsidRPr="008F0F4C">
        <w:t>IWMSC</w:t>
      </w:r>
      <w:r w:rsidRPr="008F0F4C">
        <w:tab/>
        <w:t xml:space="preserve">InterWorking </w:t>
      </w:r>
      <w:smartTag w:uri="urn:schemas-microsoft-com:office:smarttags" w:element="stockticker">
        <w:r w:rsidRPr="008F0F4C">
          <w:t>MSC</w:t>
        </w:r>
      </w:smartTag>
    </w:p>
    <w:p w:rsidR="003F7353" w:rsidRPr="008F0F4C" w:rsidRDefault="003F7353" w:rsidP="003F7353">
      <w:pPr>
        <w:pStyle w:val="EW"/>
      </w:pPr>
      <w:r w:rsidRPr="008F0F4C">
        <w:t>IWU</w:t>
      </w:r>
      <w:r w:rsidRPr="008F0F4C">
        <w:tab/>
        <w:t>Inter Working Unit</w:t>
      </w:r>
    </w:p>
    <w:p w:rsidR="003F7353" w:rsidRPr="008F0F4C" w:rsidRDefault="003F7353" w:rsidP="003F7353">
      <w:pPr>
        <w:pStyle w:val="2"/>
        <w:tabs>
          <w:tab w:val="left" w:pos="1701"/>
        </w:tabs>
      </w:pPr>
      <w:bookmarkStart w:id="49" w:name="_Toc11152853"/>
      <w:r w:rsidRPr="008F0F4C">
        <w:t>J</w:t>
      </w:r>
      <w:bookmarkEnd w:id="49"/>
    </w:p>
    <w:p w:rsidR="003F7353" w:rsidRPr="008F0F4C" w:rsidRDefault="003F7353" w:rsidP="003F7353">
      <w:pPr>
        <w:pStyle w:val="EW"/>
      </w:pPr>
      <w:r w:rsidRPr="008F0F4C">
        <w:t>JAR file</w:t>
      </w:r>
      <w:r w:rsidRPr="008F0F4C">
        <w:tab/>
        <w:t>Java Archive File</w:t>
      </w:r>
    </w:p>
    <w:p w:rsidR="003F7353" w:rsidRPr="008F0F4C" w:rsidRDefault="003F7353" w:rsidP="003F7353">
      <w:pPr>
        <w:pStyle w:val="EW"/>
      </w:pPr>
      <w:r w:rsidRPr="008F0F4C">
        <w:t>JCRE</w:t>
      </w:r>
      <w:r w:rsidRPr="008F0F4C">
        <w:tab/>
        <w:t>Java Card™ Run Time Environment</w:t>
      </w:r>
    </w:p>
    <w:p w:rsidR="003F7353" w:rsidRPr="008F0F4C" w:rsidRDefault="003F7353" w:rsidP="003F7353">
      <w:pPr>
        <w:pStyle w:val="EW"/>
      </w:pPr>
      <w:r w:rsidRPr="008F0F4C">
        <w:t>JD</w:t>
      </w:r>
      <w:r w:rsidRPr="008F0F4C">
        <w:tab/>
        <w:t>Joint Detection</w:t>
      </w:r>
    </w:p>
    <w:p w:rsidR="003F7353" w:rsidRPr="008F0F4C" w:rsidRDefault="003F7353" w:rsidP="003F7353">
      <w:pPr>
        <w:pStyle w:val="EW"/>
      </w:pPr>
      <w:r w:rsidRPr="008F0F4C">
        <w:t>JNDI</w:t>
      </w:r>
      <w:r w:rsidRPr="008F0F4C">
        <w:tab/>
        <w:t>Java Naming Directory Interface</w:t>
      </w:r>
    </w:p>
    <w:p w:rsidR="003F7353" w:rsidRPr="008F0F4C" w:rsidRDefault="003F7353" w:rsidP="003F7353">
      <w:pPr>
        <w:pStyle w:val="EW"/>
      </w:pPr>
      <w:r w:rsidRPr="008F0F4C">
        <w:t>JP</w:t>
      </w:r>
      <w:r w:rsidRPr="008F0F4C">
        <w:tab/>
        <w:t>Joint Predistortion</w:t>
      </w:r>
    </w:p>
    <w:p w:rsidR="003F7353" w:rsidRPr="008F0F4C" w:rsidRDefault="003F7353" w:rsidP="003F7353">
      <w:pPr>
        <w:pStyle w:val="EW"/>
      </w:pPr>
      <w:r w:rsidRPr="008F0F4C">
        <w:t>JPEG</w:t>
      </w:r>
      <w:r w:rsidRPr="008F0F4C">
        <w:tab/>
        <w:t>Joint Photographic Experts Group</w:t>
      </w:r>
    </w:p>
    <w:p w:rsidR="003F7353" w:rsidRPr="008F0F4C" w:rsidRDefault="003F7353" w:rsidP="003F7353">
      <w:pPr>
        <w:pStyle w:val="EW"/>
      </w:pPr>
      <w:r w:rsidRPr="008F0F4C">
        <w:t>JTAPI</w:t>
      </w:r>
      <w:r w:rsidRPr="008F0F4C">
        <w:tab/>
        <w:t>Java Telephony Application Programming Interface</w:t>
      </w:r>
    </w:p>
    <w:p w:rsidR="003F7353" w:rsidRPr="008F0F4C" w:rsidRDefault="003F7353" w:rsidP="003F7353">
      <w:pPr>
        <w:pStyle w:val="EW"/>
      </w:pPr>
      <w:r w:rsidRPr="008F0F4C">
        <w:t>JVM</w:t>
      </w:r>
      <w:r w:rsidRPr="008F0F4C">
        <w:tab/>
        <w:t>Java™ Virtual Machine</w:t>
      </w:r>
    </w:p>
    <w:p w:rsidR="003F7353" w:rsidRPr="008F0F4C" w:rsidRDefault="003F7353" w:rsidP="003F7353">
      <w:pPr>
        <w:pStyle w:val="2"/>
        <w:tabs>
          <w:tab w:val="left" w:pos="1701"/>
        </w:tabs>
      </w:pPr>
      <w:bookmarkStart w:id="50" w:name="_Toc11152854"/>
      <w:r w:rsidRPr="008F0F4C">
        <w:t>K</w:t>
      </w:r>
      <w:bookmarkEnd w:id="50"/>
    </w:p>
    <w:p w:rsidR="003F7353" w:rsidRPr="008F0F4C" w:rsidRDefault="003F7353" w:rsidP="003F7353">
      <w:pPr>
        <w:pStyle w:val="EW"/>
      </w:pPr>
      <w:r w:rsidRPr="008F0F4C">
        <w:t>k</w:t>
      </w:r>
      <w:r w:rsidRPr="008F0F4C">
        <w:tab/>
        <w:t>Windows size</w:t>
      </w:r>
    </w:p>
    <w:p w:rsidR="003F7353" w:rsidRPr="008F0F4C" w:rsidRDefault="003F7353" w:rsidP="003F7353">
      <w:pPr>
        <w:pStyle w:val="EW"/>
      </w:pPr>
      <w:r w:rsidRPr="008F0F4C">
        <w:t>K</w:t>
      </w:r>
      <w:r w:rsidRPr="008F0F4C">
        <w:tab/>
        <w:t>Constraint length of the convolutional code</w:t>
      </w:r>
    </w:p>
    <w:p w:rsidR="003F7353" w:rsidRPr="008F0F4C" w:rsidRDefault="003F7353" w:rsidP="003F7353">
      <w:pPr>
        <w:pStyle w:val="EW"/>
      </w:pPr>
      <w:r w:rsidRPr="008F0F4C">
        <w:tab/>
        <w:t>USIM Individual key</w:t>
      </w:r>
    </w:p>
    <w:p w:rsidR="003F7353" w:rsidRPr="008F0F4C" w:rsidRDefault="003F7353" w:rsidP="003F7353">
      <w:pPr>
        <w:pStyle w:val="EW"/>
      </w:pPr>
      <w:r w:rsidRPr="008F0F4C">
        <w:t>kbps</w:t>
      </w:r>
      <w:r w:rsidRPr="008F0F4C">
        <w:tab/>
        <w:t>kilo-bits per second</w:t>
      </w:r>
    </w:p>
    <w:p w:rsidR="003F7353" w:rsidRPr="008F0F4C" w:rsidRDefault="003F7353" w:rsidP="003F7353">
      <w:pPr>
        <w:pStyle w:val="EW"/>
      </w:pPr>
      <w:r w:rsidRPr="008F0F4C">
        <w:t>Kc</w:t>
      </w:r>
      <w:r w:rsidRPr="008F0F4C">
        <w:tab/>
        <w:t>Ciphering key</w:t>
      </w:r>
    </w:p>
    <w:p w:rsidR="003F7353" w:rsidRPr="008F0F4C" w:rsidRDefault="003F7353" w:rsidP="003F7353">
      <w:pPr>
        <w:pStyle w:val="EW"/>
      </w:pPr>
      <w:r w:rsidRPr="008F0F4C">
        <w:t>Ki</w:t>
      </w:r>
      <w:r w:rsidRPr="008F0F4C">
        <w:tab/>
        <w:t>Individual subscriber authentication key</w:t>
      </w:r>
    </w:p>
    <w:p w:rsidR="003E5F8E" w:rsidRPr="008F0F4C" w:rsidRDefault="003E5F8E" w:rsidP="003E5F8E">
      <w:pPr>
        <w:keepLines/>
        <w:spacing w:after="0"/>
        <w:ind w:left="1702" w:hanging="1418"/>
      </w:pPr>
      <w:r w:rsidRPr="008F0F4C">
        <w:t>KPI</w:t>
      </w:r>
      <w:r w:rsidRPr="008F0F4C">
        <w:tab/>
        <w:t>Key Performance Indicator</w:t>
      </w:r>
    </w:p>
    <w:p w:rsidR="003F7353" w:rsidRPr="008F0F4C" w:rsidRDefault="003F7353" w:rsidP="003F7353">
      <w:pPr>
        <w:pStyle w:val="EW"/>
      </w:pPr>
      <w:r w:rsidRPr="008F0F4C">
        <w:t>KSI</w:t>
      </w:r>
      <w:r w:rsidRPr="008F0F4C">
        <w:tab/>
        <w:t>Key Set Identifier</w:t>
      </w:r>
    </w:p>
    <w:p w:rsidR="003F7353" w:rsidRPr="008F0F4C" w:rsidRDefault="003F7353" w:rsidP="003F7353">
      <w:pPr>
        <w:pStyle w:val="EW"/>
      </w:pPr>
      <w:r w:rsidRPr="008F0F4C">
        <w:t>ksps</w:t>
      </w:r>
      <w:r w:rsidRPr="008F0F4C">
        <w:tab/>
        <w:t>kilo-symbols per second</w:t>
      </w:r>
    </w:p>
    <w:p w:rsidR="003F7353" w:rsidRPr="008F0F4C" w:rsidRDefault="003F7353" w:rsidP="003F7353">
      <w:pPr>
        <w:pStyle w:val="2"/>
        <w:tabs>
          <w:tab w:val="left" w:pos="1701"/>
        </w:tabs>
      </w:pPr>
      <w:bookmarkStart w:id="51" w:name="_Toc11152855"/>
      <w:r w:rsidRPr="008F0F4C">
        <w:t>L</w:t>
      </w:r>
      <w:bookmarkEnd w:id="51"/>
    </w:p>
    <w:p w:rsidR="003F7353" w:rsidRPr="008F0F4C" w:rsidRDefault="003F7353" w:rsidP="003F7353">
      <w:pPr>
        <w:pStyle w:val="EW"/>
      </w:pPr>
      <w:r w:rsidRPr="008F0F4C">
        <w:t>L1</w:t>
      </w:r>
      <w:r w:rsidRPr="008F0F4C">
        <w:tab/>
        <w:t>Layer 1 (physical layer)</w:t>
      </w:r>
    </w:p>
    <w:p w:rsidR="003F7353" w:rsidRPr="008F0F4C" w:rsidRDefault="003F7353" w:rsidP="003F7353">
      <w:pPr>
        <w:pStyle w:val="EW"/>
      </w:pPr>
      <w:r w:rsidRPr="008F0F4C">
        <w:t>L2</w:t>
      </w:r>
      <w:r w:rsidRPr="008F0F4C">
        <w:tab/>
        <w:t>Layer 2 (data link layer)</w:t>
      </w:r>
    </w:p>
    <w:p w:rsidR="003F7353" w:rsidRPr="008F0F4C" w:rsidRDefault="003F7353" w:rsidP="003F7353">
      <w:pPr>
        <w:pStyle w:val="EW"/>
      </w:pPr>
      <w:r w:rsidRPr="008F0F4C">
        <w:t>L2ML</w:t>
      </w:r>
      <w:r w:rsidRPr="008F0F4C">
        <w:tab/>
        <w:t>Layer 2 Management Link</w:t>
      </w:r>
    </w:p>
    <w:p w:rsidR="003F7353" w:rsidRPr="008F0F4C" w:rsidRDefault="003F7353" w:rsidP="003F7353">
      <w:pPr>
        <w:pStyle w:val="EW"/>
      </w:pPr>
      <w:r w:rsidRPr="008F0F4C">
        <w:t>L2R</w:t>
      </w:r>
      <w:r w:rsidRPr="008F0F4C">
        <w:tab/>
        <w:t>Layer 2 Relay</w:t>
      </w:r>
    </w:p>
    <w:p w:rsidR="003F7353" w:rsidRPr="008F0F4C" w:rsidRDefault="003F7353" w:rsidP="003F7353">
      <w:pPr>
        <w:pStyle w:val="EW"/>
      </w:pPr>
      <w:r w:rsidRPr="008F0F4C">
        <w:t>L2R BOP</w:t>
      </w:r>
      <w:r w:rsidRPr="008F0F4C">
        <w:tab/>
        <w:t>L2R Bit Orientated Protocol</w:t>
      </w:r>
    </w:p>
    <w:p w:rsidR="003F7353" w:rsidRPr="008F0F4C" w:rsidRDefault="003F7353" w:rsidP="003F7353">
      <w:pPr>
        <w:pStyle w:val="EW"/>
      </w:pPr>
      <w:r w:rsidRPr="008F0F4C">
        <w:t xml:space="preserve">L2R </w:t>
      </w:r>
      <w:smartTag w:uri="urn:schemas-microsoft-com:office:smarttags" w:element="stockticker">
        <w:r w:rsidRPr="008F0F4C">
          <w:t>COP</w:t>
        </w:r>
      </w:smartTag>
      <w:r w:rsidRPr="008F0F4C">
        <w:tab/>
        <w:t>L2R Character Orientated Protocol</w:t>
      </w:r>
    </w:p>
    <w:p w:rsidR="003F7353" w:rsidRPr="00941ABA" w:rsidRDefault="003F7353" w:rsidP="003F7353">
      <w:pPr>
        <w:pStyle w:val="EW"/>
      </w:pPr>
      <w:r w:rsidRPr="00941ABA">
        <w:t>L3</w:t>
      </w:r>
      <w:r w:rsidRPr="00941ABA">
        <w:tab/>
        <w:t>Layer 3 (network layer)</w:t>
      </w:r>
    </w:p>
    <w:p w:rsidR="003F7353" w:rsidRPr="008F0F4C" w:rsidRDefault="003F7353" w:rsidP="003F7353">
      <w:pPr>
        <w:pStyle w:val="EW"/>
      </w:pPr>
      <w:r w:rsidRPr="008F0F4C">
        <w:t>LA</w:t>
      </w:r>
      <w:r w:rsidRPr="008F0F4C">
        <w:tab/>
        <w:t>Location Area</w:t>
      </w:r>
    </w:p>
    <w:p w:rsidR="003F7353" w:rsidRPr="008F0F4C" w:rsidRDefault="003F7353" w:rsidP="003F7353">
      <w:pPr>
        <w:pStyle w:val="EW"/>
      </w:pPr>
      <w:r w:rsidRPr="008F0F4C">
        <w:t>LAC</w:t>
      </w:r>
      <w:r w:rsidRPr="008F0F4C">
        <w:tab/>
        <w:t>Link Access Control</w:t>
      </w:r>
    </w:p>
    <w:p w:rsidR="003F7353" w:rsidRPr="008F0F4C" w:rsidRDefault="003F7353" w:rsidP="003F7353">
      <w:pPr>
        <w:pStyle w:val="EW"/>
      </w:pPr>
      <w:r w:rsidRPr="008F0F4C">
        <w:tab/>
        <w:t>Location Area Code</w:t>
      </w:r>
    </w:p>
    <w:p w:rsidR="003F7353" w:rsidRPr="008F0F4C" w:rsidRDefault="003F7353" w:rsidP="003F7353">
      <w:pPr>
        <w:pStyle w:val="EW"/>
      </w:pPr>
      <w:r w:rsidRPr="008F0F4C">
        <w:t>LAI</w:t>
      </w:r>
      <w:r w:rsidRPr="008F0F4C">
        <w:tab/>
        <w:t>Location Area Identity</w:t>
      </w:r>
    </w:p>
    <w:p w:rsidR="003F7353" w:rsidRPr="008F0F4C" w:rsidRDefault="003F7353" w:rsidP="003F7353">
      <w:pPr>
        <w:pStyle w:val="EW"/>
        <w:rPr>
          <w:snapToGrid w:val="0"/>
        </w:rPr>
      </w:pPr>
      <w:smartTag w:uri="urn:schemas-microsoft-com:office:smarttags" w:element="stockticker">
        <w:r w:rsidRPr="008F0F4C">
          <w:rPr>
            <w:snapToGrid w:val="0"/>
          </w:rPr>
          <w:t>LAN</w:t>
        </w:r>
      </w:smartTag>
      <w:r w:rsidRPr="008F0F4C">
        <w:rPr>
          <w:snapToGrid w:val="0"/>
        </w:rPr>
        <w:tab/>
        <w:t>Local Area Network</w:t>
      </w:r>
    </w:p>
    <w:p w:rsidR="003F7353" w:rsidRPr="008F0F4C" w:rsidRDefault="003F7353" w:rsidP="003F7353">
      <w:pPr>
        <w:pStyle w:val="EW"/>
      </w:pPr>
      <w:r w:rsidRPr="008F0F4C">
        <w:t>LAPB</w:t>
      </w:r>
      <w:r w:rsidRPr="008F0F4C">
        <w:tab/>
        <w:t>Link Access Protocol Balanced</w:t>
      </w:r>
    </w:p>
    <w:p w:rsidR="003F7353" w:rsidRPr="008F0F4C" w:rsidRDefault="003F7353" w:rsidP="003F7353">
      <w:pPr>
        <w:pStyle w:val="EW"/>
      </w:pPr>
      <w:r w:rsidRPr="008F0F4C">
        <w:t>LAPDm</w:t>
      </w:r>
      <w:r w:rsidRPr="008F0F4C">
        <w:tab/>
        <w:t>Link Access Protocol on the Dm channel</w:t>
      </w:r>
    </w:p>
    <w:p w:rsidR="003F7353" w:rsidRPr="008F0F4C" w:rsidRDefault="003F7353" w:rsidP="003F7353">
      <w:pPr>
        <w:pStyle w:val="EW"/>
      </w:pPr>
      <w:r w:rsidRPr="008F0F4C">
        <w:t>LATA</w:t>
      </w:r>
      <w:r w:rsidRPr="008F0F4C">
        <w:tab/>
        <w:t>Local Access and Transport Area</w:t>
      </w:r>
    </w:p>
    <w:p w:rsidR="003F7353" w:rsidRPr="008F0F4C" w:rsidRDefault="003F7353" w:rsidP="003F7353">
      <w:pPr>
        <w:pStyle w:val="EW"/>
      </w:pPr>
      <w:r w:rsidRPr="008F0F4C">
        <w:t>LAU</w:t>
      </w:r>
      <w:r w:rsidRPr="008F0F4C">
        <w:tab/>
        <w:t>Location Area Update</w:t>
      </w:r>
    </w:p>
    <w:p w:rsidR="003F7353" w:rsidRPr="008F0F4C" w:rsidRDefault="003F7353" w:rsidP="003F7353">
      <w:pPr>
        <w:pStyle w:val="EW"/>
      </w:pPr>
      <w:r w:rsidRPr="008F0F4C">
        <w:t>LB</w:t>
      </w:r>
      <w:r w:rsidRPr="008F0F4C">
        <w:tab/>
        <w:t>Load Balancing</w:t>
      </w:r>
    </w:p>
    <w:p w:rsidR="003F7353" w:rsidRPr="008F0F4C" w:rsidRDefault="003F7353" w:rsidP="003F7353">
      <w:pPr>
        <w:pStyle w:val="EW"/>
      </w:pPr>
      <w:r w:rsidRPr="008F0F4C">
        <w:t>LCD</w:t>
      </w:r>
      <w:r w:rsidRPr="008F0F4C">
        <w:tab/>
        <w:t xml:space="preserve">Low Constrained Delay </w:t>
      </w:r>
    </w:p>
    <w:p w:rsidR="003F7353" w:rsidRPr="008F0F4C" w:rsidRDefault="003F7353" w:rsidP="003F7353">
      <w:pPr>
        <w:pStyle w:val="EW"/>
      </w:pPr>
      <w:r w:rsidRPr="008F0F4C">
        <w:t>LCG</w:t>
      </w:r>
      <w:r w:rsidRPr="008F0F4C">
        <w:tab/>
        <w:t>Logical Channel Group</w:t>
      </w:r>
    </w:p>
    <w:p w:rsidR="003F7353" w:rsidRPr="008F0F4C" w:rsidRDefault="003F7353" w:rsidP="003F7353">
      <w:pPr>
        <w:pStyle w:val="EW"/>
      </w:pPr>
      <w:r w:rsidRPr="008F0F4C">
        <w:t>LCN</w:t>
      </w:r>
      <w:r w:rsidRPr="008F0F4C">
        <w:tab/>
        <w:t>Local Communication Network</w:t>
      </w:r>
    </w:p>
    <w:p w:rsidR="003F7353" w:rsidRPr="008F0F4C" w:rsidRDefault="003F7353" w:rsidP="003F7353">
      <w:pPr>
        <w:pStyle w:val="EW"/>
        <w:rPr>
          <w:snapToGrid w:val="0"/>
        </w:rPr>
      </w:pPr>
      <w:r w:rsidRPr="008F0F4C">
        <w:rPr>
          <w:snapToGrid w:val="0"/>
        </w:rPr>
        <w:t>LCP</w:t>
      </w:r>
      <w:r w:rsidRPr="008F0F4C">
        <w:rPr>
          <w:snapToGrid w:val="0"/>
        </w:rPr>
        <w:tab/>
        <w:t>Link Control Protocol</w:t>
      </w:r>
    </w:p>
    <w:p w:rsidR="003F7353" w:rsidRPr="008F0F4C" w:rsidRDefault="003F7353" w:rsidP="003F7353">
      <w:pPr>
        <w:pStyle w:val="EW"/>
        <w:rPr>
          <w:snapToGrid w:val="0"/>
        </w:rPr>
      </w:pPr>
      <w:r w:rsidRPr="008F0F4C">
        <w:rPr>
          <w:snapToGrid w:val="0"/>
        </w:rPr>
        <w:lastRenderedPageBreak/>
        <w:t>LCR</w:t>
      </w:r>
      <w:r w:rsidRPr="008F0F4C">
        <w:rPr>
          <w:snapToGrid w:val="0"/>
        </w:rPr>
        <w:tab/>
        <w:t>Low Chip Rate</w:t>
      </w:r>
    </w:p>
    <w:p w:rsidR="003F7353" w:rsidRPr="008F0F4C" w:rsidRDefault="003F7353" w:rsidP="003F7353">
      <w:pPr>
        <w:pStyle w:val="EW"/>
        <w:rPr>
          <w:snapToGrid w:val="0"/>
        </w:rPr>
      </w:pPr>
      <w:r w:rsidRPr="008F0F4C">
        <w:rPr>
          <w:snapToGrid w:val="0"/>
        </w:rPr>
        <w:t>LCS</w:t>
      </w:r>
      <w:r w:rsidRPr="008F0F4C">
        <w:rPr>
          <w:snapToGrid w:val="0"/>
        </w:rPr>
        <w:tab/>
        <w:t>Location Services</w:t>
      </w:r>
    </w:p>
    <w:p w:rsidR="003F7353" w:rsidRPr="008F0F4C" w:rsidRDefault="003F7353" w:rsidP="003F7353">
      <w:pPr>
        <w:pStyle w:val="EW"/>
      </w:pPr>
      <w:r w:rsidRPr="008F0F4C">
        <w:t>LCSC</w:t>
      </w:r>
      <w:r w:rsidRPr="008F0F4C">
        <w:tab/>
        <w:t>LCS Client</w:t>
      </w:r>
    </w:p>
    <w:p w:rsidR="003F7353" w:rsidRPr="008F0F4C" w:rsidRDefault="003F7353" w:rsidP="003F7353">
      <w:pPr>
        <w:pStyle w:val="EW"/>
      </w:pPr>
      <w:r w:rsidRPr="008F0F4C">
        <w:t>LCSS</w:t>
      </w:r>
      <w:r w:rsidRPr="008F0F4C">
        <w:tab/>
        <w:t>LCS Server</w:t>
      </w:r>
    </w:p>
    <w:p w:rsidR="003F7353" w:rsidRPr="00941ABA" w:rsidRDefault="003F7353" w:rsidP="003F7353">
      <w:pPr>
        <w:pStyle w:val="EW"/>
      </w:pPr>
      <w:r w:rsidRPr="00941ABA">
        <w:t>LE</w:t>
      </w:r>
      <w:r w:rsidRPr="00941ABA">
        <w:tab/>
        <w:t>Local Exchange</w:t>
      </w:r>
    </w:p>
    <w:p w:rsidR="003F7353" w:rsidRPr="008F0F4C" w:rsidRDefault="003F7353" w:rsidP="003F7353">
      <w:pPr>
        <w:pStyle w:val="EW"/>
      </w:pPr>
      <w:smartTag w:uri="urn:schemas-microsoft-com:office:smarttags" w:element="stockticker">
        <w:r w:rsidRPr="008F0F4C">
          <w:t>LEN</w:t>
        </w:r>
      </w:smartTag>
      <w:r w:rsidRPr="008F0F4C">
        <w:tab/>
        <w:t>LENgth</w:t>
      </w:r>
    </w:p>
    <w:p w:rsidR="003F7353" w:rsidRPr="008F0F4C" w:rsidRDefault="003F7353" w:rsidP="003F7353">
      <w:pPr>
        <w:pStyle w:val="EW"/>
      </w:pPr>
      <w:r w:rsidRPr="008F0F4C">
        <w:t>LI</w:t>
      </w:r>
      <w:r w:rsidRPr="008F0F4C">
        <w:tab/>
        <w:t xml:space="preserve">Language Indication </w:t>
      </w:r>
    </w:p>
    <w:p w:rsidR="003E5F8E" w:rsidRPr="008F0F4C" w:rsidRDefault="003E5F8E" w:rsidP="003E5F8E">
      <w:pPr>
        <w:keepLines/>
        <w:spacing w:after="0"/>
        <w:ind w:left="1702" w:hanging="1418"/>
      </w:pPr>
      <w:r w:rsidRPr="008F0F4C">
        <w:tab/>
        <w:t>Lawful Interception</w:t>
      </w:r>
    </w:p>
    <w:p w:rsidR="003F7353" w:rsidRPr="008F0F4C" w:rsidRDefault="003F7353" w:rsidP="003F7353">
      <w:pPr>
        <w:pStyle w:val="EW"/>
      </w:pPr>
      <w:r w:rsidRPr="008F0F4C">
        <w:tab/>
        <w:t>Length Indicator</w:t>
      </w:r>
    </w:p>
    <w:p w:rsidR="003F7353" w:rsidRPr="008F0F4C" w:rsidRDefault="003F7353" w:rsidP="003F7353">
      <w:pPr>
        <w:pStyle w:val="EW"/>
      </w:pPr>
      <w:r w:rsidRPr="008F0F4C">
        <w:tab/>
        <w:t>Line Identity</w:t>
      </w:r>
    </w:p>
    <w:p w:rsidR="003F7353" w:rsidRPr="008F0F4C" w:rsidRDefault="003F7353" w:rsidP="003F7353">
      <w:pPr>
        <w:pStyle w:val="EW"/>
      </w:pPr>
      <w:r w:rsidRPr="008F0F4C">
        <w:t>LIPA</w:t>
      </w:r>
      <w:r w:rsidRPr="008F0F4C">
        <w:tab/>
        <w:t>Local IP Access</w:t>
      </w:r>
    </w:p>
    <w:p w:rsidR="003F7353" w:rsidRPr="008F0F4C" w:rsidRDefault="003F7353" w:rsidP="003F7353">
      <w:pPr>
        <w:pStyle w:val="EW"/>
      </w:pPr>
      <w:r w:rsidRPr="008F0F4C">
        <w:t>LLC</w:t>
      </w:r>
      <w:r w:rsidRPr="008F0F4C">
        <w:tab/>
        <w:t>Logical Link Control</w:t>
      </w:r>
    </w:p>
    <w:p w:rsidR="003F7353" w:rsidRPr="008F0F4C" w:rsidRDefault="003F7353" w:rsidP="003F7353">
      <w:pPr>
        <w:pStyle w:val="EW"/>
      </w:pPr>
      <w:r w:rsidRPr="008F0F4C">
        <w:tab/>
        <w:t>Low Layer Compatibility</w:t>
      </w:r>
    </w:p>
    <w:p w:rsidR="003F7353" w:rsidRPr="008F0F4C" w:rsidRDefault="003F7353" w:rsidP="003F7353">
      <w:pPr>
        <w:pStyle w:val="EW"/>
      </w:pPr>
      <w:r w:rsidRPr="008F0F4C">
        <w:t>Lm</w:t>
      </w:r>
      <w:r w:rsidRPr="008F0F4C">
        <w:tab/>
        <w:t>Traffic channel with capacity lower than a Bm</w:t>
      </w:r>
    </w:p>
    <w:p w:rsidR="003F7353" w:rsidRPr="008F0F4C" w:rsidRDefault="003F7353" w:rsidP="003F7353">
      <w:pPr>
        <w:pStyle w:val="EW"/>
      </w:pPr>
      <w:r w:rsidRPr="008F0F4C">
        <w:t>LMSI</w:t>
      </w:r>
      <w:r w:rsidRPr="008F0F4C">
        <w:tab/>
        <w:t>Local Mobile Station Identity</w:t>
      </w:r>
    </w:p>
    <w:p w:rsidR="003F7353" w:rsidRPr="008F0F4C" w:rsidRDefault="003F7353" w:rsidP="003F7353">
      <w:pPr>
        <w:pStyle w:val="EW"/>
      </w:pPr>
      <w:r w:rsidRPr="008F0F4C">
        <w:t>LMU</w:t>
      </w:r>
      <w:r w:rsidRPr="008F0F4C">
        <w:tab/>
        <w:t>Location Measurement Unit</w:t>
      </w:r>
    </w:p>
    <w:p w:rsidR="003F7353" w:rsidRPr="008F0F4C" w:rsidRDefault="003F7353" w:rsidP="003F7353">
      <w:pPr>
        <w:pStyle w:val="EW"/>
      </w:pPr>
      <w:r w:rsidRPr="008F0F4C">
        <w:t>LN</w:t>
      </w:r>
      <w:r w:rsidRPr="008F0F4C">
        <w:tab/>
        <w:t>Logical Name</w:t>
      </w:r>
    </w:p>
    <w:p w:rsidR="003F7353" w:rsidRPr="008F0F4C" w:rsidRDefault="003F7353" w:rsidP="003F7353">
      <w:pPr>
        <w:pStyle w:val="EW"/>
      </w:pPr>
      <w:r w:rsidRPr="008F0F4C">
        <w:t>LNA</w:t>
      </w:r>
      <w:r w:rsidRPr="008F0F4C">
        <w:tab/>
        <w:t>Low Noise Amplifier</w:t>
      </w:r>
    </w:p>
    <w:p w:rsidR="003F7353" w:rsidRPr="008F0F4C" w:rsidRDefault="003F7353" w:rsidP="003F7353">
      <w:pPr>
        <w:pStyle w:val="EW"/>
      </w:pPr>
      <w:r w:rsidRPr="008F0F4C">
        <w:t>LND</w:t>
      </w:r>
      <w:r w:rsidRPr="008F0F4C">
        <w:tab/>
        <w:t>Last Number Dialled</w:t>
      </w:r>
    </w:p>
    <w:p w:rsidR="003F7353" w:rsidRPr="008F0F4C" w:rsidRDefault="003F7353" w:rsidP="003F7353">
      <w:pPr>
        <w:pStyle w:val="EW"/>
      </w:pPr>
      <w:r w:rsidRPr="008F0F4C">
        <w:t>LNS</w:t>
      </w:r>
      <w:r w:rsidRPr="008F0F4C">
        <w:tab/>
        <w:t>L2TP Network Server</w:t>
      </w:r>
    </w:p>
    <w:p w:rsidR="003F7353" w:rsidRPr="008F0F4C" w:rsidRDefault="003F7353" w:rsidP="003F7353">
      <w:pPr>
        <w:pStyle w:val="EW"/>
      </w:pPr>
      <w:r w:rsidRPr="008F0F4C">
        <w:t>LPLMN</w:t>
      </w:r>
      <w:r w:rsidRPr="008F0F4C">
        <w:tab/>
        <w:t>Local PLMN</w:t>
      </w:r>
    </w:p>
    <w:p w:rsidR="003F7353" w:rsidRPr="008F0F4C" w:rsidRDefault="003F7353" w:rsidP="003F7353">
      <w:pPr>
        <w:pStyle w:val="EW"/>
      </w:pPr>
      <w:r w:rsidRPr="008F0F4C">
        <w:t>LPP</w:t>
      </w:r>
      <w:r w:rsidRPr="008F0F4C">
        <w:tab/>
        <w:t>LTE Positioning Protocol</w:t>
      </w:r>
    </w:p>
    <w:p w:rsidR="003F7353" w:rsidRPr="008F0F4C" w:rsidRDefault="003F7353" w:rsidP="003F7353">
      <w:pPr>
        <w:pStyle w:val="EW"/>
      </w:pPr>
      <w:r w:rsidRPr="008F0F4C">
        <w:t>LPPa</w:t>
      </w:r>
      <w:r w:rsidRPr="008F0F4C">
        <w:tab/>
        <w:t>LTE Positioning Protocol Annex</w:t>
      </w:r>
    </w:p>
    <w:p w:rsidR="003F7353" w:rsidRPr="008F0F4C" w:rsidRDefault="003F7353" w:rsidP="003F7353">
      <w:pPr>
        <w:pStyle w:val="EW"/>
      </w:pPr>
      <w:r w:rsidRPr="008F0F4C">
        <w:t>LR</w:t>
      </w:r>
      <w:r w:rsidRPr="008F0F4C">
        <w:tab/>
        <w:t>Location Register</w:t>
      </w:r>
    </w:p>
    <w:p w:rsidR="003F7353" w:rsidRPr="008F0F4C" w:rsidRDefault="003F7353" w:rsidP="003F7353">
      <w:pPr>
        <w:pStyle w:val="EW"/>
      </w:pPr>
      <w:r w:rsidRPr="008F0F4C">
        <w:tab/>
        <w:t>Location Registration</w:t>
      </w:r>
    </w:p>
    <w:p w:rsidR="003F7353" w:rsidRPr="008F0F4C" w:rsidRDefault="003F7353" w:rsidP="003F7353">
      <w:pPr>
        <w:pStyle w:val="EW"/>
      </w:pPr>
      <w:r w:rsidRPr="008F0F4C">
        <w:t>LSA</w:t>
      </w:r>
      <w:r w:rsidRPr="008F0F4C">
        <w:tab/>
        <w:t>Localised Service Area</w:t>
      </w:r>
    </w:p>
    <w:p w:rsidR="003F7353" w:rsidRPr="008F0F4C" w:rsidRDefault="003F7353" w:rsidP="003F7353">
      <w:pPr>
        <w:pStyle w:val="EW"/>
      </w:pPr>
      <w:r w:rsidRPr="008F0F4C">
        <w:t>LSB</w:t>
      </w:r>
      <w:r w:rsidRPr="008F0F4C">
        <w:tab/>
        <w:t xml:space="preserve">Least Significant Bit </w:t>
      </w:r>
    </w:p>
    <w:p w:rsidR="003F7353" w:rsidRPr="008F0F4C" w:rsidRDefault="003F7353" w:rsidP="003F7353">
      <w:pPr>
        <w:pStyle w:val="EW"/>
      </w:pPr>
      <w:smartTag w:uri="urn:schemas-microsoft-com:office:smarttags" w:element="stockticker">
        <w:r w:rsidRPr="008F0F4C">
          <w:t>LSTR</w:t>
        </w:r>
      </w:smartTag>
      <w:r w:rsidRPr="008F0F4C">
        <w:tab/>
        <w:t>Listener SideTone Rating</w:t>
      </w:r>
    </w:p>
    <w:p w:rsidR="003F7353" w:rsidRPr="008F0F4C" w:rsidRDefault="003F7353" w:rsidP="003F7353">
      <w:pPr>
        <w:pStyle w:val="EW"/>
      </w:pPr>
      <w:r w:rsidRPr="008F0F4C">
        <w:t>LTE</w:t>
      </w:r>
      <w:r w:rsidRPr="008F0F4C">
        <w:tab/>
        <w:t>Local Terminal Emulator</w:t>
      </w:r>
    </w:p>
    <w:p w:rsidR="003F7353" w:rsidRPr="008F0F4C" w:rsidRDefault="003F7353" w:rsidP="003F7353">
      <w:pPr>
        <w:pStyle w:val="EW"/>
      </w:pPr>
      <w:r w:rsidRPr="008F0F4C">
        <w:tab/>
        <w:t>Long Term Evolution</w:t>
      </w:r>
    </w:p>
    <w:p w:rsidR="003F7353" w:rsidRPr="008F0F4C" w:rsidRDefault="003F7353" w:rsidP="003F7353">
      <w:pPr>
        <w:pStyle w:val="EW"/>
      </w:pPr>
      <w:r w:rsidRPr="008F0F4C">
        <w:t>LTZ</w:t>
      </w:r>
      <w:r w:rsidRPr="008F0F4C">
        <w:tab/>
        <w:t xml:space="preserve">Local Time Zone </w:t>
      </w:r>
    </w:p>
    <w:p w:rsidR="003F7353" w:rsidRPr="008F0F4C" w:rsidRDefault="003F7353" w:rsidP="003F7353">
      <w:pPr>
        <w:pStyle w:val="EW"/>
      </w:pPr>
      <w:r w:rsidRPr="008F0F4C">
        <w:t>LU</w:t>
      </w:r>
      <w:r w:rsidRPr="008F0F4C">
        <w:tab/>
        <w:t>Local Units</w:t>
      </w:r>
    </w:p>
    <w:p w:rsidR="003F7353" w:rsidRPr="008F0F4C" w:rsidRDefault="003F7353" w:rsidP="003F7353">
      <w:pPr>
        <w:pStyle w:val="EW"/>
      </w:pPr>
      <w:r w:rsidRPr="008F0F4C">
        <w:tab/>
        <w:t>Location Update</w:t>
      </w:r>
    </w:p>
    <w:p w:rsidR="003F7353" w:rsidRPr="008F0F4C" w:rsidRDefault="003F7353" w:rsidP="003F7353">
      <w:pPr>
        <w:pStyle w:val="EW"/>
      </w:pPr>
      <w:r w:rsidRPr="008F0F4C">
        <w:t>LV</w:t>
      </w:r>
      <w:r w:rsidRPr="008F0F4C">
        <w:tab/>
        <w:t xml:space="preserve">Length and Value </w:t>
      </w:r>
    </w:p>
    <w:p w:rsidR="003F7353" w:rsidRPr="008F0F4C" w:rsidRDefault="003F7353" w:rsidP="003F7353">
      <w:pPr>
        <w:pStyle w:val="EW"/>
      </w:pPr>
    </w:p>
    <w:p w:rsidR="003F7353" w:rsidRPr="008F0F4C" w:rsidRDefault="003F7353" w:rsidP="003F7353">
      <w:pPr>
        <w:pStyle w:val="2"/>
        <w:tabs>
          <w:tab w:val="left" w:pos="1701"/>
        </w:tabs>
      </w:pPr>
      <w:bookmarkStart w:id="52" w:name="_Toc11152856"/>
      <w:r w:rsidRPr="008F0F4C">
        <w:t>M</w:t>
      </w:r>
      <w:bookmarkEnd w:id="52"/>
    </w:p>
    <w:p w:rsidR="003F7353" w:rsidRPr="008F0F4C" w:rsidRDefault="003F7353" w:rsidP="003F7353">
      <w:pPr>
        <w:pStyle w:val="EW"/>
      </w:pPr>
      <w:r w:rsidRPr="008F0F4C">
        <w:t>M</w:t>
      </w:r>
      <w:r w:rsidRPr="008F0F4C">
        <w:tab/>
        <w:t>Mandatory</w:t>
      </w:r>
    </w:p>
    <w:p w:rsidR="003F7353" w:rsidRPr="008F0F4C" w:rsidRDefault="003F7353" w:rsidP="003F7353">
      <w:pPr>
        <w:pStyle w:val="EW"/>
      </w:pPr>
      <w:r w:rsidRPr="008F0F4C">
        <w:t>M</w:t>
      </w:r>
      <w:r w:rsidRPr="008F0F4C">
        <w:tab/>
        <w:t>Mandatory</w:t>
      </w:r>
    </w:p>
    <w:p w:rsidR="003F7353" w:rsidRPr="008F0F4C" w:rsidRDefault="003F7353" w:rsidP="003F7353">
      <w:pPr>
        <w:pStyle w:val="EW"/>
      </w:pPr>
      <w:r w:rsidRPr="008F0F4C">
        <w:t>MA</w:t>
      </w:r>
      <w:r w:rsidRPr="008F0F4C">
        <w:tab/>
        <w:t>Mobile Allocation</w:t>
      </w:r>
    </w:p>
    <w:p w:rsidR="003F7353" w:rsidRPr="00941ABA" w:rsidRDefault="003F7353" w:rsidP="003F7353">
      <w:pPr>
        <w:pStyle w:val="EW"/>
      </w:pPr>
      <w:r w:rsidRPr="008F0F4C">
        <w:tab/>
      </w:r>
      <w:r w:rsidRPr="00941ABA">
        <w:t>Multiple Access</w:t>
      </w:r>
    </w:p>
    <w:p w:rsidR="003F7353" w:rsidRPr="008F0F4C" w:rsidRDefault="003F7353" w:rsidP="003F7353">
      <w:pPr>
        <w:pStyle w:val="EW"/>
      </w:pPr>
      <w:smartTag w:uri="urn:schemas-microsoft-com:office:smarttags" w:element="stockticker">
        <w:r w:rsidRPr="008F0F4C">
          <w:t>MAC</w:t>
        </w:r>
      </w:smartTag>
      <w:r w:rsidRPr="008F0F4C">
        <w:tab/>
        <w:t>Medium Access Control (protocol layering context)</w:t>
      </w:r>
    </w:p>
    <w:p w:rsidR="003F7353" w:rsidRPr="008F0F4C" w:rsidRDefault="003F7353" w:rsidP="003F7353">
      <w:pPr>
        <w:pStyle w:val="EW"/>
      </w:pPr>
      <w:r w:rsidRPr="008F0F4C">
        <w:tab/>
        <w:t>Message authentication code (encryption context)</w:t>
      </w:r>
    </w:p>
    <w:p w:rsidR="003F7353" w:rsidRPr="00941ABA" w:rsidRDefault="003F7353" w:rsidP="003F7353">
      <w:pPr>
        <w:pStyle w:val="EW"/>
      </w:pPr>
      <w:smartTag w:uri="urn:schemas-microsoft-com:office:smarttags" w:element="stockticker">
        <w:r w:rsidRPr="00941ABA">
          <w:t>MAC</w:t>
        </w:r>
      </w:smartTag>
      <w:r w:rsidRPr="00941ABA">
        <w:t>-A</w:t>
      </w:r>
      <w:r w:rsidRPr="00941ABA">
        <w:tab/>
      </w:r>
      <w:smartTag w:uri="urn:schemas-microsoft-com:office:smarttags" w:element="stockticker">
        <w:r w:rsidRPr="00941ABA">
          <w:t>MAC</w:t>
        </w:r>
      </w:smartTag>
      <w:r w:rsidRPr="00941ABA">
        <w:t xml:space="preserve"> used for authentication and key agreement (</w:t>
      </w:r>
      <w:smartTag w:uri="urn:schemas-microsoft-com:office:smarttags" w:element="stockticker">
        <w:r w:rsidRPr="00941ABA">
          <w:t>TSG</w:t>
        </w:r>
      </w:smartTag>
      <w:r w:rsidRPr="00941ABA">
        <w:t xml:space="preserve"> T WG3 context)</w:t>
      </w:r>
    </w:p>
    <w:p w:rsidR="003F7353" w:rsidRPr="008F0F4C" w:rsidRDefault="003F7353" w:rsidP="003F7353">
      <w:pPr>
        <w:pStyle w:val="EW"/>
      </w:pPr>
      <w:smartTag w:uri="urn:schemas-microsoft-com:office:smarttags" w:element="stockticker">
        <w:r w:rsidRPr="008F0F4C">
          <w:t>MAC</w:t>
        </w:r>
      </w:smartTag>
      <w:r w:rsidRPr="008F0F4C">
        <w:t>-I</w:t>
      </w:r>
      <w:r w:rsidRPr="008F0F4C">
        <w:tab/>
      </w:r>
      <w:smartTag w:uri="urn:schemas-microsoft-com:office:smarttags" w:element="stockticker">
        <w:r w:rsidRPr="008F0F4C">
          <w:t>MAC</w:t>
        </w:r>
      </w:smartTag>
      <w:r w:rsidRPr="008F0F4C">
        <w:t xml:space="preserve"> used for data integrity of signalling messages (</w:t>
      </w:r>
      <w:smartTag w:uri="urn:schemas-microsoft-com:office:smarttags" w:element="stockticker">
        <w:r w:rsidRPr="008F0F4C">
          <w:t>TSG</w:t>
        </w:r>
      </w:smartTag>
      <w:r w:rsidRPr="008F0F4C">
        <w:t xml:space="preserve"> T WG3 context)</w:t>
      </w:r>
    </w:p>
    <w:p w:rsidR="003F7353" w:rsidRPr="008F0F4C" w:rsidRDefault="003F7353" w:rsidP="003F7353">
      <w:pPr>
        <w:pStyle w:val="EW"/>
      </w:pPr>
      <w:r w:rsidRPr="00941ABA">
        <w:t>MACN</w:t>
      </w:r>
      <w:r w:rsidRPr="00941ABA">
        <w:tab/>
        <w:t>Mobile</w:t>
      </w:r>
      <w:r w:rsidRPr="008F0F4C">
        <w:t xml:space="preserve"> Allocation Channel Number</w:t>
      </w:r>
    </w:p>
    <w:p w:rsidR="003F7353" w:rsidRPr="008F0F4C" w:rsidRDefault="003F7353" w:rsidP="003F7353">
      <w:pPr>
        <w:pStyle w:val="EW"/>
      </w:pPr>
      <w:r w:rsidRPr="008F0F4C">
        <w:t>MAF</w:t>
      </w:r>
      <w:r w:rsidRPr="008F0F4C">
        <w:tab/>
        <w:t>Mobile Additional Function</w:t>
      </w:r>
    </w:p>
    <w:p w:rsidR="003F7353" w:rsidRPr="008F0F4C" w:rsidRDefault="003F7353" w:rsidP="003F7353">
      <w:pPr>
        <w:pStyle w:val="EW"/>
      </w:pPr>
      <w:r w:rsidRPr="008F0F4C">
        <w:t>MAH</w:t>
      </w:r>
      <w:r w:rsidRPr="008F0F4C">
        <w:tab/>
        <w:t xml:space="preserve">Mobile Access Hunting supplementary service </w:t>
      </w:r>
    </w:p>
    <w:p w:rsidR="003F7353" w:rsidRPr="008F0F4C" w:rsidRDefault="003F7353" w:rsidP="003F7353">
      <w:pPr>
        <w:pStyle w:val="EW"/>
        <w:rPr>
          <w:snapToGrid w:val="0"/>
        </w:rPr>
      </w:pPr>
      <w:r w:rsidRPr="008F0F4C">
        <w:rPr>
          <w:snapToGrid w:val="0"/>
        </w:rPr>
        <w:t>MAHO</w:t>
      </w:r>
      <w:r w:rsidRPr="008F0F4C">
        <w:rPr>
          <w:snapToGrid w:val="0"/>
        </w:rPr>
        <w:tab/>
        <w:t>Mobile Assisted Handover</w:t>
      </w:r>
    </w:p>
    <w:p w:rsidR="003F7353" w:rsidRPr="008F0F4C" w:rsidRDefault="003F7353" w:rsidP="003F7353">
      <w:pPr>
        <w:pStyle w:val="EW"/>
      </w:pPr>
      <w:r w:rsidRPr="008F0F4C">
        <w:t>MAI</w:t>
      </w:r>
      <w:r w:rsidRPr="008F0F4C">
        <w:tab/>
        <w:t>Mobile Allocation Index</w:t>
      </w:r>
    </w:p>
    <w:p w:rsidR="003F7353" w:rsidRPr="00941ABA" w:rsidRDefault="003F7353" w:rsidP="003F7353">
      <w:pPr>
        <w:pStyle w:val="EW"/>
      </w:pPr>
      <w:r w:rsidRPr="00941ABA">
        <w:t>MAIO</w:t>
      </w:r>
      <w:r w:rsidRPr="00941ABA">
        <w:tab/>
        <w:t>Mobile Allocation Index Offset</w:t>
      </w:r>
    </w:p>
    <w:p w:rsidR="003F7353" w:rsidRPr="008F0F4C" w:rsidRDefault="003F7353" w:rsidP="003F7353">
      <w:pPr>
        <w:pStyle w:val="EW"/>
        <w:rPr>
          <w:snapToGrid w:val="0"/>
        </w:rPr>
      </w:pPr>
      <w:smartTag w:uri="urn:schemas-microsoft-com:office:smarttags" w:element="stockticker">
        <w:r w:rsidRPr="008F0F4C">
          <w:rPr>
            <w:snapToGrid w:val="0"/>
          </w:rPr>
          <w:t>MAP</w:t>
        </w:r>
      </w:smartTag>
      <w:r w:rsidRPr="008F0F4C">
        <w:rPr>
          <w:snapToGrid w:val="0"/>
        </w:rPr>
        <w:tab/>
        <w:t>Mobile Application Part</w:t>
      </w:r>
    </w:p>
    <w:p w:rsidR="003E5F8E" w:rsidRPr="008F0F4C" w:rsidRDefault="003E5F8E" w:rsidP="003E5F8E">
      <w:pPr>
        <w:keepLines/>
        <w:spacing w:after="0"/>
        <w:ind w:left="1702" w:hanging="1418"/>
        <w:rPr>
          <w:snapToGrid w:val="0"/>
        </w:rPr>
      </w:pPr>
      <w:r w:rsidRPr="008F0F4C">
        <w:rPr>
          <w:snapToGrid w:val="0"/>
        </w:rPr>
        <w:t>MBB</w:t>
      </w:r>
      <w:r w:rsidRPr="008F0F4C">
        <w:rPr>
          <w:snapToGrid w:val="0"/>
        </w:rPr>
        <w:tab/>
        <w:t>Mobile Broadband</w:t>
      </w:r>
    </w:p>
    <w:p w:rsidR="003F7353" w:rsidRPr="008F0F4C" w:rsidRDefault="003F7353" w:rsidP="003F7353">
      <w:pPr>
        <w:pStyle w:val="EW"/>
        <w:rPr>
          <w:snapToGrid w:val="0"/>
        </w:rPr>
      </w:pPr>
      <w:r w:rsidRPr="008F0F4C">
        <w:rPr>
          <w:snapToGrid w:val="0"/>
        </w:rPr>
        <w:t>MBMS</w:t>
      </w:r>
      <w:r w:rsidRPr="008F0F4C">
        <w:rPr>
          <w:snapToGrid w:val="0"/>
        </w:rPr>
        <w:tab/>
        <w:t>Multimedia Broadcast and Multicast Service</w:t>
      </w:r>
    </w:p>
    <w:p w:rsidR="003F7353" w:rsidRPr="008F0F4C" w:rsidRDefault="003F7353" w:rsidP="003E5F8E">
      <w:pPr>
        <w:pStyle w:val="EW"/>
        <w:rPr>
          <w:snapToGrid w:val="0"/>
        </w:rPr>
      </w:pPr>
      <w:r w:rsidRPr="008F0F4C">
        <w:rPr>
          <w:snapToGrid w:val="0"/>
        </w:rPr>
        <w:t>MBSFN</w:t>
      </w:r>
      <w:r w:rsidRPr="008F0F4C">
        <w:rPr>
          <w:snapToGrid w:val="0"/>
        </w:rPr>
        <w:tab/>
        <w:t>Multimedia Broadcast multicast service Single Frequency Network</w:t>
      </w:r>
    </w:p>
    <w:p w:rsidR="003F7353" w:rsidRPr="008F0F4C" w:rsidRDefault="003F7353" w:rsidP="003F7353">
      <w:pPr>
        <w:pStyle w:val="EW"/>
      </w:pPr>
      <w:smartTag w:uri="urn:schemas-microsoft-com:office:smarttags" w:element="stockticker">
        <w:r w:rsidRPr="008F0F4C">
          <w:t>MCC</w:t>
        </w:r>
      </w:smartTag>
      <w:r w:rsidRPr="008F0F4C">
        <w:tab/>
        <w:t>Mobile Country Code</w:t>
      </w:r>
    </w:p>
    <w:p w:rsidR="003F7353" w:rsidRPr="008F0F4C" w:rsidRDefault="003F7353" w:rsidP="003F7353">
      <w:pPr>
        <w:pStyle w:val="EW"/>
      </w:pPr>
      <w:r w:rsidRPr="008F0F4C">
        <w:t>MCCH</w:t>
      </w:r>
      <w:r w:rsidRPr="008F0F4C">
        <w:tab/>
        <w:t>Multicast Control Channel</w:t>
      </w:r>
    </w:p>
    <w:p w:rsidR="003F7353" w:rsidRPr="008F0F4C" w:rsidRDefault="003F7353" w:rsidP="003F7353">
      <w:pPr>
        <w:pStyle w:val="EW"/>
      </w:pPr>
      <w:r w:rsidRPr="008F0F4C">
        <w:t>MCE</w:t>
      </w:r>
      <w:r w:rsidRPr="008F0F4C">
        <w:tab/>
        <w:t>Multi-cell/multicast Coordination Entity</w:t>
      </w:r>
    </w:p>
    <w:p w:rsidR="003F7353" w:rsidRPr="008F0F4C" w:rsidRDefault="003F7353" w:rsidP="003F7353">
      <w:pPr>
        <w:pStyle w:val="EW"/>
      </w:pPr>
      <w:smartTag w:uri="urn:schemas-microsoft-com:office:smarttags" w:element="stockticker">
        <w:r w:rsidRPr="008F0F4C">
          <w:t>MCH</w:t>
        </w:r>
      </w:smartTag>
      <w:r w:rsidRPr="008F0F4C">
        <w:tab/>
        <w:t>Multicast channel</w:t>
      </w:r>
    </w:p>
    <w:p w:rsidR="003F7353" w:rsidRPr="008F0F4C" w:rsidRDefault="003F7353" w:rsidP="003F7353">
      <w:pPr>
        <w:pStyle w:val="EW"/>
      </w:pPr>
      <w:r w:rsidRPr="008F0F4C">
        <w:t>MCI</w:t>
      </w:r>
      <w:r w:rsidRPr="008F0F4C">
        <w:tab/>
        <w:t xml:space="preserve">Malicious Call Identification supplementary service </w:t>
      </w:r>
    </w:p>
    <w:p w:rsidR="003F7353" w:rsidRPr="008F0F4C" w:rsidRDefault="003F7353" w:rsidP="003F7353">
      <w:pPr>
        <w:pStyle w:val="EW"/>
      </w:pPr>
      <w:r w:rsidRPr="008F0F4C">
        <w:lastRenderedPageBreak/>
        <w:t>MCML</w:t>
      </w:r>
      <w:r w:rsidRPr="008F0F4C">
        <w:tab/>
        <w:t xml:space="preserve">Multi-Class Multi-Link </w:t>
      </w:r>
      <w:smartTag w:uri="urn:schemas-microsoft-com:office:smarttags" w:element="stockticker">
        <w:r w:rsidRPr="008F0F4C">
          <w:t>PPP</w:t>
        </w:r>
      </w:smartTag>
    </w:p>
    <w:p w:rsidR="003F7353" w:rsidRPr="008F0F4C" w:rsidRDefault="003F7353" w:rsidP="003F7353">
      <w:pPr>
        <w:pStyle w:val="EW"/>
      </w:pPr>
      <w:r w:rsidRPr="008F0F4C">
        <w:t>Mcps</w:t>
      </w:r>
      <w:r w:rsidRPr="008F0F4C">
        <w:tab/>
        <w:t>Mega-chips per second</w:t>
      </w:r>
    </w:p>
    <w:p w:rsidR="003F7353" w:rsidRPr="00941ABA" w:rsidRDefault="003F7353" w:rsidP="003F7353">
      <w:pPr>
        <w:pStyle w:val="EW"/>
      </w:pPr>
      <w:smartTag w:uri="urn:schemas-microsoft-com:office:smarttags" w:element="stockticker">
        <w:r w:rsidRPr="00941ABA">
          <w:t>MCS</w:t>
        </w:r>
      </w:smartTag>
      <w:r w:rsidRPr="00941ABA">
        <w:tab/>
        <w:t>Modulation and Coding Scheme</w:t>
      </w:r>
    </w:p>
    <w:p w:rsidR="003F7353" w:rsidRPr="008F0F4C" w:rsidRDefault="003F7353" w:rsidP="003F7353">
      <w:pPr>
        <w:pStyle w:val="EW"/>
      </w:pPr>
      <w:r w:rsidRPr="008F0F4C">
        <w:t>MCU</w:t>
      </w:r>
      <w:r w:rsidRPr="008F0F4C">
        <w:tab/>
        <w:t>Media Control Unit</w:t>
      </w:r>
    </w:p>
    <w:p w:rsidR="003F7353" w:rsidRPr="008F0F4C" w:rsidRDefault="003F7353" w:rsidP="003F7353">
      <w:pPr>
        <w:pStyle w:val="EW"/>
      </w:pPr>
      <w:r w:rsidRPr="008F0F4C">
        <w:t>MD</w:t>
      </w:r>
      <w:r w:rsidRPr="008F0F4C">
        <w:tab/>
        <w:t>Mediation Device</w:t>
      </w:r>
    </w:p>
    <w:p w:rsidR="003F7353" w:rsidRPr="008F0F4C" w:rsidRDefault="003F7353" w:rsidP="003F7353">
      <w:pPr>
        <w:pStyle w:val="EW"/>
      </w:pPr>
      <w:r w:rsidRPr="008F0F4C">
        <w:t>MDL</w:t>
      </w:r>
      <w:r w:rsidRPr="008F0F4C">
        <w:tab/>
        <w:t>(mobile) Management (entity) - Data Link (layer)</w:t>
      </w:r>
    </w:p>
    <w:p w:rsidR="003F7353" w:rsidRPr="008F0F4C" w:rsidRDefault="003F7353" w:rsidP="003F7353">
      <w:pPr>
        <w:pStyle w:val="EW"/>
      </w:pPr>
      <w:smartTag w:uri="urn:schemas-microsoft-com:office:smarttags" w:element="stockticker">
        <w:r w:rsidRPr="008F0F4C">
          <w:t>MDS</w:t>
        </w:r>
      </w:smartTag>
      <w:r w:rsidRPr="008F0F4C">
        <w:tab/>
        <w:t>Multimedia Distribution Service</w:t>
      </w:r>
    </w:p>
    <w:p w:rsidR="003F7353" w:rsidRPr="008F0F4C" w:rsidRDefault="003F7353" w:rsidP="003F7353">
      <w:pPr>
        <w:pStyle w:val="EW"/>
      </w:pPr>
      <w:smartTag w:uri="urn:schemas-microsoft-com:office:smarttags" w:element="stockticker">
        <w:r w:rsidRPr="008F0F4C">
          <w:t>MDT</w:t>
        </w:r>
      </w:smartTag>
      <w:r w:rsidRPr="008F0F4C">
        <w:tab/>
        <w:t>Minimization of Drive Tests</w:t>
      </w:r>
    </w:p>
    <w:p w:rsidR="003F7353" w:rsidRPr="008F0F4C" w:rsidRDefault="003F7353" w:rsidP="003F7353">
      <w:pPr>
        <w:pStyle w:val="EW"/>
      </w:pPr>
      <w:r w:rsidRPr="008F0F4C">
        <w:t>ME</w:t>
      </w:r>
      <w:r w:rsidRPr="008F0F4C">
        <w:tab/>
        <w:t>Maintenance Entity</w:t>
      </w:r>
    </w:p>
    <w:p w:rsidR="003F7353" w:rsidRPr="008F0F4C" w:rsidRDefault="003F7353" w:rsidP="003F7353">
      <w:pPr>
        <w:pStyle w:val="EW"/>
      </w:pPr>
      <w:r w:rsidRPr="008F0F4C">
        <w:tab/>
        <w:t xml:space="preserve">Mobile Equipment </w:t>
      </w:r>
    </w:p>
    <w:p w:rsidR="003F7353" w:rsidRPr="008F0F4C" w:rsidRDefault="003F7353" w:rsidP="003F7353">
      <w:pPr>
        <w:pStyle w:val="EW"/>
      </w:pPr>
      <w:r w:rsidRPr="008F0F4C">
        <w:t>MEF</w:t>
      </w:r>
      <w:r w:rsidRPr="008F0F4C">
        <w:tab/>
        <w:t>Maintenance Entity Function</w:t>
      </w:r>
    </w:p>
    <w:p w:rsidR="003F7353" w:rsidRPr="008F0F4C" w:rsidRDefault="003F7353" w:rsidP="003F7353">
      <w:pPr>
        <w:pStyle w:val="EW"/>
      </w:pPr>
      <w:r w:rsidRPr="008F0F4C">
        <w:t>MEHO</w:t>
      </w:r>
      <w:r w:rsidR="00DF7677" w:rsidRPr="008F0F4C">
        <w:tab/>
      </w:r>
      <w:r w:rsidRPr="008F0F4C">
        <w:t>Mobile evaluated handover</w:t>
      </w:r>
    </w:p>
    <w:p w:rsidR="003F7353" w:rsidRPr="008F0F4C" w:rsidRDefault="003F7353" w:rsidP="003F7353">
      <w:pPr>
        <w:pStyle w:val="EW"/>
      </w:pPr>
      <w:r w:rsidRPr="008F0F4C">
        <w:t>MER</w:t>
      </w:r>
      <w:r w:rsidR="00DF7677" w:rsidRPr="008F0F4C">
        <w:tab/>
      </w:r>
      <w:r w:rsidRPr="008F0F4C">
        <w:t>Message Error Ratio</w:t>
      </w:r>
    </w:p>
    <w:p w:rsidR="003F7353" w:rsidRPr="008F0F4C" w:rsidRDefault="003F7353" w:rsidP="003F7353">
      <w:pPr>
        <w:pStyle w:val="EW"/>
        <w:rPr>
          <w:snapToGrid w:val="0"/>
        </w:rPr>
      </w:pPr>
      <w:r w:rsidRPr="008F0F4C">
        <w:rPr>
          <w:snapToGrid w:val="0"/>
        </w:rPr>
        <w:t>MExE</w:t>
      </w:r>
      <w:r w:rsidRPr="008F0F4C">
        <w:rPr>
          <w:snapToGrid w:val="0"/>
        </w:rPr>
        <w:tab/>
        <w:t>Mobile Execution Environment</w:t>
      </w:r>
    </w:p>
    <w:p w:rsidR="003F7353" w:rsidRPr="00941ABA" w:rsidRDefault="003F7353" w:rsidP="003F7353">
      <w:pPr>
        <w:pStyle w:val="EW"/>
      </w:pPr>
      <w:r w:rsidRPr="00941ABA">
        <w:t>MF</w:t>
      </w:r>
      <w:r w:rsidRPr="00941ABA">
        <w:tab/>
        <w:t>Master File</w:t>
      </w:r>
    </w:p>
    <w:p w:rsidR="003F7353" w:rsidRPr="008F0F4C" w:rsidRDefault="003F7353" w:rsidP="003F7353">
      <w:pPr>
        <w:pStyle w:val="EW"/>
      </w:pPr>
      <w:r w:rsidRPr="008F0F4C">
        <w:tab/>
        <w:t>MultiFrame</w:t>
      </w:r>
    </w:p>
    <w:p w:rsidR="003F7353" w:rsidRPr="008F0F4C" w:rsidRDefault="003F7353" w:rsidP="003F7353">
      <w:pPr>
        <w:pStyle w:val="EW"/>
      </w:pPr>
      <w:r w:rsidRPr="008F0F4C">
        <w:t>MGCF</w:t>
      </w:r>
      <w:r w:rsidRPr="008F0F4C">
        <w:tab/>
        <w:t>Media Gateway Control Function</w:t>
      </w:r>
    </w:p>
    <w:p w:rsidR="003F7353" w:rsidRPr="008F0F4C" w:rsidRDefault="003F7353" w:rsidP="003F7353">
      <w:pPr>
        <w:pStyle w:val="EW"/>
      </w:pPr>
      <w:r w:rsidRPr="008F0F4C">
        <w:t>MGCP</w:t>
      </w:r>
      <w:r w:rsidRPr="008F0F4C">
        <w:tab/>
        <w:t>Media Gateway Control Part</w:t>
      </w:r>
    </w:p>
    <w:p w:rsidR="003F7353" w:rsidRPr="008F0F4C" w:rsidRDefault="003F7353" w:rsidP="003F7353">
      <w:pPr>
        <w:pStyle w:val="EW"/>
      </w:pPr>
      <w:r w:rsidRPr="008F0F4C">
        <w:t>MGT</w:t>
      </w:r>
      <w:r w:rsidRPr="008F0F4C">
        <w:tab/>
        <w:t>Mobile Global Title</w:t>
      </w:r>
    </w:p>
    <w:p w:rsidR="003F7353" w:rsidRPr="008F0F4C" w:rsidRDefault="003F7353" w:rsidP="003F7353">
      <w:pPr>
        <w:pStyle w:val="EW"/>
      </w:pPr>
      <w:r w:rsidRPr="008F0F4C">
        <w:t>MGW</w:t>
      </w:r>
      <w:r w:rsidRPr="008F0F4C">
        <w:tab/>
        <w:t>Media GateWay</w:t>
      </w:r>
    </w:p>
    <w:p w:rsidR="003F7353" w:rsidRPr="008F0F4C" w:rsidRDefault="003F7353" w:rsidP="003F7353">
      <w:pPr>
        <w:pStyle w:val="EW"/>
      </w:pPr>
      <w:r w:rsidRPr="008F0F4C">
        <w:t>MHEG</w:t>
      </w:r>
      <w:r w:rsidR="00DF7677" w:rsidRPr="008F0F4C">
        <w:tab/>
      </w:r>
      <w:r w:rsidRPr="008F0F4C">
        <w:t>Multimedia and Hypermedia Information Coding Expert Group</w:t>
      </w:r>
    </w:p>
    <w:p w:rsidR="003F7353" w:rsidRPr="008F0F4C" w:rsidRDefault="003F7353" w:rsidP="003F7353">
      <w:pPr>
        <w:pStyle w:val="EW"/>
      </w:pPr>
      <w:r w:rsidRPr="008F0F4C">
        <w:t>MHS</w:t>
      </w:r>
      <w:r w:rsidRPr="008F0F4C">
        <w:tab/>
        <w:t>Message Handling System</w:t>
      </w:r>
    </w:p>
    <w:p w:rsidR="003F7353" w:rsidRPr="008F0F4C" w:rsidRDefault="003F7353" w:rsidP="003F7353">
      <w:pPr>
        <w:pStyle w:val="EW"/>
      </w:pPr>
      <w:r w:rsidRPr="008F0F4C">
        <w:t>MIB</w:t>
      </w:r>
      <w:r w:rsidRPr="008F0F4C">
        <w:tab/>
        <w:t>Management Information Base</w:t>
      </w:r>
    </w:p>
    <w:p w:rsidR="003F7353" w:rsidRPr="008F0F4C" w:rsidRDefault="003F7353" w:rsidP="003F7353">
      <w:pPr>
        <w:pStyle w:val="EW"/>
      </w:pPr>
      <w:r w:rsidRPr="008F0F4C">
        <w:tab/>
        <w:t>Master Information Block</w:t>
      </w:r>
    </w:p>
    <w:p w:rsidR="003F7353" w:rsidRPr="008F0F4C" w:rsidRDefault="003F7353" w:rsidP="003F7353">
      <w:pPr>
        <w:pStyle w:val="EW"/>
      </w:pPr>
      <w:r w:rsidRPr="008F0F4C">
        <w:t>MIC</w:t>
      </w:r>
      <w:r w:rsidRPr="008F0F4C">
        <w:tab/>
        <w:t>Mobile Interface Controller</w:t>
      </w:r>
    </w:p>
    <w:p w:rsidR="003F7353" w:rsidRPr="008F0F4C" w:rsidRDefault="003F7353" w:rsidP="003F7353">
      <w:pPr>
        <w:pStyle w:val="EW"/>
      </w:pPr>
      <w:r w:rsidRPr="008F0F4C">
        <w:t>MIM</w:t>
      </w:r>
      <w:r w:rsidRPr="008F0F4C">
        <w:tab/>
        <w:t>Management Information Model</w:t>
      </w:r>
    </w:p>
    <w:p w:rsidR="003F7353" w:rsidRPr="008F0F4C" w:rsidRDefault="003F7353" w:rsidP="003F7353">
      <w:pPr>
        <w:pStyle w:val="EW"/>
      </w:pPr>
      <w:r w:rsidRPr="008F0F4C">
        <w:t>MIMO</w:t>
      </w:r>
      <w:r w:rsidRPr="008F0F4C">
        <w:tab/>
        <w:t>Multiple Input Multiple Output</w:t>
      </w:r>
    </w:p>
    <w:p w:rsidR="003F7353" w:rsidRPr="008F0F4C" w:rsidRDefault="003F7353" w:rsidP="003F7353">
      <w:pPr>
        <w:pStyle w:val="EW"/>
      </w:pPr>
      <w:r w:rsidRPr="008F0F4C">
        <w:t>MIP</w:t>
      </w:r>
      <w:r w:rsidRPr="008F0F4C">
        <w:tab/>
        <w:t>Mobile IP</w:t>
      </w:r>
    </w:p>
    <w:p w:rsidR="003F7353" w:rsidRPr="008F0F4C" w:rsidRDefault="003F7353" w:rsidP="003F7353">
      <w:pPr>
        <w:pStyle w:val="EW"/>
      </w:pPr>
      <w:smartTag w:uri="urn:schemas-microsoft-com:office:smarttags" w:element="stockticker">
        <w:r w:rsidRPr="008F0F4C">
          <w:t>MIPS</w:t>
        </w:r>
      </w:smartTag>
      <w:r w:rsidRPr="008F0F4C">
        <w:tab/>
        <w:t>Million Instructions Per Second</w:t>
      </w:r>
    </w:p>
    <w:p w:rsidR="003F7353" w:rsidRPr="008F0F4C" w:rsidRDefault="003F7353" w:rsidP="003F7353">
      <w:pPr>
        <w:pStyle w:val="EW"/>
      </w:pPr>
      <w:r w:rsidRPr="008F0F4C">
        <w:t>MLC</w:t>
      </w:r>
      <w:r w:rsidRPr="008F0F4C">
        <w:tab/>
        <w:t>Mobile Location Centre</w:t>
      </w:r>
    </w:p>
    <w:p w:rsidR="003F7353" w:rsidRPr="008F0F4C" w:rsidRDefault="003F7353" w:rsidP="003F7353">
      <w:pPr>
        <w:pStyle w:val="EW"/>
      </w:pPr>
      <w:r w:rsidRPr="008F0F4C">
        <w:t>MM</w:t>
      </w:r>
      <w:r w:rsidRPr="008F0F4C">
        <w:tab/>
        <w:t>Man Machine</w:t>
      </w:r>
    </w:p>
    <w:p w:rsidR="003F7353" w:rsidRPr="008F0F4C" w:rsidRDefault="003F7353" w:rsidP="003F7353">
      <w:pPr>
        <w:pStyle w:val="EW"/>
      </w:pPr>
      <w:r w:rsidRPr="008F0F4C">
        <w:tab/>
        <w:t>Mobility Management</w:t>
      </w:r>
    </w:p>
    <w:p w:rsidR="003F7353" w:rsidRPr="008F0F4C" w:rsidRDefault="003F7353" w:rsidP="003F7353">
      <w:pPr>
        <w:pStyle w:val="EW"/>
      </w:pPr>
      <w:r w:rsidRPr="008F0F4C">
        <w:tab/>
        <w:t>Multimedia</w:t>
      </w:r>
    </w:p>
    <w:p w:rsidR="003F7353" w:rsidRPr="008F0F4C" w:rsidRDefault="003F7353" w:rsidP="003F7353">
      <w:pPr>
        <w:pStyle w:val="EW"/>
      </w:pPr>
      <w:smartTag w:uri="urn:schemas-microsoft-com:office:smarttags" w:element="stockticker">
        <w:r w:rsidRPr="008F0F4C">
          <w:t>MME</w:t>
        </w:r>
      </w:smartTag>
      <w:r w:rsidRPr="008F0F4C">
        <w:tab/>
        <w:t>Mobile Management Entity</w:t>
      </w:r>
    </w:p>
    <w:p w:rsidR="003F7353" w:rsidRPr="008F0F4C" w:rsidRDefault="003F7353" w:rsidP="003F7353">
      <w:pPr>
        <w:pStyle w:val="EW"/>
        <w:rPr>
          <w:snapToGrid w:val="0"/>
        </w:rPr>
      </w:pPr>
      <w:r w:rsidRPr="008F0F4C">
        <w:rPr>
          <w:snapToGrid w:val="0"/>
        </w:rPr>
        <w:t>MMI</w:t>
      </w:r>
      <w:r w:rsidRPr="008F0F4C">
        <w:rPr>
          <w:snapToGrid w:val="0"/>
        </w:rPr>
        <w:tab/>
        <w:t>Man Machine Interface</w:t>
      </w:r>
    </w:p>
    <w:p w:rsidR="003E5F8E" w:rsidRPr="008F0F4C" w:rsidRDefault="003E5F8E" w:rsidP="003E5F8E">
      <w:pPr>
        <w:keepLines/>
        <w:spacing w:after="0"/>
        <w:ind w:left="1702" w:hanging="1418"/>
        <w:rPr>
          <w:snapToGrid w:val="0"/>
        </w:rPr>
      </w:pPr>
      <w:r w:rsidRPr="008F0F4C">
        <w:rPr>
          <w:snapToGrid w:val="0"/>
        </w:rPr>
        <w:t>mMTC</w:t>
      </w:r>
      <w:r w:rsidRPr="008F0F4C">
        <w:rPr>
          <w:snapToGrid w:val="0"/>
        </w:rPr>
        <w:tab/>
        <w:t>Massive MTC</w:t>
      </w:r>
    </w:p>
    <w:p w:rsidR="003F7353" w:rsidRPr="008F0F4C" w:rsidRDefault="003F7353" w:rsidP="003F7353">
      <w:pPr>
        <w:pStyle w:val="EW"/>
      </w:pPr>
      <w:smartTag w:uri="urn:schemas-microsoft-com:office:smarttags" w:element="stockticker">
        <w:r w:rsidRPr="008F0F4C">
          <w:t>MNC</w:t>
        </w:r>
      </w:smartTag>
      <w:r w:rsidRPr="008F0F4C">
        <w:tab/>
        <w:t>Mobile Network Code</w:t>
      </w:r>
    </w:p>
    <w:p w:rsidR="003E5F8E" w:rsidRPr="008F0F4C" w:rsidRDefault="003E5F8E" w:rsidP="003E5F8E">
      <w:pPr>
        <w:keepLines/>
        <w:spacing w:after="0"/>
        <w:ind w:left="1702" w:hanging="1418"/>
      </w:pPr>
      <w:r w:rsidRPr="008F0F4C">
        <w:t>MNO</w:t>
      </w:r>
      <w:r w:rsidRPr="008F0F4C">
        <w:tab/>
        <w:t>Mobile Network Operator</w:t>
      </w:r>
    </w:p>
    <w:p w:rsidR="003F7353" w:rsidRPr="008F0F4C" w:rsidRDefault="003F7353" w:rsidP="003F7353">
      <w:pPr>
        <w:pStyle w:val="EW"/>
      </w:pPr>
      <w:r w:rsidRPr="008F0F4C">
        <w:t>MNP</w:t>
      </w:r>
      <w:r w:rsidRPr="008F0F4C">
        <w:tab/>
        <w:t>Mobile Number Portability</w:t>
      </w:r>
    </w:p>
    <w:p w:rsidR="003F7353" w:rsidRPr="008F0F4C" w:rsidRDefault="003F7353" w:rsidP="003F7353">
      <w:pPr>
        <w:pStyle w:val="EW"/>
      </w:pPr>
      <w:r w:rsidRPr="008F0F4C">
        <w:t>MO</w:t>
      </w:r>
      <w:r w:rsidRPr="008F0F4C">
        <w:tab/>
        <w:t>Mobile Originated</w:t>
      </w:r>
    </w:p>
    <w:p w:rsidR="003F7353" w:rsidRPr="008F0F4C" w:rsidRDefault="003F7353" w:rsidP="003F7353">
      <w:pPr>
        <w:pStyle w:val="EW"/>
      </w:pPr>
      <w:r w:rsidRPr="008F0F4C">
        <w:t>MO-LR</w:t>
      </w:r>
      <w:r w:rsidRPr="008F0F4C">
        <w:tab/>
        <w:t xml:space="preserve">Mobile Originating Location Request </w:t>
      </w:r>
    </w:p>
    <w:p w:rsidR="003F7353" w:rsidRPr="008F0F4C" w:rsidRDefault="003F7353" w:rsidP="003F7353">
      <w:pPr>
        <w:pStyle w:val="EW"/>
      </w:pPr>
      <w:r w:rsidRPr="008F0F4C">
        <w:t>MO-SMS</w:t>
      </w:r>
      <w:r w:rsidRPr="008F0F4C">
        <w:tab/>
        <w:t>Mobile Originated Short Message Service</w:t>
      </w:r>
    </w:p>
    <w:p w:rsidR="003F7353" w:rsidRPr="00941ABA" w:rsidRDefault="003F7353" w:rsidP="003F7353">
      <w:pPr>
        <w:pStyle w:val="EW"/>
      </w:pPr>
      <w:r w:rsidRPr="00941ABA">
        <w:t>MOHO</w:t>
      </w:r>
      <w:r w:rsidRPr="00941ABA">
        <w:tab/>
        <w:t>Mobile Originated Handover</w:t>
      </w:r>
    </w:p>
    <w:p w:rsidR="003F7353" w:rsidRPr="008F0F4C" w:rsidRDefault="003F7353" w:rsidP="003F7353">
      <w:pPr>
        <w:pStyle w:val="EW"/>
      </w:pPr>
      <w:r w:rsidRPr="008F0F4C">
        <w:t>MOS</w:t>
      </w:r>
      <w:r w:rsidRPr="008F0F4C">
        <w:tab/>
        <w:t>Mean Opinion Score</w:t>
      </w:r>
    </w:p>
    <w:p w:rsidR="003F7353" w:rsidRPr="008F0F4C" w:rsidRDefault="003F7353" w:rsidP="003F7353">
      <w:pPr>
        <w:pStyle w:val="EW"/>
      </w:pPr>
      <w:r w:rsidRPr="008F0F4C">
        <w:t>MoU</w:t>
      </w:r>
      <w:r w:rsidRPr="008F0F4C">
        <w:tab/>
        <w:t>Memorandum of Understanding</w:t>
      </w:r>
    </w:p>
    <w:p w:rsidR="003F7353" w:rsidRPr="008F0F4C" w:rsidRDefault="003F7353" w:rsidP="003F7353">
      <w:pPr>
        <w:pStyle w:val="EW"/>
      </w:pPr>
      <w:r w:rsidRPr="008F0F4C">
        <w:t>MP</w:t>
      </w:r>
      <w:r w:rsidRPr="008F0F4C">
        <w:tab/>
        <w:t xml:space="preserve">Multi-link </w:t>
      </w:r>
      <w:smartTag w:uri="urn:schemas-microsoft-com:office:smarttags" w:element="stockticker">
        <w:r w:rsidRPr="008F0F4C">
          <w:t>PPP</w:t>
        </w:r>
      </w:smartTag>
    </w:p>
    <w:p w:rsidR="003F7353" w:rsidRPr="008F0F4C" w:rsidRDefault="003F7353" w:rsidP="003F7353">
      <w:pPr>
        <w:pStyle w:val="EW"/>
      </w:pPr>
      <w:r w:rsidRPr="008F0F4C">
        <w:t>MPEG</w:t>
      </w:r>
      <w:r w:rsidRPr="008F0F4C">
        <w:tab/>
        <w:t xml:space="preserve">Moving Pictures Experts Group </w:t>
      </w:r>
    </w:p>
    <w:p w:rsidR="003F7353" w:rsidRPr="008F0F4C" w:rsidRDefault="003F7353" w:rsidP="003F7353">
      <w:pPr>
        <w:pStyle w:val="EW"/>
      </w:pPr>
      <w:smartTag w:uri="urn:schemas-microsoft-com:office:smarttags" w:element="stockticker">
        <w:r w:rsidRPr="008F0F4C">
          <w:t>MPH</w:t>
        </w:r>
      </w:smartTag>
      <w:r w:rsidRPr="008F0F4C">
        <w:tab/>
        <w:t>(mobile) Management (entity) - PHysical (layer) [primitive]</w:t>
      </w:r>
    </w:p>
    <w:p w:rsidR="003F7353" w:rsidRPr="008F0F4C" w:rsidRDefault="003F7353" w:rsidP="003F7353">
      <w:pPr>
        <w:pStyle w:val="EW"/>
      </w:pPr>
      <w:r w:rsidRPr="008F0F4C">
        <w:t>MPTY</w:t>
      </w:r>
      <w:r w:rsidRPr="008F0F4C">
        <w:tab/>
        <w:t xml:space="preserve">MultiParTY </w:t>
      </w:r>
    </w:p>
    <w:p w:rsidR="003F7353" w:rsidRPr="008F0F4C" w:rsidRDefault="003F7353" w:rsidP="003F7353">
      <w:pPr>
        <w:pStyle w:val="EW"/>
      </w:pPr>
      <w:r w:rsidRPr="008F0F4C">
        <w:t>MRF</w:t>
      </w:r>
      <w:r w:rsidRPr="008F0F4C">
        <w:tab/>
        <w:t>Media Resource Function</w:t>
      </w:r>
    </w:p>
    <w:p w:rsidR="003F7353" w:rsidRPr="008F0F4C" w:rsidRDefault="003F7353" w:rsidP="003F7353">
      <w:pPr>
        <w:pStyle w:val="EW"/>
      </w:pPr>
      <w:r w:rsidRPr="008F0F4C">
        <w:t>MRP</w:t>
      </w:r>
      <w:r w:rsidRPr="008F0F4C">
        <w:tab/>
        <w:t>Mouth Reference Point</w:t>
      </w:r>
    </w:p>
    <w:p w:rsidR="003F7353" w:rsidRPr="008F0F4C" w:rsidRDefault="003F7353" w:rsidP="003F7353">
      <w:pPr>
        <w:pStyle w:val="EW"/>
      </w:pPr>
      <w:r w:rsidRPr="008F0F4C">
        <w:t>MS</w:t>
      </w:r>
      <w:r w:rsidRPr="008F0F4C">
        <w:tab/>
        <w:t>Mobile Station</w:t>
      </w:r>
    </w:p>
    <w:p w:rsidR="003F7353" w:rsidRPr="008F0F4C" w:rsidRDefault="003F7353" w:rsidP="003F7353">
      <w:pPr>
        <w:pStyle w:val="EW"/>
      </w:pPr>
      <w:smartTag w:uri="urn:schemas-microsoft-com:office:smarttags" w:element="stockticker">
        <w:r w:rsidRPr="008F0F4C">
          <w:t>MSA</w:t>
        </w:r>
      </w:smartTag>
      <w:r w:rsidRPr="008F0F4C">
        <w:tab/>
      </w:r>
      <w:smartTag w:uri="urn:schemas-microsoft-com:office:smarttags" w:element="stockticker">
        <w:r w:rsidRPr="008F0F4C">
          <w:t>MCH</w:t>
        </w:r>
      </w:smartTag>
      <w:r w:rsidRPr="008F0F4C">
        <w:t xml:space="preserve"> Subframe Allocation</w:t>
      </w:r>
    </w:p>
    <w:p w:rsidR="003F7353" w:rsidRPr="008F0F4C" w:rsidRDefault="003F7353" w:rsidP="003F7353">
      <w:pPr>
        <w:pStyle w:val="EW"/>
      </w:pPr>
      <w:smartTag w:uri="urn:schemas-microsoft-com:office:smarttags" w:element="stockticker">
        <w:r w:rsidRPr="008F0F4C">
          <w:t>MSB</w:t>
        </w:r>
      </w:smartTag>
      <w:r w:rsidRPr="008F0F4C">
        <w:tab/>
        <w:t>Most Significant Bit</w:t>
      </w:r>
    </w:p>
    <w:p w:rsidR="003F7353" w:rsidRPr="008F0F4C" w:rsidRDefault="003F7353" w:rsidP="003F7353">
      <w:pPr>
        <w:pStyle w:val="EW"/>
        <w:rPr>
          <w:snapToGrid w:val="0"/>
        </w:rPr>
      </w:pPr>
      <w:smartTag w:uri="urn:schemas-microsoft-com:office:smarttags" w:element="stockticker">
        <w:r w:rsidRPr="008F0F4C">
          <w:rPr>
            <w:snapToGrid w:val="0"/>
          </w:rPr>
          <w:t>MSC</w:t>
        </w:r>
      </w:smartTag>
      <w:r w:rsidRPr="008F0F4C">
        <w:rPr>
          <w:snapToGrid w:val="0"/>
        </w:rPr>
        <w:tab/>
        <w:t>Mobile Switching Centre</w:t>
      </w:r>
    </w:p>
    <w:p w:rsidR="003F7353" w:rsidRPr="008F0F4C" w:rsidRDefault="003F7353" w:rsidP="003F7353">
      <w:pPr>
        <w:pStyle w:val="EW"/>
      </w:pPr>
      <w:r w:rsidRPr="008F0F4C">
        <w:t>MSCM</w:t>
      </w:r>
      <w:r w:rsidRPr="008F0F4C">
        <w:tab/>
        <w:t>Mobile Station Class Mark</w:t>
      </w:r>
    </w:p>
    <w:p w:rsidR="003F7353" w:rsidRPr="008F0F4C" w:rsidRDefault="003F7353" w:rsidP="003F7353">
      <w:pPr>
        <w:pStyle w:val="EW"/>
      </w:pPr>
      <w:r w:rsidRPr="008F0F4C">
        <w:t>MSCU</w:t>
      </w:r>
      <w:r w:rsidRPr="008F0F4C">
        <w:tab/>
        <w:t>Mobile Station Control Unit</w:t>
      </w:r>
    </w:p>
    <w:p w:rsidR="003F7353" w:rsidRPr="008F0F4C" w:rsidRDefault="003F7353" w:rsidP="003F7353">
      <w:pPr>
        <w:pStyle w:val="EW"/>
      </w:pPr>
      <w:r w:rsidRPr="008F0F4C">
        <w:t>MSD</w:t>
      </w:r>
      <w:r w:rsidRPr="008F0F4C">
        <w:tab/>
        <w:t>Maximum Sensitivity Degradation</w:t>
      </w:r>
    </w:p>
    <w:p w:rsidR="003F7353" w:rsidRPr="008F0F4C" w:rsidRDefault="003F7353" w:rsidP="003F7353">
      <w:pPr>
        <w:pStyle w:val="EW"/>
      </w:pPr>
      <w:r w:rsidRPr="008F0F4C">
        <w:t>MSE</w:t>
      </w:r>
      <w:r w:rsidRPr="008F0F4C">
        <w:tab/>
        <w:t>MExE Service Environment</w:t>
      </w:r>
    </w:p>
    <w:p w:rsidR="003F7353" w:rsidRPr="008F0F4C" w:rsidRDefault="003F7353" w:rsidP="003F7353">
      <w:pPr>
        <w:pStyle w:val="EW"/>
      </w:pPr>
      <w:r w:rsidRPr="008F0F4C">
        <w:t>MSID</w:t>
      </w:r>
      <w:r w:rsidRPr="008F0F4C">
        <w:tab/>
        <w:t>Mobile Station Identifier</w:t>
      </w:r>
    </w:p>
    <w:p w:rsidR="003F7353" w:rsidRPr="008F0F4C" w:rsidRDefault="003F7353" w:rsidP="003F7353">
      <w:pPr>
        <w:pStyle w:val="EW"/>
      </w:pPr>
      <w:r w:rsidRPr="008F0F4C">
        <w:t>MSD</w:t>
      </w:r>
      <w:r w:rsidRPr="008F0F4C">
        <w:tab/>
        <w:t>Maximum Sensitivity Degradation</w:t>
      </w:r>
    </w:p>
    <w:p w:rsidR="003F7353" w:rsidRPr="008F0F4C" w:rsidRDefault="003F7353" w:rsidP="003F7353">
      <w:pPr>
        <w:pStyle w:val="EW"/>
      </w:pPr>
      <w:smartTag w:uri="urn:schemas-microsoft-com:office:smarttags" w:element="stockticker">
        <w:r w:rsidRPr="008F0F4C">
          <w:t>MSI</w:t>
        </w:r>
      </w:smartTag>
      <w:r w:rsidRPr="008F0F4C">
        <w:tab/>
      </w:r>
      <w:smartTag w:uri="urn:schemas-microsoft-com:office:smarttags" w:element="stockticker">
        <w:r w:rsidRPr="008F0F4C">
          <w:t>MCH</w:t>
        </w:r>
      </w:smartTag>
      <w:r w:rsidRPr="008F0F4C">
        <w:t xml:space="preserve"> Scheduling Information</w:t>
      </w:r>
    </w:p>
    <w:p w:rsidR="003F7353" w:rsidRPr="008F0F4C" w:rsidRDefault="003F7353" w:rsidP="003F7353">
      <w:pPr>
        <w:pStyle w:val="EW"/>
      </w:pPr>
      <w:r w:rsidRPr="008F0F4C">
        <w:lastRenderedPageBreak/>
        <w:t>MSIN</w:t>
      </w:r>
      <w:r w:rsidRPr="008F0F4C">
        <w:tab/>
        <w:t>Mobile Station Identification Number</w:t>
      </w:r>
    </w:p>
    <w:p w:rsidR="003F7353" w:rsidRPr="008F0F4C" w:rsidRDefault="003F7353" w:rsidP="003F7353">
      <w:pPr>
        <w:pStyle w:val="EW"/>
      </w:pPr>
      <w:r w:rsidRPr="008F0F4C">
        <w:t>MSISDN</w:t>
      </w:r>
      <w:r w:rsidRPr="008F0F4C">
        <w:tab/>
        <w:t>Mobile Subscriber ISDN Number</w:t>
      </w:r>
    </w:p>
    <w:p w:rsidR="003F7353" w:rsidRPr="008F0F4C" w:rsidRDefault="003F7353" w:rsidP="003F7353">
      <w:pPr>
        <w:pStyle w:val="EW"/>
      </w:pPr>
      <w:r w:rsidRPr="008F0F4C">
        <w:t>MSP</w:t>
      </w:r>
      <w:r w:rsidRPr="008F0F4C">
        <w:tab/>
        <w:t>Multiple Subscriber Profile</w:t>
      </w:r>
    </w:p>
    <w:p w:rsidR="003F7353" w:rsidRPr="008F0F4C" w:rsidRDefault="003F7353" w:rsidP="003F7353">
      <w:pPr>
        <w:pStyle w:val="EW"/>
      </w:pPr>
      <w:r w:rsidRPr="008F0F4C">
        <w:t>MSR</w:t>
      </w:r>
      <w:r w:rsidRPr="008F0F4C">
        <w:tab/>
        <w:t>Multi-Standard Radio</w:t>
      </w:r>
    </w:p>
    <w:p w:rsidR="003F7353" w:rsidRPr="008F0F4C" w:rsidRDefault="003F7353" w:rsidP="003F7353">
      <w:pPr>
        <w:pStyle w:val="EW"/>
      </w:pPr>
      <w:r w:rsidRPr="008F0F4C">
        <w:t>MSRN</w:t>
      </w:r>
      <w:r w:rsidRPr="008F0F4C">
        <w:tab/>
        <w:t>Mobile Station Roaming Number</w:t>
      </w:r>
    </w:p>
    <w:p w:rsidR="003F7353" w:rsidRPr="008F0F4C" w:rsidRDefault="003F7353" w:rsidP="003F7353">
      <w:pPr>
        <w:pStyle w:val="EW"/>
      </w:pPr>
      <w:r w:rsidRPr="008F0F4C">
        <w:t>MT</w:t>
      </w:r>
      <w:r w:rsidRPr="008F0F4C">
        <w:tab/>
        <w:t>Mobile Terminated</w:t>
      </w:r>
    </w:p>
    <w:p w:rsidR="003F7353" w:rsidRPr="008F0F4C" w:rsidRDefault="003F7353" w:rsidP="003F7353">
      <w:pPr>
        <w:pStyle w:val="EW"/>
      </w:pPr>
      <w:r w:rsidRPr="008F0F4C">
        <w:tab/>
        <w:t>Mobile Termination</w:t>
      </w:r>
    </w:p>
    <w:p w:rsidR="00E50CCE" w:rsidRPr="008F0F4C" w:rsidRDefault="00E50CCE" w:rsidP="00E50CCE">
      <w:pPr>
        <w:keepLines/>
        <w:spacing w:after="0"/>
        <w:ind w:left="1702" w:hanging="1418"/>
      </w:pPr>
      <w:r w:rsidRPr="008F0F4C">
        <w:t>MTC</w:t>
      </w:r>
      <w:r w:rsidRPr="008F0F4C">
        <w:tab/>
        <w:t>Machine-Type Communications</w:t>
      </w:r>
    </w:p>
    <w:p w:rsidR="003F7353" w:rsidRPr="008F0F4C" w:rsidRDefault="003F7353" w:rsidP="003F7353">
      <w:pPr>
        <w:pStyle w:val="EW"/>
      </w:pPr>
      <w:smartTag w:uri="urn:schemas-microsoft-com:office:smarttags" w:element="stockticker">
        <w:r w:rsidRPr="008F0F4C">
          <w:t>MTCH</w:t>
        </w:r>
      </w:smartTag>
      <w:r w:rsidRPr="008F0F4C">
        <w:tab/>
        <w:t>Multicast Traffic Channel</w:t>
      </w:r>
    </w:p>
    <w:p w:rsidR="003F7353" w:rsidRPr="008F0F4C" w:rsidRDefault="003F7353" w:rsidP="003F7353">
      <w:pPr>
        <w:pStyle w:val="EW"/>
      </w:pPr>
      <w:r w:rsidRPr="008F0F4C">
        <w:t>MT-LR</w:t>
      </w:r>
      <w:r w:rsidRPr="008F0F4C">
        <w:tab/>
        <w:t xml:space="preserve">Mobile Terminating Location Request </w:t>
      </w:r>
    </w:p>
    <w:p w:rsidR="003F7353" w:rsidRPr="008F0F4C" w:rsidRDefault="003F7353" w:rsidP="003F7353">
      <w:pPr>
        <w:pStyle w:val="EW"/>
      </w:pPr>
      <w:r w:rsidRPr="008F0F4C">
        <w:t>MT-SMS</w:t>
      </w:r>
      <w:r w:rsidRPr="008F0F4C">
        <w:tab/>
        <w:t>Mobile Terminated Short Message Service</w:t>
      </w:r>
    </w:p>
    <w:p w:rsidR="003F7353" w:rsidRPr="008F0F4C" w:rsidRDefault="003F7353" w:rsidP="003F7353">
      <w:pPr>
        <w:pStyle w:val="EW"/>
      </w:pPr>
      <w:r w:rsidRPr="008F0F4C">
        <w:t>MTM</w:t>
      </w:r>
      <w:r w:rsidRPr="008F0F4C">
        <w:tab/>
        <w:t>Mobile-To-Mobile (call)</w:t>
      </w:r>
    </w:p>
    <w:p w:rsidR="003F7353" w:rsidRPr="008F0F4C" w:rsidRDefault="003F7353" w:rsidP="003F7353">
      <w:pPr>
        <w:pStyle w:val="EW"/>
      </w:pPr>
      <w:r w:rsidRPr="008F0F4C">
        <w:t>MTP</w:t>
      </w:r>
      <w:r w:rsidRPr="008F0F4C">
        <w:tab/>
        <w:t>Message Transfer Part</w:t>
      </w:r>
    </w:p>
    <w:p w:rsidR="003F7353" w:rsidRPr="008F0F4C" w:rsidRDefault="003F7353" w:rsidP="003F7353">
      <w:pPr>
        <w:pStyle w:val="EW"/>
      </w:pPr>
      <w:r w:rsidRPr="008F0F4C">
        <w:t>MTP3-B</w:t>
      </w:r>
      <w:r w:rsidRPr="008F0F4C">
        <w:tab/>
        <w:t>Message Transfer Part level 3</w:t>
      </w:r>
    </w:p>
    <w:p w:rsidR="003F7353" w:rsidRPr="008F0F4C" w:rsidRDefault="003F7353" w:rsidP="003F7353">
      <w:pPr>
        <w:pStyle w:val="EW"/>
      </w:pPr>
      <w:r w:rsidRPr="008F0F4C">
        <w:t>MTU</w:t>
      </w:r>
      <w:r w:rsidRPr="008F0F4C">
        <w:tab/>
        <w:t>Maximum Transfer Unit</w:t>
      </w:r>
    </w:p>
    <w:p w:rsidR="003F7353" w:rsidRPr="008F0F4C" w:rsidRDefault="003F7353" w:rsidP="003F7353">
      <w:pPr>
        <w:pStyle w:val="EW"/>
      </w:pPr>
      <w:r w:rsidRPr="008F0F4C">
        <w:t>MU</w:t>
      </w:r>
      <w:r w:rsidRPr="008F0F4C">
        <w:tab/>
        <w:t>Mark Up</w:t>
      </w:r>
    </w:p>
    <w:p w:rsidR="003F7353" w:rsidRPr="008F0F4C" w:rsidRDefault="003F7353" w:rsidP="003F7353">
      <w:pPr>
        <w:pStyle w:val="EW"/>
      </w:pPr>
      <w:r w:rsidRPr="008F0F4C">
        <w:t>MUI</w:t>
      </w:r>
      <w:r w:rsidRPr="008F0F4C">
        <w:tab/>
        <w:t xml:space="preserve">Mobile User Identifier </w:t>
      </w:r>
    </w:p>
    <w:p w:rsidR="003F7353" w:rsidRPr="008F0F4C" w:rsidRDefault="003F7353" w:rsidP="003F7353">
      <w:pPr>
        <w:pStyle w:val="EW"/>
      </w:pPr>
      <w:r w:rsidRPr="008F0F4C">
        <w:t>MUMS</w:t>
      </w:r>
      <w:r w:rsidRPr="008F0F4C">
        <w:tab/>
        <w:t xml:space="preserve">Multi User Mobile Station </w:t>
      </w:r>
    </w:p>
    <w:p w:rsidR="003F7353" w:rsidRPr="00941ABA" w:rsidRDefault="003F7353" w:rsidP="003F7353">
      <w:pPr>
        <w:pStyle w:val="EW"/>
      </w:pPr>
      <w:r w:rsidRPr="00941ABA">
        <w:t>MVNO</w:t>
      </w:r>
      <w:r w:rsidRPr="00941ABA">
        <w:tab/>
        <w:t>Mobile Virtual Network Operator</w:t>
      </w:r>
    </w:p>
    <w:p w:rsidR="003F7353" w:rsidRPr="008F0F4C" w:rsidRDefault="003F7353" w:rsidP="003F7353">
      <w:pPr>
        <w:pStyle w:val="2"/>
        <w:tabs>
          <w:tab w:val="left" w:pos="1701"/>
        </w:tabs>
      </w:pPr>
      <w:bookmarkStart w:id="53" w:name="_Toc11152857"/>
      <w:r w:rsidRPr="008F0F4C">
        <w:t>N</w:t>
      </w:r>
      <w:bookmarkEnd w:id="53"/>
    </w:p>
    <w:p w:rsidR="003F7353" w:rsidRPr="008F0F4C" w:rsidRDefault="003F7353" w:rsidP="003F7353">
      <w:pPr>
        <w:pStyle w:val="EW"/>
      </w:pPr>
      <w:r w:rsidRPr="008F0F4C">
        <w:t>NACC</w:t>
      </w:r>
      <w:r w:rsidRPr="008F0F4C">
        <w:tab/>
        <w:t>Network Assisted Cell Change</w:t>
      </w:r>
    </w:p>
    <w:p w:rsidR="003F7353" w:rsidRPr="008F0F4C" w:rsidRDefault="003F7353" w:rsidP="003F7353">
      <w:pPr>
        <w:pStyle w:val="EW"/>
      </w:pPr>
      <w:r w:rsidRPr="008F0F4C">
        <w:t>NACK</w:t>
      </w:r>
      <w:r w:rsidRPr="008F0F4C">
        <w:tab/>
        <w:t>Negative Acknowledgement</w:t>
      </w:r>
    </w:p>
    <w:p w:rsidR="003F7353" w:rsidRPr="008F0F4C" w:rsidRDefault="003F7353" w:rsidP="003F7353">
      <w:pPr>
        <w:pStyle w:val="EW"/>
      </w:pPr>
      <w:r w:rsidRPr="008F0F4C">
        <w:t>NAD</w:t>
      </w:r>
      <w:r w:rsidRPr="008F0F4C">
        <w:tab/>
        <w:t>Node Address byte</w:t>
      </w:r>
    </w:p>
    <w:p w:rsidR="003F7353" w:rsidRPr="008F0F4C" w:rsidRDefault="003F7353" w:rsidP="003F7353">
      <w:pPr>
        <w:pStyle w:val="EW"/>
      </w:pPr>
      <w:r w:rsidRPr="008F0F4C">
        <w:t>NAI</w:t>
      </w:r>
      <w:r w:rsidRPr="008F0F4C">
        <w:tab/>
        <w:t>Network Access Identifier</w:t>
      </w:r>
    </w:p>
    <w:p w:rsidR="003F7353" w:rsidRPr="008F0F4C" w:rsidRDefault="003F7353" w:rsidP="003F7353">
      <w:pPr>
        <w:pStyle w:val="EW"/>
      </w:pPr>
      <w:r w:rsidRPr="008F0F4C">
        <w:t>NAS</w:t>
      </w:r>
      <w:r w:rsidRPr="008F0F4C">
        <w:tab/>
        <w:t>Non-Access Stratum</w:t>
      </w:r>
    </w:p>
    <w:p w:rsidR="003F7353" w:rsidRPr="008F0F4C" w:rsidRDefault="003F7353" w:rsidP="003F7353">
      <w:pPr>
        <w:pStyle w:val="EW"/>
      </w:pPr>
      <w:r w:rsidRPr="008F0F4C">
        <w:t>NBAP</w:t>
      </w:r>
      <w:r w:rsidRPr="008F0F4C">
        <w:tab/>
        <w:t xml:space="preserve">Node B Application Part </w:t>
      </w:r>
    </w:p>
    <w:p w:rsidR="003F7353" w:rsidRPr="008F0F4C" w:rsidRDefault="003F7353" w:rsidP="003F7353">
      <w:pPr>
        <w:pStyle w:val="EW"/>
      </w:pPr>
      <w:r w:rsidRPr="008F0F4C">
        <w:t>NB</w:t>
      </w:r>
      <w:r w:rsidRPr="008F0F4C">
        <w:tab/>
        <w:t>Normal Burst</w:t>
      </w:r>
    </w:p>
    <w:p w:rsidR="003F7353" w:rsidRPr="008F0F4C" w:rsidRDefault="003F7353" w:rsidP="003F7353">
      <w:pPr>
        <w:pStyle w:val="EW"/>
      </w:pPr>
      <w:r w:rsidRPr="008F0F4C">
        <w:t>NCELL</w:t>
      </w:r>
      <w:r w:rsidRPr="008F0F4C">
        <w:tab/>
        <w:t>Neighbouring (of current serving) Cell</w:t>
      </w:r>
    </w:p>
    <w:p w:rsidR="003F7353" w:rsidRPr="008F0F4C" w:rsidRDefault="003F7353" w:rsidP="003F7353">
      <w:pPr>
        <w:pStyle w:val="EW"/>
      </w:pPr>
      <w:r w:rsidRPr="008F0F4C">
        <w:t>NBAP</w:t>
      </w:r>
      <w:r w:rsidRPr="008F0F4C">
        <w:tab/>
        <w:t xml:space="preserve">Node B Application Part </w:t>
      </w:r>
    </w:p>
    <w:p w:rsidR="003F7353" w:rsidRPr="008F0F4C" w:rsidRDefault="003F7353" w:rsidP="003F7353">
      <w:pPr>
        <w:pStyle w:val="EW"/>
      </w:pPr>
      <w:r w:rsidRPr="008F0F4C">
        <w:t>NBIN</w:t>
      </w:r>
      <w:r w:rsidRPr="008F0F4C">
        <w:tab/>
        <w:t xml:space="preserve">A parameter in the hopping sequence </w:t>
      </w:r>
    </w:p>
    <w:p w:rsidR="003F7353" w:rsidRPr="008F0F4C" w:rsidRDefault="003F7353" w:rsidP="003F7353">
      <w:pPr>
        <w:pStyle w:val="EW"/>
      </w:pPr>
      <w:smartTag w:uri="urn:schemas-microsoft-com:office:smarttags" w:element="stockticker">
        <w:r w:rsidRPr="008F0F4C">
          <w:t>NCC</w:t>
        </w:r>
      </w:smartTag>
      <w:r w:rsidRPr="008F0F4C">
        <w:tab/>
        <w:t>Network (PLMN) Colour Code</w:t>
      </w:r>
    </w:p>
    <w:p w:rsidR="003F7353" w:rsidRPr="008F0F4C" w:rsidRDefault="003F7353" w:rsidP="003F7353">
      <w:pPr>
        <w:pStyle w:val="EW"/>
      </w:pPr>
      <w:smartTag w:uri="urn:schemas-microsoft-com:office:smarttags" w:element="stockticker">
        <w:r w:rsidRPr="008F0F4C">
          <w:t>NCH</w:t>
        </w:r>
      </w:smartTag>
      <w:r w:rsidRPr="008F0F4C">
        <w:tab/>
        <w:t xml:space="preserve">Notification CHannel </w:t>
      </w:r>
    </w:p>
    <w:p w:rsidR="003F7353" w:rsidRPr="008F0F4C" w:rsidRDefault="003F7353" w:rsidP="003F7353">
      <w:pPr>
        <w:pStyle w:val="EW"/>
      </w:pPr>
      <w:r w:rsidRPr="008F0F4C">
        <w:t>NCK</w:t>
      </w:r>
      <w:r w:rsidRPr="008F0F4C">
        <w:tab/>
        <w:t>Network Control Key</w:t>
      </w:r>
    </w:p>
    <w:p w:rsidR="003F7353" w:rsidRPr="008F0F4C" w:rsidRDefault="003F7353" w:rsidP="003F7353">
      <w:pPr>
        <w:pStyle w:val="EW"/>
      </w:pPr>
      <w:r w:rsidRPr="008F0F4C">
        <w:t>NCP</w:t>
      </w:r>
      <w:r w:rsidRPr="008F0F4C">
        <w:tab/>
        <w:t>Network Control Protocol</w:t>
      </w:r>
    </w:p>
    <w:p w:rsidR="003F7353" w:rsidRPr="008F0F4C" w:rsidRDefault="003F7353" w:rsidP="003F7353">
      <w:pPr>
        <w:pStyle w:val="EW"/>
      </w:pPr>
      <w:smartTag w:uri="urn:schemas-microsoft-com:office:smarttags" w:element="stockticker">
        <w:r w:rsidRPr="008F0F4C">
          <w:t>NDC</w:t>
        </w:r>
      </w:smartTag>
      <w:r w:rsidRPr="008F0F4C">
        <w:tab/>
        <w:t>National Destination Code</w:t>
      </w:r>
    </w:p>
    <w:p w:rsidR="003F7353" w:rsidRPr="008F0F4C" w:rsidRDefault="003F7353" w:rsidP="003F7353">
      <w:pPr>
        <w:pStyle w:val="EW"/>
      </w:pPr>
      <w:r w:rsidRPr="008F0F4C">
        <w:t>NDUB</w:t>
      </w:r>
      <w:r w:rsidRPr="008F0F4C">
        <w:tab/>
        <w:t xml:space="preserve">Network Determined User Busy </w:t>
      </w:r>
    </w:p>
    <w:p w:rsidR="003F7353" w:rsidRPr="008F0F4C" w:rsidRDefault="003F7353" w:rsidP="003F7353">
      <w:pPr>
        <w:pStyle w:val="EW"/>
      </w:pPr>
      <w:r w:rsidRPr="008F0F4C">
        <w:t>NE</w:t>
      </w:r>
      <w:r w:rsidRPr="008F0F4C">
        <w:tab/>
        <w:t>Network Element</w:t>
      </w:r>
    </w:p>
    <w:p w:rsidR="003F7353" w:rsidRPr="008F0F4C" w:rsidRDefault="003F7353" w:rsidP="003F7353">
      <w:pPr>
        <w:pStyle w:val="EW"/>
      </w:pPr>
      <w:r w:rsidRPr="008F0F4C">
        <w:t>NEF</w:t>
      </w:r>
      <w:r w:rsidRPr="008F0F4C">
        <w:tab/>
        <w:t>Network Element Function</w:t>
      </w:r>
    </w:p>
    <w:p w:rsidR="003F7353" w:rsidRPr="008F0F4C" w:rsidRDefault="003F7353" w:rsidP="003F7353">
      <w:pPr>
        <w:pStyle w:val="EW"/>
      </w:pPr>
      <w:r w:rsidRPr="008F0F4C">
        <w:t>NEHO</w:t>
      </w:r>
      <w:r w:rsidR="00DF7677" w:rsidRPr="008F0F4C">
        <w:tab/>
      </w:r>
      <w:r w:rsidRPr="008F0F4C">
        <w:t>Network evaluated handover</w:t>
      </w:r>
    </w:p>
    <w:p w:rsidR="003F7353" w:rsidRPr="008F0F4C" w:rsidRDefault="003F7353" w:rsidP="003F7353">
      <w:pPr>
        <w:pStyle w:val="EW"/>
      </w:pPr>
      <w:smartTag w:uri="urn:schemas-microsoft-com:office:smarttags" w:element="stockticker">
        <w:r w:rsidRPr="008F0F4C">
          <w:t>NET</w:t>
        </w:r>
      </w:smartTag>
      <w:r w:rsidRPr="008F0F4C">
        <w:tab/>
        <w:t>NETwork</w:t>
      </w:r>
    </w:p>
    <w:p w:rsidR="003F7353" w:rsidRPr="008F0F4C" w:rsidRDefault="003F7353" w:rsidP="003F7353">
      <w:pPr>
        <w:pStyle w:val="EW"/>
      </w:pPr>
      <w:r w:rsidRPr="008F0F4C">
        <w:t>NEV</w:t>
      </w:r>
      <w:r w:rsidRPr="008F0F4C">
        <w:tab/>
        <w:t>NEVer</w:t>
      </w:r>
    </w:p>
    <w:p w:rsidR="003F7353" w:rsidRPr="00941ABA" w:rsidRDefault="003F7353" w:rsidP="003F7353">
      <w:pPr>
        <w:pStyle w:val="EW"/>
      </w:pPr>
      <w:r w:rsidRPr="00941ABA">
        <w:t>NF</w:t>
      </w:r>
      <w:r w:rsidRPr="00941ABA">
        <w:tab/>
        <w:t>Network Function</w:t>
      </w:r>
    </w:p>
    <w:p w:rsidR="009C74A1" w:rsidRPr="008F0F4C" w:rsidRDefault="009C74A1" w:rsidP="009C74A1">
      <w:pPr>
        <w:pStyle w:val="EW"/>
      </w:pPr>
      <w:r w:rsidRPr="008F0F4C">
        <w:t>NGCN</w:t>
      </w:r>
      <w:r w:rsidRPr="008F0F4C">
        <w:tab/>
        <w:t>Next Generation Corporate Network (TSs originating pre-Release-15)</w:t>
      </w:r>
      <w:r w:rsidRPr="008F0F4C">
        <w:br/>
        <w:t>Next Generation Core Network (TSs originating Release 15 onwards)</w:t>
      </w:r>
    </w:p>
    <w:p w:rsidR="000D40FD" w:rsidRPr="008F0F4C" w:rsidRDefault="000D40FD" w:rsidP="000D40FD">
      <w:pPr>
        <w:keepLines/>
        <w:spacing w:after="0"/>
        <w:ind w:left="1702" w:hanging="1418"/>
      </w:pPr>
      <w:r w:rsidRPr="008F0F4C">
        <w:t>NGMN</w:t>
      </w:r>
      <w:r w:rsidRPr="008F0F4C">
        <w:tab/>
        <w:t>Next Generation Mobile Networks</w:t>
      </w:r>
    </w:p>
    <w:p w:rsidR="003F7353" w:rsidRPr="008F0F4C" w:rsidRDefault="003F7353" w:rsidP="003F7353">
      <w:pPr>
        <w:pStyle w:val="EW"/>
      </w:pPr>
      <w:r w:rsidRPr="008F0F4C">
        <w:t>NI-LR</w:t>
      </w:r>
      <w:r w:rsidRPr="008F0F4C">
        <w:tab/>
        <w:t>Network Induced Location Request</w:t>
      </w:r>
    </w:p>
    <w:p w:rsidR="003F7353" w:rsidRPr="008F0F4C" w:rsidRDefault="003F7353" w:rsidP="003F7353">
      <w:pPr>
        <w:pStyle w:val="EW"/>
      </w:pPr>
      <w:r w:rsidRPr="008F0F4C">
        <w:t>NIC</w:t>
      </w:r>
      <w:r w:rsidRPr="008F0F4C">
        <w:tab/>
        <w:t>Network Independent Clocking</w:t>
      </w:r>
    </w:p>
    <w:p w:rsidR="003F7353" w:rsidRPr="008F0F4C" w:rsidRDefault="003F7353" w:rsidP="003F7353">
      <w:pPr>
        <w:pStyle w:val="EW"/>
      </w:pPr>
      <w:r w:rsidRPr="008F0F4C">
        <w:t>NITZ</w:t>
      </w:r>
      <w:r w:rsidRPr="008F0F4C">
        <w:tab/>
        <w:t>Network Identity and Time Zone</w:t>
      </w:r>
    </w:p>
    <w:p w:rsidR="003F7353" w:rsidRPr="008F0F4C" w:rsidRDefault="003F7353" w:rsidP="003F7353">
      <w:pPr>
        <w:pStyle w:val="EW"/>
      </w:pPr>
      <w:r w:rsidRPr="008F0F4C">
        <w:t>NM</w:t>
      </w:r>
      <w:r w:rsidRPr="008F0F4C">
        <w:tab/>
        <w:t>Network Manager</w:t>
      </w:r>
    </w:p>
    <w:p w:rsidR="003F7353" w:rsidRPr="008F0F4C" w:rsidRDefault="003F7353" w:rsidP="003F7353">
      <w:pPr>
        <w:pStyle w:val="EW"/>
      </w:pPr>
      <w:smartTag w:uri="urn:schemas-microsoft-com:office:smarttags" w:element="stockticker">
        <w:r w:rsidRPr="008F0F4C">
          <w:t>NMC</w:t>
        </w:r>
      </w:smartTag>
      <w:r w:rsidRPr="008F0F4C">
        <w:tab/>
        <w:t xml:space="preserve">Network Management Centre </w:t>
      </w:r>
    </w:p>
    <w:p w:rsidR="003F7353" w:rsidRPr="008F0F4C" w:rsidRDefault="003F7353" w:rsidP="003F7353">
      <w:pPr>
        <w:pStyle w:val="EW"/>
      </w:pPr>
      <w:smartTag w:uri="urn:schemas-microsoft-com:office:smarttags" w:element="stockticker">
        <w:r w:rsidRPr="008F0F4C">
          <w:t>NMR</w:t>
        </w:r>
      </w:smartTag>
      <w:r w:rsidRPr="008F0F4C">
        <w:tab/>
        <w:t>Network Measurement Results</w:t>
      </w:r>
    </w:p>
    <w:p w:rsidR="003F7353" w:rsidRPr="008F0F4C" w:rsidRDefault="003F7353" w:rsidP="003F7353">
      <w:pPr>
        <w:pStyle w:val="EW"/>
      </w:pPr>
      <w:r w:rsidRPr="008F0F4C">
        <w:t>NMO</w:t>
      </w:r>
      <w:r w:rsidRPr="008F0F4C">
        <w:tab/>
        <w:t>Network Mode of Operation</w:t>
      </w:r>
    </w:p>
    <w:p w:rsidR="003F7353" w:rsidRPr="008F0F4C" w:rsidRDefault="003F7353" w:rsidP="003F7353">
      <w:pPr>
        <w:pStyle w:val="EW"/>
      </w:pPr>
      <w:r w:rsidRPr="008F0F4C">
        <w:t>NMS</w:t>
      </w:r>
      <w:r w:rsidRPr="008F0F4C">
        <w:tab/>
        <w:t>Network Management Subsystem</w:t>
      </w:r>
    </w:p>
    <w:p w:rsidR="003F7353" w:rsidRPr="008F0F4C" w:rsidRDefault="003F7353" w:rsidP="003F7353">
      <w:pPr>
        <w:pStyle w:val="EW"/>
      </w:pPr>
      <w:r w:rsidRPr="008F0F4C">
        <w:t>NMSI</w:t>
      </w:r>
      <w:r w:rsidRPr="008F0F4C">
        <w:tab/>
        <w:t>National Mobile Station Identifier</w:t>
      </w:r>
    </w:p>
    <w:p w:rsidR="003F7353" w:rsidRPr="008F0F4C" w:rsidRDefault="003F7353" w:rsidP="003F7353">
      <w:pPr>
        <w:pStyle w:val="EW"/>
      </w:pPr>
      <w:r w:rsidRPr="008F0F4C">
        <w:t>NNI</w:t>
      </w:r>
      <w:r w:rsidRPr="008F0F4C">
        <w:tab/>
        <w:t>Network-Node Interface</w:t>
      </w:r>
    </w:p>
    <w:p w:rsidR="003F7353" w:rsidRPr="008F0F4C" w:rsidRDefault="003F7353" w:rsidP="003F7353">
      <w:pPr>
        <w:pStyle w:val="EW"/>
      </w:pPr>
      <w:r w:rsidRPr="008F0F4C">
        <w:t>NO</w:t>
      </w:r>
      <w:r w:rsidRPr="008F0F4C">
        <w:tab/>
        <w:t>Network Operator</w:t>
      </w:r>
    </w:p>
    <w:p w:rsidR="003F7353" w:rsidRPr="008F0F4C" w:rsidRDefault="003F7353" w:rsidP="003F7353">
      <w:pPr>
        <w:pStyle w:val="EW"/>
      </w:pPr>
      <w:r w:rsidRPr="008F0F4C">
        <w:t>NP</w:t>
      </w:r>
      <w:r w:rsidRPr="008F0F4C">
        <w:tab/>
        <w:t>Network Performance</w:t>
      </w:r>
    </w:p>
    <w:p w:rsidR="003F7353" w:rsidRPr="008F0F4C" w:rsidRDefault="003F7353" w:rsidP="003F7353">
      <w:pPr>
        <w:pStyle w:val="EW"/>
      </w:pPr>
      <w:r w:rsidRPr="008F0F4C">
        <w:t>NPA</w:t>
      </w:r>
      <w:r w:rsidRPr="008F0F4C">
        <w:tab/>
        <w:t>Numbering Plan Area</w:t>
      </w:r>
    </w:p>
    <w:p w:rsidR="003F7353" w:rsidRPr="008F0F4C" w:rsidRDefault="003F7353" w:rsidP="003F7353">
      <w:pPr>
        <w:pStyle w:val="EW"/>
      </w:pPr>
      <w:r w:rsidRPr="008F0F4C">
        <w:t>NPI</w:t>
      </w:r>
      <w:r w:rsidRPr="008F0F4C">
        <w:tab/>
        <w:t>Numbering Plan Identifier</w:t>
      </w:r>
    </w:p>
    <w:p w:rsidR="003F7353" w:rsidRPr="008F0F4C" w:rsidRDefault="003F7353" w:rsidP="003F7353">
      <w:pPr>
        <w:pStyle w:val="EW"/>
      </w:pPr>
      <w:r w:rsidRPr="008F0F4C">
        <w:lastRenderedPageBreak/>
        <w:t>NRI</w:t>
      </w:r>
      <w:r w:rsidRPr="008F0F4C">
        <w:tab/>
        <w:t>Network Resource Identifier</w:t>
      </w:r>
    </w:p>
    <w:p w:rsidR="003F7353" w:rsidRPr="008F0F4C" w:rsidRDefault="003F7353" w:rsidP="003F7353">
      <w:pPr>
        <w:pStyle w:val="EW"/>
      </w:pPr>
      <w:r w:rsidRPr="008F0F4C">
        <w:t>NRM</w:t>
      </w:r>
      <w:r w:rsidRPr="008F0F4C">
        <w:tab/>
        <w:t>Network Resource Model</w:t>
      </w:r>
    </w:p>
    <w:p w:rsidR="003F7353" w:rsidRPr="008F0F4C" w:rsidRDefault="003F7353" w:rsidP="003F7353">
      <w:pPr>
        <w:pStyle w:val="EW"/>
      </w:pPr>
      <w:smartTag w:uri="urn:schemas-microsoft-com:office:smarttags" w:element="stockticker">
        <w:r w:rsidRPr="008F0F4C">
          <w:t>NRT</w:t>
        </w:r>
      </w:smartTag>
      <w:r w:rsidRPr="008F0F4C">
        <w:tab/>
        <w:t>Non-Real Time</w:t>
      </w:r>
    </w:p>
    <w:p w:rsidR="003F7353" w:rsidRPr="008F0F4C" w:rsidRDefault="003F7353" w:rsidP="003F7353">
      <w:pPr>
        <w:pStyle w:val="EW"/>
      </w:pPr>
      <w:r w:rsidRPr="008F0F4C">
        <w:t>NSAP</w:t>
      </w:r>
      <w:r w:rsidRPr="008F0F4C">
        <w:tab/>
        <w:t>Network Service Access Point</w:t>
      </w:r>
    </w:p>
    <w:p w:rsidR="003F7353" w:rsidRPr="008F0F4C" w:rsidRDefault="003F7353" w:rsidP="003F7353">
      <w:pPr>
        <w:pStyle w:val="EW"/>
        <w:rPr>
          <w:snapToGrid w:val="0"/>
        </w:rPr>
      </w:pPr>
      <w:r w:rsidRPr="008F0F4C">
        <w:rPr>
          <w:snapToGrid w:val="0"/>
        </w:rPr>
        <w:t>NSAPI</w:t>
      </w:r>
      <w:r w:rsidRPr="008F0F4C">
        <w:rPr>
          <w:snapToGrid w:val="0"/>
        </w:rPr>
        <w:tab/>
        <w:t>Network Service Access Point Identifier</w:t>
      </w:r>
    </w:p>
    <w:p w:rsidR="003F7353" w:rsidRPr="008F0F4C" w:rsidRDefault="003F7353" w:rsidP="003F7353">
      <w:pPr>
        <w:pStyle w:val="EW"/>
        <w:rPr>
          <w:snapToGrid w:val="0"/>
        </w:rPr>
      </w:pPr>
      <w:r w:rsidRPr="008F0F4C">
        <w:rPr>
          <w:snapToGrid w:val="0"/>
        </w:rPr>
        <w:t>NSCK</w:t>
      </w:r>
      <w:r w:rsidRPr="008F0F4C">
        <w:rPr>
          <w:snapToGrid w:val="0"/>
        </w:rPr>
        <w:tab/>
        <w:t>Network Subset Control Key</w:t>
      </w:r>
    </w:p>
    <w:p w:rsidR="003F7353" w:rsidRPr="008F0F4C" w:rsidRDefault="003F7353" w:rsidP="003F7353">
      <w:pPr>
        <w:pStyle w:val="EW"/>
        <w:rPr>
          <w:snapToGrid w:val="0"/>
        </w:rPr>
      </w:pPr>
      <w:r w:rsidRPr="008F0F4C">
        <w:rPr>
          <w:snapToGrid w:val="0"/>
        </w:rPr>
        <w:t>NSDU</w:t>
      </w:r>
      <w:r w:rsidRPr="008F0F4C">
        <w:rPr>
          <w:snapToGrid w:val="0"/>
        </w:rPr>
        <w:tab/>
        <w:t>Network service data unit</w:t>
      </w:r>
    </w:p>
    <w:p w:rsidR="003F7353" w:rsidRPr="008F0F4C" w:rsidRDefault="003F7353" w:rsidP="003F7353">
      <w:pPr>
        <w:pStyle w:val="EW"/>
        <w:rPr>
          <w:snapToGrid w:val="0"/>
        </w:rPr>
      </w:pPr>
      <w:smartTag w:uri="urn:schemas-microsoft-com:office:smarttags" w:element="stockticker">
        <w:r w:rsidRPr="008F0F4C">
          <w:rPr>
            <w:snapToGrid w:val="0"/>
          </w:rPr>
          <w:t>NSS</w:t>
        </w:r>
      </w:smartTag>
      <w:r w:rsidRPr="008F0F4C">
        <w:rPr>
          <w:snapToGrid w:val="0"/>
        </w:rPr>
        <w:tab/>
        <w:t>Network Sub System</w:t>
      </w:r>
    </w:p>
    <w:p w:rsidR="003F7353" w:rsidRPr="008F0F4C" w:rsidRDefault="003F7353" w:rsidP="003F7353">
      <w:pPr>
        <w:pStyle w:val="EW"/>
      </w:pPr>
      <w:r w:rsidRPr="008F0F4C">
        <w:t>Nt</w:t>
      </w:r>
      <w:r w:rsidRPr="008F0F4C">
        <w:tab/>
        <w:t>Notification (</w:t>
      </w:r>
      <w:smartTag w:uri="urn:schemas-microsoft-com:office:smarttags" w:element="stockticker">
        <w:r w:rsidRPr="008F0F4C">
          <w:t>SAP</w:t>
        </w:r>
      </w:smartTag>
      <w:r w:rsidRPr="008F0F4C">
        <w:t>)</w:t>
      </w:r>
    </w:p>
    <w:p w:rsidR="003F7353" w:rsidRPr="008F0F4C" w:rsidRDefault="003F7353" w:rsidP="003F7353">
      <w:pPr>
        <w:pStyle w:val="EW"/>
      </w:pPr>
      <w:r w:rsidRPr="008F0F4C">
        <w:t>NT</w:t>
      </w:r>
      <w:r w:rsidRPr="008F0F4C">
        <w:tab/>
        <w:t>Network Termination</w:t>
      </w:r>
    </w:p>
    <w:p w:rsidR="003F7353" w:rsidRPr="008F0F4C" w:rsidRDefault="003F7353" w:rsidP="003F7353">
      <w:pPr>
        <w:pStyle w:val="EW"/>
      </w:pPr>
      <w:r w:rsidRPr="008F0F4C">
        <w:tab/>
        <w:t>Non Transparent</w:t>
      </w:r>
    </w:p>
    <w:p w:rsidR="003F7353" w:rsidRPr="008F0F4C" w:rsidRDefault="003F7353" w:rsidP="003F7353">
      <w:pPr>
        <w:pStyle w:val="EW"/>
      </w:pPr>
      <w:r w:rsidRPr="008F0F4C">
        <w:t>NTAAB</w:t>
      </w:r>
      <w:r w:rsidRPr="008F0F4C">
        <w:tab/>
        <w:t>New Type Approval Advisory Board</w:t>
      </w:r>
    </w:p>
    <w:p w:rsidR="003F7353" w:rsidRPr="008F0F4C" w:rsidRDefault="003F7353" w:rsidP="003F7353">
      <w:pPr>
        <w:pStyle w:val="EW"/>
      </w:pPr>
      <w:r w:rsidRPr="008F0F4C">
        <w:t>NTDD</w:t>
      </w:r>
      <w:r w:rsidRPr="008F0F4C">
        <w:tab/>
        <w:t>Narrow-band Time Division Duplexing</w:t>
      </w:r>
    </w:p>
    <w:p w:rsidR="003F7353" w:rsidRPr="008F0F4C" w:rsidRDefault="003F7353" w:rsidP="003F7353">
      <w:pPr>
        <w:pStyle w:val="EW"/>
      </w:pPr>
      <w:r w:rsidRPr="008F0F4C">
        <w:t>NUA</w:t>
      </w:r>
      <w:r w:rsidRPr="008F0F4C">
        <w:tab/>
        <w:t>Network User Access</w:t>
      </w:r>
    </w:p>
    <w:p w:rsidR="003F7353" w:rsidRPr="008F0F4C" w:rsidRDefault="003F7353" w:rsidP="003F7353">
      <w:pPr>
        <w:pStyle w:val="EW"/>
      </w:pPr>
      <w:smartTag w:uri="urn:schemas-microsoft-com:office:smarttags" w:element="stockticker">
        <w:r w:rsidRPr="008F0F4C">
          <w:t>NUI</w:t>
        </w:r>
      </w:smartTag>
      <w:r w:rsidRPr="008F0F4C">
        <w:tab/>
        <w:t>National User / USIM Identifier</w:t>
      </w:r>
    </w:p>
    <w:p w:rsidR="003F7353" w:rsidRPr="008F0F4C" w:rsidRDefault="003F7353" w:rsidP="003F7353">
      <w:pPr>
        <w:pStyle w:val="EW"/>
      </w:pPr>
      <w:r w:rsidRPr="008F0F4C">
        <w:tab/>
        <w:t>Network User Identification</w:t>
      </w:r>
    </w:p>
    <w:p w:rsidR="003F7353" w:rsidRPr="008F0F4C" w:rsidRDefault="003F7353" w:rsidP="003F7353">
      <w:pPr>
        <w:pStyle w:val="EW"/>
      </w:pPr>
      <w:r w:rsidRPr="008F0F4C">
        <w:t>NUP</w:t>
      </w:r>
      <w:r w:rsidRPr="008F0F4C">
        <w:tab/>
        <w:t>National User Part (SS7)</w:t>
      </w:r>
    </w:p>
    <w:p w:rsidR="003F7353" w:rsidRPr="008F0F4C" w:rsidRDefault="003F7353" w:rsidP="003F7353">
      <w:pPr>
        <w:pStyle w:val="EW"/>
      </w:pPr>
      <w:r w:rsidRPr="008F0F4C">
        <w:t>NW</w:t>
      </w:r>
      <w:r w:rsidRPr="008F0F4C">
        <w:tab/>
        <w:t>Network</w:t>
      </w:r>
    </w:p>
    <w:p w:rsidR="003F7353" w:rsidRPr="008F0F4C" w:rsidRDefault="003F7353" w:rsidP="003F7353">
      <w:pPr>
        <w:pStyle w:val="2"/>
        <w:tabs>
          <w:tab w:val="left" w:pos="1701"/>
        </w:tabs>
      </w:pPr>
      <w:bookmarkStart w:id="54" w:name="_Toc11152858"/>
      <w:r w:rsidRPr="008F0F4C">
        <w:t>O</w:t>
      </w:r>
      <w:bookmarkEnd w:id="54"/>
    </w:p>
    <w:p w:rsidR="003F7353" w:rsidRPr="008F0F4C" w:rsidRDefault="003F7353" w:rsidP="003F7353">
      <w:pPr>
        <w:pStyle w:val="EW"/>
        <w:rPr>
          <w:snapToGrid w:val="0"/>
        </w:rPr>
      </w:pPr>
      <w:r w:rsidRPr="008F0F4C">
        <w:rPr>
          <w:snapToGrid w:val="0"/>
        </w:rPr>
        <w:t>O</w:t>
      </w:r>
      <w:r w:rsidRPr="008F0F4C">
        <w:rPr>
          <w:snapToGrid w:val="0"/>
        </w:rPr>
        <w:tab/>
        <w:t>Optional</w:t>
      </w:r>
    </w:p>
    <w:p w:rsidR="003F7353" w:rsidRPr="008F0F4C" w:rsidRDefault="003F7353" w:rsidP="003F7353">
      <w:pPr>
        <w:pStyle w:val="EW"/>
        <w:rPr>
          <w:snapToGrid w:val="0"/>
        </w:rPr>
      </w:pPr>
      <w:r w:rsidRPr="008F0F4C">
        <w:rPr>
          <w:snapToGrid w:val="0"/>
        </w:rPr>
        <w:t>O&amp;M</w:t>
      </w:r>
      <w:r w:rsidRPr="008F0F4C">
        <w:rPr>
          <w:snapToGrid w:val="0"/>
        </w:rPr>
        <w:tab/>
        <w:t>Operations &amp; Maintenance</w:t>
      </w:r>
    </w:p>
    <w:p w:rsidR="003F7353" w:rsidRPr="008F0F4C" w:rsidRDefault="003F7353" w:rsidP="003F7353">
      <w:pPr>
        <w:pStyle w:val="EW"/>
        <w:rPr>
          <w:snapToGrid w:val="0"/>
        </w:rPr>
      </w:pPr>
      <w:r w:rsidRPr="008F0F4C">
        <w:rPr>
          <w:snapToGrid w:val="0"/>
        </w:rPr>
        <w:t>OA</w:t>
      </w:r>
      <w:r w:rsidRPr="008F0F4C">
        <w:rPr>
          <w:snapToGrid w:val="0"/>
        </w:rPr>
        <w:tab/>
        <w:t>Outgoing Access (CUG SS)</w:t>
      </w:r>
    </w:p>
    <w:p w:rsidR="003F7353" w:rsidRPr="008F0F4C" w:rsidRDefault="003F7353" w:rsidP="003F7353">
      <w:pPr>
        <w:pStyle w:val="EW"/>
        <w:rPr>
          <w:snapToGrid w:val="0"/>
        </w:rPr>
      </w:pPr>
      <w:r w:rsidRPr="008F0F4C">
        <w:rPr>
          <w:snapToGrid w:val="0"/>
        </w:rPr>
        <w:t>OACSU</w:t>
      </w:r>
      <w:r w:rsidRPr="008F0F4C">
        <w:rPr>
          <w:snapToGrid w:val="0"/>
        </w:rPr>
        <w:tab/>
        <w:t>Off-Air-Call-Set-Up</w:t>
      </w:r>
    </w:p>
    <w:p w:rsidR="003F7353" w:rsidRPr="008F0F4C" w:rsidRDefault="003F7353" w:rsidP="003F7353">
      <w:pPr>
        <w:pStyle w:val="EW"/>
        <w:rPr>
          <w:snapToGrid w:val="0"/>
        </w:rPr>
      </w:pPr>
      <w:r w:rsidRPr="008F0F4C">
        <w:rPr>
          <w:snapToGrid w:val="0"/>
        </w:rPr>
        <w:t>OCB</w:t>
      </w:r>
      <w:r w:rsidRPr="008F0F4C">
        <w:rPr>
          <w:snapToGrid w:val="0"/>
        </w:rPr>
        <w:tab/>
        <w:t>Outgoing Calls Barred within the CUG</w:t>
      </w:r>
    </w:p>
    <w:p w:rsidR="003F7353" w:rsidRPr="008F0F4C" w:rsidRDefault="003F7353" w:rsidP="003F7353">
      <w:pPr>
        <w:pStyle w:val="EW"/>
      </w:pPr>
      <w:r w:rsidRPr="008F0F4C">
        <w:t>OCCCH</w:t>
      </w:r>
      <w:r w:rsidRPr="008F0F4C">
        <w:tab/>
        <w:t>ODMA Common Control Channel</w:t>
      </w:r>
    </w:p>
    <w:p w:rsidR="003F7353" w:rsidRPr="008F0F4C" w:rsidRDefault="003F7353" w:rsidP="003F7353">
      <w:pPr>
        <w:pStyle w:val="EW"/>
      </w:pPr>
      <w:r w:rsidRPr="008F0F4C">
        <w:t>OCF</w:t>
      </w:r>
      <w:r w:rsidRPr="008F0F4C">
        <w:tab/>
        <w:t>Open Card Framework</w:t>
      </w:r>
    </w:p>
    <w:p w:rsidR="003F7353" w:rsidRPr="008F0F4C" w:rsidRDefault="003F7353" w:rsidP="003F7353">
      <w:pPr>
        <w:pStyle w:val="EW"/>
      </w:pPr>
      <w:r w:rsidRPr="008F0F4C">
        <w:t>OCI</w:t>
      </w:r>
      <w:r w:rsidRPr="008F0F4C">
        <w:tab/>
        <w:t>Outgoing Call Information</w:t>
      </w:r>
    </w:p>
    <w:p w:rsidR="003F7353" w:rsidRPr="008F0F4C" w:rsidRDefault="003F7353" w:rsidP="003F7353">
      <w:pPr>
        <w:pStyle w:val="EW"/>
      </w:pPr>
      <w:r w:rsidRPr="008F0F4C">
        <w:t>OCNG</w:t>
      </w:r>
      <w:r w:rsidRPr="008F0F4C">
        <w:tab/>
        <w:t>OFDMA Channel Noise Generator</w:t>
      </w:r>
    </w:p>
    <w:p w:rsidR="003F7353" w:rsidRPr="008F0F4C" w:rsidRDefault="003F7353" w:rsidP="003F7353">
      <w:pPr>
        <w:pStyle w:val="EW"/>
      </w:pPr>
      <w:r w:rsidRPr="008F0F4C">
        <w:t>OCNS</w:t>
      </w:r>
      <w:r w:rsidRPr="008F0F4C">
        <w:tab/>
        <w:t>Orthogonal Channel Noise Simulator</w:t>
      </w:r>
    </w:p>
    <w:p w:rsidR="0018177B" w:rsidRPr="008F0F4C" w:rsidRDefault="0018177B" w:rsidP="003F7353">
      <w:pPr>
        <w:pStyle w:val="EW"/>
      </w:pPr>
      <w:r w:rsidRPr="008F0F4C">
        <w:t>OCS</w:t>
      </w:r>
      <w:r w:rsidRPr="008F0F4C">
        <w:tab/>
        <w:t>Online Charging System</w:t>
      </w:r>
    </w:p>
    <w:p w:rsidR="003F7353" w:rsidRPr="008F0F4C" w:rsidRDefault="003F7353" w:rsidP="003F7353">
      <w:pPr>
        <w:pStyle w:val="EW"/>
      </w:pPr>
      <w:r w:rsidRPr="008F0F4C">
        <w:t>OCT</w:t>
      </w:r>
      <w:r w:rsidRPr="008F0F4C">
        <w:tab/>
        <w:t>Outgoing Call Timer</w:t>
      </w:r>
    </w:p>
    <w:p w:rsidR="003F7353" w:rsidRPr="008F0F4C" w:rsidRDefault="003F7353" w:rsidP="003F7353">
      <w:pPr>
        <w:pStyle w:val="EW"/>
        <w:rPr>
          <w:snapToGrid w:val="0"/>
        </w:rPr>
      </w:pPr>
      <w:r w:rsidRPr="008F0F4C">
        <w:rPr>
          <w:snapToGrid w:val="0"/>
        </w:rPr>
        <w:t>OD</w:t>
      </w:r>
      <w:r w:rsidRPr="008F0F4C">
        <w:rPr>
          <w:snapToGrid w:val="0"/>
        </w:rPr>
        <w:tab/>
        <w:t>Optional for operators to implement for their aim</w:t>
      </w:r>
    </w:p>
    <w:p w:rsidR="003F7353" w:rsidRPr="008F0F4C" w:rsidRDefault="003F7353" w:rsidP="003F7353">
      <w:pPr>
        <w:pStyle w:val="EW"/>
      </w:pPr>
      <w:r w:rsidRPr="008F0F4C">
        <w:t>ODB</w:t>
      </w:r>
      <w:r w:rsidRPr="008F0F4C">
        <w:tab/>
        <w:t>Operator Determined Barring</w:t>
      </w:r>
    </w:p>
    <w:p w:rsidR="003F7353" w:rsidRPr="008F0F4C" w:rsidRDefault="003F7353" w:rsidP="003F7353">
      <w:pPr>
        <w:pStyle w:val="EW"/>
      </w:pPr>
      <w:r w:rsidRPr="008F0F4C">
        <w:t>ODCCH</w:t>
      </w:r>
      <w:r w:rsidRPr="008F0F4C">
        <w:tab/>
        <w:t>ODMA Dedicated Control Channel</w:t>
      </w:r>
    </w:p>
    <w:p w:rsidR="003F7353" w:rsidRPr="008F0F4C" w:rsidRDefault="003F7353" w:rsidP="003F7353">
      <w:pPr>
        <w:pStyle w:val="EW"/>
      </w:pPr>
      <w:r w:rsidRPr="008F0F4C">
        <w:t>ODCH</w:t>
      </w:r>
      <w:r w:rsidRPr="008F0F4C">
        <w:tab/>
        <w:t>ODMA Dedicated Channel</w:t>
      </w:r>
    </w:p>
    <w:p w:rsidR="003F7353" w:rsidRPr="008F0F4C" w:rsidRDefault="003F7353" w:rsidP="003F7353">
      <w:pPr>
        <w:pStyle w:val="EW"/>
        <w:rPr>
          <w:snapToGrid w:val="0"/>
        </w:rPr>
      </w:pPr>
      <w:r w:rsidRPr="008F0F4C">
        <w:rPr>
          <w:snapToGrid w:val="0"/>
        </w:rPr>
        <w:t>OLR</w:t>
      </w:r>
      <w:r w:rsidRPr="008F0F4C">
        <w:rPr>
          <w:snapToGrid w:val="0"/>
        </w:rPr>
        <w:tab/>
        <w:t>Overall Loudness Rating</w:t>
      </w:r>
    </w:p>
    <w:p w:rsidR="003F7353" w:rsidRPr="008F0F4C" w:rsidRDefault="003F7353" w:rsidP="003F7353">
      <w:pPr>
        <w:pStyle w:val="EW"/>
      </w:pPr>
      <w:r w:rsidRPr="008F0F4C">
        <w:t>ODMA</w:t>
      </w:r>
      <w:r w:rsidRPr="008F0F4C">
        <w:tab/>
        <w:t>Opportunity Driven Multiple Access</w:t>
      </w:r>
    </w:p>
    <w:p w:rsidR="003F7353" w:rsidRPr="008F0F4C" w:rsidRDefault="003F7353" w:rsidP="003F7353">
      <w:pPr>
        <w:pStyle w:val="EW"/>
      </w:pPr>
      <w:r w:rsidRPr="008F0F4C">
        <w:t>ODTCH</w:t>
      </w:r>
      <w:r w:rsidRPr="008F0F4C">
        <w:tab/>
        <w:t>ODMA Dedicated Traffic Channel</w:t>
      </w:r>
    </w:p>
    <w:p w:rsidR="003F7353" w:rsidRPr="008F0F4C" w:rsidRDefault="003F7353" w:rsidP="003F7353">
      <w:pPr>
        <w:pStyle w:val="EW"/>
      </w:pPr>
      <w:r w:rsidRPr="008F0F4C">
        <w:t>OID</w:t>
      </w:r>
      <w:r w:rsidRPr="008F0F4C">
        <w:tab/>
        <w:t>Object Identifier</w:t>
      </w:r>
    </w:p>
    <w:p w:rsidR="0018177B" w:rsidRPr="008F0F4C" w:rsidRDefault="0018177B" w:rsidP="0018177B">
      <w:pPr>
        <w:pStyle w:val="EW"/>
      </w:pPr>
      <w:r w:rsidRPr="008F0F4C">
        <w:t>OFCS</w:t>
      </w:r>
      <w:r w:rsidRPr="008F0F4C">
        <w:tab/>
        <w:t>Offline Charging System</w:t>
      </w:r>
    </w:p>
    <w:p w:rsidR="003F7353" w:rsidRPr="008F0F4C" w:rsidRDefault="003F7353" w:rsidP="003F7353">
      <w:pPr>
        <w:pStyle w:val="EW"/>
      </w:pPr>
      <w:r w:rsidRPr="008F0F4C">
        <w:t>OFDM</w:t>
      </w:r>
      <w:r w:rsidRPr="008F0F4C">
        <w:tab/>
        <w:t>Orthogonal Frequency Division Multiplex</w:t>
      </w:r>
    </w:p>
    <w:p w:rsidR="003F7353" w:rsidRPr="008F0F4C" w:rsidRDefault="003F7353" w:rsidP="003F7353">
      <w:pPr>
        <w:pStyle w:val="EW"/>
      </w:pPr>
      <w:r w:rsidRPr="008F0F4C">
        <w:tab/>
        <w:t>Orthogonal Frequency Division Multiplexing</w:t>
      </w:r>
    </w:p>
    <w:p w:rsidR="003F7353" w:rsidRPr="008F0F4C" w:rsidRDefault="003F7353" w:rsidP="003F7353">
      <w:pPr>
        <w:pStyle w:val="EW"/>
      </w:pPr>
      <w:r w:rsidRPr="008F0F4C">
        <w:t>OFDMA</w:t>
      </w:r>
      <w:r w:rsidRPr="008F0F4C">
        <w:tab/>
        <w:t>Orthogonal Frequency Division Multiple Access</w:t>
      </w:r>
    </w:p>
    <w:p w:rsidR="003F7353" w:rsidRPr="008F0F4C" w:rsidRDefault="003F7353" w:rsidP="003F7353">
      <w:pPr>
        <w:pStyle w:val="EW"/>
      </w:pPr>
      <w:r w:rsidRPr="008F0F4C">
        <w:t>OFM</w:t>
      </w:r>
      <w:r w:rsidRPr="008F0F4C">
        <w:tab/>
        <w:t>Operational Feature Monitor</w:t>
      </w:r>
    </w:p>
    <w:p w:rsidR="003F7353" w:rsidRPr="008F0F4C" w:rsidRDefault="003F7353" w:rsidP="003F7353">
      <w:pPr>
        <w:pStyle w:val="EW"/>
        <w:rPr>
          <w:snapToGrid w:val="0"/>
        </w:rPr>
      </w:pPr>
      <w:smartTag w:uri="urn:schemas-microsoft-com:office:smarttags" w:element="stockticker">
        <w:r w:rsidRPr="008F0F4C">
          <w:rPr>
            <w:snapToGrid w:val="0"/>
          </w:rPr>
          <w:t>OMC</w:t>
        </w:r>
      </w:smartTag>
      <w:r w:rsidRPr="008F0F4C">
        <w:rPr>
          <w:snapToGrid w:val="0"/>
        </w:rPr>
        <w:tab/>
        <w:t>Operation and Maintenance Centre</w:t>
      </w:r>
    </w:p>
    <w:p w:rsidR="003F7353" w:rsidRPr="008F0F4C" w:rsidRDefault="003F7353" w:rsidP="003F7353">
      <w:pPr>
        <w:pStyle w:val="EW"/>
        <w:rPr>
          <w:snapToGrid w:val="0"/>
        </w:rPr>
      </w:pPr>
      <w:r w:rsidRPr="008F0F4C">
        <w:rPr>
          <w:snapToGrid w:val="0"/>
        </w:rPr>
        <w:t>OML</w:t>
      </w:r>
      <w:r w:rsidRPr="008F0F4C">
        <w:rPr>
          <w:snapToGrid w:val="0"/>
        </w:rPr>
        <w:tab/>
        <w:t>Operations and Maintenance Link</w:t>
      </w:r>
    </w:p>
    <w:p w:rsidR="003F7353" w:rsidRPr="008F0F4C" w:rsidRDefault="003F7353" w:rsidP="003F7353">
      <w:pPr>
        <w:pStyle w:val="EW"/>
        <w:rPr>
          <w:snapToGrid w:val="0"/>
        </w:rPr>
      </w:pPr>
      <w:r w:rsidRPr="008F0F4C">
        <w:rPr>
          <w:snapToGrid w:val="0"/>
        </w:rPr>
        <w:t>OOB</w:t>
      </w:r>
      <w:r w:rsidRPr="008F0F4C">
        <w:rPr>
          <w:snapToGrid w:val="0"/>
        </w:rPr>
        <w:tab/>
        <w:t>Out-of-band</w:t>
      </w:r>
    </w:p>
    <w:p w:rsidR="003F7353" w:rsidRPr="008F0F4C" w:rsidRDefault="003F7353" w:rsidP="003F7353">
      <w:pPr>
        <w:pStyle w:val="EW"/>
        <w:rPr>
          <w:snapToGrid w:val="0"/>
        </w:rPr>
      </w:pPr>
      <w:r w:rsidRPr="008F0F4C">
        <w:rPr>
          <w:snapToGrid w:val="0"/>
        </w:rPr>
        <w:t>OPLMN</w:t>
      </w:r>
      <w:r w:rsidRPr="008F0F4C">
        <w:rPr>
          <w:snapToGrid w:val="0"/>
        </w:rPr>
        <w:tab/>
        <w:t>Operator Controlled PLMN (Selector List)</w:t>
      </w:r>
    </w:p>
    <w:p w:rsidR="003F7353" w:rsidRPr="008F0F4C" w:rsidRDefault="003F7353" w:rsidP="003F7353">
      <w:pPr>
        <w:pStyle w:val="EW"/>
        <w:rPr>
          <w:snapToGrid w:val="0"/>
        </w:rPr>
      </w:pPr>
      <w:r w:rsidRPr="008F0F4C">
        <w:rPr>
          <w:snapToGrid w:val="0"/>
        </w:rPr>
        <w:t>OR</w:t>
      </w:r>
      <w:r w:rsidRPr="008F0F4C">
        <w:rPr>
          <w:snapToGrid w:val="0"/>
        </w:rPr>
        <w:tab/>
        <w:t>Optimal Routeing</w:t>
      </w:r>
    </w:p>
    <w:p w:rsidR="003F7353" w:rsidRPr="008F0F4C" w:rsidRDefault="003F7353" w:rsidP="003F7353">
      <w:pPr>
        <w:pStyle w:val="EW"/>
        <w:rPr>
          <w:snapToGrid w:val="0"/>
        </w:rPr>
      </w:pPr>
      <w:r w:rsidRPr="008F0F4C">
        <w:rPr>
          <w:snapToGrid w:val="0"/>
        </w:rPr>
        <w:t>ORACH</w:t>
      </w:r>
      <w:r w:rsidRPr="008F0F4C">
        <w:rPr>
          <w:snapToGrid w:val="0"/>
        </w:rPr>
        <w:tab/>
        <w:t>ODMA Random Access CHannel</w:t>
      </w:r>
    </w:p>
    <w:p w:rsidR="003F7353" w:rsidRPr="008F0F4C" w:rsidRDefault="003F7353" w:rsidP="003F7353">
      <w:pPr>
        <w:pStyle w:val="EW"/>
        <w:rPr>
          <w:snapToGrid w:val="0"/>
        </w:rPr>
      </w:pPr>
      <w:r w:rsidRPr="008F0F4C">
        <w:rPr>
          <w:snapToGrid w:val="0"/>
        </w:rPr>
        <w:t>ORLCF</w:t>
      </w:r>
      <w:r w:rsidRPr="008F0F4C">
        <w:rPr>
          <w:snapToGrid w:val="0"/>
        </w:rPr>
        <w:tab/>
        <w:t>Optimal Routeing for Late Call Forwarding</w:t>
      </w:r>
    </w:p>
    <w:p w:rsidR="003F7353" w:rsidRPr="008F0F4C" w:rsidRDefault="003F7353" w:rsidP="003F7353">
      <w:pPr>
        <w:pStyle w:val="EW"/>
        <w:rPr>
          <w:snapToGrid w:val="0"/>
        </w:rPr>
      </w:pPr>
      <w:r w:rsidRPr="008F0F4C">
        <w:rPr>
          <w:snapToGrid w:val="0"/>
        </w:rPr>
        <w:t>OS</w:t>
      </w:r>
      <w:r w:rsidRPr="008F0F4C">
        <w:rPr>
          <w:snapToGrid w:val="0"/>
        </w:rPr>
        <w:tab/>
        <w:t>Operations System</w:t>
      </w:r>
    </w:p>
    <w:p w:rsidR="003F7353" w:rsidRPr="008F0F4C" w:rsidRDefault="003F7353" w:rsidP="003F7353">
      <w:pPr>
        <w:pStyle w:val="EW"/>
        <w:rPr>
          <w:snapToGrid w:val="0"/>
        </w:rPr>
      </w:pPr>
      <w:r w:rsidRPr="008F0F4C">
        <w:rPr>
          <w:snapToGrid w:val="0"/>
        </w:rPr>
        <w:t>OSA</w:t>
      </w:r>
      <w:r w:rsidRPr="008F0F4C">
        <w:rPr>
          <w:snapToGrid w:val="0"/>
        </w:rPr>
        <w:tab/>
        <w:t>Open Service Access</w:t>
      </w:r>
    </w:p>
    <w:p w:rsidR="003F7353" w:rsidRPr="008F0F4C" w:rsidRDefault="003F7353" w:rsidP="003F7353">
      <w:pPr>
        <w:pStyle w:val="EW"/>
        <w:rPr>
          <w:snapToGrid w:val="0"/>
        </w:rPr>
      </w:pPr>
      <w:smartTag w:uri="urn:schemas-microsoft-com:office:smarttags" w:element="stockticker">
        <w:r w:rsidRPr="008F0F4C">
          <w:rPr>
            <w:snapToGrid w:val="0"/>
          </w:rPr>
          <w:t>OSI</w:t>
        </w:r>
      </w:smartTag>
      <w:r w:rsidRPr="008F0F4C">
        <w:rPr>
          <w:snapToGrid w:val="0"/>
        </w:rPr>
        <w:tab/>
        <w:t>Open System Interconnection</w:t>
      </w:r>
    </w:p>
    <w:p w:rsidR="003F7353" w:rsidRPr="008F0F4C" w:rsidRDefault="003F7353" w:rsidP="003F7353">
      <w:pPr>
        <w:pStyle w:val="EW"/>
        <w:rPr>
          <w:snapToGrid w:val="0"/>
        </w:rPr>
      </w:pPr>
      <w:smartTag w:uri="urn:schemas-microsoft-com:office:smarttags" w:element="stockticker">
        <w:r w:rsidRPr="008F0F4C">
          <w:rPr>
            <w:snapToGrid w:val="0"/>
          </w:rPr>
          <w:t>OSI</w:t>
        </w:r>
      </w:smartTag>
      <w:r w:rsidRPr="008F0F4C">
        <w:rPr>
          <w:snapToGrid w:val="0"/>
        </w:rPr>
        <w:t xml:space="preserve"> RM</w:t>
      </w:r>
      <w:r w:rsidRPr="008F0F4C">
        <w:rPr>
          <w:snapToGrid w:val="0"/>
        </w:rPr>
        <w:tab/>
      </w:r>
      <w:smartTag w:uri="urn:schemas-microsoft-com:office:smarttags" w:element="stockticker">
        <w:r w:rsidRPr="008F0F4C">
          <w:rPr>
            <w:snapToGrid w:val="0"/>
          </w:rPr>
          <w:t>OSI</w:t>
        </w:r>
      </w:smartTag>
      <w:r w:rsidRPr="008F0F4C">
        <w:rPr>
          <w:snapToGrid w:val="0"/>
        </w:rPr>
        <w:t xml:space="preserve"> Reference Model</w:t>
      </w:r>
    </w:p>
    <w:p w:rsidR="003F7353" w:rsidRPr="008F0F4C" w:rsidRDefault="003F7353" w:rsidP="003F7353">
      <w:pPr>
        <w:pStyle w:val="EW"/>
      </w:pPr>
      <w:r w:rsidRPr="008F0F4C">
        <w:t>OSP</w:t>
      </w:r>
      <w:r w:rsidRPr="008F0F4C">
        <w:tab/>
        <w:t>Octet Stream Protocol</w:t>
      </w:r>
    </w:p>
    <w:p w:rsidR="003F7353" w:rsidRPr="008F0F4C" w:rsidRDefault="003F7353" w:rsidP="003F7353">
      <w:pPr>
        <w:pStyle w:val="EW"/>
      </w:pPr>
      <w:r w:rsidRPr="008F0F4C">
        <w:t>OSP:IHOSS</w:t>
      </w:r>
      <w:r w:rsidRPr="008F0F4C">
        <w:tab/>
        <w:t xml:space="preserve">Octet Stream Protocol for Internet Hosted Octet Stream Service </w:t>
      </w:r>
    </w:p>
    <w:p w:rsidR="003F7353" w:rsidRPr="008F0F4C" w:rsidRDefault="003F7353" w:rsidP="003F7353">
      <w:pPr>
        <w:pStyle w:val="EW"/>
      </w:pPr>
      <w:r w:rsidRPr="008F0F4C">
        <w:t>OTA</w:t>
      </w:r>
      <w:r w:rsidRPr="008F0F4C">
        <w:tab/>
        <w:t>Over-The-Air</w:t>
      </w:r>
    </w:p>
    <w:p w:rsidR="003F7353" w:rsidRPr="008F0F4C" w:rsidRDefault="003F7353" w:rsidP="003F7353">
      <w:pPr>
        <w:pStyle w:val="EW"/>
      </w:pPr>
      <w:r w:rsidRPr="008F0F4C">
        <w:t>OTDOA</w:t>
      </w:r>
      <w:r w:rsidRPr="008F0F4C">
        <w:tab/>
        <w:t>Observed Time Difference Of Arrival (positioning method)</w:t>
      </w:r>
    </w:p>
    <w:p w:rsidR="003F7353" w:rsidRPr="008F0F4C" w:rsidRDefault="003F7353" w:rsidP="003F7353">
      <w:pPr>
        <w:pStyle w:val="EW"/>
      </w:pPr>
      <w:r w:rsidRPr="008F0F4C">
        <w:lastRenderedPageBreak/>
        <w:t>OTP</w:t>
      </w:r>
      <w:r w:rsidRPr="008F0F4C">
        <w:tab/>
        <w:t>One Time Password</w:t>
      </w:r>
    </w:p>
    <w:p w:rsidR="003F7353" w:rsidRPr="008F0F4C" w:rsidRDefault="003F7353" w:rsidP="003F7353">
      <w:pPr>
        <w:pStyle w:val="EW"/>
      </w:pPr>
      <w:r w:rsidRPr="008F0F4C">
        <w:t>OVSF</w:t>
      </w:r>
      <w:r w:rsidRPr="008F0F4C">
        <w:tab/>
        <w:t>Orthogonal Variable Spreading Factor</w:t>
      </w:r>
    </w:p>
    <w:p w:rsidR="003F7353" w:rsidRPr="008F0F4C" w:rsidRDefault="003F7353" w:rsidP="003F7353">
      <w:pPr>
        <w:pStyle w:val="2"/>
        <w:tabs>
          <w:tab w:val="left" w:pos="1701"/>
        </w:tabs>
      </w:pPr>
      <w:bookmarkStart w:id="55" w:name="_Toc11152859"/>
      <w:r w:rsidRPr="008F0F4C">
        <w:t>P</w:t>
      </w:r>
      <w:bookmarkEnd w:id="55"/>
    </w:p>
    <w:p w:rsidR="003F7353" w:rsidRPr="008F0F4C" w:rsidRDefault="003F7353" w:rsidP="003F7353">
      <w:pPr>
        <w:pStyle w:val="EW"/>
        <w:rPr>
          <w:noProof/>
        </w:rPr>
      </w:pPr>
      <w:r w:rsidRPr="008F0F4C">
        <w:rPr>
          <w:noProof/>
        </w:rPr>
        <w:t>P-CCPCH</w:t>
      </w:r>
      <w:r w:rsidRPr="008F0F4C">
        <w:rPr>
          <w:noProof/>
        </w:rPr>
        <w:tab/>
        <w:t>Primary Common Control Physical Channel</w:t>
      </w:r>
    </w:p>
    <w:p w:rsidR="003F7353" w:rsidRPr="008F0F4C" w:rsidRDefault="003F7353" w:rsidP="003F7353">
      <w:pPr>
        <w:pStyle w:val="EW"/>
        <w:rPr>
          <w:noProof/>
        </w:rPr>
      </w:pPr>
      <w:r w:rsidRPr="008F0F4C">
        <w:rPr>
          <w:noProof/>
        </w:rPr>
        <w:t>P-CPIH</w:t>
      </w:r>
      <w:r w:rsidRPr="008F0F4C">
        <w:rPr>
          <w:noProof/>
        </w:rPr>
        <w:tab/>
        <w:t>Primary Common Pilot Channel</w:t>
      </w:r>
    </w:p>
    <w:p w:rsidR="003F7353" w:rsidRPr="008F0F4C" w:rsidRDefault="003F7353" w:rsidP="003F7353">
      <w:pPr>
        <w:pStyle w:val="EW"/>
        <w:rPr>
          <w:noProof/>
        </w:rPr>
      </w:pPr>
      <w:r w:rsidRPr="008F0F4C">
        <w:rPr>
          <w:noProof/>
        </w:rPr>
        <w:t>P-RNTI</w:t>
      </w:r>
      <w:r w:rsidRPr="008F0F4C">
        <w:rPr>
          <w:noProof/>
        </w:rPr>
        <w:tab/>
        <w:t>Paging RNTI</w:t>
      </w:r>
    </w:p>
    <w:p w:rsidR="003F7353" w:rsidRPr="008F0F4C" w:rsidRDefault="003F7353" w:rsidP="003F7353">
      <w:pPr>
        <w:pStyle w:val="EW"/>
        <w:rPr>
          <w:noProof/>
        </w:rPr>
      </w:pPr>
      <w:r w:rsidRPr="008F0F4C">
        <w:rPr>
          <w:noProof/>
        </w:rPr>
        <w:t>P-TMSI</w:t>
      </w:r>
      <w:r w:rsidRPr="008F0F4C">
        <w:rPr>
          <w:noProof/>
        </w:rPr>
        <w:tab/>
        <w:t>Packet TMSI</w:t>
      </w:r>
    </w:p>
    <w:p w:rsidR="003F7353" w:rsidRPr="008F0F4C" w:rsidRDefault="003F7353" w:rsidP="003F7353">
      <w:pPr>
        <w:pStyle w:val="EW"/>
        <w:rPr>
          <w:noProof/>
        </w:rPr>
      </w:pPr>
      <w:r w:rsidRPr="008F0F4C">
        <w:rPr>
          <w:noProof/>
        </w:rPr>
        <w:t>PA</w:t>
      </w:r>
      <w:r w:rsidRPr="008F0F4C">
        <w:rPr>
          <w:noProof/>
        </w:rPr>
        <w:tab/>
        <w:t>Power Amplifier</w:t>
      </w:r>
    </w:p>
    <w:p w:rsidR="003F7353" w:rsidRPr="008F0F4C" w:rsidRDefault="003F7353" w:rsidP="003F7353">
      <w:pPr>
        <w:pStyle w:val="EW"/>
        <w:rPr>
          <w:noProof/>
        </w:rPr>
      </w:pPr>
      <w:r w:rsidRPr="008F0F4C">
        <w:rPr>
          <w:noProof/>
        </w:rPr>
        <w:t>PAPR</w:t>
      </w:r>
      <w:r w:rsidRPr="008F0F4C">
        <w:rPr>
          <w:noProof/>
        </w:rPr>
        <w:tab/>
        <w:t>Peak-to-Average Power Ratio</w:t>
      </w:r>
    </w:p>
    <w:p w:rsidR="003F7353" w:rsidRPr="008F0F4C" w:rsidRDefault="003F7353" w:rsidP="003F7353">
      <w:pPr>
        <w:pStyle w:val="EW"/>
        <w:rPr>
          <w:noProof/>
        </w:rPr>
      </w:pPr>
      <w:r w:rsidRPr="008F0F4C">
        <w:rPr>
          <w:noProof/>
        </w:rPr>
        <w:t>PABX</w:t>
      </w:r>
      <w:r w:rsidRPr="008F0F4C">
        <w:rPr>
          <w:noProof/>
        </w:rPr>
        <w:tab/>
        <w:t>Private Automatic Branch eXchange</w:t>
      </w:r>
    </w:p>
    <w:p w:rsidR="003F7353" w:rsidRPr="008F0F4C" w:rsidRDefault="003F7353" w:rsidP="003F7353">
      <w:pPr>
        <w:pStyle w:val="EW"/>
        <w:rPr>
          <w:noProof/>
        </w:rPr>
      </w:pPr>
      <w:r w:rsidRPr="008F0F4C">
        <w:rPr>
          <w:noProof/>
        </w:rPr>
        <w:t>PACCH</w:t>
      </w:r>
      <w:r w:rsidRPr="008F0F4C">
        <w:rPr>
          <w:noProof/>
        </w:rPr>
        <w:tab/>
        <w:t>Packet Associated Control Channel</w:t>
      </w:r>
    </w:p>
    <w:p w:rsidR="003F7353" w:rsidRPr="008F0F4C" w:rsidRDefault="003F7353" w:rsidP="003F7353">
      <w:pPr>
        <w:pStyle w:val="EW"/>
        <w:rPr>
          <w:noProof/>
        </w:rPr>
      </w:pPr>
      <w:r w:rsidRPr="008F0F4C">
        <w:rPr>
          <w:noProof/>
        </w:rPr>
        <w:t>PAD</w:t>
      </w:r>
      <w:r w:rsidRPr="008F0F4C">
        <w:rPr>
          <w:noProof/>
        </w:rPr>
        <w:tab/>
        <w:t>Packet Assember/Disassembler</w:t>
      </w:r>
    </w:p>
    <w:p w:rsidR="003F7353" w:rsidRPr="008F0F4C" w:rsidRDefault="003F7353" w:rsidP="003F7353">
      <w:pPr>
        <w:pStyle w:val="EW"/>
        <w:rPr>
          <w:noProof/>
        </w:rPr>
      </w:pPr>
      <w:r w:rsidRPr="008F0F4C">
        <w:rPr>
          <w:noProof/>
        </w:rPr>
        <w:t>PAGCH</w:t>
      </w:r>
      <w:r w:rsidRPr="008F0F4C">
        <w:rPr>
          <w:noProof/>
        </w:rPr>
        <w:tab/>
        <w:t>Packet Access Grant Channel</w:t>
      </w:r>
    </w:p>
    <w:p w:rsidR="003F7353" w:rsidRPr="008F0F4C" w:rsidRDefault="003F7353" w:rsidP="003F7353">
      <w:pPr>
        <w:pStyle w:val="EW"/>
        <w:rPr>
          <w:noProof/>
        </w:rPr>
      </w:pPr>
      <w:r w:rsidRPr="008F0F4C">
        <w:rPr>
          <w:noProof/>
        </w:rPr>
        <w:t>PAP</w:t>
      </w:r>
      <w:r w:rsidRPr="008F0F4C">
        <w:rPr>
          <w:noProof/>
        </w:rPr>
        <w:tab/>
        <w:t>Password Authentication Protocol</w:t>
      </w:r>
    </w:p>
    <w:p w:rsidR="003F7353" w:rsidRPr="008F0F4C" w:rsidRDefault="003F7353" w:rsidP="003F7353">
      <w:pPr>
        <w:pStyle w:val="EW"/>
        <w:rPr>
          <w:noProof/>
        </w:rPr>
      </w:pPr>
      <w:r w:rsidRPr="008F0F4C">
        <w:rPr>
          <w:noProof/>
        </w:rPr>
        <w:t>PAR</w:t>
      </w:r>
      <w:r w:rsidRPr="008F0F4C">
        <w:rPr>
          <w:noProof/>
        </w:rPr>
        <w:tab/>
        <w:t xml:space="preserve">Peak to Average Ratio </w:t>
      </w:r>
    </w:p>
    <w:p w:rsidR="003F7353" w:rsidRPr="008F0F4C" w:rsidRDefault="003F7353" w:rsidP="003F7353">
      <w:pPr>
        <w:pStyle w:val="EW"/>
        <w:rPr>
          <w:noProof/>
        </w:rPr>
      </w:pPr>
      <w:r w:rsidRPr="008F0F4C">
        <w:rPr>
          <w:noProof/>
        </w:rPr>
        <w:t>PB</w:t>
      </w:r>
      <w:r w:rsidRPr="008F0F4C">
        <w:rPr>
          <w:noProof/>
        </w:rPr>
        <w:tab/>
        <w:t>Pass Band</w:t>
      </w:r>
    </w:p>
    <w:p w:rsidR="003F7353" w:rsidRPr="008F0F4C" w:rsidRDefault="003F7353" w:rsidP="003F7353">
      <w:pPr>
        <w:pStyle w:val="EW"/>
        <w:rPr>
          <w:noProof/>
        </w:rPr>
      </w:pPr>
      <w:r w:rsidRPr="008F0F4C">
        <w:t>PBID</w:t>
      </w:r>
      <w:r w:rsidRPr="008F0F4C">
        <w:tab/>
        <w:t>PhoneBook IDentifier</w:t>
      </w:r>
    </w:p>
    <w:p w:rsidR="003F7353" w:rsidRPr="008F0F4C" w:rsidRDefault="003F7353" w:rsidP="003F7353">
      <w:pPr>
        <w:pStyle w:val="EW"/>
        <w:rPr>
          <w:noProof/>
        </w:rPr>
      </w:pPr>
      <w:r w:rsidRPr="008F0F4C">
        <w:rPr>
          <w:noProof/>
        </w:rPr>
        <w:t>PBCCH</w:t>
      </w:r>
      <w:r w:rsidRPr="008F0F4C">
        <w:rPr>
          <w:noProof/>
        </w:rPr>
        <w:tab/>
        <w:t>Packet Broadcast Control Channel</w:t>
      </w:r>
    </w:p>
    <w:p w:rsidR="003F7353" w:rsidRPr="008F0F4C" w:rsidRDefault="003F7353" w:rsidP="003F7353">
      <w:pPr>
        <w:pStyle w:val="EW"/>
        <w:rPr>
          <w:noProof/>
        </w:rPr>
      </w:pPr>
      <w:r w:rsidRPr="008F0F4C">
        <w:rPr>
          <w:noProof/>
        </w:rPr>
        <w:t>PBCH</w:t>
      </w:r>
      <w:r w:rsidRPr="008F0F4C">
        <w:rPr>
          <w:noProof/>
        </w:rPr>
        <w:tab/>
        <w:t>Physical Broadcast Channel</w:t>
      </w:r>
    </w:p>
    <w:p w:rsidR="003F7353" w:rsidRPr="008F0F4C" w:rsidRDefault="003F7353" w:rsidP="003F7353">
      <w:pPr>
        <w:pStyle w:val="EW"/>
        <w:rPr>
          <w:noProof/>
        </w:rPr>
      </w:pPr>
      <w:r w:rsidRPr="008F0F4C">
        <w:rPr>
          <w:noProof/>
        </w:rPr>
        <w:t>PBP</w:t>
      </w:r>
      <w:r w:rsidRPr="008F0F4C">
        <w:rPr>
          <w:noProof/>
        </w:rPr>
        <w:tab/>
        <w:t>Paging Block Periodicity</w:t>
      </w:r>
    </w:p>
    <w:p w:rsidR="003F7353" w:rsidRPr="008F0F4C" w:rsidRDefault="003F7353" w:rsidP="003F7353">
      <w:pPr>
        <w:pStyle w:val="EW"/>
        <w:rPr>
          <w:snapToGrid w:val="0"/>
        </w:rPr>
      </w:pPr>
      <w:r w:rsidRPr="008F0F4C">
        <w:rPr>
          <w:snapToGrid w:val="0"/>
        </w:rPr>
        <w:t>PBX</w:t>
      </w:r>
      <w:r w:rsidRPr="008F0F4C">
        <w:rPr>
          <w:snapToGrid w:val="0"/>
        </w:rPr>
        <w:tab/>
        <w:t>Private Branch eXchange</w:t>
      </w:r>
    </w:p>
    <w:p w:rsidR="003F7353" w:rsidRPr="008F0F4C" w:rsidRDefault="003F7353" w:rsidP="003F7353">
      <w:pPr>
        <w:pStyle w:val="EW"/>
      </w:pPr>
      <w:r w:rsidRPr="008F0F4C">
        <w:t>PC</w:t>
      </w:r>
      <w:r w:rsidRPr="008F0F4C">
        <w:tab/>
        <w:t>Power Control</w:t>
      </w:r>
    </w:p>
    <w:p w:rsidR="003F7353" w:rsidRPr="008F0F4C" w:rsidRDefault="003F7353" w:rsidP="003F7353">
      <w:pPr>
        <w:pStyle w:val="EW"/>
      </w:pPr>
      <w:r w:rsidRPr="008F0F4C">
        <w:tab/>
        <w:t>Personal Computer</w:t>
      </w:r>
    </w:p>
    <w:p w:rsidR="003F7353" w:rsidRPr="008F0F4C" w:rsidRDefault="003F7353" w:rsidP="003F7353">
      <w:pPr>
        <w:pStyle w:val="EW"/>
      </w:pPr>
      <w:r w:rsidRPr="008F0F4C">
        <w:t>PCB</w:t>
      </w:r>
      <w:r w:rsidRPr="008F0F4C">
        <w:tab/>
        <w:t>Protocol Control Byte</w:t>
      </w:r>
    </w:p>
    <w:p w:rsidR="003F7353" w:rsidRPr="00941ABA" w:rsidRDefault="003F7353" w:rsidP="003F7353">
      <w:pPr>
        <w:pStyle w:val="EW"/>
      </w:pPr>
      <w:smartTag w:uri="urn:schemas-microsoft-com:office:smarttags" w:element="stockticker">
        <w:r w:rsidRPr="00941ABA">
          <w:t>PCCC</w:t>
        </w:r>
      </w:smartTag>
      <w:r w:rsidRPr="00941ABA">
        <w:tab/>
        <w:t xml:space="preserve">Parallel Concatenated Convolutional Code </w:t>
      </w:r>
    </w:p>
    <w:p w:rsidR="003F7353" w:rsidRPr="008F0F4C" w:rsidRDefault="003F7353" w:rsidP="003F7353">
      <w:pPr>
        <w:pStyle w:val="EW"/>
      </w:pPr>
      <w:r w:rsidRPr="008F0F4C">
        <w:t>PCCCH</w:t>
      </w:r>
      <w:r w:rsidRPr="008F0F4C">
        <w:tab/>
        <w:t>Packet Common Control Channel</w:t>
      </w:r>
    </w:p>
    <w:p w:rsidR="003F7353" w:rsidRPr="008F0F4C" w:rsidRDefault="003F7353" w:rsidP="003F7353">
      <w:pPr>
        <w:pStyle w:val="EW"/>
      </w:pPr>
      <w:r w:rsidRPr="008F0F4C">
        <w:t>PCCH</w:t>
      </w:r>
      <w:r w:rsidRPr="008F0F4C">
        <w:tab/>
        <w:t>Paging Control Channel</w:t>
      </w:r>
    </w:p>
    <w:p w:rsidR="003F7353" w:rsidRPr="008F0F4C" w:rsidRDefault="003F7353" w:rsidP="003F7353">
      <w:pPr>
        <w:pStyle w:val="EW"/>
      </w:pPr>
      <w:r w:rsidRPr="008F0F4C">
        <w:t>PCDE</w:t>
      </w:r>
      <w:r w:rsidRPr="008F0F4C">
        <w:tab/>
        <w:t>Peak Code Domain Error</w:t>
      </w:r>
    </w:p>
    <w:p w:rsidR="003F7353" w:rsidRPr="008F0F4C" w:rsidRDefault="003F7353" w:rsidP="003F7353">
      <w:pPr>
        <w:pStyle w:val="EW"/>
      </w:pPr>
      <w:r w:rsidRPr="008F0F4C">
        <w:t>PCell</w:t>
      </w:r>
      <w:r w:rsidRPr="008F0F4C">
        <w:tab/>
        <w:t>Primary Cell</w:t>
      </w:r>
    </w:p>
    <w:p w:rsidR="003F7353" w:rsidRPr="008F0F4C" w:rsidRDefault="003F7353" w:rsidP="003F7353">
      <w:pPr>
        <w:pStyle w:val="EW"/>
      </w:pPr>
      <w:r w:rsidRPr="008F0F4C">
        <w:t>PCFICH</w:t>
      </w:r>
      <w:r w:rsidRPr="008F0F4C">
        <w:tab/>
        <w:t>Physical control format indicator channel</w:t>
      </w:r>
    </w:p>
    <w:p w:rsidR="003F7353" w:rsidRPr="008F0F4C" w:rsidRDefault="003F7353" w:rsidP="003F7353">
      <w:pPr>
        <w:pStyle w:val="EW"/>
      </w:pPr>
      <w:smartTag w:uri="urn:schemas-microsoft-com:office:smarttags" w:element="stockticker">
        <w:r w:rsidRPr="008F0F4C">
          <w:t>PCG</w:t>
        </w:r>
      </w:smartTag>
      <w:r w:rsidRPr="008F0F4C">
        <w:tab/>
        <w:t>Project Co-ordination Group</w:t>
      </w:r>
    </w:p>
    <w:p w:rsidR="003F7353" w:rsidRPr="008F0F4C" w:rsidRDefault="003F7353" w:rsidP="003F7353">
      <w:pPr>
        <w:pStyle w:val="EW"/>
      </w:pPr>
      <w:r w:rsidRPr="008F0F4C">
        <w:t>PCH</w:t>
      </w:r>
      <w:r w:rsidR="00DF7677" w:rsidRPr="008F0F4C">
        <w:tab/>
      </w:r>
      <w:r w:rsidRPr="008F0F4C">
        <w:t>Paging Channel</w:t>
      </w:r>
    </w:p>
    <w:p w:rsidR="003F7353" w:rsidRPr="008F0F4C" w:rsidRDefault="003F7353" w:rsidP="003F7353">
      <w:pPr>
        <w:pStyle w:val="EW"/>
        <w:rPr>
          <w:snapToGrid w:val="0"/>
        </w:rPr>
      </w:pPr>
      <w:r w:rsidRPr="008F0F4C">
        <w:rPr>
          <w:snapToGrid w:val="0"/>
        </w:rPr>
        <w:t>PCK</w:t>
      </w:r>
      <w:r w:rsidRPr="008F0F4C">
        <w:rPr>
          <w:snapToGrid w:val="0"/>
        </w:rPr>
        <w:tab/>
        <w:t>Personalisation Control Key</w:t>
      </w:r>
    </w:p>
    <w:p w:rsidR="003F7353" w:rsidRPr="008F0F4C" w:rsidRDefault="003F7353" w:rsidP="003F7353">
      <w:pPr>
        <w:pStyle w:val="EW"/>
        <w:rPr>
          <w:noProof/>
        </w:rPr>
      </w:pPr>
      <w:r w:rsidRPr="008F0F4C">
        <w:rPr>
          <w:noProof/>
        </w:rPr>
        <w:t>PCM</w:t>
      </w:r>
      <w:r w:rsidRPr="008F0F4C">
        <w:rPr>
          <w:noProof/>
        </w:rPr>
        <w:tab/>
        <w:t>Pulse Code Modulation</w:t>
      </w:r>
    </w:p>
    <w:p w:rsidR="003F7353" w:rsidRPr="008F0F4C" w:rsidRDefault="003F7353" w:rsidP="003F7353">
      <w:pPr>
        <w:pStyle w:val="EW"/>
        <w:rPr>
          <w:snapToGrid w:val="0"/>
        </w:rPr>
      </w:pPr>
      <w:r w:rsidRPr="008F0F4C">
        <w:rPr>
          <w:snapToGrid w:val="0"/>
        </w:rPr>
        <w:t>PCMCIA</w:t>
      </w:r>
      <w:r w:rsidRPr="008F0F4C">
        <w:rPr>
          <w:snapToGrid w:val="0"/>
        </w:rPr>
        <w:tab/>
        <w:t>Personal Computer Memory Card International Association</w:t>
      </w:r>
    </w:p>
    <w:p w:rsidR="003F7353" w:rsidRPr="008F0F4C" w:rsidRDefault="003F7353" w:rsidP="003F7353">
      <w:pPr>
        <w:pStyle w:val="EW"/>
      </w:pPr>
      <w:r w:rsidRPr="008F0F4C">
        <w:t>PCPCH</w:t>
      </w:r>
      <w:r w:rsidRPr="008F0F4C">
        <w:tab/>
        <w:t>Physical Common Packet Channel</w:t>
      </w:r>
    </w:p>
    <w:p w:rsidR="003F7353" w:rsidRPr="008F0F4C" w:rsidRDefault="003F7353" w:rsidP="003F7353">
      <w:pPr>
        <w:pStyle w:val="EW"/>
      </w:pPr>
      <w:r w:rsidRPr="008F0F4C">
        <w:t>PCS</w:t>
      </w:r>
      <w:r w:rsidR="00DF7677" w:rsidRPr="008F0F4C">
        <w:tab/>
      </w:r>
      <w:r w:rsidRPr="008F0F4C">
        <w:t>Personal Communication System</w:t>
      </w:r>
    </w:p>
    <w:p w:rsidR="003F7353" w:rsidRPr="008F0F4C" w:rsidRDefault="003F7353" w:rsidP="003F7353">
      <w:pPr>
        <w:pStyle w:val="EW"/>
        <w:rPr>
          <w:noProof/>
        </w:rPr>
      </w:pPr>
      <w:smartTag w:uri="urn:schemas-microsoft-com:office:smarttags" w:element="stockticker">
        <w:r w:rsidRPr="008F0F4C">
          <w:rPr>
            <w:noProof/>
          </w:rPr>
          <w:t>PCU</w:t>
        </w:r>
      </w:smartTag>
      <w:r w:rsidRPr="008F0F4C">
        <w:rPr>
          <w:noProof/>
        </w:rPr>
        <w:tab/>
        <w:t>Packet Control Unit</w:t>
      </w:r>
    </w:p>
    <w:p w:rsidR="003F7353" w:rsidRPr="008F0F4C" w:rsidRDefault="003F7353" w:rsidP="003F7353">
      <w:pPr>
        <w:pStyle w:val="EW"/>
        <w:rPr>
          <w:noProof/>
        </w:rPr>
      </w:pPr>
      <w:r w:rsidRPr="008F0F4C">
        <w:rPr>
          <w:noProof/>
        </w:rPr>
        <w:t>PD</w:t>
      </w:r>
      <w:r w:rsidRPr="008F0F4C">
        <w:rPr>
          <w:noProof/>
        </w:rPr>
        <w:tab/>
        <w:t>Protocol Discriminator</w:t>
      </w:r>
    </w:p>
    <w:p w:rsidR="003F7353" w:rsidRPr="008F0F4C" w:rsidRDefault="003F7353" w:rsidP="003F7353">
      <w:pPr>
        <w:pStyle w:val="EW"/>
        <w:rPr>
          <w:noProof/>
        </w:rPr>
      </w:pPr>
      <w:r w:rsidRPr="008F0F4C">
        <w:rPr>
          <w:noProof/>
        </w:rPr>
        <w:tab/>
        <w:t>Public Data</w:t>
      </w:r>
    </w:p>
    <w:p w:rsidR="003F7353" w:rsidRPr="008F0F4C" w:rsidRDefault="003F7353" w:rsidP="003F7353">
      <w:pPr>
        <w:pStyle w:val="EW"/>
        <w:rPr>
          <w:noProof/>
        </w:rPr>
      </w:pPr>
      <w:r w:rsidRPr="008F0F4C">
        <w:rPr>
          <w:noProof/>
        </w:rPr>
        <w:t>PDCCH</w:t>
      </w:r>
      <w:r w:rsidRPr="008F0F4C">
        <w:rPr>
          <w:noProof/>
        </w:rPr>
        <w:tab/>
        <w:t>Physical Downlink Control Channel</w:t>
      </w:r>
    </w:p>
    <w:p w:rsidR="003F7353" w:rsidRPr="008F0F4C" w:rsidRDefault="003F7353" w:rsidP="003F7353">
      <w:pPr>
        <w:pStyle w:val="EW"/>
        <w:rPr>
          <w:noProof/>
        </w:rPr>
      </w:pPr>
      <w:r w:rsidRPr="008F0F4C">
        <w:rPr>
          <w:noProof/>
        </w:rPr>
        <w:t>PDCP</w:t>
      </w:r>
      <w:r w:rsidRPr="008F0F4C">
        <w:rPr>
          <w:noProof/>
        </w:rPr>
        <w:tab/>
        <w:t>Packet Data Convergence Protocol</w:t>
      </w:r>
    </w:p>
    <w:p w:rsidR="003F7353" w:rsidRPr="008F0F4C" w:rsidRDefault="003F7353" w:rsidP="003F7353">
      <w:pPr>
        <w:pStyle w:val="EW"/>
      </w:pPr>
      <w:r w:rsidRPr="008F0F4C">
        <w:t>PDCH</w:t>
      </w:r>
      <w:r w:rsidRPr="008F0F4C">
        <w:tab/>
        <w:t>Packet Data Channel</w:t>
      </w:r>
    </w:p>
    <w:p w:rsidR="003F7353" w:rsidRPr="008F0F4C" w:rsidRDefault="003F7353" w:rsidP="003F7353">
      <w:pPr>
        <w:pStyle w:val="EW"/>
      </w:pPr>
      <w:r w:rsidRPr="008F0F4C">
        <w:t>PDH</w:t>
      </w:r>
      <w:r w:rsidRPr="008F0F4C">
        <w:tab/>
        <w:t>Plesiochronous Digital Hierarchy</w:t>
      </w:r>
    </w:p>
    <w:p w:rsidR="003F7353" w:rsidRPr="008F0F4C" w:rsidRDefault="003F7353" w:rsidP="003F7353">
      <w:pPr>
        <w:pStyle w:val="EW"/>
      </w:pPr>
      <w:r w:rsidRPr="008F0F4C">
        <w:t>PDN</w:t>
      </w:r>
      <w:r w:rsidRPr="008F0F4C">
        <w:tab/>
        <w:t>Public Data Network</w:t>
      </w:r>
    </w:p>
    <w:p w:rsidR="003F7353" w:rsidRPr="00941ABA" w:rsidRDefault="003F7353" w:rsidP="003F7353">
      <w:pPr>
        <w:pStyle w:val="EW"/>
      </w:pPr>
      <w:r w:rsidRPr="008F0F4C">
        <w:tab/>
      </w:r>
      <w:r w:rsidRPr="00941ABA">
        <w:t>Packet Data Network</w:t>
      </w:r>
    </w:p>
    <w:p w:rsidR="003F7353" w:rsidRPr="008F0F4C" w:rsidRDefault="003F7353" w:rsidP="003F7353">
      <w:pPr>
        <w:pStyle w:val="EW"/>
      </w:pPr>
      <w:r w:rsidRPr="008F0F4C">
        <w:t>PDP</w:t>
      </w:r>
      <w:r w:rsidRPr="008F0F4C">
        <w:tab/>
        <w:t>Packet Data Protocol</w:t>
      </w:r>
    </w:p>
    <w:p w:rsidR="003F7353" w:rsidRPr="008F0F4C" w:rsidRDefault="003F7353" w:rsidP="003F7353">
      <w:pPr>
        <w:pStyle w:val="EW"/>
      </w:pPr>
      <w:r w:rsidRPr="008F0F4C">
        <w:t>PDSCH</w:t>
      </w:r>
      <w:r w:rsidRPr="008F0F4C">
        <w:tab/>
        <w:t>Physical Downlink Shared Channel</w:t>
      </w:r>
    </w:p>
    <w:p w:rsidR="003F7353" w:rsidRPr="008F0F4C" w:rsidRDefault="003F7353" w:rsidP="003F7353">
      <w:pPr>
        <w:pStyle w:val="EW"/>
      </w:pPr>
      <w:r w:rsidRPr="008F0F4C">
        <w:t>PDTCH</w:t>
      </w:r>
      <w:r w:rsidRPr="008F0F4C">
        <w:tab/>
        <w:t>Packet Data Traffic Channel</w:t>
      </w:r>
    </w:p>
    <w:p w:rsidR="003F7353" w:rsidRPr="008F0F4C" w:rsidRDefault="003F7353" w:rsidP="003F7353">
      <w:pPr>
        <w:pStyle w:val="EW"/>
      </w:pPr>
      <w:r w:rsidRPr="008F0F4C">
        <w:t>PDU</w:t>
      </w:r>
      <w:r w:rsidRPr="008F0F4C">
        <w:tab/>
        <w:t>Protocol Data Unit</w:t>
      </w:r>
    </w:p>
    <w:p w:rsidR="003F7353" w:rsidRPr="008F0F4C" w:rsidRDefault="003F7353" w:rsidP="003F7353">
      <w:pPr>
        <w:pStyle w:val="EW"/>
      </w:pPr>
      <w:r w:rsidRPr="008F0F4C">
        <w:t>PG</w:t>
      </w:r>
      <w:r w:rsidRPr="008F0F4C">
        <w:tab/>
        <w:t>Processing Gain</w:t>
      </w:r>
    </w:p>
    <w:p w:rsidR="003F7353" w:rsidRPr="008F0F4C" w:rsidRDefault="003F7353" w:rsidP="003F7353">
      <w:pPr>
        <w:pStyle w:val="EW"/>
        <w:rPr>
          <w:noProof/>
        </w:rPr>
      </w:pPr>
      <w:r w:rsidRPr="008F0F4C">
        <w:rPr>
          <w:noProof/>
        </w:rPr>
        <w:t>PH</w:t>
      </w:r>
      <w:r w:rsidRPr="008F0F4C">
        <w:rPr>
          <w:noProof/>
        </w:rPr>
        <w:tab/>
        <w:t>Packet Handler</w:t>
      </w:r>
    </w:p>
    <w:p w:rsidR="003F7353" w:rsidRPr="008F0F4C" w:rsidRDefault="003F7353" w:rsidP="003F7353">
      <w:pPr>
        <w:pStyle w:val="EW"/>
        <w:rPr>
          <w:noProof/>
        </w:rPr>
      </w:pPr>
      <w:r w:rsidRPr="008F0F4C">
        <w:rPr>
          <w:noProof/>
        </w:rPr>
        <w:tab/>
        <w:t>PHysical (layer)</w:t>
      </w:r>
    </w:p>
    <w:p w:rsidR="003F7353" w:rsidRPr="008F0F4C" w:rsidRDefault="003F7353" w:rsidP="003F7353">
      <w:pPr>
        <w:pStyle w:val="EW"/>
      </w:pPr>
      <w:r w:rsidRPr="008F0F4C">
        <w:t>PHF</w:t>
      </w:r>
      <w:r w:rsidRPr="008F0F4C">
        <w:tab/>
        <w:t>Packet Handler Function</w:t>
      </w:r>
    </w:p>
    <w:p w:rsidR="003F7353" w:rsidRPr="008F0F4C" w:rsidRDefault="003F7353" w:rsidP="003F7353">
      <w:pPr>
        <w:pStyle w:val="EW"/>
        <w:rPr>
          <w:noProof/>
        </w:rPr>
      </w:pPr>
      <w:smartTag w:uri="urn:schemas-microsoft-com:office:smarttags" w:element="stockticker">
        <w:r w:rsidRPr="008F0F4C">
          <w:rPr>
            <w:noProof/>
          </w:rPr>
          <w:t>PHI</w:t>
        </w:r>
      </w:smartTag>
      <w:r w:rsidRPr="008F0F4C">
        <w:rPr>
          <w:noProof/>
        </w:rPr>
        <w:tab/>
        <w:t>Packet Handler Interface</w:t>
      </w:r>
    </w:p>
    <w:p w:rsidR="003F7353" w:rsidRPr="008F0F4C" w:rsidRDefault="003F7353" w:rsidP="003F7353">
      <w:pPr>
        <w:pStyle w:val="EW"/>
        <w:rPr>
          <w:noProof/>
        </w:rPr>
      </w:pPr>
      <w:r w:rsidRPr="00941ABA">
        <w:rPr>
          <w:noProof/>
        </w:rPr>
        <w:t>PHICH</w:t>
      </w:r>
      <w:r w:rsidRPr="008F0F4C">
        <w:rPr>
          <w:noProof/>
        </w:rPr>
        <w:tab/>
        <w:t>Physical hybrid-ARQ indicator channel</w:t>
      </w:r>
    </w:p>
    <w:p w:rsidR="003F7353" w:rsidRPr="008F0F4C" w:rsidRDefault="003F7353" w:rsidP="003F7353">
      <w:pPr>
        <w:pStyle w:val="EW"/>
      </w:pPr>
      <w:r w:rsidRPr="008F0F4C">
        <w:t>PHS</w:t>
      </w:r>
      <w:r w:rsidR="00DF7677" w:rsidRPr="008F0F4C">
        <w:tab/>
      </w:r>
      <w:r w:rsidRPr="008F0F4C">
        <w:t>Personal Handyphone System</w:t>
      </w:r>
    </w:p>
    <w:p w:rsidR="003F7353" w:rsidRPr="008F0F4C" w:rsidRDefault="003F7353" w:rsidP="003F7353">
      <w:pPr>
        <w:pStyle w:val="EW"/>
      </w:pPr>
      <w:r w:rsidRPr="008F0F4C">
        <w:t>PHY</w:t>
      </w:r>
      <w:r w:rsidRPr="008F0F4C">
        <w:tab/>
        <w:t>Physical layer</w:t>
      </w:r>
    </w:p>
    <w:p w:rsidR="003F7353" w:rsidRPr="008F0F4C" w:rsidRDefault="003F7353" w:rsidP="003F7353">
      <w:pPr>
        <w:pStyle w:val="EW"/>
      </w:pPr>
      <w:r w:rsidRPr="008F0F4C">
        <w:t>PhyCH</w:t>
      </w:r>
      <w:r w:rsidRPr="008F0F4C">
        <w:tab/>
        <w:t>Physical Channel</w:t>
      </w:r>
    </w:p>
    <w:p w:rsidR="003F7353" w:rsidRPr="008F0F4C" w:rsidRDefault="003F7353" w:rsidP="003F7353">
      <w:pPr>
        <w:pStyle w:val="EW"/>
      </w:pPr>
      <w:r w:rsidRPr="008F0F4C">
        <w:lastRenderedPageBreak/>
        <w:t>PI</w:t>
      </w:r>
      <w:r w:rsidRPr="008F0F4C">
        <w:tab/>
        <w:t>Page Indicator</w:t>
      </w:r>
    </w:p>
    <w:p w:rsidR="003F7353" w:rsidRPr="008F0F4C" w:rsidRDefault="003F7353" w:rsidP="003F7353">
      <w:pPr>
        <w:pStyle w:val="EW"/>
      </w:pPr>
      <w:r w:rsidRPr="008F0F4C">
        <w:tab/>
        <w:t>Presentation Indicator</w:t>
      </w:r>
    </w:p>
    <w:p w:rsidR="003F7353" w:rsidRPr="008F0F4C" w:rsidRDefault="003F7353" w:rsidP="003F7353">
      <w:pPr>
        <w:pStyle w:val="EW"/>
      </w:pPr>
      <w:r w:rsidRPr="008F0F4C">
        <w:t>PICH</w:t>
      </w:r>
      <w:r w:rsidRPr="008F0F4C">
        <w:tab/>
        <w:t>Page Indicator Channel</w:t>
      </w:r>
    </w:p>
    <w:p w:rsidR="003F7353" w:rsidRPr="008F0F4C" w:rsidRDefault="003F7353" w:rsidP="003F7353">
      <w:pPr>
        <w:pStyle w:val="EW"/>
        <w:rPr>
          <w:noProof/>
        </w:rPr>
      </w:pPr>
      <w:r w:rsidRPr="008F0F4C">
        <w:rPr>
          <w:noProof/>
        </w:rPr>
        <w:t>PICS</w:t>
      </w:r>
      <w:r w:rsidRPr="008F0F4C">
        <w:rPr>
          <w:noProof/>
        </w:rPr>
        <w:tab/>
        <w:t>Protocol Implementation Conformance Statement</w:t>
      </w:r>
    </w:p>
    <w:p w:rsidR="003F7353" w:rsidRPr="008F0F4C" w:rsidRDefault="003F7353" w:rsidP="003F7353">
      <w:pPr>
        <w:pStyle w:val="EW"/>
      </w:pPr>
      <w:r w:rsidRPr="008F0F4C">
        <w:t>PID</w:t>
      </w:r>
      <w:r w:rsidRPr="008F0F4C">
        <w:tab/>
        <w:t>Packet Identification</w:t>
      </w:r>
    </w:p>
    <w:p w:rsidR="003F7353" w:rsidRPr="008F0F4C" w:rsidRDefault="003F7353" w:rsidP="003F7353">
      <w:pPr>
        <w:pStyle w:val="EW"/>
      </w:pPr>
      <w:r w:rsidRPr="008F0F4C">
        <w:t>PIN</w:t>
      </w:r>
      <w:r w:rsidRPr="008F0F4C">
        <w:tab/>
        <w:t>Personal Identification Number</w:t>
      </w:r>
    </w:p>
    <w:p w:rsidR="003F7353" w:rsidRPr="008F0F4C" w:rsidRDefault="003F7353" w:rsidP="003F7353">
      <w:pPr>
        <w:pStyle w:val="EW"/>
        <w:rPr>
          <w:noProof/>
        </w:rPr>
      </w:pPr>
      <w:r w:rsidRPr="008F0F4C">
        <w:rPr>
          <w:noProof/>
        </w:rPr>
        <w:t>PIXT</w:t>
      </w:r>
      <w:r w:rsidRPr="008F0F4C">
        <w:rPr>
          <w:noProof/>
        </w:rPr>
        <w:tab/>
        <w:t xml:space="preserve">Protocol Implementation eXtra information for Testing </w:t>
      </w:r>
    </w:p>
    <w:p w:rsidR="003F7353" w:rsidRPr="008F0F4C" w:rsidRDefault="003F7353" w:rsidP="003F7353">
      <w:pPr>
        <w:pStyle w:val="EW"/>
        <w:tabs>
          <w:tab w:val="left" w:pos="2268"/>
        </w:tabs>
      </w:pPr>
      <w:r w:rsidRPr="008F0F4C">
        <w:t>PKCS</w:t>
      </w:r>
      <w:r w:rsidRPr="008F0F4C">
        <w:tab/>
        <w:t>Public-Key Cryptography Standards</w:t>
      </w:r>
    </w:p>
    <w:p w:rsidR="003F7353" w:rsidRPr="008F0F4C" w:rsidRDefault="003F7353" w:rsidP="003F7353">
      <w:pPr>
        <w:pStyle w:val="EW"/>
        <w:rPr>
          <w:noProof/>
        </w:rPr>
      </w:pPr>
      <w:r w:rsidRPr="008F0F4C">
        <w:t>PL</w:t>
      </w:r>
      <w:r w:rsidRPr="008F0F4C">
        <w:tab/>
        <w:t>Preferred Languages</w:t>
      </w:r>
    </w:p>
    <w:p w:rsidR="003F7353" w:rsidRPr="008F0F4C" w:rsidRDefault="003F7353" w:rsidP="003F7353">
      <w:pPr>
        <w:pStyle w:val="EW"/>
      </w:pPr>
      <w:r w:rsidRPr="008F0F4C">
        <w:t>PLMN</w:t>
      </w:r>
      <w:r w:rsidRPr="008F0F4C">
        <w:tab/>
        <w:t>Public Land Mobile Network</w:t>
      </w:r>
    </w:p>
    <w:p w:rsidR="003F7353" w:rsidRPr="008F0F4C" w:rsidRDefault="003F7353" w:rsidP="003F7353">
      <w:pPr>
        <w:pStyle w:val="EW"/>
      </w:pPr>
      <w:r w:rsidRPr="008F0F4C">
        <w:t>PMCH</w:t>
      </w:r>
      <w:r w:rsidRPr="008F0F4C">
        <w:tab/>
        <w:t>Physical Multicast Channel</w:t>
      </w:r>
    </w:p>
    <w:p w:rsidR="003F7353" w:rsidRPr="008F0F4C" w:rsidRDefault="003F7353" w:rsidP="003F7353">
      <w:pPr>
        <w:pStyle w:val="EW"/>
      </w:pPr>
      <w:smartTag w:uri="urn:schemas-microsoft-com:office:smarttags" w:element="stockticker">
        <w:r w:rsidRPr="008F0F4C">
          <w:t>PMD</w:t>
        </w:r>
      </w:smartTag>
      <w:r w:rsidRPr="008F0F4C">
        <w:tab/>
        <w:t>Physical Media Dependent</w:t>
      </w:r>
    </w:p>
    <w:p w:rsidR="003F7353" w:rsidRPr="008F0F4C" w:rsidRDefault="003F7353" w:rsidP="003F7353">
      <w:pPr>
        <w:pStyle w:val="EW"/>
      </w:pPr>
      <w:smartTag w:uri="urn:schemas-microsoft-com:office:smarttags" w:element="stockticker">
        <w:r w:rsidRPr="008F0F4C">
          <w:t>PMI</w:t>
        </w:r>
      </w:smartTag>
      <w:r w:rsidRPr="008F0F4C">
        <w:tab/>
        <w:t>Precoding Matrix Indicator</w:t>
      </w:r>
    </w:p>
    <w:p w:rsidR="003F7353" w:rsidRPr="008F0F4C" w:rsidRDefault="003F7353" w:rsidP="003F7353">
      <w:pPr>
        <w:pStyle w:val="EW"/>
      </w:pPr>
      <w:r w:rsidRPr="008F0F4C">
        <w:t>PN</w:t>
      </w:r>
      <w:r w:rsidRPr="008F0F4C">
        <w:tab/>
        <w:t>Pseudo Noise</w:t>
      </w:r>
    </w:p>
    <w:p w:rsidR="003F7353" w:rsidRPr="008F0F4C" w:rsidRDefault="003F7353" w:rsidP="003F7353">
      <w:pPr>
        <w:pStyle w:val="EW"/>
        <w:rPr>
          <w:noProof/>
        </w:rPr>
      </w:pPr>
      <w:r w:rsidRPr="008F0F4C">
        <w:rPr>
          <w:noProof/>
        </w:rPr>
        <w:t>PNE</w:t>
      </w:r>
      <w:r w:rsidRPr="008F0F4C">
        <w:rPr>
          <w:noProof/>
        </w:rPr>
        <w:tab/>
        <w:t>Présentation des Normes Européennes</w:t>
      </w:r>
    </w:p>
    <w:p w:rsidR="003F7353" w:rsidRPr="00941ABA" w:rsidRDefault="003F7353" w:rsidP="003F7353">
      <w:pPr>
        <w:pStyle w:val="EW"/>
        <w:rPr>
          <w:snapToGrid w:val="0"/>
        </w:rPr>
      </w:pPr>
      <w:smartTag w:uri="urn:schemas-microsoft-com:office:smarttags" w:element="stockticker">
        <w:r w:rsidRPr="00941ABA">
          <w:rPr>
            <w:snapToGrid w:val="0"/>
          </w:rPr>
          <w:t>PNP</w:t>
        </w:r>
      </w:smartTag>
      <w:r w:rsidRPr="00941ABA">
        <w:rPr>
          <w:snapToGrid w:val="0"/>
        </w:rPr>
        <w:tab/>
        <w:t>Private Numbering Plan</w:t>
      </w:r>
    </w:p>
    <w:p w:rsidR="003F7353" w:rsidRPr="008F0F4C" w:rsidRDefault="003F7353" w:rsidP="003F7353">
      <w:pPr>
        <w:pStyle w:val="EW"/>
        <w:rPr>
          <w:noProof/>
        </w:rPr>
      </w:pPr>
      <w:smartTag w:uri="urn:schemas-microsoft-com:office:smarttags" w:element="stockticker">
        <w:r w:rsidRPr="008F0F4C">
          <w:rPr>
            <w:noProof/>
          </w:rPr>
          <w:t>POI</w:t>
        </w:r>
      </w:smartTag>
      <w:r w:rsidRPr="008F0F4C">
        <w:rPr>
          <w:noProof/>
        </w:rPr>
        <w:tab/>
        <w:t xml:space="preserve">Point Of Interconnection (with PSTN) </w:t>
      </w:r>
    </w:p>
    <w:p w:rsidR="003F7353" w:rsidRPr="008F0F4C" w:rsidRDefault="003F7353" w:rsidP="003F7353">
      <w:pPr>
        <w:pStyle w:val="EW"/>
        <w:rPr>
          <w:noProof/>
        </w:rPr>
      </w:pPr>
      <w:r w:rsidRPr="008F0F4C">
        <w:t>PoR</w:t>
      </w:r>
      <w:r w:rsidRPr="008F0F4C">
        <w:tab/>
        <w:t>Proof of Receipt</w:t>
      </w:r>
    </w:p>
    <w:p w:rsidR="003F7353" w:rsidRPr="008F0F4C" w:rsidRDefault="003F7353" w:rsidP="003F7353">
      <w:pPr>
        <w:pStyle w:val="EW"/>
        <w:rPr>
          <w:snapToGrid w:val="0"/>
        </w:rPr>
      </w:pPr>
      <w:r w:rsidRPr="008F0F4C">
        <w:rPr>
          <w:snapToGrid w:val="0"/>
        </w:rPr>
        <w:t>POTS</w:t>
      </w:r>
      <w:r w:rsidRPr="008F0F4C">
        <w:rPr>
          <w:snapToGrid w:val="0"/>
        </w:rPr>
        <w:tab/>
        <w:t>Plain Old Telephony Service</w:t>
      </w:r>
    </w:p>
    <w:p w:rsidR="003F7353" w:rsidRPr="008F0F4C" w:rsidRDefault="003F7353" w:rsidP="003F7353">
      <w:pPr>
        <w:pStyle w:val="EW"/>
        <w:rPr>
          <w:noProof/>
        </w:rPr>
      </w:pPr>
      <w:r w:rsidRPr="008F0F4C">
        <w:rPr>
          <w:noProof/>
        </w:rPr>
        <w:t>PP</w:t>
      </w:r>
      <w:r w:rsidRPr="008F0F4C">
        <w:rPr>
          <w:noProof/>
        </w:rPr>
        <w:tab/>
        <w:t>Point-to-Point</w:t>
      </w:r>
    </w:p>
    <w:p w:rsidR="003F7353" w:rsidRPr="008F0F4C" w:rsidRDefault="003F7353" w:rsidP="003F7353">
      <w:pPr>
        <w:pStyle w:val="EW"/>
        <w:rPr>
          <w:noProof/>
        </w:rPr>
      </w:pPr>
      <w:r w:rsidRPr="008F0F4C">
        <w:rPr>
          <w:noProof/>
        </w:rPr>
        <w:t>PPCH</w:t>
      </w:r>
      <w:r w:rsidRPr="008F0F4C">
        <w:rPr>
          <w:noProof/>
        </w:rPr>
        <w:tab/>
        <w:t>Packet Paging Channel</w:t>
      </w:r>
    </w:p>
    <w:p w:rsidR="003F7353" w:rsidRPr="008F0F4C" w:rsidRDefault="003F7353" w:rsidP="003F7353">
      <w:pPr>
        <w:pStyle w:val="EW"/>
        <w:rPr>
          <w:noProof/>
        </w:rPr>
      </w:pPr>
      <w:smartTag w:uri="urn:schemas-microsoft-com:office:smarttags" w:element="stockticker">
        <w:r w:rsidRPr="008F0F4C">
          <w:rPr>
            <w:noProof/>
          </w:rPr>
          <w:t>PPE</w:t>
        </w:r>
      </w:smartTag>
      <w:r w:rsidRPr="008F0F4C">
        <w:rPr>
          <w:noProof/>
        </w:rPr>
        <w:tab/>
        <w:t>Primative Procedure Entity</w:t>
      </w:r>
    </w:p>
    <w:p w:rsidR="003F7353" w:rsidRPr="008F0F4C" w:rsidRDefault="003F7353" w:rsidP="003F7353">
      <w:pPr>
        <w:pStyle w:val="EW"/>
      </w:pPr>
      <w:r w:rsidRPr="008F0F4C">
        <w:t>PPF</w:t>
      </w:r>
      <w:r w:rsidRPr="008F0F4C">
        <w:tab/>
        <w:t>Paging Proceed Flag</w:t>
      </w:r>
    </w:p>
    <w:p w:rsidR="003F7353" w:rsidRPr="008F0F4C" w:rsidRDefault="003F7353" w:rsidP="003F7353">
      <w:pPr>
        <w:pStyle w:val="EW"/>
      </w:pPr>
      <w:r w:rsidRPr="008F0F4C">
        <w:t>PPM</w:t>
      </w:r>
      <w:r w:rsidRPr="008F0F4C">
        <w:tab/>
        <w:t>Parts Per Million</w:t>
      </w:r>
    </w:p>
    <w:p w:rsidR="003F7353" w:rsidRPr="008F0F4C" w:rsidRDefault="003F7353" w:rsidP="003F7353">
      <w:pPr>
        <w:pStyle w:val="EW"/>
      </w:pPr>
      <w:smartTag w:uri="urn:schemas-microsoft-com:office:smarttags" w:element="stockticker">
        <w:r w:rsidRPr="008F0F4C">
          <w:t>PPP</w:t>
        </w:r>
      </w:smartTag>
      <w:r w:rsidRPr="008F0F4C">
        <w:tab/>
        <w:t>Point-to-Point Protocol</w:t>
      </w:r>
    </w:p>
    <w:p w:rsidR="003F7353" w:rsidRPr="008F0F4C" w:rsidRDefault="003F7353" w:rsidP="003F7353">
      <w:pPr>
        <w:pStyle w:val="EW"/>
      </w:pPr>
      <w:smartTag w:uri="urn:schemas-microsoft-com:office:smarttags" w:element="stockticker">
        <w:r w:rsidRPr="008F0F4C">
          <w:t>PPS</w:t>
        </w:r>
      </w:smartTag>
      <w:r w:rsidRPr="008F0F4C">
        <w:tab/>
        <w:t xml:space="preserve">Protocol and Parameter Select (response to the </w:t>
      </w:r>
      <w:smartTag w:uri="urn:schemas-microsoft-com:office:smarttags" w:element="stockticker">
        <w:r w:rsidRPr="008F0F4C">
          <w:t>ATR</w:t>
        </w:r>
      </w:smartTag>
      <w:r w:rsidRPr="008F0F4C">
        <w:t>)</w:t>
      </w:r>
    </w:p>
    <w:p w:rsidR="003F7353" w:rsidRPr="008F0F4C" w:rsidRDefault="003F7353" w:rsidP="003F7353">
      <w:pPr>
        <w:pStyle w:val="EW"/>
      </w:pPr>
      <w:r w:rsidRPr="008F0F4C">
        <w:t>PRACH</w:t>
      </w:r>
      <w:r w:rsidRPr="008F0F4C">
        <w:tab/>
        <w:t>Physical Random Access Channel</w:t>
      </w:r>
    </w:p>
    <w:p w:rsidR="003F7353" w:rsidRPr="008F0F4C" w:rsidRDefault="003F7353" w:rsidP="003F7353">
      <w:pPr>
        <w:pStyle w:val="EW"/>
      </w:pPr>
      <w:r w:rsidRPr="008F0F4C">
        <w:tab/>
        <w:t>Packet Random Access Channel</w:t>
      </w:r>
    </w:p>
    <w:p w:rsidR="003F7353" w:rsidRPr="008F0F4C" w:rsidRDefault="003F7353" w:rsidP="003F7353">
      <w:pPr>
        <w:pStyle w:val="EW"/>
      </w:pPr>
      <w:smartTag w:uri="urn:schemas-microsoft-com:office:smarttags" w:element="stockticker">
        <w:r w:rsidRPr="008F0F4C">
          <w:t>PRB</w:t>
        </w:r>
      </w:smartTag>
      <w:r w:rsidRPr="008F0F4C">
        <w:tab/>
        <w:t>Physical Resource Block</w:t>
      </w:r>
    </w:p>
    <w:p w:rsidR="003F7353" w:rsidRPr="008F0F4C" w:rsidRDefault="003F7353" w:rsidP="003F7353">
      <w:pPr>
        <w:pStyle w:val="EW"/>
        <w:rPr>
          <w:noProof/>
        </w:rPr>
      </w:pPr>
      <w:r w:rsidRPr="008F0F4C">
        <w:rPr>
          <w:noProof/>
        </w:rPr>
        <w:t>Pref CUG</w:t>
      </w:r>
      <w:r w:rsidRPr="008F0F4C">
        <w:rPr>
          <w:noProof/>
        </w:rPr>
        <w:tab/>
        <w:t>Preferential CUG</w:t>
      </w:r>
    </w:p>
    <w:p w:rsidR="0022582F" w:rsidRPr="008F0F4C" w:rsidRDefault="0022582F" w:rsidP="003F7353">
      <w:pPr>
        <w:pStyle w:val="EW"/>
        <w:rPr>
          <w:noProof/>
        </w:rPr>
      </w:pPr>
      <w:r w:rsidRPr="008F0F4C">
        <w:rPr>
          <w:noProof/>
        </w:rPr>
        <w:t>ProSe</w:t>
      </w:r>
      <w:r w:rsidRPr="008F0F4C">
        <w:rPr>
          <w:noProof/>
        </w:rPr>
        <w:tab/>
        <w:t>Proximity-based Services</w:t>
      </w:r>
    </w:p>
    <w:p w:rsidR="003F7353" w:rsidRPr="008F0F4C" w:rsidRDefault="003F7353" w:rsidP="003F7353">
      <w:pPr>
        <w:pStyle w:val="EW"/>
        <w:rPr>
          <w:noProof/>
        </w:rPr>
      </w:pPr>
      <w:r w:rsidRPr="008F0F4C">
        <w:rPr>
          <w:noProof/>
        </w:rPr>
        <w:t>PRS</w:t>
      </w:r>
      <w:r w:rsidRPr="008F0F4C">
        <w:rPr>
          <w:noProof/>
        </w:rPr>
        <w:tab/>
        <w:t>Positioning Reference Signal</w:t>
      </w:r>
    </w:p>
    <w:p w:rsidR="003F7353" w:rsidRPr="008F0F4C" w:rsidRDefault="003F7353" w:rsidP="003F7353">
      <w:pPr>
        <w:pStyle w:val="EW"/>
      </w:pPr>
      <w:r w:rsidRPr="008F0F4C">
        <w:t>PS</w:t>
      </w:r>
      <w:r w:rsidRPr="008F0F4C">
        <w:tab/>
        <w:t>Packet Switched</w:t>
      </w:r>
    </w:p>
    <w:p w:rsidR="003F7353" w:rsidRPr="008F0F4C" w:rsidRDefault="003F7353" w:rsidP="003F7353">
      <w:pPr>
        <w:pStyle w:val="EW"/>
      </w:pPr>
      <w:r w:rsidRPr="008F0F4C">
        <w:tab/>
        <w:t>Location Probability</w:t>
      </w:r>
    </w:p>
    <w:p w:rsidR="003F7353" w:rsidRPr="008F0F4C" w:rsidRDefault="003F7353" w:rsidP="003F7353">
      <w:pPr>
        <w:pStyle w:val="EW"/>
      </w:pPr>
      <w:smartTag w:uri="urn:schemas-microsoft-com:office:smarttags" w:element="stockticker">
        <w:r w:rsidRPr="008F0F4C">
          <w:t>PSC</w:t>
        </w:r>
      </w:smartTag>
      <w:r w:rsidRPr="008F0F4C">
        <w:tab/>
        <w:t xml:space="preserve">Primary Synchronisation Code </w:t>
      </w:r>
    </w:p>
    <w:p w:rsidR="003F7353" w:rsidRPr="008F0F4C" w:rsidRDefault="003F7353" w:rsidP="003F7353">
      <w:pPr>
        <w:pStyle w:val="EW"/>
      </w:pPr>
      <w:r w:rsidRPr="008F0F4C">
        <w:tab/>
        <w:t>Packet Scheduling</w:t>
      </w:r>
    </w:p>
    <w:p w:rsidR="003F7353" w:rsidRPr="008F0F4C" w:rsidRDefault="003F7353" w:rsidP="003F7353">
      <w:pPr>
        <w:pStyle w:val="EW"/>
      </w:pPr>
      <w:r w:rsidRPr="008F0F4C">
        <w:t>PSCH</w:t>
      </w:r>
      <w:r w:rsidRPr="008F0F4C">
        <w:tab/>
        <w:t>Physical Shared Channel</w:t>
      </w:r>
    </w:p>
    <w:p w:rsidR="003F7353" w:rsidRPr="008F0F4C" w:rsidRDefault="003F7353" w:rsidP="003F7353">
      <w:pPr>
        <w:pStyle w:val="EW"/>
        <w:rPr>
          <w:snapToGrid w:val="0"/>
        </w:rPr>
      </w:pPr>
      <w:r w:rsidRPr="008F0F4C">
        <w:rPr>
          <w:snapToGrid w:val="0"/>
        </w:rPr>
        <w:t>PSE</w:t>
      </w:r>
      <w:r w:rsidRPr="008F0F4C">
        <w:rPr>
          <w:snapToGrid w:val="0"/>
        </w:rPr>
        <w:tab/>
        <w:t>Personal Service Environment</w:t>
      </w:r>
    </w:p>
    <w:p w:rsidR="0018177B" w:rsidRPr="008F0F4C" w:rsidRDefault="0018177B" w:rsidP="003F7353">
      <w:pPr>
        <w:pStyle w:val="EW"/>
        <w:rPr>
          <w:noProof/>
        </w:rPr>
      </w:pPr>
      <w:r w:rsidRPr="008F0F4C">
        <w:rPr>
          <w:snapToGrid w:val="0"/>
        </w:rPr>
        <w:t>PSM</w:t>
      </w:r>
      <w:r w:rsidRPr="008F0F4C">
        <w:rPr>
          <w:snapToGrid w:val="0"/>
        </w:rPr>
        <w:tab/>
        <w:t>Power Saving Mode</w:t>
      </w:r>
    </w:p>
    <w:p w:rsidR="003F7353" w:rsidRPr="008F0F4C" w:rsidRDefault="003F7353" w:rsidP="003F7353">
      <w:pPr>
        <w:pStyle w:val="EW"/>
        <w:rPr>
          <w:noProof/>
        </w:rPr>
      </w:pPr>
      <w:r w:rsidRPr="008F0F4C">
        <w:rPr>
          <w:noProof/>
        </w:rPr>
        <w:t>PSPDN</w:t>
      </w:r>
      <w:r w:rsidRPr="008F0F4C">
        <w:rPr>
          <w:noProof/>
        </w:rPr>
        <w:tab/>
        <w:t>Packet Switched Public Data Network</w:t>
      </w:r>
    </w:p>
    <w:p w:rsidR="003F7353" w:rsidRPr="008F0F4C" w:rsidRDefault="003F7353" w:rsidP="003F7353">
      <w:pPr>
        <w:pStyle w:val="EW"/>
      </w:pPr>
      <w:r w:rsidRPr="008F0F4C">
        <w:t>PSTN</w:t>
      </w:r>
      <w:r w:rsidRPr="008F0F4C">
        <w:tab/>
        <w:t>Public Switched Telephone Network</w:t>
      </w:r>
    </w:p>
    <w:p w:rsidR="003F7353" w:rsidRPr="008F0F4C" w:rsidRDefault="003F7353" w:rsidP="003F7353">
      <w:pPr>
        <w:pStyle w:val="EW"/>
      </w:pPr>
      <w:r w:rsidRPr="008F0F4C">
        <w:t>PTCCH</w:t>
      </w:r>
      <w:r w:rsidRPr="008F0F4C">
        <w:tab/>
        <w:t>Packet Timing advance Control Channel</w:t>
      </w:r>
    </w:p>
    <w:p w:rsidR="003F7353" w:rsidRPr="008F0F4C" w:rsidRDefault="003F7353" w:rsidP="003F7353">
      <w:pPr>
        <w:pStyle w:val="EW"/>
      </w:pPr>
      <w:r w:rsidRPr="008F0F4C">
        <w:t>PTM</w:t>
      </w:r>
      <w:r w:rsidRPr="008F0F4C">
        <w:tab/>
        <w:t>Point-to-Multipoint</w:t>
      </w:r>
    </w:p>
    <w:p w:rsidR="003F7353" w:rsidRPr="008F0F4C" w:rsidRDefault="003F7353" w:rsidP="003F7353">
      <w:pPr>
        <w:pStyle w:val="EW"/>
      </w:pPr>
      <w:r w:rsidRPr="008F0F4C">
        <w:t>PTM-G</w:t>
      </w:r>
      <w:r w:rsidRPr="008F0F4C">
        <w:tab/>
        <w:t>PTM Group Call</w:t>
      </w:r>
    </w:p>
    <w:p w:rsidR="003F7353" w:rsidRPr="008F0F4C" w:rsidRDefault="003F7353" w:rsidP="003F7353">
      <w:pPr>
        <w:pStyle w:val="EW"/>
      </w:pPr>
      <w:r w:rsidRPr="008F0F4C">
        <w:t>PTM-M</w:t>
      </w:r>
      <w:r w:rsidRPr="008F0F4C">
        <w:tab/>
        <w:t>PTM Multicast</w:t>
      </w:r>
    </w:p>
    <w:p w:rsidR="003F7353" w:rsidRPr="008F0F4C" w:rsidRDefault="003F7353" w:rsidP="003F7353">
      <w:pPr>
        <w:pStyle w:val="EW"/>
      </w:pPr>
      <w:smartTag w:uri="urn:schemas-microsoft-com:office:smarttags" w:element="stockticker">
        <w:r w:rsidRPr="008F0F4C">
          <w:t>PTP</w:t>
        </w:r>
      </w:smartTag>
      <w:r w:rsidRPr="008F0F4C">
        <w:tab/>
        <w:t>Point to point</w:t>
      </w:r>
    </w:p>
    <w:p w:rsidR="003F7353" w:rsidRPr="008F0F4C" w:rsidRDefault="003F7353" w:rsidP="003F7353">
      <w:pPr>
        <w:pStyle w:val="EW"/>
      </w:pPr>
      <w:r w:rsidRPr="008F0F4C">
        <w:t>PU</w:t>
      </w:r>
      <w:r w:rsidRPr="008F0F4C">
        <w:tab/>
        <w:t>Payload Unit</w:t>
      </w:r>
    </w:p>
    <w:p w:rsidR="003F7353" w:rsidRPr="008F0F4C" w:rsidRDefault="003F7353" w:rsidP="003F7353">
      <w:pPr>
        <w:pStyle w:val="EW"/>
      </w:pPr>
      <w:r w:rsidRPr="008F0F4C">
        <w:t>PUCCH</w:t>
      </w:r>
      <w:r w:rsidRPr="008F0F4C">
        <w:tab/>
        <w:t>Physical Uplink Control Channel</w:t>
      </w:r>
    </w:p>
    <w:p w:rsidR="003F7353" w:rsidRPr="008F0F4C" w:rsidRDefault="003F7353" w:rsidP="003F7353">
      <w:pPr>
        <w:pStyle w:val="EW"/>
        <w:rPr>
          <w:noProof/>
        </w:rPr>
      </w:pPr>
      <w:r w:rsidRPr="008F0F4C">
        <w:rPr>
          <w:noProof/>
        </w:rPr>
        <w:t>PUCT</w:t>
      </w:r>
      <w:r w:rsidRPr="008F0F4C">
        <w:rPr>
          <w:noProof/>
        </w:rPr>
        <w:tab/>
        <w:t xml:space="preserve">Price per Unit Currency Table </w:t>
      </w:r>
    </w:p>
    <w:p w:rsidR="003F7353" w:rsidRPr="008F0F4C" w:rsidRDefault="003F7353" w:rsidP="003F7353">
      <w:pPr>
        <w:pStyle w:val="EW"/>
        <w:rPr>
          <w:noProof/>
        </w:rPr>
      </w:pPr>
      <w:smartTag w:uri="urn:schemas-microsoft-com:office:smarttags" w:element="stockticker">
        <w:r w:rsidRPr="008F0F4C">
          <w:t>PUK</w:t>
        </w:r>
      </w:smartTag>
      <w:r w:rsidRPr="008F0F4C">
        <w:tab/>
        <w:t>PIN Unblocking Key</w:t>
      </w:r>
    </w:p>
    <w:p w:rsidR="003F7353" w:rsidRPr="008F0F4C" w:rsidRDefault="003F7353" w:rsidP="003F7353">
      <w:pPr>
        <w:pStyle w:val="EW"/>
        <w:rPr>
          <w:noProof/>
        </w:rPr>
      </w:pPr>
      <w:r w:rsidRPr="008F0F4C">
        <w:rPr>
          <w:noProof/>
        </w:rPr>
        <w:t>PUSCH</w:t>
      </w:r>
      <w:r w:rsidRPr="008F0F4C">
        <w:rPr>
          <w:noProof/>
        </w:rPr>
        <w:tab/>
        <w:t>Physical Uplink Shared Channel</w:t>
      </w:r>
    </w:p>
    <w:p w:rsidR="003F7353" w:rsidRPr="008F0F4C" w:rsidRDefault="003F7353" w:rsidP="003F7353">
      <w:pPr>
        <w:pStyle w:val="EW"/>
        <w:rPr>
          <w:noProof/>
        </w:rPr>
      </w:pPr>
      <w:r w:rsidRPr="008F0F4C">
        <w:rPr>
          <w:noProof/>
        </w:rPr>
        <w:t>PVC</w:t>
      </w:r>
      <w:r w:rsidRPr="008F0F4C">
        <w:rPr>
          <w:noProof/>
        </w:rPr>
        <w:tab/>
        <w:t xml:space="preserve">Permanent Virtual Circuit </w:t>
      </w:r>
    </w:p>
    <w:p w:rsidR="003F7353" w:rsidRPr="008F0F4C" w:rsidRDefault="003F7353" w:rsidP="003F7353">
      <w:pPr>
        <w:pStyle w:val="EW"/>
        <w:rPr>
          <w:noProof/>
        </w:rPr>
      </w:pPr>
      <w:r w:rsidRPr="008F0F4C">
        <w:rPr>
          <w:noProof/>
        </w:rPr>
        <w:t>PW</w:t>
      </w:r>
      <w:r w:rsidRPr="008F0F4C">
        <w:rPr>
          <w:noProof/>
        </w:rPr>
        <w:tab/>
        <w:t>Pass Word</w:t>
      </w:r>
    </w:p>
    <w:p w:rsidR="003F7353" w:rsidRPr="008F0F4C" w:rsidRDefault="003F7353" w:rsidP="003F7353">
      <w:pPr>
        <w:pStyle w:val="EW"/>
        <w:rPr>
          <w:noProof/>
        </w:rPr>
      </w:pPr>
      <w:r w:rsidRPr="008F0F4C">
        <w:rPr>
          <w:noProof/>
        </w:rPr>
        <w:t>PWS</w:t>
      </w:r>
      <w:r w:rsidRPr="008F0F4C">
        <w:rPr>
          <w:noProof/>
        </w:rPr>
        <w:tab/>
        <w:t>Public Warning System</w:t>
      </w:r>
    </w:p>
    <w:p w:rsidR="003F7353" w:rsidRPr="008F0F4C" w:rsidRDefault="003F7353" w:rsidP="003F7353">
      <w:pPr>
        <w:pStyle w:val="EW"/>
      </w:pPr>
    </w:p>
    <w:p w:rsidR="003F7353" w:rsidRPr="008F0F4C" w:rsidRDefault="003F7353" w:rsidP="003F7353">
      <w:pPr>
        <w:pStyle w:val="2"/>
        <w:tabs>
          <w:tab w:val="left" w:pos="1701"/>
        </w:tabs>
      </w:pPr>
      <w:bookmarkStart w:id="56" w:name="_Toc11152860"/>
      <w:r w:rsidRPr="008F0F4C">
        <w:t>Q</w:t>
      </w:r>
      <w:bookmarkEnd w:id="56"/>
    </w:p>
    <w:p w:rsidR="003F7353" w:rsidRPr="008F0F4C" w:rsidRDefault="003F7353" w:rsidP="003F7353">
      <w:pPr>
        <w:pStyle w:val="EW"/>
      </w:pPr>
      <w:r w:rsidRPr="008F0F4C">
        <w:t>QA</w:t>
      </w:r>
      <w:r w:rsidRPr="008F0F4C">
        <w:tab/>
        <w:t xml:space="preserve">Q (Interface) - Adapter </w:t>
      </w:r>
    </w:p>
    <w:p w:rsidR="003F7353" w:rsidRPr="008F0F4C" w:rsidRDefault="003F7353" w:rsidP="003F7353">
      <w:pPr>
        <w:pStyle w:val="EW"/>
      </w:pPr>
      <w:r w:rsidRPr="008F0F4C">
        <w:t>QAF</w:t>
      </w:r>
      <w:r w:rsidRPr="008F0F4C">
        <w:tab/>
        <w:t>Q - Adapter Function</w:t>
      </w:r>
    </w:p>
    <w:p w:rsidR="003F7353" w:rsidRPr="008F0F4C" w:rsidRDefault="003F7353" w:rsidP="003F7353">
      <w:pPr>
        <w:pStyle w:val="EW"/>
      </w:pPr>
      <w:r w:rsidRPr="008F0F4C">
        <w:t>QAM</w:t>
      </w:r>
      <w:r w:rsidRPr="008F0F4C">
        <w:tab/>
        <w:t>Quadrature Amplitude Modulation</w:t>
      </w:r>
    </w:p>
    <w:p w:rsidR="003F7353" w:rsidRPr="00941ABA" w:rsidRDefault="003F7353" w:rsidP="003F7353">
      <w:pPr>
        <w:pStyle w:val="EW"/>
      </w:pPr>
      <w:r w:rsidRPr="00941ABA">
        <w:lastRenderedPageBreak/>
        <w:t>QCI</w:t>
      </w:r>
      <w:r w:rsidRPr="00941ABA">
        <w:tab/>
        <w:t>QoS Class Identifier</w:t>
      </w:r>
    </w:p>
    <w:p w:rsidR="000D40FD" w:rsidRPr="008F0F4C" w:rsidRDefault="000D40FD" w:rsidP="000D40FD">
      <w:pPr>
        <w:keepLines/>
        <w:spacing w:after="0"/>
        <w:ind w:left="1702" w:hanging="1418"/>
        <w:rPr>
          <w:lang w:eastAsia="ko-KR"/>
        </w:rPr>
      </w:pPr>
      <w:r w:rsidRPr="008F0F4C">
        <w:rPr>
          <w:lang w:eastAsia="ko-KR"/>
        </w:rPr>
        <w:t>QoE</w:t>
      </w:r>
      <w:r w:rsidRPr="008F0F4C">
        <w:rPr>
          <w:lang w:eastAsia="ko-KR"/>
        </w:rPr>
        <w:tab/>
        <w:t>Quality of Experience</w:t>
      </w:r>
    </w:p>
    <w:p w:rsidR="003F7353" w:rsidRPr="008F0F4C" w:rsidRDefault="003F7353" w:rsidP="003F7353">
      <w:pPr>
        <w:pStyle w:val="EW"/>
      </w:pPr>
      <w:r w:rsidRPr="008F0F4C">
        <w:t>QoS</w:t>
      </w:r>
      <w:r w:rsidRPr="008F0F4C">
        <w:tab/>
        <w:t>Quality of Service</w:t>
      </w:r>
    </w:p>
    <w:p w:rsidR="003F7353" w:rsidRPr="008F0F4C" w:rsidRDefault="003F7353" w:rsidP="003F7353">
      <w:pPr>
        <w:pStyle w:val="EW"/>
      </w:pPr>
      <w:r w:rsidRPr="008F0F4C">
        <w:t>QPSK</w:t>
      </w:r>
      <w:r w:rsidRPr="008F0F4C">
        <w:tab/>
        <w:t>Quadrature (Quaternary) Phase Shift Keying</w:t>
      </w:r>
    </w:p>
    <w:p w:rsidR="003F7353" w:rsidRPr="008F0F4C" w:rsidRDefault="003F7353" w:rsidP="003F7353">
      <w:pPr>
        <w:pStyle w:val="EW"/>
      </w:pPr>
      <w:r w:rsidRPr="008F0F4C">
        <w:t>QZSS</w:t>
      </w:r>
      <w:r w:rsidRPr="008F0F4C">
        <w:tab/>
        <w:t>Quasi-Zenith Satellite System</w:t>
      </w:r>
    </w:p>
    <w:p w:rsidR="003F7353" w:rsidRPr="008F0F4C" w:rsidRDefault="003F7353" w:rsidP="003F7353">
      <w:pPr>
        <w:pStyle w:val="2"/>
        <w:tabs>
          <w:tab w:val="left" w:pos="1701"/>
        </w:tabs>
      </w:pPr>
      <w:bookmarkStart w:id="57" w:name="_Toc11152861"/>
      <w:r w:rsidRPr="008F0F4C">
        <w:t>R</w:t>
      </w:r>
      <w:bookmarkEnd w:id="57"/>
    </w:p>
    <w:p w:rsidR="003F7353" w:rsidRPr="008F0F4C" w:rsidRDefault="003F7353" w:rsidP="003F7353">
      <w:pPr>
        <w:pStyle w:val="EW"/>
      </w:pPr>
      <w:r w:rsidRPr="008F0F4C">
        <w:t>R</w:t>
      </w:r>
      <w:r w:rsidRPr="008F0F4C">
        <w:tab/>
        <w:t>Value of Reduction of the MS transmitted RF power relative to the maximum allowed output power of the highest  power class of MS (A)</w:t>
      </w:r>
    </w:p>
    <w:p w:rsidR="003F7353" w:rsidRPr="008F0F4C" w:rsidRDefault="003F7353" w:rsidP="003F7353">
      <w:pPr>
        <w:pStyle w:val="EW"/>
      </w:pPr>
      <w:r w:rsidRPr="008F0F4C">
        <w:t>R-APDU</w:t>
      </w:r>
      <w:r w:rsidRPr="008F0F4C">
        <w:tab/>
        <w:t>Response APDU</w:t>
      </w:r>
    </w:p>
    <w:p w:rsidR="003F7353" w:rsidRPr="008F0F4C" w:rsidRDefault="003F7353" w:rsidP="003F7353">
      <w:pPr>
        <w:pStyle w:val="EW"/>
      </w:pPr>
      <w:r w:rsidRPr="008F0F4C">
        <w:t>R-Block</w:t>
      </w:r>
      <w:r w:rsidRPr="008F0F4C">
        <w:tab/>
        <w:t>Receive-ready Block</w:t>
      </w:r>
    </w:p>
    <w:p w:rsidR="003F7353" w:rsidRPr="008F0F4C" w:rsidRDefault="003F7353" w:rsidP="003F7353">
      <w:pPr>
        <w:pStyle w:val="EW"/>
      </w:pPr>
      <w:r w:rsidRPr="008F0F4C">
        <w:t>R-PDCCH</w:t>
      </w:r>
      <w:r w:rsidRPr="008F0F4C">
        <w:tab/>
        <w:t>Relay Physical Downlink Control Channel</w:t>
      </w:r>
    </w:p>
    <w:p w:rsidR="003F7353" w:rsidRPr="008F0F4C" w:rsidRDefault="003F7353" w:rsidP="003F7353">
      <w:pPr>
        <w:pStyle w:val="EW"/>
      </w:pPr>
      <w:r w:rsidRPr="008F0F4C">
        <w:t>R-SGW</w:t>
      </w:r>
      <w:r w:rsidRPr="008F0F4C">
        <w:tab/>
        <w:t>Roaming Signalling Gateway</w:t>
      </w:r>
    </w:p>
    <w:p w:rsidR="003F7353" w:rsidRPr="008F0F4C" w:rsidRDefault="003F7353" w:rsidP="003F7353">
      <w:pPr>
        <w:pStyle w:val="EW"/>
      </w:pPr>
      <w:r w:rsidRPr="008F0F4C">
        <w:t>R-TPDU</w:t>
      </w:r>
      <w:r w:rsidRPr="008F0F4C">
        <w:tab/>
        <w:t>Response TPDU</w:t>
      </w:r>
    </w:p>
    <w:p w:rsidR="003F7353" w:rsidRPr="008F0F4C" w:rsidRDefault="003F7353" w:rsidP="003F7353">
      <w:pPr>
        <w:pStyle w:val="EW"/>
      </w:pPr>
      <w:r w:rsidRPr="008F0F4C">
        <w:t>R99</w:t>
      </w:r>
      <w:r w:rsidRPr="008F0F4C">
        <w:tab/>
        <w:t>Release 1999</w:t>
      </w:r>
    </w:p>
    <w:p w:rsidR="003F7353" w:rsidRPr="008F0F4C" w:rsidRDefault="003F7353" w:rsidP="003F7353">
      <w:pPr>
        <w:pStyle w:val="EW"/>
      </w:pPr>
      <w:r w:rsidRPr="00941ABA">
        <w:t>RA</w:t>
      </w:r>
      <w:r w:rsidRPr="00941ABA">
        <w:tab/>
        <w:t>Routi</w:t>
      </w:r>
      <w:r w:rsidRPr="008F0F4C">
        <w:t>ng Area</w:t>
      </w:r>
    </w:p>
    <w:p w:rsidR="003F7353" w:rsidRPr="008F0F4C" w:rsidRDefault="003F7353" w:rsidP="003F7353">
      <w:pPr>
        <w:pStyle w:val="EW"/>
      </w:pPr>
      <w:r w:rsidRPr="008F0F4C">
        <w:tab/>
        <w:t>Random mode request information field</w:t>
      </w:r>
    </w:p>
    <w:p w:rsidR="003F7353" w:rsidRPr="008F0F4C" w:rsidRDefault="003F7353" w:rsidP="003F7353">
      <w:pPr>
        <w:pStyle w:val="EW"/>
      </w:pPr>
      <w:r w:rsidRPr="008F0F4C">
        <w:t>RA-RNTI</w:t>
      </w:r>
      <w:r w:rsidRPr="008F0F4C">
        <w:tab/>
        <w:t>Random Access RNTI</w:t>
      </w:r>
    </w:p>
    <w:p w:rsidR="003F7353" w:rsidRPr="008F0F4C" w:rsidRDefault="003F7353" w:rsidP="003F7353">
      <w:pPr>
        <w:pStyle w:val="EW"/>
      </w:pPr>
      <w:r w:rsidRPr="008F0F4C">
        <w:t>RAB</w:t>
      </w:r>
      <w:r w:rsidRPr="008F0F4C">
        <w:tab/>
        <w:t xml:space="preserve">Radio Access Bearer </w:t>
      </w:r>
    </w:p>
    <w:p w:rsidR="003F7353" w:rsidRPr="00941ABA" w:rsidRDefault="003F7353" w:rsidP="003F7353">
      <w:pPr>
        <w:pStyle w:val="EW"/>
      </w:pPr>
      <w:r w:rsidRPr="008F0F4C">
        <w:tab/>
      </w:r>
      <w:r w:rsidRPr="00941ABA">
        <w:t>Random Access Burst</w:t>
      </w:r>
    </w:p>
    <w:p w:rsidR="003F7353" w:rsidRPr="008F0F4C" w:rsidRDefault="003F7353" w:rsidP="003F7353">
      <w:pPr>
        <w:pStyle w:val="EW"/>
      </w:pPr>
      <w:smartTag w:uri="urn:schemas-microsoft-com:office:smarttags" w:element="stockticker">
        <w:r w:rsidRPr="008F0F4C">
          <w:t>RAC</w:t>
        </w:r>
      </w:smartTag>
      <w:r w:rsidRPr="008F0F4C">
        <w:tab/>
        <w:t>Routing Area Code</w:t>
      </w:r>
    </w:p>
    <w:p w:rsidR="003F7353" w:rsidRPr="008F0F4C" w:rsidRDefault="003F7353" w:rsidP="003F7353">
      <w:pPr>
        <w:pStyle w:val="EW"/>
      </w:pPr>
      <w:r w:rsidRPr="008F0F4C">
        <w:t>RACH</w:t>
      </w:r>
      <w:r w:rsidRPr="008F0F4C">
        <w:tab/>
        <w:t>Random Access Channel</w:t>
      </w:r>
    </w:p>
    <w:p w:rsidR="003F7353" w:rsidRPr="008F0F4C" w:rsidRDefault="003F7353" w:rsidP="003F7353">
      <w:pPr>
        <w:pStyle w:val="EW"/>
        <w:rPr>
          <w:noProof/>
        </w:rPr>
      </w:pPr>
      <w:r w:rsidRPr="008F0F4C">
        <w:rPr>
          <w:noProof/>
        </w:rPr>
        <w:t>RADIUS</w:t>
      </w:r>
      <w:r w:rsidRPr="008F0F4C">
        <w:rPr>
          <w:noProof/>
        </w:rPr>
        <w:tab/>
        <w:t>Remote Authentication Dial In User Service</w:t>
      </w:r>
    </w:p>
    <w:p w:rsidR="003F7353" w:rsidRPr="008F0F4C" w:rsidRDefault="003F7353" w:rsidP="003F7353">
      <w:pPr>
        <w:pStyle w:val="EW"/>
        <w:rPr>
          <w:noProof/>
        </w:rPr>
      </w:pPr>
      <w:r w:rsidRPr="008F0F4C">
        <w:rPr>
          <w:noProof/>
        </w:rPr>
        <w:t>RAI</w:t>
      </w:r>
      <w:r w:rsidRPr="008F0F4C">
        <w:rPr>
          <w:noProof/>
        </w:rPr>
        <w:tab/>
        <w:t>Routing Area Identity</w:t>
      </w:r>
    </w:p>
    <w:p w:rsidR="003F7353" w:rsidRPr="008F0F4C" w:rsidRDefault="003F7353" w:rsidP="003F7353">
      <w:pPr>
        <w:pStyle w:val="EW"/>
      </w:pPr>
      <w:r w:rsidRPr="008F0F4C">
        <w:t>RAN</w:t>
      </w:r>
      <w:r w:rsidRPr="008F0F4C">
        <w:tab/>
        <w:t>Radio Access Network</w:t>
      </w:r>
    </w:p>
    <w:p w:rsidR="003F7353" w:rsidRPr="008F0F4C" w:rsidRDefault="003F7353" w:rsidP="003F7353">
      <w:pPr>
        <w:pStyle w:val="EW"/>
      </w:pPr>
      <w:r w:rsidRPr="008F0F4C">
        <w:t>RANAP</w:t>
      </w:r>
      <w:r w:rsidRPr="008F0F4C">
        <w:tab/>
        <w:t xml:space="preserve">Radio Access Network Application Part </w:t>
      </w:r>
    </w:p>
    <w:p w:rsidR="003F7353" w:rsidRPr="008F0F4C" w:rsidRDefault="003F7353" w:rsidP="003F7353">
      <w:pPr>
        <w:pStyle w:val="EW"/>
      </w:pPr>
      <w:smartTag w:uri="urn:schemas-microsoft-com:office:smarttags" w:element="stockticker">
        <w:r w:rsidRPr="008F0F4C">
          <w:t>RAND</w:t>
        </w:r>
      </w:smartTag>
      <w:r w:rsidRPr="008F0F4C">
        <w:tab/>
        <w:t>RANDom number (used for authentication)</w:t>
      </w:r>
    </w:p>
    <w:p w:rsidR="003F7353" w:rsidRPr="008F0F4C" w:rsidRDefault="003F7353" w:rsidP="003F7353">
      <w:pPr>
        <w:pStyle w:val="EW"/>
        <w:rPr>
          <w:noProof/>
        </w:rPr>
      </w:pPr>
      <w:r w:rsidRPr="008F0F4C">
        <w:rPr>
          <w:noProof/>
        </w:rPr>
        <w:t>RAT</w:t>
      </w:r>
      <w:r w:rsidRPr="008F0F4C">
        <w:rPr>
          <w:noProof/>
        </w:rPr>
        <w:tab/>
        <w:t>Radio Access Technology</w:t>
      </w:r>
    </w:p>
    <w:p w:rsidR="003F7353" w:rsidRPr="008F0F4C" w:rsidRDefault="003F7353" w:rsidP="003F7353">
      <w:pPr>
        <w:pStyle w:val="EW"/>
        <w:rPr>
          <w:noProof/>
        </w:rPr>
      </w:pPr>
      <w:r w:rsidRPr="008F0F4C">
        <w:rPr>
          <w:noProof/>
        </w:rPr>
        <w:t>RAU</w:t>
      </w:r>
      <w:r w:rsidRPr="008F0F4C">
        <w:rPr>
          <w:noProof/>
        </w:rPr>
        <w:tab/>
        <w:t>Routing Area Update</w:t>
      </w:r>
    </w:p>
    <w:p w:rsidR="003F7353" w:rsidRPr="008F0F4C" w:rsidRDefault="003F7353" w:rsidP="003F7353">
      <w:pPr>
        <w:pStyle w:val="EW"/>
        <w:rPr>
          <w:noProof/>
        </w:rPr>
      </w:pPr>
      <w:r w:rsidRPr="008F0F4C">
        <w:rPr>
          <w:noProof/>
        </w:rPr>
        <w:t>RB</w:t>
      </w:r>
      <w:r w:rsidRPr="008F0F4C">
        <w:rPr>
          <w:noProof/>
        </w:rPr>
        <w:tab/>
        <w:t>Radio Bearer</w:t>
      </w:r>
    </w:p>
    <w:p w:rsidR="003F7353" w:rsidRPr="008F0F4C" w:rsidRDefault="003F7353" w:rsidP="003F7353">
      <w:pPr>
        <w:pStyle w:val="EW"/>
        <w:rPr>
          <w:noProof/>
        </w:rPr>
      </w:pPr>
      <w:smartTag w:uri="urn:schemas-microsoft-com:office:smarttags" w:element="stockticker">
        <w:r w:rsidRPr="008F0F4C">
          <w:rPr>
            <w:noProof/>
          </w:rPr>
          <w:t>RBC</w:t>
        </w:r>
      </w:smartTag>
      <w:r w:rsidRPr="008F0F4C">
        <w:rPr>
          <w:noProof/>
        </w:rPr>
        <w:tab/>
        <w:t>Radio Bearer Control</w:t>
      </w:r>
    </w:p>
    <w:p w:rsidR="003F7353" w:rsidRPr="008F0F4C" w:rsidRDefault="003F7353" w:rsidP="003F7353">
      <w:pPr>
        <w:pStyle w:val="EW"/>
      </w:pPr>
      <w:r w:rsidRPr="008F0F4C">
        <w:t>RBER</w:t>
      </w:r>
      <w:r w:rsidRPr="008F0F4C">
        <w:tab/>
        <w:t>Residual Bit Error Ratio</w:t>
      </w:r>
    </w:p>
    <w:p w:rsidR="003F7353" w:rsidRPr="008F0F4C" w:rsidRDefault="003F7353" w:rsidP="003F7353">
      <w:pPr>
        <w:pStyle w:val="EW"/>
        <w:rPr>
          <w:noProof/>
        </w:rPr>
      </w:pPr>
      <w:r w:rsidRPr="008F0F4C">
        <w:rPr>
          <w:noProof/>
        </w:rPr>
        <w:t>RDF</w:t>
      </w:r>
      <w:r w:rsidRPr="008F0F4C">
        <w:rPr>
          <w:noProof/>
        </w:rPr>
        <w:tab/>
        <w:t>Resource Description Format</w:t>
      </w:r>
    </w:p>
    <w:p w:rsidR="003F7353" w:rsidRPr="008F0F4C" w:rsidRDefault="003F7353" w:rsidP="003F7353">
      <w:pPr>
        <w:pStyle w:val="EW"/>
      </w:pPr>
      <w:smartTag w:uri="urn:schemas-microsoft-com:office:smarttags" w:element="stockticker">
        <w:r w:rsidRPr="008F0F4C">
          <w:t>RDI</w:t>
        </w:r>
      </w:smartTag>
      <w:r w:rsidRPr="008F0F4C">
        <w:tab/>
        <w:t>Restricted Digital Information</w:t>
      </w:r>
    </w:p>
    <w:p w:rsidR="003F7353" w:rsidRPr="008F0F4C" w:rsidRDefault="003F7353" w:rsidP="003F7353">
      <w:pPr>
        <w:pStyle w:val="EW"/>
      </w:pPr>
      <w:r w:rsidRPr="008F0F4C">
        <w:t>RE</w:t>
      </w:r>
      <w:r w:rsidRPr="008F0F4C">
        <w:tab/>
        <w:t>Resource Element</w:t>
      </w:r>
    </w:p>
    <w:p w:rsidR="003F7353" w:rsidRPr="008F0F4C" w:rsidRDefault="003F7353" w:rsidP="003F7353">
      <w:pPr>
        <w:pStyle w:val="EW"/>
      </w:pPr>
      <w:r w:rsidRPr="008F0F4C">
        <w:t>REC</w:t>
      </w:r>
      <w:r w:rsidRPr="008F0F4C">
        <w:tab/>
        <w:t>RECommendation</w:t>
      </w:r>
    </w:p>
    <w:p w:rsidR="003F7353" w:rsidRPr="008F0F4C" w:rsidRDefault="003F7353" w:rsidP="003F7353">
      <w:pPr>
        <w:pStyle w:val="EW"/>
      </w:pPr>
      <w:smartTag w:uri="urn:schemas-microsoft-com:office:smarttags" w:element="stockticker">
        <w:r w:rsidRPr="008F0F4C">
          <w:t>REG</w:t>
        </w:r>
      </w:smartTag>
      <w:r w:rsidRPr="008F0F4C">
        <w:tab/>
        <w:t>Resource Element Group</w:t>
      </w:r>
    </w:p>
    <w:p w:rsidR="003F7353" w:rsidRPr="008F0F4C" w:rsidRDefault="003F7353" w:rsidP="003F7353">
      <w:pPr>
        <w:pStyle w:val="EW"/>
      </w:pPr>
      <w:r w:rsidRPr="008F0F4C">
        <w:t>REJ</w:t>
      </w:r>
      <w:r w:rsidRPr="008F0F4C">
        <w:tab/>
        <w:t>REJect(ion)</w:t>
      </w:r>
    </w:p>
    <w:p w:rsidR="003F7353" w:rsidRPr="008F0F4C" w:rsidRDefault="003F7353" w:rsidP="003F7353">
      <w:pPr>
        <w:pStyle w:val="EW"/>
      </w:pPr>
      <w:r w:rsidRPr="008F0F4C">
        <w:t>REL</w:t>
      </w:r>
      <w:r w:rsidRPr="008F0F4C">
        <w:tab/>
        <w:t>RELease</w:t>
      </w:r>
    </w:p>
    <w:p w:rsidR="003F7353" w:rsidRPr="008F0F4C" w:rsidRDefault="003F7353" w:rsidP="003F7353">
      <w:pPr>
        <w:pStyle w:val="EW"/>
      </w:pPr>
      <w:r w:rsidRPr="008F0F4C">
        <w:t>Rel-4</w:t>
      </w:r>
      <w:r w:rsidRPr="008F0F4C">
        <w:tab/>
        <w:t>Release 4</w:t>
      </w:r>
    </w:p>
    <w:p w:rsidR="003F7353" w:rsidRPr="008F0F4C" w:rsidRDefault="003F7353" w:rsidP="003F7353">
      <w:pPr>
        <w:pStyle w:val="EW"/>
      </w:pPr>
      <w:r w:rsidRPr="008F0F4C">
        <w:t>Rel-5</w:t>
      </w:r>
      <w:r w:rsidRPr="008F0F4C">
        <w:tab/>
        <w:t>Release 5</w:t>
      </w:r>
    </w:p>
    <w:p w:rsidR="003F7353" w:rsidRPr="008F0F4C" w:rsidRDefault="003F7353" w:rsidP="003F7353">
      <w:pPr>
        <w:pStyle w:val="EW"/>
      </w:pPr>
      <w:r w:rsidRPr="008F0F4C">
        <w:t>REQ</w:t>
      </w:r>
      <w:r w:rsidRPr="008F0F4C">
        <w:tab/>
        <w:t xml:space="preserve">REQuest </w:t>
      </w:r>
    </w:p>
    <w:p w:rsidR="003F7353" w:rsidRPr="008F0F4C" w:rsidRDefault="003F7353" w:rsidP="003F7353">
      <w:pPr>
        <w:pStyle w:val="EW"/>
      </w:pPr>
      <w:smartTag w:uri="urn:schemas-microsoft-com:office:smarttags" w:element="stockticker">
        <w:r w:rsidRPr="008F0F4C">
          <w:t>RES</w:t>
        </w:r>
      </w:smartTag>
      <w:r w:rsidRPr="008F0F4C">
        <w:tab/>
        <w:t>user RESponse</w:t>
      </w:r>
    </w:p>
    <w:p w:rsidR="003F7353" w:rsidRPr="008F0F4C" w:rsidRDefault="003F7353" w:rsidP="003F7353">
      <w:pPr>
        <w:pStyle w:val="EW"/>
      </w:pPr>
      <w:r w:rsidRPr="008F0F4C">
        <w:tab/>
        <w:t>64-bit signed RESponse that is the output of the function f2 in a 3G AKA</w:t>
      </w:r>
    </w:p>
    <w:p w:rsidR="003F7353" w:rsidRPr="008F0F4C" w:rsidRDefault="003F7353" w:rsidP="003F7353">
      <w:pPr>
        <w:pStyle w:val="EW"/>
      </w:pPr>
      <w:r w:rsidRPr="008F0F4C">
        <w:t>RET</w:t>
      </w:r>
      <w:r w:rsidRPr="008F0F4C">
        <w:tab/>
        <w:t>Remote Electrical Tilting</w:t>
      </w:r>
    </w:p>
    <w:p w:rsidR="003F7353" w:rsidRPr="008F0F4C" w:rsidRDefault="003F7353" w:rsidP="003F7353">
      <w:pPr>
        <w:pStyle w:val="EW"/>
      </w:pPr>
      <w:r w:rsidRPr="008F0F4C">
        <w:t>RETAP</w:t>
      </w:r>
      <w:r w:rsidRPr="008F0F4C">
        <w:tab/>
        <w:t>Remote Electrical Tilting Application Part</w:t>
      </w:r>
    </w:p>
    <w:p w:rsidR="003F7353" w:rsidRPr="008F0F4C" w:rsidRDefault="003F7353" w:rsidP="003F7353">
      <w:pPr>
        <w:pStyle w:val="EW"/>
      </w:pPr>
      <w:r w:rsidRPr="008F0F4C">
        <w:t>RF</w:t>
      </w:r>
      <w:r w:rsidRPr="008F0F4C">
        <w:tab/>
        <w:t>Radio Frequency</w:t>
      </w:r>
    </w:p>
    <w:p w:rsidR="003F7353" w:rsidRPr="008F0F4C" w:rsidRDefault="003F7353" w:rsidP="003F7353">
      <w:pPr>
        <w:pStyle w:val="EW"/>
      </w:pPr>
      <w:r w:rsidRPr="008F0F4C">
        <w:t>RFC</w:t>
      </w:r>
      <w:r w:rsidRPr="008F0F4C">
        <w:tab/>
        <w:t>Request For Comments</w:t>
      </w:r>
    </w:p>
    <w:p w:rsidR="003F7353" w:rsidRPr="008F0F4C" w:rsidRDefault="003F7353" w:rsidP="003F7353">
      <w:pPr>
        <w:pStyle w:val="EW"/>
      </w:pPr>
      <w:r w:rsidRPr="008F0F4C">
        <w:tab/>
        <w:t>Radio Frequency Channel</w:t>
      </w:r>
    </w:p>
    <w:p w:rsidR="003F7353" w:rsidRPr="008F0F4C" w:rsidRDefault="003F7353" w:rsidP="003F7353">
      <w:pPr>
        <w:pStyle w:val="EW"/>
      </w:pPr>
      <w:r w:rsidRPr="008F0F4C">
        <w:t>RFCH</w:t>
      </w:r>
      <w:r w:rsidRPr="008F0F4C">
        <w:tab/>
        <w:t>Radio Frequency CHannel</w:t>
      </w:r>
    </w:p>
    <w:p w:rsidR="003F7353" w:rsidRPr="008F0F4C" w:rsidRDefault="003F7353" w:rsidP="003F7353">
      <w:pPr>
        <w:pStyle w:val="EW"/>
        <w:rPr>
          <w:noProof/>
        </w:rPr>
      </w:pPr>
      <w:r w:rsidRPr="008F0F4C">
        <w:rPr>
          <w:noProof/>
        </w:rPr>
        <w:t>RFE</w:t>
      </w:r>
      <w:r w:rsidRPr="008F0F4C">
        <w:rPr>
          <w:noProof/>
        </w:rPr>
        <w:tab/>
        <w:t>Routing Functional Identity</w:t>
      </w:r>
    </w:p>
    <w:p w:rsidR="003F7353" w:rsidRPr="008F0F4C" w:rsidRDefault="003F7353" w:rsidP="003F7353">
      <w:pPr>
        <w:pStyle w:val="EW"/>
      </w:pPr>
      <w:r w:rsidRPr="008F0F4C">
        <w:t>RFN</w:t>
      </w:r>
      <w:r w:rsidRPr="008F0F4C">
        <w:tab/>
        <w:t>Reduced TDMA Frame Number</w:t>
      </w:r>
    </w:p>
    <w:p w:rsidR="003F7353" w:rsidRPr="008F0F4C" w:rsidRDefault="003F7353" w:rsidP="003F7353">
      <w:pPr>
        <w:pStyle w:val="EW"/>
      </w:pPr>
      <w:r w:rsidRPr="008F0F4C">
        <w:t>RFU</w:t>
      </w:r>
      <w:r w:rsidRPr="008F0F4C">
        <w:tab/>
        <w:t>Reserved for Future Use</w:t>
      </w:r>
    </w:p>
    <w:p w:rsidR="003F7353" w:rsidRPr="008F0F4C" w:rsidRDefault="003F7353" w:rsidP="003F7353">
      <w:pPr>
        <w:pStyle w:val="EW"/>
      </w:pPr>
      <w:r w:rsidRPr="008F0F4C">
        <w:t>RI</w:t>
      </w:r>
      <w:r w:rsidRPr="008F0F4C">
        <w:tab/>
        <w:t>Rank Indication</w:t>
      </w:r>
    </w:p>
    <w:p w:rsidR="003F7353" w:rsidRPr="008F0F4C" w:rsidRDefault="003F7353" w:rsidP="003F7353">
      <w:pPr>
        <w:pStyle w:val="EW"/>
      </w:pPr>
      <w:r w:rsidRPr="008F0F4C">
        <w:t>RIM</w:t>
      </w:r>
      <w:r w:rsidRPr="008F0F4C">
        <w:tab/>
        <w:t>RAN Information Management</w:t>
      </w:r>
    </w:p>
    <w:p w:rsidR="003F7353" w:rsidRPr="008F0F4C" w:rsidRDefault="003F7353" w:rsidP="003F7353">
      <w:pPr>
        <w:pStyle w:val="EW"/>
      </w:pPr>
      <w:r w:rsidRPr="008F0F4C">
        <w:t>RL</w:t>
      </w:r>
      <w:r w:rsidRPr="008F0F4C">
        <w:tab/>
        <w:t>Radio Link</w:t>
      </w:r>
    </w:p>
    <w:p w:rsidR="003F7353" w:rsidRPr="008F0F4C" w:rsidRDefault="003F7353" w:rsidP="003F7353">
      <w:pPr>
        <w:pStyle w:val="EW"/>
      </w:pPr>
      <w:r w:rsidRPr="008F0F4C">
        <w:t>RLC</w:t>
      </w:r>
      <w:r w:rsidRPr="008F0F4C">
        <w:tab/>
        <w:t xml:space="preserve">Radio Link Control </w:t>
      </w:r>
    </w:p>
    <w:p w:rsidR="003F7353" w:rsidRPr="008F0F4C" w:rsidRDefault="003F7353" w:rsidP="003F7353">
      <w:pPr>
        <w:pStyle w:val="EW"/>
      </w:pPr>
      <w:r w:rsidRPr="008F0F4C">
        <w:t>RLCP</w:t>
      </w:r>
      <w:r w:rsidRPr="008F0F4C">
        <w:tab/>
        <w:t>Radio Link Control Protocol</w:t>
      </w:r>
    </w:p>
    <w:p w:rsidR="003F7353" w:rsidRPr="008F0F4C" w:rsidRDefault="003F7353" w:rsidP="003F7353">
      <w:pPr>
        <w:pStyle w:val="EW"/>
      </w:pPr>
      <w:r w:rsidRPr="008F0F4C">
        <w:t>RLP</w:t>
      </w:r>
      <w:r w:rsidRPr="008F0F4C">
        <w:tab/>
        <w:t>Radio Link Protocol</w:t>
      </w:r>
    </w:p>
    <w:p w:rsidR="003F7353" w:rsidRPr="00941ABA" w:rsidRDefault="003F7353" w:rsidP="003F7353">
      <w:pPr>
        <w:pStyle w:val="EW"/>
      </w:pPr>
      <w:r w:rsidRPr="00941ABA">
        <w:t>RLR</w:t>
      </w:r>
      <w:r w:rsidRPr="00941ABA">
        <w:tab/>
        <w:t>Receiver Loudness Rating</w:t>
      </w:r>
    </w:p>
    <w:p w:rsidR="003F7353" w:rsidRPr="008F0F4C" w:rsidRDefault="003F7353" w:rsidP="003F7353">
      <w:pPr>
        <w:pStyle w:val="EW"/>
      </w:pPr>
      <w:r w:rsidRPr="008F0F4C">
        <w:lastRenderedPageBreak/>
        <w:t>RLS</w:t>
      </w:r>
      <w:r w:rsidRPr="008F0F4C">
        <w:tab/>
        <w:t>Radio Link Set</w:t>
      </w:r>
    </w:p>
    <w:p w:rsidR="003F7353" w:rsidRPr="008F0F4C" w:rsidRDefault="003F7353" w:rsidP="003F7353">
      <w:pPr>
        <w:pStyle w:val="EW"/>
      </w:pPr>
      <w:r w:rsidRPr="008F0F4C">
        <w:t>RMS</w:t>
      </w:r>
      <w:r w:rsidRPr="008F0F4C">
        <w:tab/>
        <w:t>Root Mean Square (value)</w:t>
      </w:r>
    </w:p>
    <w:p w:rsidR="003F7353" w:rsidRPr="008F0F4C" w:rsidRDefault="003F7353" w:rsidP="003F7353">
      <w:pPr>
        <w:pStyle w:val="EW"/>
      </w:pPr>
      <w:r w:rsidRPr="008F0F4C">
        <w:t>RN</w:t>
      </w:r>
      <w:r w:rsidRPr="008F0F4C">
        <w:tab/>
        <w:t>Relay Node</w:t>
      </w:r>
    </w:p>
    <w:p w:rsidR="003F7353" w:rsidRPr="008F0F4C" w:rsidRDefault="003F7353" w:rsidP="003F7353">
      <w:pPr>
        <w:pStyle w:val="EW"/>
      </w:pPr>
      <w:r w:rsidRPr="008F0F4C">
        <w:t>RNC</w:t>
      </w:r>
      <w:r w:rsidRPr="008F0F4C">
        <w:tab/>
        <w:t xml:space="preserve">Radio Network Controller </w:t>
      </w:r>
    </w:p>
    <w:p w:rsidR="003F7353" w:rsidRPr="008F0F4C" w:rsidRDefault="003F7353" w:rsidP="003F7353">
      <w:pPr>
        <w:pStyle w:val="EW"/>
      </w:pPr>
      <w:r w:rsidRPr="008F0F4C">
        <w:t>RNL</w:t>
      </w:r>
      <w:r w:rsidRPr="008F0F4C">
        <w:tab/>
        <w:t>Radio Network Layer</w:t>
      </w:r>
    </w:p>
    <w:p w:rsidR="003F7353" w:rsidRPr="008F0F4C" w:rsidRDefault="003F7353" w:rsidP="003F7353">
      <w:pPr>
        <w:pStyle w:val="EW"/>
      </w:pPr>
      <w:r w:rsidRPr="008F0F4C">
        <w:t>RNS</w:t>
      </w:r>
      <w:r w:rsidRPr="008F0F4C">
        <w:tab/>
        <w:t xml:space="preserve">Radio Network Subsystem </w:t>
      </w:r>
    </w:p>
    <w:p w:rsidR="003F7353" w:rsidRPr="008F0F4C" w:rsidRDefault="003F7353" w:rsidP="003F7353">
      <w:pPr>
        <w:pStyle w:val="EW"/>
      </w:pPr>
      <w:r w:rsidRPr="008F0F4C">
        <w:t>RNSAP</w:t>
      </w:r>
      <w:r w:rsidRPr="008F0F4C">
        <w:tab/>
        <w:t xml:space="preserve">Radio Network Subsystem Application Part </w:t>
      </w:r>
    </w:p>
    <w:p w:rsidR="003F7353" w:rsidRPr="008F0F4C" w:rsidRDefault="003F7353" w:rsidP="003F7353">
      <w:pPr>
        <w:pStyle w:val="EW"/>
      </w:pPr>
      <w:r w:rsidRPr="008F0F4C">
        <w:t>RNTABLE</w:t>
      </w:r>
      <w:r w:rsidRPr="008F0F4C">
        <w:tab/>
        <w:t>Table of 128 integers in the hopping sequence</w:t>
      </w:r>
    </w:p>
    <w:p w:rsidR="003F7353" w:rsidRPr="008F0F4C" w:rsidRDefault="003F7353" w:rsidP="003F7353">
      <w:pPr>
        <w:pStyle w:val="EW"/>
      </w:pPr>
      <w:r w:rsidRPr="008F0F4C">
        <w:t>RNTI</w:t>
      </w:r>
      <w:r w:rsidRPr="008F0F4C">
        <w:tab/>
        <w:t>Radio Network Temporary Identity</w:t>
      </w:r>
    </w:p>
    <w:p w:rsidR="003F7353" w:rsidRPr="008F0F4C" w:rsidRDefault="003F7353" w:rsidP="003F7353">
      <w:pPr>
        <w:pStyle w:val="EW"/>
      </w:pPr>
      <w:r w:rsidRPr="008F0F4C">
        <w:t>ROHC</w:t>
      </w:r>
      <w:r w:rsidRPr="008F0F4C">
        <w:tab/>
        <w:t>Robust Header Compression</w:t>
      </w:r>
    </w:p>
    <w:p w:rsidR="003F7353" w:rsidRPr="008F0F4C" w:rsidRDefault="003F7353" w:rsidP="003F7353">
      <w:pPr>
        <w:pStyle w:val="EW"/>
      </w:pPr>
      <w:r w:rsidRPr="008F0F4C">
        <w:t>RPLMN</w:t>
      </w:r>
      <w:r w:rsidRPr="008F0F4C">
        <w:tab/>
        <w:t>Registered Public Land Mobile Network</w:t>
      </w:r>
    </w:p>
    <w:p w:rsidR="003F7353" w:rsidRPr="008F0F4C" w:rsidRDefault="003F7353" w:rsidP="003F7353">
      <w:pPr>
        <w:pStyle w:val="EW"/>
      </w:pPr>
      <w:r w:rsidRPr="008F0F4C">
        <w:t>RPOA</w:t>
      </w:r>
      <w:r w:rsidRPr="008F0F4C">
        <w:tab/>
        <w:t>Recognised Private Operating Agency</w:t>
      </w:r>
    </w:p>
    <w:p w:rsidR="003F7353" w:rsidRPr="008F0F4C" w:rsidRDefault="003F7353" w:rsidP="003F7353">
      <w:pPr>
        <w:pStyle w:val="EW"/>
      </w:pPr>
      <w:r w:rsidRPr="008F0F4C">
        <w:t>RR</w:t>
      </w:r>
      <w:r w:rsidRPr="008F0F4C">
        <w:tab/>
        <w:t>Radio Resources</w:t>
      </w:r>
    </w:p>
    <w:p w:rsidR="003F7353" w:rsidRPr="008F0F4C" w:rsidRDefault="003F7353" w:rsidP="003F7353">
      <w:pPr>
        <w:pStyle w:val="EW"/>
      </w:pPr>
      <w:smartTag w:uri="urn:schemas-microsoft-com:office:smarttags" w:element="stockticker">
        <w:r w:rsidRPr="008F0F4C">
          <w:t>RRC</w:t>
        </w:r>
      </w:smartTag>
      <w:r w:rsidRPr="008F0F4C">
        <w:tab/>
        <w:t>Radio Resource Control</w:t>
      </w:r>
    </w:p>
    <w:p w:rsidR="003F7353" w:rsidRPr="008F0F4C" w:rsidRDefault="003F7353" w:rsidP="003F7353">
      <w:pPr>
        <w:pStyle w:val="EW"/>
      </w:pPr>
      <w:r w:rsidRPr="008F0F4C">
        <w:t>RRM</w:t>
      </w:r>
      <w:r w:rsidRPr="008F0F4C">
        <w:tab/>
        <w:t xml:space="preserve">Radio Resource Management </w:t>
      </w:r>
    </w:p>
    <w:p w:rsidR="003F7353" w:rsidRPr="008F0F4C" w:rsidRDefault="003F7353" w:rsidP="003F7353">
      <w:pPr>
        <w:pStyle w:val="EW"/>
      </w:pPr>
      <w:r w:rsidRPr="008F0F4C">
        <w:t>RS</w:t>
      </w:r>
      <w:r w:rsidRPr="008F0F4C">
        <w:tab/>
        <w:t>Reference Symbol</w:t>
      </w:r>
    </w:p>
    <w:p w:rsidR="003F7353" w:rsidRPr="008F0F4C" w:rsidRDefault="003F7353" w:rsidP="003F7353">
      <w:pPr>
        <w:pStyle w:val="EW"/>
      </w:pPr>
      <w:smartTag w:uri="urn:schemas-microsoft-com:office:smarttags" w:element="stockticker">
        <w:r w:rsidRPr="008F0F4C">
          <w:t>RSA</w:t>
        </w:r>
      </w:smartTag>
      <w:r w:rsidRPr="008F0F4C">
        <w:tab/>
        <w:t>Algorithm invented by Rivest, Adleman and Shamir</w:t>
      </w:r>
    </w:p>
    <w:p w:rsidR="003F7353" w:rsidRPr="008F0F4C" w:rsidRDefault="003F7353" w:rsidP="003F7353">
      <w:pPr>
        <w:pStyle w:val="EW"/>
      </w:pPr>
      <w:r w:rsidRPr="008F0F4C">
        <w:t>RSCP</w:t>
      </w:r>
      <w:r w:rsidRPr="008F0F4C">
        <w:tab/>
        <w:t>Received Signal Code Power</w:t>
      </w:r>
    </w:p>
    <w:p w:rsidR="003F7353" w:rsidRPr="008F0F4C" w:rsidRDefault="003F7353" w:rsidP="003F7353">
      <w:pPr>
        <w:pStyle w:val="EW"/>
      </w:pPr>
      <w:smartTag w:uri="urn:schemas-microsoft-com:office:smarttags" w:element="stockticker">
        <w:r w:rsidRPr="008F0F4C">
          <w:t>RSE</w:t>
        </w:r>
      </w:smartTag>
      <w:r w:rsidRPr="008F0F4C">
        <w:tab/>
        <w:t>Radio System Entity</w:t>
      </w:r>
    </w:p>
    <w:p w:rsidR="003F7353" w:rsidRPr="008F0F4C" w:rsidRDefault="003F7353" w:rsidP="003F7353">
      <w:pPr>
        <w:pStyle w:val="EW"/>
      </w:pPr>
      <w:r w:rsidRPr="008F0F4C">
        <w:t>RSL</w:t>
      </w:r>
      <w:r w:rsidRPr="008F0F4C">
        <w:tab/>
        <w:t>Radio Signalling Link</w:t>
      </w:r>
    </w:p>
    <w:p w:rsidR="003F7353" w:rsidRPr="008F0F4C" w:rsidRDefault="003F7353" w:rsidP="003F7353">
      <w:pPr>
        <w:pStyle w:val="EW"/>
      </w:pPr>
      <w:r w:rsidRPr="008F0F4C">
        <w:t>RSRQ</w:t>
      </w:r>
      <w:r w:rsidRPr="008F0F4C">
        <w:tab/>
        <w:t>Reference Signal Received Quality</w:t>
      </w:r>
    </w:p>
    <w:p w:rsidR="003F7353" w:rsidRPr="008F0F4C" w:rsidRDefault="003F7353" w:rsidP="003F7353">
      <w:pPr>
        <w:pStyle w:val="EW"/>
      </w:pPr>
      <w:r w:rsidRPr="008F0F4C">
        <w:t>RSSI</w:t>
      </w:r>
      <w:r w:rsidRPr="008F0F4C">
        <w:tab/>
        <w:t>Received Signal Strength Indicator</w:t>
      </w:r>
    </w:p>
    <w:p w:rsidR="003F7353" w:rsidRPr="008F0F4C" w:rsidRDefault="003F7353" w:rsidP="003F7353">
      <w:pPr>
        <w:pStyle w:val="EW"/>
      </w:pPr>
      <w:smartTag w:uri="urn:schemas-microsoft-com:office:smarttags" w:element="stockticker">
        <w:r w:rsidRPr="008F0F4C">
          <w:t>RST</w:t>
        </w:r>
      </w:smartTag>
      <w:r w:rsidRPr="008F0F4C">
        <w:tab/>
        <w:t>Reset</w:t>
      </w:r>
    </w:p>
    <w:p w:rsidR="003F7353" w:rsidRPr="008F0F4C" w:rsidRDefault="003F7353" w:rsidP="003F7353">
      <w:pPr>
        <w:pStyle w:val="EW"/>
      </w:pPr>
      <w:r w:rsidRPr="008F0F4C">
        <w:t>RSTD</w:t>
      </w:r>
      <w:r w:rsidRPr="008F0F4C">
        <w:tab/>
        <w:t>Reference Signal Time Difference</w:t>
      </w:r>
    </w:p>
    <w:p w:rsidR="003F7353" w:rsidRPr="008F0F4C" w:rsidRDefault="003F7353" w:rsidP="003F7353">
      <w:pPr>
        <w:pStyle w:val="EW"/>
      </w:pPr>
      <w:r w:rsidRPr="008F0F4C">
        <w:t>RSVP</w:t>
      </w:r>
      <w:r w:rsidR="00DF7677" w:rsidRPr="008F0F4C">
        <w:tab/>
      </w:r>
      <w:r w:rsidRPr="008F0F4C">
        <w:t>Resource ReserVation Protocol</w:t>
      </w:r>
    </w:p>
    <w:p w:rsidR="003F7353" w:rsidRPr="008F0F4C" w:rsidRDefault="003F7353" w:rsidP="003F7353">
      <w:pPr>
        <w:pStyle w:val="EW"/>
      </w:pPr>
      <w:r w:rsidRPr="008F0F4C">
        <w:t>RSZI</w:t>
      </w:r>
      <w:r w:rsidRPr="008F0F4C">
        <w:tab/>
        <w:t>Regional Subscription Zone Identity</w:t>
      </w:r>
    </w:p>
    <w:p w:rsidR="003F7353" w:rsidRPr="008F0F4C" w:rsidRDefault="003F7353" w:rsidP="003F7353">
      <w:pPr>
        <w:pStyle w:val="EW"/>
      </w:pPr>
      <w:r w:rsidRPr="008F0F4C">
        <w:t>RT</w:t>
      </w:r>
      <w:r w:rsidRPr="008F0F4C">
        <w:tab/>
        <w:t>Real Time</w:t>
      </w:r>
    </w:p>
    <w:p w:rsidR="003F7353" w:rsidRPr="008F0F4C" w:rsidRDefault="003F7353" w:rsidP="003F7353">
      <w:pPr>
        <w:pStyle w:val="EW"/>
      </w:pPr>
      <w:r w:rsidRPr="008F0F4C">
        <w:t>RTE</w:t>
      </w:r>
      <w:r w:rsidRPr="008F0F4C">
        <w:tab/>
        <w:t>Remote Terminal Emulator</w:t>
      </w:r>
    </w:p>
    <w:p w:rsidR="003F7353" w:rsidRPr="008F0F4C" w:rsidRDefault="003F7353" w:rsidP="003F7353">
      <w:pPr>
        <w:pStyle w:val="EW"/>
      </w:pPr>
      <w:smartTag w:uri="urn:schemas-microsoft-com:office:smarttags" w:element="stockticker">
        <w:r w:rsidRPr="008F0F4C">
          <w:t>RTP</w:t>
        </w:r>
      </w:smartTag>
      <w:r w:rsidRPr="008F0F4C">
        <w:tab/>
        <w:t>Real Time Protocol</w:t>
      </w:r>
    </w:p>
    <w:p w:rsidR="003F7353" w:rsidRPr="008F0F4C" w:rsidRDefault="003F7353" w:rsidP="003F7353">
      <w:pPr>
        <w:pStyle w:val="EW"/>
      </w:pPr>
      <w:r w:rsidRPr="008F0F4C">
        <w:t>RU</w:t>
      </w:r>
      <w:r w:rsidRPr="008F0F4C">
        <w:tab/>
        <w:t>Resource Unit</w:t>
      </w:r>
    </w:p>
    <w:p w:rsidR="003F7353" w:rsidRPr="008F0F4C" w:rsidRDefault="003F7353" w:rsidP="003F7353">
      <w:pPr>
        <w:pStyle w:val="EW"/>
      </w:pPr>
      <w:r w:rsidRPr="008F0F4C">
        <w:t>RWB</w:t>
      </w:r>
      <w:r w:rsidRPr="008F0F4C">
        <w:tab/>
        <w:t>Resolution Bandwidth</w:t>
      </w:r>
    </w:p>
    <w:p w:rsidR="003F7353" w:rsidRPr="008F0F4C" w:rsidRDefault="003F7353" w:rsidP="003F7353">
      <w:pPr>
        <w:pStyle w:val="EW"/>
      </w:pPr>
      <w:r w:rsidRPr="008F0F4C">
        <w:t>RX</w:t>
      </w:r>
      <w:r w:rsidRPr="008F0F4C">
        <w:tab/>
        <w:t xml:space="preserve">Receive </w:t>
      </w:r>
    </w:p>
    <w:p w:rsidR="003F7353" w:rsidRPr="008F0F4C" w:rsidRDefault="003F7353" w:rsidP="003F7353">
      <w:pPr>
        <w:pStyle w:val="EW"/>
      </w:pPr>
      <w:r w:rsidRPr="008F0F4C">
        <w:t>RXLEV</w:t>
      </w:r>
      <w:r w:rsidRPr="008F0F4C">
        <w:tab/>
        <w:t>Received signal level</w:t>
      </w:r>
    </w:p>
    <w:p w:rsidR="003F7353" w:rsidRPr="008F0F4C" w:rsidRDefault="003F7353" w:rsidP="003F7353">
      <w:pPr>
        <w:pStyle w:val="EW"/>
      </w:pPr>
      <w:r w:rsidRPr="008F0F4C">
        <w:t>RXQUAL</w:t>
      </w:r>
      <w:r w:rsidRPr="008F0F4C">
        <w:tab/>
        <w:t>Received Signal Quality</w:t>
      </w:r>
    </w:p>
    <w:p w:rsidR="003F7353" w:rsidRPr="008F0F4C" w:rsidRDefault="003F7353" w:rsidP="003F7353">
      <w:pPr>
        <w:pStyle w:val="EW"/>
      </w:pPr>
    </w:p>
    <w:p w:rsidR="003F7353" w:rsidRPr="008F0F4C" w:rsidRDefault="003F7353" w:rsidP="003F7353">
      <w:pPr>
        <w:pStyle w:val="2"/>
        <w:tabs>
          <w:tab w:val="left" w:pos="1701"/>
        </w:tabs>
      </w:pPr>
      <w:bookmarkStart w:id="58" w:name="_Toc11152862"/>
      <w:r w:rsidRPr="008F0F4C">
        <w:t>S</w:t>
      </w:r>
      <w:bookmarkEnd w:id="58"/>
    </w:p>
    <w:p w:rsidR="003F7353" w:rsidRPr="008F0F4C" w:rsidRDefault="003F7353" w:rsidP="003F7353">
      <w:pPr>
        <w:pStyle w:val="EW"/>
      </w:pPr>
      <w:r w:rsidRPr="008F0F4C">
        <w:t>S1AP</w:t>
      </w:r>
      <w:r w:rsidRPr="008F0F4C">
        <w:tab/>
        <w:t>S1 Application Protocol</w:t>
      </w:r>
    </w:p>
    <w:p w:rsidR="003F7353" w:rsidRPr="008F0F4C" w:rsidRDefault="003F7353" w:rsidP="003F7353">
      <w:pPr>
        <w:pStyle w:val="EW"/>
      </w:pPr>
      <w:r w:rsidRPr="008F0F4C">
        <w:t>S1-</w:t>
      </w:r>
      <w:smartTag w:uri="urn:schemas-microsoft-com:office:smarttags" w:element="stockticker">
        <w:r w:rsidRPr="008F0F4C">
          <w:t>MME</w:t>
        </w:r>
      </w:smartTag>
      <w:r w:rsidRPr="008F0F4C">
        <w:tab/>
        <w:t>S1 for the control plane</w:t>
      </w:r>
    </w:p>
    <w:p w:rsidR="003F7353" w:rsidRPr="008F0F4C" w:rsidRDefault="003F7353" w:rsidP="003F7353">
      <w:pPr>
        <w:pStyle w:val="EW"/>
      </w:pPr>
      <w:r w:rsidRPr="008F0F4C">
        <w:t>S1-U</w:t>
      </w:r>
      <w:r w:rsidRPr="008F0F4C">
        <w:tab/>
        <w:t>S1 for the user plane</w:t>
      </w:r>
    </w:p>
    <w:p w:rsidR="003F7353" w:rsidRPr="008F0F4C" w:rsidRDefault="003F7353" w:rsidP="003F7353">
      <w:pPr>
        <w:pStyle w:val="EW"/>
      </w:pPr>
      <w:r w:rsidRPr="008F0F4C">
        <w:t>S-Block</w:t>
      </w:r>
      <w:r w:rsidRPr="008F0F4C">
        <w:tab/>
        <w:t>Supervisory Block</w:t>
      </w:r>
    </w:p>
    <w:p w:rsidR="003F7353" w:rsidRPr="008F0F4C" w:rsidRDefault="003F7353" w:rsidP="003F7353">
      <w:pPr>
        <w:pStyle w:val="EW"/>
      </w:pPr>
      <w:r w:rsidRPr="008F0F4C">
        <w:t>S-CCPCH</w:t>
      </w:r>
      <w:r w:rsidRPr="008F0F4C">
        <w:tab/>
        <w:t>Secondary Common Control Physical Channel</w:t>
      </w:r>
    </w:p>
    <w:p w:rsidR="003F7353" w:rsidRPr="008F0F4C" w:rsidRDefault="003F7353" w:rsidP="003F7353">
      <w:pPr>
        <w:pStyle w:val="EW"/>
      </w:pPr>
      <w:r w:rsidRPr="008F0F4C">
        <w:t>S-CPICH</w:t>
      </w:r>
      <w:r w:rsidRPr="008F0F4C">
        <w:tab/>
        <w:t>Secondary Common Pilot Channel</w:t>
      </w:r>
    </w:p>
    <w:p w:rsidR="003F7353" w:rsidRPr="008F0F4C" w:rsidRDefault="003F7353" w:rsidP="003F7353">
      <w:pPr>
        <w:pStyle w:val="EW"/>
        <w:rPr>
          <w:noProof/>
        </w:rPr>
      </w:pPr>
      <w:r w:rsidRPr="008F0F4C">
        <w:rPr>
          <w:noProof/>
        </w:rPr>
        <w:t>S-CSCF</w:t>
      </w:r>
      <w:r w:rsidRPr="008F0F4C">
        <w:rPr>
          <w:noProof/>
        </w:rPr>
        <w:tab/>
        <w:t>Serving CSCF</w:t>
      </w:r>
    </w:p>
    <w:p w:rsidR="003F7353" w:rsidRPr="008F0F4C" w:rsidRDefault="003F7353" w:rsidP="003F7353">
      <w:pPr>
        <w:pStyle w:val="EW"/>
        <w:rPr>
          <w:noProof/>
        </w:rPr>
      </w:pPr>
      <w:r w:rsidRPr="008F0F4C">
        <w:rPr>
          <w:noProof/>
        </w:rPr>
        <w:t>S-GW</w:t>
      </w:r>
      <w:r w:rsidRPr="008F0F4C">
        <w:rPr>
          <w:noProof/>
        </w:rPr>
        <w:tab/>
        <w:t>Serving Gateway</w:t>
      </w:r>
    </w:p>
    <w:p w:rsidR="003F7353" w:rsidRPr="008F0F4C" w:rsidRDefault="003F7353" w:rsidP="003F7353">
      <w:pPr>
        <w:pStyle w:val="EW"/>
        <w:rPr>
          <w:noProof/>
        </w:rPr>
      </w:pPr>
      <w:r w:rsidRPr="008F0F4C">
        <w:rPr>
          <w:noProof/>
        </w:rPr>
        <w:t>S-RNTI</w:t>
      </w:r>
      <w:r w:rsidRPr="008F0F4C">
        <w:rPr>
          <w:noProof/>
        </w:rPr>
        <w:tab/>
        <w:t>SRNC Radio Network Temporary Identity</w:t>
      </w:r>
    </w:p>
    <w:p w:rsidR="003F7353" w:rsidRPr="008F0F4C" w:rsidRDefault="003F7353" w:rsidP="003F7353">
      <w:pPr>
        <w:pStyle w:val="EW"/>
      </w:pPr>
      <w:r w:rsidRPr="008F0F4C">
        <w:t>S-TMSI</w:t>
      </w:r>
      <w:r w:rsidRPr="008F0F4C">
        <w:tab/>
        <w:t>SAE Temporary Mobile Station Identifier</w:t>
      </w:r>
    </w:p>
    <w:p w:rsidR="003F7353" w:rsidRPr="008F0F4C" w:rsidRDefault="003F7353" w:rsidP="003F7353">
      <w:pPr>
        <w:pStyle w:val="EW"/>
      </w:pPr>
      <w:r w:rsidRPr="008F0F4C">
        <w:t>SAAL</w:t>
      </w:r>
      <w:r w:rsidRPr="008F0F4C">
        <w:tab/>
        <w:t>Signalling ATM Adaptation Layer</w:t>
      </w:r>
    </w:p>
    <w:p w:rsidR="003F7353" w:rsidRPr="008F0F4C" w:rsidRDefault="003F7353" w:rsidP="003F7353">
      <w:pPr>
        <w:pStyle w:val="EW"/>
      </w:pPr>
      <w:r w:rsidRPr="008F0F4C">
        <w:t>SABM</w:t>
      </w:r>
      <w:r w:rsidRPr="008F0F4C">
        <w:tab/>
        <w:t>Set Asynchronous Balanced Mode</w:t>
      </w:r>
    </w:p>
    <w:p w:rsidR="003F7353" w:rsidRPr="008F0F4C" w:rsidRDefault="003F7353" w:rsidP="003F7353">
      <w:pPr>
        <w:pStyle w:val="EW"/>
      </w:pPr>
      <w:r w:rsidRPr="008F0F4C">
        <w:t>SACCH</w:t>
      </w:r>
      <w:r w:rsidRPr="008F0F4C">
        <w:tab/>
        <w:t>Slow Associated Control Channel</w:t>
      </w:r>
    </w:p>
    <w:p w:rsidR="003F7353" w:rsidRPr="008F0F4C" w:rsidRDefault="003F7353" w:rsidP="003F7353">
      <w:pPr>
        <w:pStyle w:val="EW"/>
      </w:pPr>
      <w:r w:rsidRPr="008F0F4C">
        <w:t>SACCH/C4</w:t>
      </w:r>
      <w:r w:rsidRPr="008F0F4C">
        <w:tab/>
        <w:t>Slow Associated Control CHannel/SDCCH/4</w:t>
      </w:r>
    </w:p>
    <w:p w:rsidR="003F7353" w:rsidRPr="008F0F4C" w:rsidRDefault="003F7353" w:rsidP="003F7353">
      <w:pPr>
        <w:pStyle w:val="EW"/>
      </w:pPr>
      <w:r w:rsidRPr="008F0F4C">
        <w:t>SACCH/C8</w:t>
      </w:r>
      <w:r w:rsidRPr="008F0F4C">
        <w:tab/>
        <w:t>Slow Associated Control CHannel/SDCCH/8</w:t>
      </w:r>
    </w:p>
    <w:p w:rsidR="003F7353" w:rsidRPr="008F0F4C" w:rsidRDefault="003F7353" w:rsidP="003F7353">
      <w:pPr>
        <w:pStyle w:val="EW"/>
      </w:pPr>
      <w:r w:rsidRPr="008F0F4C">
        <w:t>SACCH/T</w:t>
      </w:r>
      <w:r w:rsidRPr="008F0F4C">
        <w:tab/>
        <w:t>Slow Associated Control CHannel/Traffic channel</w:t>
      </w:r>
    </w:p>
    <w:p w:rsidR="003F7353" w:rsidRPr="008F0F4C" w:rsidRDefault="003F7353" w:rsidP="003F7353">
      <w:pPr>
        <w:pStyle w:val="EW"/>
      </w:pPr>
      <w:r w:rsidRPr="008F0F4C">
        <w:t>SACCH/TF</w:t>
      </w:r>
      <w:r w:rsidRPr="008F0F4C">
        <w:tab/>
        <w:t>Slow Associated Control CHannel/Traffic channel Full rate</w:t>
      </w:r>
    </w:p>
    <w:p w:rsidR="003F7353" w:rsidRPr="008F0F4C" w:rsidRDefault="003F7353" w:rsidP="003F7353">
      <w:pPr>
        <w:pStyle w:val="EW"/>
      </w:pPr>
      <w:r w:rsidRPr="008F0F4C">
        <w:t>SACCH/TH</w:t>
      </w:r>
      <w:r w:rsidRPr="008F0F4C">
        <w:tab/>
        <w:t>Slow Associated Control CHannel/Traffic channel Half rate</w:t>
      </w:r>
    </w:p>
    <w:p w:rsidR="003F7353" w:rsidRPr="008F0F4C" w:rsidRDefault="003F7353" w:rsidP="003F7353">
      <w:pPr>
        <w:pStyle w:val="EW"/>
      </w:pPr>
      <w:r w:rsidRPr="008F0F4C">
        <w:t>SAD</w:t>
      </w:r>
      <w:r w:rsidRPr="008F0F4C">
        <w:tab/>
        <w:t>Source Address</w:t>
      </w:r>
    </w:p>
    <w:p w:rsidR="003F7353" w:rsidRPr="008F0F4C" w:rsidRDefault="003F7353" w:rsidP="003F7353">
      <w:pPr>
        <w:pStyle w:val="EW"/>
      </w:pPr>
      <w:r w:rsidRPr="008F0F4C">
        <w:t>SAE</w:t>
      </w:r>
      <w:r w:rsidRPr="008F0F4C">
        <w:tab/>
        <w:t>System Architecture Evolution</w:t>
      </w:r>
    </w:p>
    <w:p w:rsidR="003F7353" w:rsidRPr="008F0F4C" w:rsidRDefault="003F7353" w:rsidP="003F7353">
      <w:pPr>
        <w:pStyle w:val="EW"/>
      </w:pPr>
      <w:smartTag w:uri="urn:schemas-microsoft-com:office:smarttags" w:element="stockticker">
        <w:r w:rsidRPr="008F0F4C">
          <w:t>SAP</w:t>
        </w:r>
      </w:smartTag>
      <w:r w:rsidRPr="008F0F4C">
        <w:tab/>
        <w:t>Service Access Point</w:t>
      </w:r>
    </w:p>
    <w:p w:rsidR="003F7353" w:rsidRPr="008F0F4C" w:rsidRDefault="003F7353" w:rsidP="003F7353">
      <w:pPr>
        <w:pStyle w:val="EW"/>
      </w:pPr>
      <w:r w:rsidRPr="008F0F4C">
        <w:t>SAPI</w:t>
      </w:r>
      <w:r w:rsidRPr="008F0F4C">
        <w:tab/>
        <w:t>Service Access Point Identifier</w:t>
      </w:r>
    </w:p>
    <w:p w:rsidR="003F7353" w:rsidRPr="008F0F4C" w:rsidRDefault="003F7353" w:rsidP="003F7353">
      <w:pPr>
        <w:pStyle w:val="EW"/>
      </w:pPr>
      <w:r w:rsidRPr="008F0F4C">
        <w:t>SAR</w:t>
      </w:r>
      <w:r w:rsidRPr="008F0F4C">
        <w:tab/>
        <w:t>Segmentation and Reassembly</w:t>
      </w:r>
    </w:p>
    <w:p w:rsidR="003F7353" w:rsidRPr="008F0F4C" w:rsidRDefault="003F7353" w:rsidP="003F7353">
      <w:pPr>
        <w:pStyle w:val="EW"/>
        <w:rPr>
          <w:snapToGrid w:val="0"/>
        </w:rPr>
      </w:pPr>
      <w:smartTag w:uri="urn:schemas-microsoft-com:office:smarttags" w:element="stockticker">
        <w:r w:rsidRPr="008F0F4C">
          <w:rPr>
            <w:snapToGrid w:val="0"/>
          </w:rPr>
          <w:lastRenderedPageBreak/>
          <w:t>SAT</w:t>
        </w:r>
      </w:smartTag>
      <w:r w:rsidRPr="008F0F4C">
        <w:rPr>
          <w:snapToGrid w:val="0"/>
        </w:rPr>
        <w:tab/>
      </w:r>
      <w:smartTag w:uri="urn:schemas-microsoft-com:office:smarttags" w:element="stockticker">
        <w:r w:rsidRPr="008F0F4C">
          <w:rPr>
            <w:snapToGrid w:val="0"/>
          </w:rPr>
          <w:t>SIM</w:t>
        </w:r>
      </w:smartTag>
      <w:r w:rsidRPr="008F0F4C">
        <w:rPr>
          <w:snapToGrid w:val="0"/>
        </w:rPr>
        <w:t xml:space="preserve"> Application Toolkit</w:t>
      </w:r>
    </w:p>
    <w:p w:rsidR="003F7353" w:rsidRPr="008F0F4C" w:rsidRDefault="003F7353" w:rsidP="003F7353">
      <w:pPr>
        <w:pStyle w:val="EW"/>
      </w:pPr>
      <w:r w:rsidRPr="008F0F4C">
        <w:t>SB</w:t>
      </w:r>
      <w:r w:rsidRPr="008F0F4C">
        <w:tab/>
        <w:t>Synchronization  Burst</w:t>
      </w:r>
    </w:p>
    <w:p w:rsidR="003F7353" w:rsidRPr="008F0F4C" w:rsidRDefault="003F7353" w:rsidP="003F7353">
      <w:pPr>
        <w:pStyle w:val="EW"/>
      </w:pPr>
      <w:r w:rsidRPr="008F0F4C">
        <w:t>SBAS</w:t>
      </w:r>
      <w:r w:rsidRPr="008F0F4C">
        <w:tab/>
        <w:t>Space Based Augmentation System</w:t>
      </w:r>
    </w:p>
    <w:p w:rsidR="003F7353" w:rsidRPr="008F0F4C" w:rsidRDefault="003F7353" w:rsidP="003F7353">
      <w:pPr>
        <w:pStyle w:val="EW"/>
      </w:pPr>
      <w:r w:rsidRPr="008F0F4C">
        <w:t>SBLP</w:t>
      </w:r>
      <w:r w:rsidRPr="008F0F4C">
        <w:tab/>
        <w:t xml:space="preserve">Service Based Local Policy </w:t>
      </w:r>
    </w:p>
    <w:p w:rsidR="003F7353" w:rsidRPr="008F0F4C" w:rsidRDefault="003F7353" w:rsidP="003F7353">
      <w:pPr>
        <w:pStyle w:val="EW"/>
      </w:pPr>
      <w:r w:rsidRPr="008F0F4C">
        <w:t>SBSC</w:t>
      </w:r>
      <w:r w:rsidRPr="008F0F4C">
        <w:tab/>
        <w:t>Serving Base Station Controller</w:t>
      </w:r>
    </w:p>
    <w:p w:rsidR="003F7353" w:rsidRPr="008F0F4C" w:rsidRDefault="003F7353" w:rsidP="003F7353">
      <w:pPr>
        <w:pStyle w:val="EW"/>
      </w:pPr>
      <w:r w:rsidRPr="008F0F4C">
        <w:t>SBSS</w:t>
      </w:r>
      <w:r w:rsidRPr="008F0F4C">
        <w:tab/>
        <w:t>Serving Base Station Subsystem</w:t>
      </w:r>
    </w:p>
    <w:p w:rsidR="003F7353" w:rsidRPr="008F0F4C" w:rsidRDefault="003F7353" w:rsidP="003F7353">
      <w:pPr>
        <w:pStyle w:val="EW"/>
      </w:pPr>
      <w:r w:rsidRPr="008F0F4C">
        <w:t>SC</w:t>
      </w:r>
      <w:r w:rsidRPr="008F0F4C">
        <w:tab/>
        <w:t>Service Centre (used for SMS)</w:t>
      </w:r>
    </w:p>
    <w:p w:rsidR="003F7353" w:rsidRPr="008F0F4C" w:rsidRDefault="003F7353" w:rsidP="003F7353">
      <w:pPr>
        <w:pStyle w:val="EW"/>
      </w:pPr>
      <w:r w:rsidRPr="008F0F4C">
        <w:tab/>
        <w:t>Service Code</w:t>
      </w:r>
    </w:p>
    <w:p w:rsidR="003F7353" w:rsidRPr="008F0F4C" w:rsidRDefault="003F7353" w:rsidP="003F7353">
      <w:pPr>
        <w:pStyle w:val="EW"/>
      </w:pPr>
      <w:r w:rsidRPr="008F0F4C">
        <w:t>SC-FDMA</w:t>
      </w:r>
      <w:r w:rsidRPr="008F0F4C">
        <w:tab/>
        <w:t>Single-Carrier Frequency Division Multiple Access</w:t>
      </w:r>
    </w:p>
    <w:p w:rsidR="003F7353" w:rsidRPr="008F0F4C" w:rsidRDefault="003F7353" w:rsidP="003F7353">
      <w:pPr>
        <w:pStyle w:val="EW"/>
      </w:pPr>
      <w:r w:rsidRPr="008F0F4C">
        <w:t>SCCH</w:t>
      </w:r>
      <w:r w:rsidRPr="008F0F4C">
        <w:tab/>
        <w:t>Synchronisation Control Channel</w:t>
      </w:r>
    </w:p>
    <w:p w:rsidR="003F7353" w:rsidRPr="008F0F4C" w:rsidRDefault="003F7353" w:rsidP="003F7353">
      <w:pPr>
        <w:pStyle w:val="EW"/>
      </w:pPr>
      <w:r w:rsidRPr="008F0F4C">
        <w:t>SCCP</w:t>
      </w:r>
      <w:r w:rsidRPr="008F0F4C">
        <w:tab/>
        <w:t>Signalling Connection Control Part</w:t>
      </w:r>
    </w:p>
    <w:p w:rsidR="003F7353" w:rsidRPr="008F0F4C" w:rsidRDefault="003F7353" w:rsidP="003F7353">
      <w:pPr>
        <w:pStyle w:val="EW"/>
      </w:pPr>
      <w:r w:rsidRPr="008F0F4C">
        <w:t>SCell</w:t>
      </w:r>
      <w:r w:rsidRPr="008F0F4C">
        <w:tab/>
        <w:t>Secondary Cell</w:t>
      </w:r>
    </w:p>
    <w:p w:rsidR="003F7353" w:rsidRPr="008F0F4C" w:rsidRDefault="003F7353" w:rsidP="003F7353">
      <w:pPr>
        <w:pStyle w:val="EW"/>
      </w:pPr>
      <w:r w:rsidRPr="008F0F4C">
        <w:t>SCF</w:t>
      </w:r>
      <w:r w:rsidRPr="008F0F4C">
        <w:tab/>
        <w:t>Service Control Function (IN context), Service Capability Feature (VHE/OSA context)</w:t>
      </w:r>
    </w:p>
    <w:p w:rsidR="003F7353" w:rsidRPr="008F0F4C" w:rsidRDefault="003F7353" w:rsidP="003F7353">
      <w:pPr>
        <w:pStyle w:val="EW"/>
      </w:pPr>
      <w:smartTag w:uri="urn:schemas-microsoft-com:office:smarttags" w:element="stockticker">
        <w:r w:rsidRPr="008F0F4C">
          <w:t>SCH</w:t>
        </w:r>
      </w:smartTag>
      <w:r w:rsidRPr="008F0F4C">
        <w:tab/>
        <w:t>Synchronisation Channel</w:t>
      </w:r>
    </w:p>
    <w:p w:rsidR="003F7353" w:rsidRPr="008F0F4C" w:rsidRDefault="003F7353" w:rsidP="003F7353">
      <w:pPr>
        <w:pStyle w:val="EW"/>
      </w:pPr>
      <w:r w:rsidRPr="008F0F4C">
        <w:t>SCI</w:t>
      </w:r>
      <w:r w:rsidRPr="008F0F4C">
        <w:tab/>
        <w:t>Subscriber Controlled Input</w:t>
      </w:r>
    </w:p>
    <w:p w:rsidR="003F7353" w:rsidRPr="008F0F4C" w:rsidRDefault="003F7353" w:rsidP="003F7353">
      <w:pPr>
        <w:pStyle w:val="EW"/>
      </w:pPr>
      <w:r w:rsidRPr="008F0F4C">
        <w:t>SCN</w:t>
      </w:r>
      <w:r w:rsidRPr="008F0F4C">
        <w:tab/>
        <w:t>Sub-Channel Number</w:t>
      </w:r>
    </w:p>
    <w:p w:rsidR="003F7353" w:rsidRPr="008F0F4C" w:rsidRDefault="003F7353" w:rsidP="003F7353">
      <w:pPr>
        <w:pStyle w:val="EW"/>
      </w:pPr>
      <w:smartTag w:uri="urn:schemas-microsoft-com:office:smarttags" w:element="stockticker">
        <w:r w:rsidRPr="008F0F4C">
          <w:t>SCP</w:t>
        </w:r>
      </w:smartTag>
      <w:r w:rsidRPr="008F0F4C">
        <w:tab/>
        <w:t>Service Control Point</w:t>
      </w:r>
    </w:p>
    <w:p w:rsidR="003F7353" w:rsidRPr="008F0F4C" w:rsidRDefault="003F7353" w:rsidP="003F7353">
      <w:pPr>
        <w:pStyle w:val="EW"/>
      </w:pPr>
      <w:r w:rsidRPr="008F0F4C">
        <w:t>SCTP</w:t>
      </w:r>
      <w:r w:rsidRPr="008F0F4C">
        <w:tab/>
        <w:t xml:space="preserve">S Common Transport Protocol </w:t>
      </w:r>
    </w:p>
    <w:p w:rsidR="003F7353" w:rsidRPr="008F0F4C" w:rsidRDefault="003F7353" w:rsidP="003F7353">
      <w:pPr>
        <w:pStyle w:val="EW"/>
      </w:pPr>
      <w:r w:rsidRPr="008F0F4C">
        <w:t>SCUDIF</w:t>
      </w:r>
      <w:r w:rsidRPr="008F0F4C">
        <w:tab/>
        <w:t xml:space="preserve">Service Change and </w:t>
      </w:r>
      <w:smartTag w:uri="urn:schemas-microsoft-com:office:smarttags" w:element="stockticker">
        <w:r w:rsidRPr="008F0F4C">
          <w:t>UDI</w:t>
        </w:r>
      </w:smartTag>
      <w:r w:rsidRPr="008F0F4C">
        <w:t>/</w:t>
      </w:r>
      <w:smartTag w:uri="urn:schemas-microsoft-com:office:smarttags" w:element="stockticker">
        <w:r w:rsidRPr="008F0F4C">
          <w:t>RDI</w:t>
        </w:r>
      </w:smartTag>
      <w:r w:rsidRPr="008F0F4C">
        <w:t xml:space="preserve"> Fallback</w:t>
      </w:r>
    </w:p>
    <w:p w:rsidR="003F7353" w:rsidRPr="008F0F4C" w:rsidRDefault="003F7353" w:rsidP="003F7353">
      <w:pPr>
        <w:pStyle w:val="EW"/>
      </w:pPr>
      <w:r w:rsidRPr="008F0F4C">
        <w:t>SDCCH</w:t>
      </w:r>
      <w:r w:rsidRPr="008F0F4C">
        <w:tab/>
        <w:t>Stand-Alone Dedicated Control Channel</w:t>
      </w:r>
    </w:p>
    <w:p w:rsidR="003F7353" w:rsidRPr="008F0F4C" w:rsidRDefault="003F7353" w:rsidP="003F7353">
      <w:pPr>
        <w:pStyle w:val="EW"/>
      </w:pPr>
      <w:r w:rsidRPr="008F0F4C">
        <w:t>SDH</w:t>
      </w:r>
      <w:r w:rsidRPr="008F0F4C">
        <w:tab/>
        <w:t>Synchronous Digital Hierarchy</w:t>
      </w:r>
    </w:p>
    <w:p w:rsidR="003F7353" w:rsidRPr="008F0F4C" w:rsidRDefault="003F7353" w:rsidP="003F7353">
      <w:pPr>
        <w:pStyle w:val="EW"/>
      </w:pPr>
      <w:r w:rsidRPr="008F0F4C">
        <w:t>SDL</w:t>
      </w:r>
      <w:r w:rsidRPr="008F0F4C">
        <w:tab/>
        <w:t xml:space="preserve">Specification Description Language </w:t>
      </w:r>
    </w:p>
    <w:p w:rsidR="003F7353" w:rsidRPr="008F0F4C" w:rsidRDefault="003F7353" w:rsidP="003F7353">
      <w:pPr>
        <w:pStyle w:val="EW"/>
      </w:pPr>
      <w:r w:rsidRPr="008F0F4C">
        <w:t>SDMA</w:t>
      </w:r>
      <w:r w:rsidRPr="008F0F4C">
        <w:tab/>
        <w:t>Spatial Division Multiple Access</w:t>
      </w:r>
    </w:p>
    <w:p w:rsidR="003F7353" w:rsidRPr="008F0F4C" w:rsidRDefault="003F7353" w:rsidP="003F7353">
      <w:pPr>
        <w:pStyle w:val="EW"/>
      </w:pPr>
      <w:r w:rsidRPr="008F0F4C">
        <w:t>SDN</w:t>
      </w:r>
      <w:r w:rsidRPr="008F0F4C">
        <w:tab/>
        <w:t>Service Dialling Number</w:t>
      </w:r>
    </w:p>
    <w:p w:rsidR="003F7353" w:rsidRPr="008F0F4C" w:rsidRDefault="003F7353" w:rsidP="003F7353">
      <w:pPr>
        <w:pStyle w:val="EW"/>
        <w:tabs>
          <w:tab w:val="left" w:pos="2268"/>
        </w:tabs>
      </w:pPr>
      <w:r w:rsidRPr="008F0F4C">
        <w:t>SDP</w:t>
      </w:r>
      <w:r w:rsidRPr="008F0F4C">
        <w:tab/>
        <w:t>Service Discovery Protocol (Bluetooth related)</w:t>
      </w:r>
    </w:p>
    <w:p w:rsidR="003F7353" w:rsidRPr="008F0F4C" w:rsidRDefault="003F7353" w:rsidP="003F7353">
      <w:pPr>
        <w:pStyle w:val="EW"/>
      </w:pPr>
      <w:r w:rsidRPr="008F0F4C">
        <w:tab/>
        <w:t>Session Description Protocol</w:t>
      </w:r>
    </w:p>
    <w:p w:rsidR="003F7353" w:rsidRPr="008F0F4C" w:rsidRDefault="003F7353" w:rsidP="003F7353">
      <w:pPr>
        <w:pStyle w:val="EW"/>
      </w:pPr>
      <w:r w:rsidRPr="008F0F4C">
        <w:t>SDT</w:t>
      </w:r>
      <w:r w:rsidRPr="008F0F4C">
        <w:tab/>
        <w:t>SDL Development Tool</w:t>
      </w:r>
    </w:p>
    <w:p w:rsidR="003F7353" w:rsidRPr="008F0F4C" w:rsidRDefault="003F7353" w:rsidP="003F7353">
      <w:pPr>
        <w:pStyle w:val="EW"/>
      </w:pPr>
      <w:r w:rsidRPr="008F0F4C">
        <w:t>SDU</w:t>
      </w:r>
      <w:r w:rsidRPr="008F0F4C">
        <w:tab/>
        <w:t>Service Data Unit</w:t>
      </w:r>
    </w:p>
    <w:p w:rsidR="003F7353" w:rsidRPr="008F0F4C" w:rsidRDefault="003F7353" w:rsidP="003F7353">
      <w:pPr>
        <w:pStyle w:val="EW"/>
      </w:pPr>
      <w:r w:rsidRPr="008F0F4C">
        <w:t>SE</w:t>
      </w:r>
      <w:r w:rsidRPr="008F0F4C">
        <w:tab/>
        <w:t>Security Environment</w:t>
      </w:r>
    </w:p>
    <w:p w:rsidR="003F7353" w:rsidRPr="008F0F4C" w:rsidRDefault="003F7353" w:rsidP="003F7353">
      <w:pPr>
        <w:pStyle w:val="EW"/>
      </w:pPr>
      <w:r w:rsidRPr="008F0F4C">
        <w:tab/>
        <w:t>Sending Entity</w:t>
      </w:r>
    </w:p>
    <w:p w:rsidR="003F7353" w:rsidRPr="008F0F4C" w:rsidRDefault="003F7353" w:rsidP="003F7353">
      <w:pPr>
        <w:pStyle w:val="EW"/>
      </w:pPr>
      <w:r w:rsidRPr="008F0F4C">
        <w:tab/>
        <w:t>Support Entity</w:t>
      </w:r>
    </w:p>
    <w:p w:rsidR="003F7353" w:rsidRPr="00941ABA" w:rsidRDefault="003F7353" w:rsidP="003F7353">
      <w:pPr>
        <w:pStyle w:val="EW"/>
      </w:pPr>
      <w:r w:rsidRPr="00941ABA">
        <w:t>SEF</w:t>
      </w:r>
      <w:r w:rsidRPr="00941ABA">
        <w:tab/>
        <w:t>Support Entity Function</w:t>
      </w:r>
    </w:p>
    <w:p w:rsidR="003F7353" w:rsidRPr="008F0F4C" w:rsidRDefault="003F7353" w:rsidP="003F7353">
      <w:pPr>
        <w:pStyle w:val="EW"/>
      </w:pPr>
      <w:r w:rsidRPr="008F0F4C">
        <w:t>SET</w:t>
      </w:r>
      <w:r w:rsidRPr="008F0F4C">
        <w:tab/>
        <w:t>SUPL Enabled Terminal</w:t>
      </w:r>
    </w:p>
    <w:p w:rsidR="003F7353" w:rsidRPr="008F0F4C" w:rsidRDefault="003F7353" w:rsidP="003F7353">
      <w:pPr>
        <w:pStyle w:val="EW"/>
      </w:pPr>
      <w:r w:rsidRPr="008F0F4C">
        <w:t>SF</w:t>
      </w:r>
      <w:r w:rsidRPr="008F0F4C">
        <w:tab/>
        <w:t>Spreading Factor</w:t>
      </w:r>
    </w:p>
    <w:p w:rsidR="003F7353" w:rsidRPr="008F0F4C" w:rsidRDefault="003F7353" w:rsidP="003F7353">
      <w:pPr>
        <w:pStyle w:val="EW"/>
      </w:pPr>
      <w:r w:rsidRPr="008F0F4C">
        <w:t>SFH</w:t>
      </w:r>
      <w:r w:rsidRPr="008F0F4C">
        <w:tab/>
        <w:t>Slow Frequency Hopping</w:t>
      </w:r>
    </w:p>
    <w:p w:rsidR="003F7353" w:rsidRPr="008F0F4C" w:rsidRDefault="003F7353" w:rsidP="003F7353">
      <w:pPr>
        <w:pStyle w:val="EW"/>
      </w:pPr>
      <w:smartTag w:uri="urn:schemas-microsoft-com:office:smarttags" w:element="stockticker">
        <w:r w:rsidRPr="008F0F4C">
          <w:t>SFI</w:t>
        </w:r>
      </w:smartTag>
      <w:r w:rsidRPr="008F0F4C">
        <w:tab/>
        <w:t>Short EF Identifier</w:t>
      </w:r>
    </w:p>
    <w:p w:rsidR="003F7353" w:rsidRPr="008F0F4C" w:rsidRDefault="003F7353" w:rsidP="003F7353">
      <w:pPr>
        <w:pStyle w:val="EW"/>
      </w:pPr>
      <w:smartTag w:uri="urn:schemas-microsoft-com:office:smarttags" w:element="stockticker">
        <w:r w:rsidRPr="008F0F4C">
          <w:t>SFN</w:t>
        </w:r>
      </w:smartTag>
      <w:r w:rsidRPr="008F0F4C">
        <w:tab/>
        <w:t>System Frame Number</w:t>
      </w:r>
    </w:p>
    <w:p w:rsidR="003F7353" w:rsidRPr="008F0F4C" w:rsidRDefault="003F7353" w:rsidP="003F7353">
      <w:pPr>
        <w:pStyle w:val="EW"/>
        <w:rPr>
          <w:noProof/>
        </w:rPr>
      </w:pPr>
      <w:r w:rsidRPr="008F0F4C">
        <w:rPr>
          <w:noProof/>
        </w:rPr>
        <w:t>SGSN</w:t>
      </w:r>
      <w:r w:rsidRPr="008F0F4C">
        <w:rPr>
          <w:noProof/>
        </w:rPr>
        <w:tab/>
        <w:t>Serving GPRS Support Node</w:t>
      </w:r>
    </w:p>
    <w:p w:rsidR="003F7353" w:rsidRPr="008F0F4C" w:rsidRDefault="003F7353" w:rsidP="003F7353">
      <w:pPr>
        <w:pStyle w:val="EW"/>
        <w:rPr>
          <w:noProof/>
        </w:rPr>
      </w:pPr>
      <w:r w:rsidRPr="008F0F4C">
        <w:rPr>
          <w:noProof/>
        </w:rPr>
        <w:t>SHCCH</w:t>
      </w:r>
      <w:r w:rsidRPr="008F0F4C">
        <w:rPr>
          <w:noProof/>
        </w:rPr>
        <w:tab/>
        <w:t>Shared Channel Control Channel</w:t>
      </w:r>
    </w:p>
    <w:p w:rsidR="003F7353" w:rsidRPr="008F0F4C" w:rsidRDefault="003F7353" w:rsidP="003F7353">
      <w:pPr>
        <w:pStyle w:val="EW"/>
      </w:pPr>
      <w:r w:rsidRPr="008F0F4C">
        <w:t>SI</w:t>
      </w:r>
      <w:r w:rsidRPr="008F0F4C">
        <w:tab/>
        <w:t>Screening Indicator</w:t>
      </w:r>
    </w:p>
    <w:p w:rsidR="003F7353" w:rsidRPr="008F0F4C" w:rsidRDefault="003F7353" w:rsidP="003F7353">
      <w:pPr>
        <w:pStyle w:val="EW"/>
      </w:pPr>
      <w:r w:rsidRPr="008F0F4C">
        <w:tab/>
        <w:t>Service Interworking</w:t>
      </w:r>
    </w:p>
    <w:p w:rsidR="003F7353" w:rsidRPr="008F0F4C" w:rsidRDefault="003F7353" w:rsidP="003F7353">
      <w:pPr>
        <w:pStyle w:val="EW"/>
      </w:pPr>
      <w:r w:rsidRPr="008F0F4C">
        <w:tab/>
        <w:t>Supplementary Information (SIA = Supplemenatary Information A)</w:t>
      </w:r>
    </w:p>
    <w:p w:rsidR="003F7353" w:rsidRPr="008F0F4C" w:rsidRDefault="003F7353" w:rsidP="003F7353">
      <w:pPr>
        <w:pStyle w:val="EW"/>
      </w:pPr>
      <w:r w:rsidRPr="008F0F4C">
        <w:tab/>
        <w:t>System Information</w:t>
      </w:r>
    </w:p>
    <w:p w:rsidR="003F7353" w:rsidRPr="008F0F4C" w:rsidRDefault="003F7353" w:rsidP="003F7353">
      <w:pPr>
        <w:pStyle w:val="EW"/>
      </w:pPr>
      <w:r w:rsidRPr="008F0F4C">
        <w:t>SI-RNTI</w:t>
      </w:r>
      <w:r w:rsidRPr="008F0F4C">
        <w:tab/>
        <w:t>System Information RNTI</w:t>
      </w:r>
    </w:p>
    <w:p w:rsidR="003F7353" w:rsidRPr="008F0F4C" w:rsidRDefault="003F7353" w:rsidP="003F7353">
      <w:pPr>
        <w:pStyle w:val="EW"/>
      </w:pPr>
      <w:smartTag w:uri="urn:schemas-microsoft-com:office:smarttags" w:element="stockticker">
        <w:r w:rsidRPr="008F0F4C">
          <w:t>SIB</w:t>
        </w:r>
      </w:smartTag>
      <w:r w:rsidRPr="008F0F4C">
        <w:tab/>
        <w:t>System Information Block</w:t>
      </w:r>
    </w:p>
    <w:p w:rsidR="003F7353" w:rsidRPr="008F0F4C" w:rsidRDefault="003F7353" w:rsidP="003F7353">
      <w:pPr>
        <w:pStyle w:val="EW"/>
        <w:rPr>
          <w:snapToGrid w:val="0"/>
        </w:rPr>
      </w:pPr>
      <w:r w:rsidRPr="008F0F4C">
        <w:rPr>
          <w:snapToGrid w:val="0"/>
        </w:rPr>
        <w:t>SIC</w:t>
      </w:r>
      <w:r w:rsidRPr="008F0F4C">
        <w:rPr>
          <w:snapToGrid w:val="0"/>
        </w:rPr>
        <w:tab/>
      </w:r>
      <w:r w:rsidRPr="008F0F4C">
        <w:t>Service Implementation Capabilities</w:t>
      </w:r>
    </w:p>
    <w:p w:rsidR="003F7353" w:rsidRPr="008F0F4C" w:rsidRDefault="003F7353" w:rsidP="003F7353">
      <w:pPr>
        <w:pStyle w:val="EW"/>
      </w:pPr>
      <w:smartTag w:uri="urn:schemas-microsoft-com:office:smarttags" w:element="stockticker">
        <w:r w:rsidRPr="008F0F4C">
          <w:t>SID</w:t>
        </w:r>
      </w:smartTag>
      <w:r w:rsidRPr="008F0F4C">
        <w:tab/>
        <w:t>SIlence Descriptor</w:t>
      </w:r>
    </w:p>
    <w:p w:rsidR="003F7353" w:rsidRPr="008F0F4C" w:rsidRDefault="003F7353" w:rsidP="003F7353">
      <w:pPr>
        <w:pStyle w:val="EW"/>
        <w:rPr>
          <w:snapToGrid w:val="0"/>
        </w:rPr>
      </w:pPr>
      <w:smartTag w:uri="urn:schemas-microsoft-com:office:smarttags" w:element="stockticker">
        <w:r w:rsidRPr="008F0F4C">
          <w:rPr>
            <w:snapToGrid w:val="0"/>
          </w:rPr>
          <w:t>SIM</w:t>
        </w:r>
      </w:smartTag>
      <w:r w:rsidRPr="008F0F4C">
        <w:rPr>
          <w:snapToGrid w:val="0"/>
        </w:rPr>
        <w:tab/>
        <w:t>GSM Subscriber Identity Module</w:t>
      </w:r>
    </w:p>
    <w:p w:rsidR="003F7353" w:rsidRPr="008F0F4C" w:rsidRDefault="003F7353" w:rsidP="003F7353">
      <w:pPr>
        <w:pStyle w:val="EW"/>
      </w:pPr>
      <w:r w:rsidRPr="008F0F4C">
        <w:t>SIP</w:t>
      </w:r>
      <w:r w:rsidRPr="008F0F4C">
        <w:tab/>
        <w:t>Session Initiated Protocol</w:t>
      </w:r>
    </w:p>
    <w:p w:rsidR="003F7353" w:rsidRPr="008F0F4C" w:rsidRDefault="003F7353" w:rsidP="003F7353">
      <w:pPr>
        <w:pStyle w:val="EW"/>
      </w:pPr>
      <w:r w:rsidRPr="008F0F4C">
        <w:t>SIPTO</w:t>
      </w:r>
      <w:r w:rsidRPr="008F0F4C">
        <w:tab/>
        <w:t>Selected IP Traffic Offload</w:t>
      </w:r>
    </w:p>
    <w:p w:rsidR="003F7353" w:rsidRPr="008F0F4C" w:rsidRDefault="003F7353" w:rsidP="003F7353">
      <w:pPr>
        <w:pStyle w:val="EW"/>
      </w:pPr>
      <w:r w:rsidRPr="008F0F4C">
        <w:t>SIR</w:t>
      </w:r>
      <w:r w:rsidRPr="008F0F4C">
        <w:tab/>
        <w:t>Signal-to-Interference Ratio</w:t>
      </w:r>
    </w:p>
    <w:p w:rsidR="003F7353" w:rsidRPr="008F0F4C" w:rsidRDefault="003F7353" w:rsidP="003F7353">
      <w:pPr>
        <w:pStyle w:val="EW"/>
      </w:pPr>
      <w:r w:rsidRPr="008F0F4C">
        <w:t>SLA</w:t>
      </w:r>
      <w:r w:rsidRPr="008F0F4C">
        <w:tab/>
        <w:t>Service Level Agreement</w:t>
      </w:r>
    </w:p>
    <w:p w:rsidR="003F7353" w:rsidRPr="008F0F4C" w:rsidRDefault="003F7353" w:rsidP="003F7353">
      <w:pPr>
        <w:pStyle w:val="EW"/>
      </w:pPr>
      <w:r w:rsidRPr="008F0F4C">
        <w:t>SLP</w:t>
      </w:r>
      <w:r w:rsidRPr="008F0F4C">
        <w:tab/>
        <w:t>SUPL Location Platform</w:t>
      </w:r>
    </w:p>
    <w:p w:rsidR="003F7353" w:rsidRPr="008F0F4C" w:rsidRDefault="003F7353" w:rsidP="003F7353">
      <w:pPr>
        <w:pStyle w:val="EW"/>
      </w:pPr>
      <w:r w:rsidRPr="008F0F4C">
        <w:t>SLPP</w:t>
      </w:r>
      <w:r w:rsidRPr="008F0F4C">
        <w:tab/>
        <w:t>Subscriber LCS Privacy Profile</w:t>
      </w:r>
    </w:p>
    <w:p w:rsidR="003F7353" w:rsidRPr="008F0F4C" w:rsidRDefault="003F7353" w:rsidP="003F7353">
      <w:pPr>
        <w:pStyle w:val="EW"/>
      </w:pPr>
      <w:smartTag w:uri="urn:schemas-microsoft-com:office:smarttags" w:element="stockticker">
        <w:r w:rsidRPr="008F0F4C">
          <w:t>SLR</w:t>
        </w:r>
      </w:smartTag>
      <w:r w:rsidRPr="008F0F4C">
        <w:tab/>
        <w:t>Send Loudness Rating</w:t>
      </w:r>
    </w:p>
    <w:p w:rsidR="003F7353" w:rsidRPr="008F0F4C" w:rsidRDefault="003F7353" w:rsidP="003F7353">
      <w:pPr>
        <w:pStyle w:val="EW"/>
      </w:pPr>
      <w:r w:rsidRPr="008F0F4C">
        <w:t>SLTM</w:t>
      </w:r>
      <w:r w:rsidRPr="008F0F4C">
        <w:tab/>
        <w:t>Signalling Link Test Message</w:t>
      </w:r>
    </w:p>
    <w:p w:rsidR="003F7353" w:rsidRPr="008F0F4C" w:rsidRDefault="003F7353" w:rsidP="003F7353">
      <w:pPr>
        <w:pStyle w:val="EW"/>
      </w:pPr>
      <w:r w:rsidRPr="008F0F4C">
        <w:t>SM</w:t>
      </w:r>
      <w:r w:rsidRPr="008F0F4C">
        <w:tab/>
        <w:t>Session Management</w:t>
      </w:r>
    </w:p>
    <w:p w:rsidR="003F7353" w:rsidRPr="008F0F4C" w:rsidRDefault="003F7353" w:rsidP="003F7353">
      <w:pPr>
        <w:pStyle w:val="EW"/>
      </w:pPr>
      <w:r w:rsidRPr="008F0F4C">
        <w:tab/>
        <w:t>Short Message</w:t>
      </w:r>
    </w:p>
    <w:p w:rsidR="003F7353" w:rsidRPr="008F0F4C" w:rsidRDefault="003F7353" w:rsidP="003F7353">
      <w:pPr>
        <w:pStyle w:val="EW"/>
      </w:pPr>
      <w:r w:rsidRPr="008F0F4C">
        <w:t>SMDS</w:t>
      </w:r>
      <w:r w:rsidRPr="008F0F4C">
        <w:tab/>
        <w:t>Switched Multimegabit Data Service</w:t>
      </w:r>
    </w:p>
    <w:p w:rsidR="003F7353" w:rsidRPr="008F0F4C" w:rsidRDefault="003F7353" w:rsidP="003F7353">
      <w:pPr>
        <w:pStyle w:val="EW"/>
      </w:pPr>
      <w:r w:rsidRPr="008F0F4C">
        <w:t>SME</w:t>
      </w:r>
      <w:r w:rsidRPr="008F0F4C">
        <w:tab/>
        <w:t>Short Message Entity</w:t>
      </w:r>
    </w:p>
    <w:p w:rsidR="003F7353" w:rsidRPr="008F0F4C" w:rsidRDefault="003F7353" w:rsidP="003F7353">
      <w:pPr>
        <w:pStyle w:val="EW"/>
      </w:pPr>
      <w:smartTag w:uri="urn:schemas-microsoft-com:office:smarttags" w:element="stockticker">
        <w:r w:rsidRPr="008F0F4C">
          <w:t>SMG</w:t>
        </w:r>
      </w:smartTag>
      <w:r w:rsidRPr="008F0F4C">
        <w:tab/>
        <w:t>Special Mobile Group</w:t>
      </w:r>
    </w:p>
    <w:p w:rsidR="003F7353" w:rsidRPr="008F0F4C" w:rsidRDefault="003F7353" w:rsidP="003F7353">
      <w:pPr>
        <w:pStyle w:val="EW"/>
      </w:pPr>
      <w:r w:rsidRPr="008F0F4C">
        <w:t>SMI</w:t>
      </w:r>
      <w:r w:rsidRPr="008F0F4C">
        <w:tab/>
        <w:t>Structure of Management Information (RFC 1155)</w:t>
      </w:r>
    </w:p>
    <w:p w:rsidR="003F7353" w:rsidRPr="008F0F4C" w:rsidRDefault="003F7353" w:rsidP="003F7353">
      <w:pPr>
        <w:pStyle w:val="EW"/>
      </w:pPr>
      <w:r w:rsidRPr="008F0F4C">
        <w:lastRenderedPageBreak/>
        <w:t>SMLC</w:t>
      </w:r>
      <w:r w:rsidRPr="008F0F4C">
        <w:tab/>
        <w:t>Serving Mobile Location Centre</w:t>
      </w:r>
    </w:p>
    <w:p w:rsidR="003F7353" w:rsidRPr="008F0F4C" w:rsidRDefault="003F7353" w:rsidP="003F7353">
      <w:pPr>
        <w:pStyle w:val="EW"/>
      </w:pPr>
      <w:r w:rsidRPr="008F0F4C">
        <w:t>SMS</w:t>
      </w:r>
      <w:r w:rsidRPr="008F0F4C">
        <w:tab/>
        <w:t>Short Message Service</w:t>
      </w:r>
    </w:p>
    <w:p w:rsidR="003F7353" w:rsidRPr="008F0F4C" w:rsidRDefault="003F7353" w:rsidP="003F7353">
      <w:pPr>
        <w:pStyle w:val="EW"/>
      </w:pPr>
      <w:r w:rsidRPr="008F0F4C">
        <w:t>SMS-CB</w:t>
      </w:r>
      <w:r w:rsidRPr="008F0F4C">
        <w:tab/>
        <w:t xml:space="preserve">SMS Cell Broadcast </w:t>
      </w:r>
    </w:p>
    <w:p w:rsidR="003F7353" w:rsidRPr="008F0F4C" w:rsidRDefault="003F7353" w:rsidP="003F7353">
      <w:pPr>
        <w:pStyle w:val="EW"/>
      </w:pPr>
      <w:r w:rsidRPr="008F0F4C">
        <w:t>SMS-PP</w:t>
      </w:r>
      <w:r w:rsidRPr="008F0F4C">
        <w:tab/>
        <w:t>Short Message Service/Point-to-Point</w:t>
      </w:r>
    </w:p>
    <w:p w:rsidR="003F7353" w:rsidRPr="008F0F4C" w:rsidRDefault="003F7353" w:rsidP="003F7353">
      <w:pPr>
        <w:pStyle w:val="EW"/>
      </w:pPr>
      <w:r w:rsidRPr="008F0F4C">
        <w:t>SMS-SC</w:t>
      </w:r>
      <w:r w:rsidRPr="008F0F4C">
        <w:tab/>
        <w:t>Short Message Service - Service Centre</w:t>
      </w:r>
    </w:p>
    <w:p w:rsidR="003F7353" w:rsidRPr="008F0F4C" w:rsidRDefault="003F7353" w:rsidP="003F7353">
      <w:pPr>
        <w:pStyle w:val="EW"/>
        <w:rPr>
          <w:snapToGrid w:val="0"/>
        </w:rPr>
      </w:pPr>
      <w:r w:rsidRPr="008F0F4C">
        <w:t>Smt</w:t>
      </w:r>
      <w:r w:rsidRPr="008F0F4C">
        <w:tab/>
        <w:t>Short message terminal</w:t>
      </w:r>
      <w:r w:rsidRPr="008F0F4C">
        <w:rPr>
          <w:snapToGrid w:val="0"/>
        </w:rPr>
        <w:t xml:space="preserve"> </w:t>
      </w:r>
    </w:p>
    <w:p w:rsidR="003F7353" w:rsidRPr="008F0F4C" w:rsidRDefault="003F7353" w:rsidP="003F7353">
      <w:pPr>
        <w:pStyle w:val="EW"/>
        <w:rPr>
          <w:snapToGrid w:val="0"/>
        </w:rPr>
      </w:pPr>
      <w:r w:rsidRPr="008F0F4C">
        <w:rPr>
          <w:snapToGrid w:val="0"/>
        </w:rPr>
        <w:t>SN</w:t>
      </w:r>
      <w:r w:rsidRPr="008F0F4C">
        <w:rPr>
          <w:snapToGrid w:val="0"/>
        </w:rPr>
        <w:tab/>
        <w:t>Serial Number</w:t>
      </w:r>
    </w:p>
    <w:p w:rsidR="003F7353" w:rsidRPr="008F0F4C" w:rsidRDefault="003F7353" w:rsidP="003F7353">
      <w:pPr>
        <w:pStyle w:val="EW"/>
        <w:ind w:firstLine="0"/>
        <w:rPr>
          <w:snapToGrid w:val="0"/>
        </w:rPr>
      </w:pPr>
      <w:r w:rsidRPr="008F0F4C">
        <w:rPr>
          <w:snapToGrid w:val="0"/>
        </w:rPr>
        <w:t>Serving Network</w:t>
      </w:r>
    </w:p>
    <w:p w:rsidR="003F7353" w:rsidRPr="008F0F4C" w:rsidRDefault="003F7353" w:rsidP="003F7353">
      <w:pPr>
        <w:pStyle w:val="EW"/>
        <w:ind w:firstLine="0"/>
        <w:rPr>
          <w:snapToGrid w:val="0"/>
        </w:rPr>
      </w:pPr>
      <w:r w:rsidRPr="008F0F4C">
        <w:rPr>
          <w:snapToGrid w:val="0"/>
        </w:rPr>
        <w:t>Sequence Number</w:t>
      </w:r>
    </w:p>
    <w:p w:rsidR="003F7353" w:rsidRPr="008F0F4C" w:rsidRDefault="003F7353" w:rsidP="003F7353">
      <w:pPr>
        <w:pStyle w:val="EW"/>
        <w:rPr>
          <w:snapToGrid w:val="0"/>
        </w:rPr>
      </w:pPr>
      <w:r w:rsidRPr="008F0F4C">
        <w:rPr>
          <w:snapToGrid w:val="0"/>
        </w:rPr>
        <w:tab/>
        <w:t>Subscriber Number</w:t>
      </w:r>
    </w:p>
    <w:p w:rsidR="003F7353" w:rsidRPr="008F0F4C" w:rsidRDefault="003F7353" w:rsidP="003F7353">
      <w:pPr>
        <w:pStyle w:val="EW"/>
        <w:rPr>
          <w:snapToGrid w:val="0"/>
        </w:rPr>
      </w:pPr>
      <w:r w:rsidRPr="008F0F4C">
        <w:rPr>
          <w:snapToGrid w:val="0"/>
        </w:rPr>
        <w:t>SNDCP</w:t>
      </w:r>
      <w:r w:rsidRPr="008F0F4C">
        <w:rPr>
          <w:snapToGrid w:val="0"/>
        </w:rPr>
        <w:tab/>
        <w:t>Sub-Network Dependent Convergence Protocol</w:t>
      </w:r>
    </w:p>
    <w:p w:rsidR="003F7353" w:rsidRPr="008F0F4C" w:rsidRDefault="003F7353" w:rsidP="003F7353">
      <w:pPr>
        <w:pStyle w:val="EW"/>
        <w:rPr>
          <w:snapToGrid w:val="0"/>
        </w:rPr>
      </w:pPr>
      <w:r w:rsidRPr="008F0F4C">
        <w:rPr>
          <w:snapToGrid w:val="0"/>
        </w:rPr>
        <w:t>SNMP</w:t>
      </w:r>
      <w:r w:rsidRPr="008F0F4C">
        <w:rPr>
          <w:snapToGrid w:val="0"/>
        </w:rPr>
        <w:tab/>
        <w:t>Simple Network Management Protocol</w:t>
      </w:r>
    </w:p>
    <w:p w:rsidR="003F7353" w:rsidRPr="008F0F4C" w:rsidRDefault="003F7353" w:rsidP="003F7353">
      <w:pPr>
        <w:pStyle w:val="EW"/>
      </w:pPr>
      <w:smartTag w:uri="urn:schemas-microsoft-com:office:smarttags" w:element="stockticker">
        <w:r w:rsidRPr="008F0F4C">
          <w:t>SNR</w:t>
        </w:r>
      </w:smartTag>
      <w:r w:rsidRPr="008F0F4C">
        <w:tab/>
        <w:t>Serial NumbeR</w:t>
      </w:r>
    </w:p>
    <w:p w:rsidR="003F7353" w:rsidRPr="008F0F4C" w:rsidRDefault="003F7353" w:rsidP="003F7353">
      <w:pPr>
        <w:pStyle w:val="EW"/>
      </w:pPr>
      <w:r w:rsidRPr="008F0F4C">
        <w:tab/>
        <w:t>Signal-to-Noise Ratio</w:t>
      </w:r>
    </w:p>
    <w:p w:rsidR="003F7353" w:rsidRPr="008F0F4C" w:rsidRDefault="003F7353" w:rsidP="003F7353">
      <w:pPr>
        <w:pStyle w:val="EW"/>
      </w:pPr>
      <w:r w:rsidRPr="008F0F4C">
        <w:t>SOA</w:t>
      </w:r>
      <w:r w:rsidRPr="008F0F4C">
        <w:tab/>
        <w:t>Suppress Outgoing Access (CUG SS)</w:t>
      </w:r>
    </w:p>
    <w:p w:rsidR="003F7353" w:rsidRPr="008F0F4C" w:rsidRDefault="003F7353" w:rsidP="003F7353">
      <w:pPr>
        <w:pStyle w:val="EW"/>
        <w:rPr>
          <w:snapToGrid w:val="0"/>
        </w:rPr>
      </w:pPr>
      <w:r w:rsidRPr="008F0F4C">
        <w:rPr>
          <w:snapToGrid w:val="0"/>
        </w:rPr>
        <w:t>SoLSA</w:t>
      </w:r>
      <w:r w:rsidRPr="008F0F4C">
        <w:rPr>
          <w:snapToGrid w:val="0"/>
        </w:rPr>
        <w:tab/>
        <w:t>Support of Localised Service Area</w:t>
      </w:r>
    </w:p>
    <w:p w:rsidR="003F7353" w:rsidRPr="008F0F4C" w:rsidRDefault="003F7353" w:rsidP="003F7353">
      <w:pPr>
        <w:pStyle w:val="EW"/>
        <w:rPr>
          <w:snapToGrid w:val="0"/>
        </w:rPr>
      </w:pPr>
      <w:smartTag w:uri="urn:schemas-microsoft-com:office:smarttags" w:element="stockticker">
        <w:r w:rsidRPr="008F0F4C">
          <w:rPr>
            <w:snapToGrid w:val="0"/>
          </w:rPr>
          <w:t>SON</w:t>
        </w:r>
      </w:smartTag>
      <w:r w:rsidRPr="008F0F4C">
        <w:rPr>
          <w:snapToGrid w:val="0"/>
        </w:rPr>
        <w:tab/>
        <w:t>Self Organizing Networks</w:t>
      </w:r>
    </w:p>
    <w:p w:rsidR="003F7353" w:rsidRPr="008F0F4C" w:rsidRDefault="003F7353" w:rsidP="003F7353">
      <w:pPr>
        <w:pStyle w:val="EW"/>
      </w:pPr>
      <w:r w:rsidRPr="008F0F4C">
        <w:rPr>
          <w:snapToGrid w:val="0"/>
        </w:rPr>
        <w:t>SoR</w:t>
      </w:r>
      <w:r w:rsidRPr="008F0F4C">
        <w:rPr>
          <w:snapToGrid w:val="0"/>
        </w:rPr>
        <w:tab/>
        <w:t>Steering of Roaming</w:t>
      </w:r>
    </w:p>
    <w:p w:rsidR="003F7353" w:rsidRPr="008F0F4C" w:rsidRDefault="003F7353" w:rsidP="003F7353">
      <w:pPr>
        <w:pStyle w:val="EW"/>
      </w:pPr>
      <w:r w:rsidRPr="008F0F4C">
        <w:t>SP</w:t>
      </w:r>
      <w:r w:rsidRPr="008F0F4C">
        <w:tab/>
        <w:t>Switching Point</w:t>
      </w:r>
    </w:p>
    <w:p w:rsidR="003F7353" w:rsidRPr="008F0F4C" w:rsidRDefault="003F7353" w:rsidP="003F7353">
      <w:pPr>
        <w:pStyle w:val="EW"/>
      </w:pPr>
      <w:r w:rsidRPr="008F0F4C">
        <w:tab/>
        <w:t>Service Provider</w:t>
      </w:r>
    </w:p>
    <w:p w:rsidR="003F7353" w:rsidRPr="008F0F4C" w:rsidRDefault="003F7353" w:rsidP="003F7353">
      <w:pPr>
        <w:pStyle w:val="EW"/>
      </w:pPr>
      <w:smartTag w:uri="urn:schemas-microsoft-com:office:smarttags" w:element="stockticker">
        <w:r w:rsidRPr="008F0F4C">
          <w:t>SPC</w:t>
        </w:r>
      </w:smartTag>
      <w:r w:rsidRPr="008F0F4C">
        <w:tab/>
        <w:t>Signalling Point Code</w:t>
      </w:r>
    </w:p>
    <w:p w:rsidR="003F7353" w:rsidRPr="008F0F4C" w:rsidRDefault="003F7353" w:rsidP="003F7353">
      <w:pPr>
        <w:pStyle w:val="EW"/>
      </w:pPr>
      <w:r w:rsidRPr="008F0F4C">
        <w:tab/>
        <w:t>Suppress Preferential CUG</w:t>
      </w:r>
    </w:p>
    <w:p w:rsidR="003F7353" w:rsidRPr="008F0F4C" w:rsidRDefault="003F7353" w:rsidP="003F7353">
      <w:pPr>
        <w:pStyle w:val="EW"/>
      </w:pPr>
      <w:r w:rsidRPr="008F0F4C">
        <w:t>SPCK</w:t>
      </w:r>
      <w:r w:rsidRPr="008F0F4C">
        <w:tab/>
        <w:t xml:space="preserve">Service Provider Control Key </w:t>
      </w:r>
    </w:p>
    <w:p w:rsidR="003F7353" w:rsidRPr="008F0F4C" w:rsidRDefault="003F7353" w:rsidP="003F7353">
      <w:pPr>
        <w:pStyle w:val="EW"/>
      </w:pPr>
      <w:smartTag w:uri="urn:schemas-microsoft-com:office:smarttags" w:element="stockticker">
        <w:r w:rsidRPr="008F0F4C">
          <w:t>SPI</w:t>
        </w:r>
      </w:smartTag>
      <w:r w:rsidRPr="008F0F4C">
        <w:tab/>
        <w:t>Security Parameters Indication</w:t>
      </w:r>
    </w:p>
    <w:p w:rsidR="003F7353" w:rsidRPr="008F0F4C" w:rsidRDefault="003F7353" w:rsidP="003F7353">
      <w:pPr>
        <w:pStyle w:val="EW"/>
      </w:pPr>
      <w:r w:rsidRPr="008F0F4C">
        <w:t>SQN</w:t>
      </w:r>
      <w:r w:rsidRPr="008F0F4C">
        <w:tab/>
        <w:t>Sequence number</w:t>
      </w:r>
    </w:p>
    <w:p w:rsidR="003F7353" w:rsidRPr="008F0F4C" w:rsidRDefault="003F7353" w:rsidP="003F7353">
      <w:pPr>
        <w:pStyle w:val="EW"/>
      </w:pPr>
      <w:r w:rsidRPr="008F0F4C">
        <w:t>SR</w:t>
      </w:r>
      <w:r w:rsidRPr="008F0F4C">
        <w:tab/>
        <w:t>Scheduling Request</w:t>
      </w:r>
    </w:p>
    <w:p w:rsidR="003F7353" w:rsidRPr="008F0F4C" w:rsidRDefault="003F7353" w:rsidP="003F7353">
      <w:pPr>
        <w:pStyle w:val="EW"/>
      </w:pPr>
      <w:r w:rsidRPr="008F0F4C">
        <w:t>SRB</w:t>
      </w:r>
      <w:r w:rsidRPr="008F0F4C">
        <w:tab/>
        <w:t>Signalling Radio Bearer</w:t>
      </w:r>
    </w:p>
    <w:p w:rsidR="003F7353" w:rsidRPr="008F0F4C" w:rsidRDefault="003F7353" w:rsidP="003F7353">
      <w:pPr>
        <w:pStyle w:val="EW"/>
      </w:pPr>
      <w:r w:rsidRPr="008F0F4C">
        <w:t>SRES</w:t>
      </w:r>
      <w:r w:rsidRPr="008F0F4C">
        <w:tab/>
        <w:t xml:space="preserve">Signed RESponse (authentication value returned by the </w:t>
      </w:r>
      <w:smartTag w:uri="urn:schemas-microsoft-com:office:smarttags" w:element="stockticker">
        <w:r w:rsidRPr="008F0F4C">
          <w:t>SIM</w:t>
        </w:r>
      </w:smartTag>
      <w:r w:rsidRPr="008F0F4C">
        <w:t xml:space="preserve"> or by the USIM in 2G AKA)</w:t>
      </w:r>
    </w:p>
    <w:p w:rsidR="003F7353" w:rsidRPr="008F0F4C" w:rsidRDefault="003F7353" w:rsidP="003F7353">
      <w:pPr>
        <w:pStyle w:val="EW"/>
      </w:pPr>
      <w:r w:rsidRPr="008F0F4C">
        <w:t>SRNC</w:t>
      </w:r>
      <w:r w:rsidRPr="008F0F4C">
        <w:tab/>
        <w:t>Serving Radio Network Controller</w:t>
      </w:r>
    </w:p>
    <w:p w:rsidR="003F7353" w:rsidRPr="008F0F4C" w:rsidRDefault="003F7353" w:rsidP="003F7353">
      <w:pPr>
        <w:pStyle w:val="EW"/>
      </w:pPr>
      <w:r w:rsidRPr="008F0F4C">
        <w:t>SRNS</w:t>
      </w:r>
      <w:r w:rsidRPr="008F0F4C">
        <w:tab/>
        <w:t xml:space="preserve">Serving RNS </w:t>
      </w:r>
    </w:p>
    <w:p w:rsidR="003F7353" w:rsidRPr="008F0F4C" w:rsidRDefault="003F7353" w:rsidP="003F7353">
      <w:pPr>
        <w:pStyle w:val="EW"/>
      </w:pPr>
      <w:smartTag w:uri="urn:schemas-microsoft-com:office:smarttags" w:element="stockticker">
        <w:r w:rsidRPr="008F0F4C">
          <w:t>SRS</w:t>
        </w:r>
      </w:smartTag>
      <w:r w:rsidRPr="008F0F4C">
        <w:tab/>
        <w:t>Sounding Reference Signal</w:t>
      </w:r>
    </w:p>
    <w:p w:rsidR="003F7353" w:rsidRPr="008F0F4C" w:rsidRDefault="003F7353" w:rsidP="003F7353">
      <w:pPr>
        <w:pStyle w:val="EW"/>
      </w:pPr>
      <w:r w:rsidRPr="008F0F4C">
        <w:t>SS</w:t>
      </w:r>
      <w:r w:rsidRPr="008F0F4C">
        <w:tab/>
        <w:t>Supplementary Service</w:t>
      </w:r>
    </w:p>
    <w:p w:rsidR="003F7353" w:rsidRPr="008F0F4C" w:rsidRDefault="003F7353" w:rsidP="003F7353">
      <w:pPr>
        <w:pStyle w:val="EW"/>
      </w:pPr>
      <w:r w:rsidRPr="008F0F4C">
        <w:tab/>
        <w:t xml:space="preserve">System Simulator </w:t>
      </w:r>
    </w:p>
    <w:p w:rsidR="003F7353" w:rsidRPr="008F0F4C" w:rsidRDefault="003F7353" w:rsidP="003F7353">
      <w:pPr>
        <w:pStyle w:val="EW"/>
      </w:pPr>
      <w:r w:rsidRPr="008F0F4C">
        <w:t>SS7</w:t>
      </w:r>
      <w:r w:rsidRPr="008F0F4C">
        <w:tab/>
        <w:t>Signalling System No. 7</w:t>
      </w:r>
    </w:p>
    <w:p w:rsidR="003F7353" w:rsidRPr="008F0F4C" w:rsidRDefault="003F7353" w:rsidP="003F7353">
      <w:pPr>
        <w:pStyle w:val="EW"/>
      </w:pPr>
      <w:r w:rsidRPr="008F0F4C">
        <w:t>SSC</w:t>
      </w:r>
      <w:r w:rsidRPr="008F0F4C">
        <w:tab/>
        <w:t>Secondary Synchronisation Code</w:t>
      </w:r>
    </w:p>
    <w:p w:rsidR="003F7353" w:rsidRPr="008F0F4C" w:rsidRDefault="003F7353" w:rsidP="003F7353">
      <w:pPr>
        <w:pStyle w:val="EW"/>
      </w:pPr>
      <w:r w:rsidRPr="008F0F4C">
        <w:tab/>
        <w:t>Supplementary Service Control string</w:t>
      </w:r>
    </w:p>
    <w:p w:rsidR="003F7353" w:rsidRPr="008F0F4C" w:rsidRDefault="003F7353" w:rsidP="003F7353">
      <w:pPr>
        <w:pStyle w:val="EW"/>
      </w:pPr>
      <w:r w:rsidRPr="008F0F4C">
        <w:t>SSCOP</w:t>
      </w:r>
      <w:r w:rsidRPr="008F0F4C">
        <w:tab/>
        <w:t>Service Specific Connection Oriented Protocol</w:t>
      </w:r>
    </w:p>
    <w:p w:rsidR="003F7353" w:rsidRPr="008F0F4C" w:rsidRDefault="003F7353" w:rsidP="003F7353">
      <w:pPr>
        <w:pStyle w:val="EW"/>
      </w:pPr>
      <w:r w:rsidRPr="008F0F4C">
        <w:t>SSCF</w:t>
      </w:r>
      <w:r w:rsidRPr="008F0F4C">
        <w:tab/>
        <w:t>Service Specific Co-ordination Function</w:t>
      </w:r>
    </w:p>
    <w:p w:rsidR="003F7353" w:rsidRPr="008F0F4C" w:rsidRDefault="003F7353" w:rsidP="003F7353">
      <w:pPr>
        <w:pStyle w:val="EW"/>
      </w:pPr>
      <w:r w:rsidRPr="008F0F4C">
        <w:t>SSCF-NNI</w:t>
      </w:r>
      <w:r w:rsidRPr="008F0F4C">
        <w:tab/>
        <w:t>Service Specific Coordination Function – Network Node Interface</w:t>
      </w:r>
    </w:p>
    <w:p w:rsidR="003F7353" w:rsidRPr="008F0F4C" w:rsidRDefault="003F7353" w:rsidP="003F7353">
      <w:pPr>
        <w:pStyle w:val="EW"/>
      </w:pPr>
      <w:r w:rsidRPr="008F0F4C">
        <w:t>SSCS</w:t>
      </w:r>
      <w:r w:rsidRPr="008F0F4C">
        <w:tab/>
        <w:t>Service Specific Convergence Sublayer</w:t>
      </w:r>
    </w:p>
    <w:p w:rsidR="003F7353" w:rsidRPr="008F0F4C" w:rsidRDefault="003F7353" w:rsidP="003F7353">
      <w:pPr>
        <w:pStyle w:val="EW"/>
      </w:pPr>
      <w:r w:rsidRPr="008F0F4C">
        <w:t>SSDT</w:t>
      </w:r>
      <w:r w:rsidRPr="008F0F4C">
        <w:tab/>
        <w:t>Site Selection Diversity Transmission</w:t>
      </w:r>
    </w:p>
    <w:p w:rsidR="003F7353" w:rsidRPr="008F0F4C" w:rsidRDefault="003F7353" w:rsidP="003F7353">
      <w:pPr>
        <w:pStyle w:val="EW"/>
      </w:pPr>
      <w:r w:rsidRPr="008F0F4C">
        <w:t>SSE</w:t>
      </w:r>
      <w:r w:rsidRPr="008F0F4C">
        <w:tab/>
        <w:t xml:space="preserve">Service Specific Entities </w:t>
      </w:r>
    </w:p>
    <w:p w:rsidR="003F7353" w:rsidRPr="008F0F4C" w:rsidRDefault="003F7353" w:rsidP="003F7353">
      <w:pPr>
        <w:pStyle w:val="EW"/>
        <w:rPr>
          <w:snapToGrid w:val="0"/>
        </w:rPr>
      </w:pPr>
      <w:r w:rsidRPr="008F0F4C">
        <w:rPr>
          <w:snapToGrid w:val="0"/>
        </w:rPr>
        <w:t>SSF</w:t>
      </w:r>
      <w:r w:rsidRPr="008F0F4C">
        <w:rPr>
          <w:snapToGrid w:val="0"/>
        </w:rPr>
        <w:tab/>
        <w:t>Service Switching Function</w:t>
      </w:r>
    </w:p>
    <w:p w:rsidR="003F7353" w:rsidRPr="008F0F4C" w:rsidRDefault="003F7353" w:rsidP="003F7353">
      <w:pPr>
        <w:pStyle w:val="EW"/>
      </w:pPr>
      <w:r w:rsidRPr="008F0F4C">
        <w:t>SSN</w:t>
      </w:r>
      <w:r w:rsidRPr="008F0F4C">
        <w:tab/>
        <w:t>Sub-System Number</w:t>
      </w:r>
    </w:p>
    <w:p w:rsidR="003F7353" w:rsidRPr="008F0F4C" w:rsidRDefault="003F7353" w:rsidP="003F7353">
      <w:pPr>
        <w:pStyle w:val="EW"/>
      </w:pPr>
      <w:r w:rsidRPr="008F0F4C">
        <w:t>SSSAR</w:t>
      </w:r>
      <w:r w:rsidRPr="008F0F4C">
        <w:tab/>
        <w:t>Service Specific Segmentation and Re-assembly sublayer</w:t>
      </w:r>
    </w:p>
    <w:p w:rsidR="003F7353" w:rsidRPr="008F0F4C" w:rsidRDefault="003F7353" w:rsidP="003F7353">
      <w:pPr>
        <w:pStyle w:val="EW"/>
      </w:pPr>
      <w:smartTag w:uri="urn:schemas-microsoft-com:office:smarttags" w:element="stockticker">
        <w:r w:rsidRPr="008F0F4C">
          <w:t>STC</w:t>
        </w:r>
      </w:smartTag>
      <w:r w:rsidRPr="008F0F4C">
        <w:tab/>
        <w:t>Signalling Transport Converter</w:t>
      </w:r>
    </w:p>
    <w:p w:rsidR="003F7353" w:rsidRPr="008F0F4C" w:rsidRDefault="003F7353" w:rsidP="003F7353">
      <w:pPr>
        <w:pStyle w:val="EW"/>
      </w:pPr>
      <w:r w:rsidRPr="008F0F4C">
        <w:t>STMR</w:t>
      </w:r>
      <w:r w:rsidRPr="008F0F4C">
        <w:tab/>
        <w:t>SideTone Masking Rating</w:t>
      </w:r>
    </w:p>
    <w:p w:rsidR="003F7353" w:rsidRPr="008F0F4C" w:rsidRDefault="003F7353" w:rsidP="003F7353">
      <w:pPr>
        <w:pStyle w:val="EW"/>
      </w:pPr>
      <w:r w:rsidRPr="008F0F4C">
        <w:t>STP</w:t>
      </w:r>
      <w:r w:rsidRPr="008F0F4C">
        <w:tab/>
        <w:t>Signalling Transfer Point</w:t>
      </w:r>
    </w:p>
    <w:p w:rsidR="003F7353" w:rsidRPr="008F0F4C" w:rsidRDefault="003F7353" w:rsidP="003F7353">
      <w:pPr>
        <w:pStyle w:val="EW"/>
      </w:pPr>
      <w:r w:rsidRPr="008F0F4C">
        <w:t>STTD</w:t>
      </w:r>
      <w:r w:rsidRPr="008F0F4C">
        <w:tab/>
        <w:t xml:space="preserve">Space Time Transmit Diversity </w:t>
      </w:r>
    </w:p>
    <w:p w:rsidR="003F7353" w:rsidRPr="008F0F4C" w:rsidRDefault="003F7353" w:rsidP="003F7353">
      <w:pPr>
        <w:pStyle w:val="EW"/>
      </w:pPr>
      <w:r w:rsidRPr="008F0F4C">
        <w:t>SuM</w:t>
      </w:r>
      <w:r w:rsidRPr="008F0F4C">
        <w:tab/>
        <w:t>Subscription Management</w:t>
      </w:r>
    </w:p>
    <w:p w:rsidR="003F7353" w:rsidRPr="008F0F4C" w:rsidRDefault="003F7353" w:rsidP="003F7353">
      <w:pPr>
        <w:pStyle w:val="EW"/>
      </w:pPr>
      <w:r w:rsidRPr="008F0F4C">
        <w:t>SUPL</w:t>
      </w:r>
      <w:r w:rsidRPr="008F0F4C">
        <w:tab/>
        <w:t>Secure User Plane Location</w:t>
      </w:r>
    </w:p>
    <w:p w:rsidR="003F7353" w:rsidRPr="008F0F4C" w:rsidRDefault="003F7353" w:rsidP="003F7353">
      <w:pPr>
        <w:pStyle w:val="EW"/>
      </w:pPr>
      <w:r w:rsidRPr="008F0F4C">
        <w:t>SV</w:t>
      </w:r>
      <w:r w:rsidRPr="008F0F4C">
        <w:tab/>
        <w:t>Space Vehicle</w:t>
      </w:r>
    </w:p>
    <w:p w:rsidR="003F7353" w:rsidRPr="008F0F4C" w:rsidRDefault="003F7353" w:rsidP="003F7353">
      <w:pPr>
        <w:pStyle w:val="EW"/>
      </w:pPr>
      <w:smartTag w:uri="urn:schemas-microsoft-com:office:smarttags" w:element="stockticker">
        <w:r w:rsidRPr="008F0F4C">
          <w:t>SVC</w:t>
        </w:r>
      </w:smartTag>
      <w:r w:rsidRPr="008F0F4C">
        <w:tab/>
        <w:t>Switched virtual circuit</w:t>
      </w:r>
    </w:p>
    <w:p w:rsidR="003F7353" w:rsidRPr="008F0F4C" w:rsidRDefault="003F7353" w:rsidP="003F7353">
      <w:pPr>
        <w:pStyle w:val="EW"/>
      </w:pPr>
      <w:r w:rsidRPr="008F0F4C">
        <w:t>SVN</w:t>
      </w:r>
      <w:r w:rsidRPr="008F0F4C">
        <w:tab/>
        <w:t>Software Version Number</w:t>
      </w:r>
    </w:p>
    <w:p w:rsidR="003F7353" w:rsidRPr="008F0F4C" w:rsidRDefault="003F7353" w:rsidP="003F7353">
      <w:pPr>
        <w:pStyle w:val="EW"/>
      </w:pPr>
      <w:r w:rsidRPr="008F0F4C">
        <w:t>SW</w:t>
      </w:r>
      <w:r w:rsidRPr="008F0F4C">
        <w:tab/>
        <w:t>Status Word</w:t>
      </w:r>
    </w:p>
    <w:p w:rsidR="003F7353" w:rsidRPr="008F0F4C" w:rsidRDefault="003F7353" w:rsidP="003F7353">
      <w:pPr>
        <w:pStyle w:val="EW"/>
      </w:pPr>
      <w:r w:rsidRPr="008F0F4C">
        <w:tab/>
        <w:t xml:space="preserve">Software </w:t>
      </w:r>
    </w:p>
    <w:p w:rsidR="003F7353" w:rsidRPr="008F0F4C" w:rsidRDefault="003F7353" w:rsidP="003F7353">
      <w:pPr>
        <w:pStyle w:val="EW"/>
      </w:pPr>
      <w:r w:rsidRPr="008F0F4C">
        <w:t>SW1/SW2</w:t>
      </w:r>
      <w:r w:rsidRPr="008F0F4C">
        <w:tab/>
        <w:t>Status Word 1/Status Word 2</w:t>
      </w:r>
    </w:p>
    <w:p w:rsidR="003F7353" w:rsidRPr="008F0F4C" w:rsidRDefault="003F7353" w:rsidP="003F7353">
      <w:pPr>
        <w:pStyle w:val="2"/>
        <w:tabs>
          <w:tab w:val="left" w:pos="1701"/>
        </w:tabs>
      </w:pPr>
      <w:bookmarkStart w:id="59" w:name="_Toc11152863"/>
      <w:r w:rsidRPr="008F0F4C">
        <w:t>T</w:t>
      </w:r>
      <w:bookmarkEnd w:id="59"/>
    </w:p>
    <w:p w:rsidR="003F7353" w:rsidRPr="008F0F4C" w:rsidRDefault="003F7353" w:rsidP="003F7353">
      <w:pPr>
        <w:pStyle w:val="EW"/>
      </w:pPr>
      <w:r w:rsidRPr="008F0F4C">
        <w:t>T-SGW</w:t>
      </w:r>
      <w:r w:rsidRPr="008F0F4C">
        <w:tab/>
        <w:t>Transport Signalling Gateway</w:t>
      </w:r>
    </w:p>
    <w:p w:rsidR="003F7353" w:rsidRPr="008F0F4C" w:rsidRDefault="003F7353" w:rsidP="003F7353">
      <w:pPr>
        <w:pStyle w:val="EW"/>
      </w:pPr>
      <w:r w:rsidRPr="008F0F4C">
        <w:lastRenderedPageBreak/>
        <w:t>T</w:t>
      </w:r>
      <w:r w:rsidRPr="008F0F4C">
        <w:tab/>
        <w:t>Timer</w:t>
      </w:r>
    </w:p>
    <w:p w:rsidR="003F7353" w:rsidRPr="008F0F4C" w:rsidRDefault="003F7353" w:rsidP="003F7353">
      <w:pPr>
        <w:pStyle w:val="EW"/>
      </w:pPr>
      <w:r w:rsidRPr="008F0F4C">
        <w:tab/>
        <w:t>Transparent</w:t>
      </w:r>
    </w:p>
    <w:p w:rsidR="003F7353" w:rsidRPr="008F0F4C" w:rsidRDefault="003F7353" w:rsidP="003F7353">
      <w:pPr>
        <w:pStyle w:val="EW"/>
      </w:pPr>
      <w:r w:rsidRPr="008F0F4C">
        <w:tab/>
        <w:t xml:space="preserve">Type only </w:t>
      </w:r>
    </w:p>
    <w:p w:rsidR="003F7353" w:rsidRPr="008F0F4C" w:rsidRDefault="003F7353" w:rsidP="003F7353">
      <w:pPr>
        <w:pStyle w:val="EW"/>
      </w:pPr>
      <w:r w:rsidRPr="008F0F4C">
        <w:t>TA</w:t>
      </w:r>
      <w:r w:rsidRPr="008F0F4C">
        <w:tab/>
        <w:t>Terminal Adaptation</w:t>
      </w:r>
    </w:p>
    <w:p w:rsidR="003F7353" w:rsidRPr="008F0F4C" w:rsidRDefault="003F7353" w:rsidP="003F7353">
      <w:pPr>
        <w:pStyle w:val="EW"/>
      </w:pPr>
      <w:r w:rsidRPr="008F0F4C">
        <w:tab/>
        <w:t>Timing Advance</w:t>
      </w:r>
    </w:p>
    <w:p w:rsidR="003F7353" w:rsidRPr="008F0F4C" w:rsidRDefault="003F7353" w:rsidP="003F7353">
      <w:pPr>
        <w:pStyle w:val="EW"/>
      </w:pPr>
      <w:r w:rsidRPr="008F0F4C">
        <w:tab/>
        <w:t>Tracking Area</w:t>
      </w:r>
    </w:p>
    <w:p w:rsidR="003F7353" w:rsidRPr="008F0F4C" w:rsidRDefault="003F7353" w:rsidP="003F7353">
      <w:pPr>
        <w:pStyle w:val="EW"/>
      </w:pPr>
      <w:smartTag w:uri="urn:schemas-microsoft-com:office:smarttags" w:element="stockticker">
        <w:r w:rsidRPr="008F0F4C">
          <w:t>TAC</w:t>
        </w:r>
      </w:smartTag>
      <w:r w:rsidRPr="008F0F4C">
        <w:tab/>
        <w:t>Type Approval Code</w:t>
      </w:r>
    </w:p>
    <w:p w:rsidR="003F7353" w:rsidRPr="008F0F4C" w:rsidRDefault="003F7353" w:rsidP="003F7353">
      <w:pPr>
        <w:pStyle w:val="EW"/>
      </w:pPr>
      <w:r w:rsidRPr="008F0F4C">
        <w:t>TAF</w:t>
      </w:r>
      <w:r w:rsidRPr="008F0F4C">
        <w:tab/>
        <w:t xml:space="preserve">Terminal Adaptation Function </w:t>
      </w:r>
    </w:p>
    <w:p w:rsidR="003F7353" w:rsidRPr="008F0F4C" w:rsidRDefault="003F7353" w:rsidP="003F7353">
      <w:pPr>
        <w:pStyle w:val="EW"/>
      </w:pPr>
      <w:smartTag w:uri="urn:schemas-microsoft-com:office:smarttags" w:element="stockticker">
        <w:r w:rsidRPr="008F0F4C">
          <w:t>TAR</w:t>
        </w:r>
      </w:smartTag>
      <w:r w:rsidRPr="008F0F4C">
        <w:tab/>
        <w:t>Toolkit Application Reference</w:t>
      </w:r>
    </w:p>
    <w:p w:rsidR="003F7353" w:rsidRPr="008F0F4C" w:rsidRDefault="003F7353" w:rsidP="003F7353">
      <w:pPr>
        <w:pStyle w:val="EW"/>
      </w:pPr>
      <w:r w:rsidRPr="008F0F4C">
        <w:t>TB</w:t>
      </w:r>
      <w:r w:rsidRPr="008F0F4C">
        <w:tab/>
        <w:t>Transport Block</w:t>
      </w:r>
    </w:p>
    <w:p w:rsidR="003F7353" w:rsidRPr="008F0F4C" w:rsidRDefault="003F7353" w:rsidP="003F7353">
      <w:pPr>
        <w:pStyle w:val="EW"/>
      </w:pPr>
      <w:r w:rsidRPr="008F0F4C">
        <w:t>TBD</w:t>
      </w:r>
      <w:r w:rsidRPr="008F0F4C">
        <w:tab/>
        <w:t>To Be Defined</w:t>
      </w:r>
    </w:p>
    <w:p w:rsidR="003F7353" w:rsidRPr="008F0F4C" w:rsidRDefault="003F7353" w:rsidP="003F7353">
      <w:pPr>
        <w:pStyle w:val="EW"/>
      </w:pPr>
      <w:r w:rsidRPr="008F0F4C">
        <w:t>TBF</w:t>
      </w:r>
      <w:r w:rsidRPr="008F0F4C">
        <w:tab/>
        <w:t>Temporary Block Flow</w:t>
      </w:r>
    </w:p>
    <w:p w:rsidR="003F7353" w:rsidRPr="008F0F4C" w:rsidRDefault="003F7353" w:rsidP="003F7353">
      <w:pPr>
        <w:pStyle w:val="EW"/>
      </w:pPr>
      <w:r w:rsidRPr="008F0F4C">
        <w:t>TBR</w:t>
      </w:r>
      <w:r w:rsidRPr="008F0F4C">
        <w:tab/>
        <w:t>Technical Basis for Regulation</w:t>
      </w:r>
    </w:p>
    <w:p w:rsidR="003F7353" w:rsidRPr="008F0F4C" w:rsidRDefault="003F7353" w:rsidP="003F7353">
      <w:pPr>
        <w:pStyle w:val="EW"/>
      </w:pPr>
      <w:r w:rsidRPr="008F0F4C">
        <w:t>TC</w:t>
      </w:r>
      <w:r w:rsidRPr="008F0F4C">
        <w:tab/>
        <w:t>Transaction Capabilities</w:t>
      </w:r>
    </w:p>
    <w:p w:rsidR="003F7353" w:rsidRPr="008F0F4C" w:rsidRDefault="003F7353" w:rsidP="003F7353">
      <w:pPr>
        <w:pStyle w:val="EW"/>
      </w:pPr>
      <w:r w:rsidRPr="008F0F4C">
        <w:tab/>
        <w:t>TransCoder</w:t>
      </w:r>
    </w:p>
    <w:p w:rsidR="003F7353" w:rsidRPr="008F0F4C" w:rsidRDefault="003F7353" w:rsidP="003F7353">
      <w:pPr>
        <w:pStyle w:val="EW"/>
      </w:pPr>
      <w:r w:rsidRPr="008F0F4C">
        <w:tab/>
        <w:t>Transmission Convergence</w:t>
      </w:r>
    </w:p>
    <w:p w:rsidR="003F7353" w:rsidRPr="00941ABA" w:rsidRDefault="003F7353" w:rsidP="003F7353">
      <w:pPr>
        <w:pStyle w:val="EW"/>
      </w:pPr>
      <w:r w:rsidRPr="00941ABA">
        <w:t>TCH</w:t>
      </w:r>
      <w:r w:rsidRPr="00941ABA">
        <w:tab/>
        <w:t>Traffic Channel</w:t>
      </w:r>
    </w:p>
    <w:p w:rsidR="003F7353" w:rsidRPr="008F0F4C" w:rsidRDefault="003F7353" w:rsidP="003F7353">
      <w:pPr>
        <w:pStyle w:val="EW"/>
      </w:pPr>
      <w:r w:rsidRPr="008F0F4C">
        <w:t>TCH/F</w:t>
      </w:r>
      <w:r w:rsidRPr="008F0F4C">
        <w:tab/>
        <w:t>A full rate TCH</w:t>
      </w:r>
    </w:p>
    <w:p w:rsidR="003F7353" w:rsidRPr="008F0F4C" w:rsidRDefault="003F7353" w:rsidP="003F7353">
      <w:pPr>
        <w:pStyle w:val="EW"/>
      </w:pPr>
      <w:r w:rsidRPr="008F0F4C">
        <w:t>TCH/F2,4</w:t>
      </w:r>
      <w:r w:rsidRPr="008F0F4C">
        <w:tab/>
        <w:t>A full rate data TCH (≤2,4kbit/s)</w:t>
      </w:r>
    </w:p>
    <w:p w:rsidR="003F7353" w:rsidRPr="008F0F4C" w:rsidRDefault="003F7353" w:rsidP="003F7353">
      <w:pPr>
        <w:pStyle w:val="EW"/>
      </w:pPr>
      <w:r w:rsidRPr="008F0F4C">
        <w:t>TCH/F4,8</w:t>
      </w:r>
      <w:r w:rsidRPr="008F0F4C">
        <w:tab/>
        <w:t>A full rate date TCH (4,8kbit/s)</w:t>
      </w:r>
    </w:p>
    <w:p w:rsidR="003F7353" w:rsidRPr="008F0F4C" w:rsidRDefault="003F7353" w:rsidP="003F7353">
      <w:pPr>
        <w:pStyle w:val="EW"/>
      </w:pPr>
      <w:r w:rsidRPr="008F0F4C">
        <w:t>TCH/F9,6</w:t>
      </w:r>
      <w:r w:rsidRPr="008F0F4C">
        <w:tab/>
        <w:t>A full rate data TCH (9,6kbit/s)</w:t>
      </w:r>
    </w:p>
    <w:p w:rsidR="003F7353" w:rsidRPr="008F0F4C" w:rsidRDefault="003F7353" w:rsidP="003F7353">
      <w:pPr>
        <w:pStyle w:val="EW"/>
      </w:pPr>
      <w:r w:rsidRPr="008F0F4C">
        <w:t>TCH/FS</w:t>
      </w:r>
      <w:r w:rsidRPr="008F0F4C">
        <w:tab/>
        <w:t>A full rate Speech TCH</w:t>
      </w:r>
    </w:p>
    <w:p w:rsidR="003F7353" w:rsidRPr="008F0F4C" w:rsidRDefault="003F7353" w:rsidP="003F7353">
      <w:pPr>
        <w:pStyle w:val="EW"/>
      </w:pPr>
      <w:r w:rsidRPr="008F0F4C">
        <w:t>TCH/H</w:t>
      </w:r>
      <w:r w:rsidRPr="008F0F4C">
        <w:tab/>
        <w:t>A half rate TCH</w:t>
      </w:r>
    </w:p>
    <w:p w:rsidR="003F7353" w:rsidRPr="008F0F4C" w:rsidRDefault="003F7353" w:rsidP="003F7353">
      <w:pPr>
        <w:pStyle w:val="EW"/>
      </w:pPr>
      <w:r w:rsidRPr="008F0F4C">
        <w:t>TCH/H2,4</w:t>
      </w:r>
      <w:r w:rsidRPr="008F0F4C">
        <w:tab/>
        <w:t>A half rate data TCH (≤2,4kbit/s)</w:t>
      </w:r>
    </w:p>
    <w:p w:rsidR="003F7353" w:rsidRPr="008F0F4C" w:rsidRDefault="003F7353" w:rsidP="003F7353">
      <w:pPr>
        <w:pStyle w:val="EW"/>
      </w:pPr>
      <w:r w:rsidRPr="008F0F4C">
        <w:t>TCH/H4,8</w:t>
      </w:r>
      <w:r w:rsidRPr="008F0F4C">
        <w:tab/>
        <w:t>A half rate data TCH (4,8kbit/s)</w:t>
      </w:r>
    </w:p>
    <w:p w:rsidR="003F7353" w:rsidRPr="008F0F4C" w:rsidRDefault="003F7353" w:rsidP="003F7353">
      <w:pPr>
        <w:pStyle w:val="EW"/>
      </w:pPr>
      <w:r w:rsidRPr="008F0F4C">
        <w:t>TCH/HS</w:t>
      </w:r>
      <w:r w:rsidRPr="008F0F4C">
        <w:tab/>
        <w:t>A half rate Speech TCH</w:t>
      </w:r>
    </w:p>
    <w:p w:rsidR="003F7353" w:rsidRPr="008F0F4C" w:rsidRDefault="003F7353" w:rsidP="003F7353">
      <w:pPr>
        <w:pStyle w:val="EW"/>
        <w:rPr>
          <w:snapToGrid w:val="0"/>
        </w:rPr>
      </w:pPr>
      <w:r w:rsidRPr="008F0F4C">
        <w:t>TC-TR</w:t>
      </w:r>
      <w:r w:rsidRPr="008F0F4C">
        <w:tab/>
        <w:t>Technical Committee Technical Report</w:t>
      </w:r>
      <w:r w:rsidRPr="008F0F4C">
        <w:rPr>
          <w:snapToGrid w:val="0"/>
        </w:rPr>
        <w:t xml:space="preserve"> </w:t>
      </w:r>
    </w:p>
    <w:p w:rsidR="003F7353" w:rsidRPr="008F0F4C" w:rsidRDefault="003F7353" w:rsidP="003F7353">
      <w:pPr>
        <w:pStyle w:val="EW"/>
      </w:pPr>
      <w:smartTag w:uri="urn:schemas-microsoft-com:office:smarttags" w:element="stockticker">
        <w:r w:rsidRPr="008F0F4C">
          <w:t>TCI</w:t>
        </w:r>
      </w:smartTag>
      <w:r w:rsidRPr="008F0F4C">
        <w:tab/>
        <w:t>Transceiver Control Interface</w:t>
      </w:r>
    </w:p>
    <w:p w:rsidR="003F7353" w:rsidRPr="008F0F4C" w:rsidRDefault="003F7353" w:rsidP="003F7353">
      <w:pPr>
        <w:pStyle w:val="EW"/>
        <w:rPr>
          <w:snapToGrid w:val="0"/>
        </w:rPr>
      </w:pPr>
      <w:smartTag w:uri="urn:schemas-microsoft-com:office:smarttags" w:element="stockticker">
        <w:r w:rsidRPr="008F0F4C">
          <w:rPr>
            <w:snapToGrid w:val="0"/>
          </w:rPr>
          <w:t>TCP</w:t>
        </w:r>
      </w:smartTag>
      <w:r w:rsidRPr="008F0F4C">
        <w:rPr>
          <w:snapToGrid w:val="0"/>
        </w:rPr>
        <w:tab/>
        <w:t>Transmission Control Protocol</w:t>
      </w:r>
    </w:p>
    <w:p w:rsidR="003F7353" w:rsidRPr="008F0F4C" w:rsidRDefault="003F7353" w:rsidP="003F7353">
      <w:pPr>
        <w:pStyle w:val="EW"/>
        <w:rPr>
          <w:snapToGrid w:val="0"/>
        </w:rPr>
      </w:pPr>
      <w:r w:rsidRPr="008F0F4C">
        <w:rPr>
          <w:snapToGrid w:val="0"/>
        </w:rPr>
        <w:t>TD-CDMA</w:t>
      </w:r>
      <w:r w:rsidRPr="008F0F4C">
        <w:rPr>
          <w:snapToGrid w:val="0"/>
        </w:rPr>
        <w:tab/>
        <w:t>Time Division-Code Division Multiple Access</w:t>
      </w:r>
    </w:p>
    <w:p w:rsidR="003F7353" w:rsidRPr="008F0F4C" w:rsidRDefault="003F7353" w:rsidP="003F7353">
      <w:pPr>
        <w:pStyle w:val="EW"/>
      </w:pPr>
      <w:r w:rsidRPr="008F0F4C">
        <w:t>TDD</w:t>
      </w:r>
      <w:r w:rsidRPr="008F0F4C">
        <w:tab/>
        <w:t>Time Division Duplex(ing)</w:t>
      </w:r>
    </w:p>
    <w:p w:rsidR="003F7353" w:rsidRPr="008F0F4C" w:rsidRDefault="003F7353" w:rsidP="003F7353">
      <w:pPr>
        <w:pStyle w:val="EW"/>
      </w:pPr>
      <w:r w:rsidRPr="008F0F4C">
        <w:t>TDMA</w:t>
      </w:r>
      <w:r w:rsidRPr="008F0F4C">
        <w:tab/>
        <w:t>Time Division Multiple Access</w:t>
      </w:r>
    </w:p>
    <w:p w:rsidR="003F7353" w:rsidRPr="008F0F4C" w:rsidRDefault="003F7353" w:rsidP="003F7353">
      <w:pPr>
        <w:pStyle w:val="EW"/>
      </w:pPr>
      <w:r w:rsidRPr="008F0F4C">
        <w:t>TDoc</w:t>
      </w:r>
      <w:r w:rsidRPr="008F0F4C">
        <w:tab/>
        <w:t>Temporary Document</w:t>
      </w:r>
    </w:p>
    <w:p w:rsidR="003F7353" w:rsidRPr="008F0F4C" w:rsidRDefault="003F7353" w:rsidP="003F7353">
      <w:pPr>
        <w:pStyle w:val="EW"/>
      </w:pPr>
      <w:r w:rsidRPr="008F0F4C">
        <w:t>TE</w:t>
      </w:r>
      <w:r w:rsidRPr="008F0F4C">
        <w:tab/>
        <w:t>Terminal Equipment</w:t>
      </w:r>
    </w:p>
    <w:p w:rsidR="003F7353" w:rsidRPr="008F0F4C" w:rsidRDefault="003F7353" w:rsidP="003F7353">
      <w:pPr>
        <w:pStyle w:val="EW"/>
        <w:rPr>
          <w:snapToGrid w:val="0"/>
        </w:rPr>
      </w:pPr>
      <w:r w:rsidRPr="008F0F4C">
        <w:rPr>
          <w:snapToGrid w:val="0"/>
        </w:rPr>
        <w:t>TE9</w:t>
      </w:r>
      <w:r w:rsidRPr="008F0F4C">
        <w:rPr>
          <w:snapToGrid w:val="0"/>
        </w:rPr>
        <w:tab/>
        <w:t>Terminal Equipment 9 (ETSI sub-technical committee)</w:t>
      </w:r>
    </w:p>
    <w:p w:rsidR="003F7353" w:rsidRPr="008F0F4C" w:rsidRDefault="003F7353" w:rsidP="003F7353">
      <w:pPr>
        <w:pStyle w:val="EW"/>
      </w:pPr>
      <w:r w:rsidRPr="008F0F4C">
        <w:t>Tei</w:t>
      </w:r>
      <w:r w:rsidRPr="008F0F4C">
        <w:tab/>
        <w:t>Terminal endpoint identifier</w:t>
      </w:r>
    </w:p>
    <w:p w:rsidR="003F7353" w:rsidRPr="008F0F4C" w:rsidRDefault="003F7353" w:rsidP="003F7353">
      <w:pPr>
        <w:pStyle w:val="EW"/>
      </w:pPr>
      <w:r w:rsidRPr="008F0F4C">
        <w:t>TEID</w:t>
      </w:r>
      <w:r w:rsidRPr="008F0F4C">
        <w:tab/>
        <w:t>Tunnel End Point Identifier</w:t>
      </w:r>
    </w:p>
    <w:p w:rsidR="003F7353" w:rsidRPr="008F0F4C" w:rsidRDefault="003F7353" w:rsidP="003F7353">
      <w:pPr>
        <w:pStyle w:val="EW"/>
      </w:pPr>
      <w:r w:rsidRPr="008F0F4C">
        <w:t>TF</w:t>
      </w:r>
      <w:r w:rsidRPr="008F0F4C">
        <w:tab/>
        <w:t>Transport Format</w:t>
      </w:r>
    </w:p>
    <w:p w:rsidR="003F7353" w:rsidRPr="008F0F4C" w:rsidRDefault="003F7353" w:rsidP="003F7353">
      <w:pPr>
        <w:pStyle w:val="EW"/>
      </w:pPr>
      <w:r w:rsidRPr="008F0F4C">
        <w:t>TFA</w:t>
      </w:r>
      <w:r w:rsidRPr="008F0F4C">
        <w:tab/>
        <w:t>TransFer Allowed</w:t>
      </w:r>
    </w:p>
    <w:p w:rsidR="003F7353" w:rsidRPr="008F0F4C" w:rsidRDefault="003F7353" w:rsidP="003F7353">
      <w:pPr>
        <w:pStyle w:val="EW"/>
      </w:pPr>
      <w:r w:rsidRPr="008F0F4C">
        <w:t>TFC</w:t>
      </w:r>
      <w:r w:rsidRPr="008F0F4C">
        <w:tab/>
        <w:t>Transport Format Combination</w:t>
      </w:r>
    </w:p>
    <w:p w:rsidR="003F7353" w:rsidRPr="008F0F4C" w:rsidRDefault="003F7353" w:rsidP="003F7353">
      <w:pPr>
        <w:pStyle w:val="EW"/>
      </w:pPr>
      <w:r w:rsidRPr="008F0F4C">
        <w:t>TFCI</w:t>
      </w:r>
      <w:r w:rsidR="00DF7677" w:rsidRPr="008F0F4C">
        <w:tab/>
      </w:r>
      <w:r w:rsidRPr="008F0F4C">
        <w:t xml:space="preserve">Transport Format Combination Indicator </w:t>
      </w:r>
    </w:p>
    <w:p w:rsidR="003F7353" w:rsidRPr="008F0F4C" w:rsidRDefault="003F7353" w:rsidP="003F7353">
      <w:pPr>
        <w:pStyle w:val="EW"/>
      </w:pPr>
      <w:r w:rsidRPr="008F0F4C">
        <w:t>TFCS</w:t>
      </w:r>
      <w:r w:rsidRPr="008F0F4C">
        <w:tab/>
        <w:t>Transport Format Combination Set</w:t>
      </w:r>
    </w:p>
    <w:p w:rsidR="003F7353" w:rsidRPr="008F0F4C" w:rsidRDefault="003F7353" w:rsidP="003F7353">
      <w:pPr>
        <w:pStyle w:val="EW"/>
      </w:pPr>
      <w:r w:rsidRPr="008F0F4C">
        <w:t>TFI</w:t>
      </w:r>
      <w:r w:rsidRPr="008F0F4C">
        <w:tab/>
        <w:t>Transport Format Indicator</w:t>
      </w:r>
    </w:p>
    <w:p w:rsidR="003F7353" w:rsidRPr="008F0F4C" w:rsidRDefault="003F7353" w:rsidP="003F7353">
      <w:pPr>
        <w:pStyle w:val="EW"/>
      </w:pPr>
      <w:r w:rsidRPr="008F0F4C">
        <w:tab/>
        <w:t>Temporary Flow Identity</w:t>
      </w:r>
    </w:p>
    <w:p w:rsidR="003F7353" w:rsidRPr="008F0F4C" w:rsidRDefault="003F7353" w:rsidP="003F7353">
      <w:pPr>
        <w:pStyle w:val="EW"/>
      </w:pPr>
      <w:smartTag w:uri="urn:schemas-microsoft-com:office:smarttags" w:element="stockticker">
        <w:r w:rsidRPr="008F0F4C">
          <w:t>TFIN</w:t>
        </w:r>
      </w:smartTag>
      <w:r w:rsidRPr="008F0F4C">
        <w:tab/>
        <w:t>Transport Format INdicator</w:t>
      </w:r>
    </w:p>
    <w:p w:rsidR="003F7353" w:rsidRPr="008F0F4C" w:rsidRDefault="003F7353" w:rsidP="003F7353">
      <w:pPr>
        <w:pStyle w:val="EW"/>
      </w:pPr>
      <w:r w:rsidRPr="008F0F4C">
        <w:t>TFP</w:t>
      </w:r>
      <w:r w:rsidRPr="008F0F4C">
        <w:tab/>
        <w:t>TransFer Prohibited</w:t>
      </w:r>
    </w:p>
    <w:p w:rsidR="003F7353" w:rsidRPr="008F0F4C" w:rsidRDefault="003F7353" w:rsidP="003F7353">
      <w:pPr>
        <w:pStyle w:val="EW"/>
      </w:pPr>
      <w:smartTag w:uri="urn:schemas-microsoft-com:office:smarttags" w:element="stockticker">
        <w:r w:rsidRPr="008F0F4C">
          <w:t>TFS</w:t>
        </w:r>
      </w:smartTag>
      <w:r w:rsidRPr="008F0F4C">
        <w:tab/>
        <w:t>Transport Format Set</w:t>
      </w:r>
    </w:p>
    <w:p w:rsidR="003F7353" w:rsidRPr="008F0F4C" w:rsidRDefault="003F7353" w:rsidP="003F7353">
      <w:pPr>
        <w:pStyle w:val="EW"/>
      </w:pPr>
      <w:r w:rsidRPr="008F0F4C">
        <w:t>TFT</w:t>
      </w:r>
      <w:r w:rsidRPr="008F0F4C">
        <w:tab/>
        <w:t>Traffic Flow Template</w:t>
      </w:r>
    </w:p>
    <w:p w:rsidR="003F7353" w:rsidRPr="008F0F4C" w:rsidRDefault="003F7353" w:rsidP="003F7353">
      <w:pPr>
        <w:pStyle w:val="EW"/>
      </w:pPr>
      <w:r w:rsidRPr="008F0F4C">
        <w:t>TI</w:t>
      </w:r>
      <w:r w:rsidRPr="008F0F4C">
        <w:tab/>
        <w:t>Transaction Identifier</w:t>
      </w:r>
    </w:p>
    <w:p w:rsidR="003F7353" w:rsidRPr="008F0F4C" w:rsidRDefault="003F7353" w:rsidP="003F7353">
      <w:pPr>
        <w:pStyle w:val="EW"/>
      </w:pPr>
      <w:r w:rsidRPr="008F0F4C">
        <w:t>TLLI</w:t>
      </w:r>
      <w:r w:rsidRPr="008F0F4C">
        <w:tab/>
        <w:t>Temporary Logical Link Identity</w:t>
      </w:r>
    </w:p>
    <w:p w:rsidR="003F7353" w:rsidRPr="008F0F4C" w:rsidRDefault="003F7353" w:rsidP="003F7353">
      <w:pPr>
        <w:pStyle w:val="EW"/>
      </w:pPr>
      <w:smartTag w:uri="urn:schemas-microsoft-com:office:smarttags" w:element="stockticker">
        <w:r w:rsidRPr="008F0F4C">
          <w:t>TLM</w:t>
        </w:r>
      </w:smartTag>
      <w:r w:rsidRPr="008F0F4C">
        <w:tab/>
        <w:t>TeLeMetry word</w:t>
      </w:r>
    </w:p>
    <w:p w:rsidR="003F7353" w:rsidRPr="008F0F4C" w:rsidRDefault="003F7353" w:rsidP="003F7353">
      <w:pPr>
        <w:pStyle w:val="EW"/>
      </w:pPr>
      <w:smartTag w:uri="urn:schemas-microsoft-com:office:smarttags" w:element="stockticker">
        <w:r w:rsidRPr="008F0F4C">
          <w:t>TLS</w:t>
        </w:r>
      </w:smartTag>
      <w:r w:rsidRPr="008F0F4C">
        <w:tab/>
        <w:t>Transport Layer Security</w:t>
      </w:r>
    </w:p>
    <w:p w:rsidR="003F7353" w:rsidRPr="008F0F4C" w:rsidRDefault="003F7353" w:rsidP="003F7353">
      <w:pPr>
        <w:pStyle w:val="EW"/>
      </w:pPr>
      <w:r w:rsidRPr="008F0F4C">
        <w:t>TLV</w:t>
      </w:r>
      <w:r w:rsidRPr="008F0F4C">
        <w:tab/>
        <w:t>Tag Length Value</w:t>
      </w:r>
    </w:p>
    <w:p w:rsidR="003F7353" w:rsidRPr="008F0F4C" w:rsidRDefault="003F7353" w:rsidP="003F7353">
      <w:pPr>
        <w:pStyle w:val="EW"/>
      </w:pPr>
      <w:r w:rsidRPr="008F0F4C">
        <w:t>TM</w:t>
      </w:r>
      <w:r w:rsidRPr="008F0F4C">
        <w:tab/>
        <w:t>Telecom Management</w:t>
      </w:r>
    </w:p>
    <w:p w:rsidR="003F7353" w:rsidRPr="008F0F4C" w:rsidRDefault="003F7353" w:rsidP="003F7353">
      <w:pPr>
        <w:pStyle w:val="EW"/>
      </w:pPr>
      <w:r w:rsidRPr="008F0F4C">
        <w:tab/>
        <w:t>Transparent Mode</w:t>
      </w:r>
    </w:p>
    <w:p w:rsidR="003F7353" w:rsidRPr="008F0F4C" w:rsidRDefault="003F7353" w:rsidP="003F7353">
      <w:pPr>
        <w:pStyle w:val="EW"/>
      </w:pPr>
      <w:smartTag w:uri="urn:schemas-microsoft-com:office:smarttags" w:element="stockticker">
        <w:r w:rsidRPr="008F0F4C">
          <w:t>TMA</w:t>
        </w:r>
      </w:smartTag>
      <w:r w:rsidRPr="008F0F4C">
        <w:tab/>
        <w:t>Tower Mounted Amplifier</w:t>
      </w:r>
    </w:p>
    <w:p w:rsidR="003F7353" w:rsidRPr="008F0F4C" w:rsidRDefault="003F7353" w:rsidP="003F7353">
      <w:pPr>
        <w:pStyle w:val="EW"/>
      </w:pPr>
      <w:r w:rsidRPr="008F0F4C">
        <w:t>TMAAP</w:t>
      </w:r>
      <w:r w:rsidRPr="008F0F4C">
        <w:tab/>
        <w:t>Tower Mounted Amplifier application part</w:t>
      </w:r>
    </w:p>
    <w:p w:rsidR="003F7353" w:rsidRPr="008F0F4C" w:rsidRDefault="003F7353" w:rsidP="003F7353">
      <w:pPr>
        <w:pStyle w:val="EW"/>
      </w:pPr>
      <w:r w:rsidRPr="008F0F4C">
        <w:t>TMF</w:t>
      </w:r>
      <w:r w:rsidRPr="008F0F4C">
        <w:tab/>
        <w:t>Telecom Management Forum</w:t>
      </w:r>
    </w:p>
    <w:p w:rsidR="003F7353" w:rsidRPr="008F0F4C" w:rsidRDefault="003F7353" w:rsidP="003F7353">
      <w:pPr>
        <w:pStyle w:val="EW"/>
      </w:pPr>
      <w:r w:rsidRPr="008F0F4C">
        <w:t>TMN</w:t>
      </w:r>
      <w:r w:rsidRPr="008F0F4C">
        <w:tab/>
        <w:t>Telecom Management Network</w:t>
      </w:r>
    </w:p>
    <w:p w:rsidR="003F7353" w:rsidRPr="008F0F4C" w:rsidRDefault="003F7353" w:rsidP="003F7353">
      <w:pPr>
        <w:pStyle w:val="EW"/>
      </w:pPr>
      <w:r w:rsidRPr="008F0F4C">
        <w:t>TMSI</w:t>
      </w:r>
      <w:r w:rsidRPr="008F0F4C">
        <w:tab/>
        <w:t>Temporary Mobile Subscriber Identity</w:t>
      </w:r>
    </w:p>
    <w:p w:rsidR="003F7353" w:rsidRPr="008F0F4C" w:rsidRDefault="003F7353" w:rsidP="003F7353">
      <w:pPr>
        <w:pStyle w:val="EW"/>
      </w:pPr>
      <w:r w:rsidRPr="008F0F4C">
        <w:t>TN</w:t>
      </w:r>
      <w:r w:rsidRPr="008F0F4C">
        <w:tab/>
        <w:t>Termination Node</w:t>
      </w:r>
    </w:p>
    <w:p w:rsidR="003F7353" w:rsidRPr="008F0F4C" w:rsidRDefault="003F7353" w:rsidP="003F7353">
      <w:pPr>
        <w:pStyle w:val="EW"/>
      </w:pPr>
      <w:r w:rsidRPr="008F0F4C">
        <w:tab/>
        <w:t>Timeslot Number</w:t>
      </w:r>
    </w:p>
    <w:p w:rsidR="003F7353" w:rsidRPr="008F0F4C" w:rsidRDefault="003F7353" w:rsidP="003F7353">
      <w:pPr>
        <w:pStyle w:val="EW"/>
      </w:pPr>
      <w:smartTag w:uri="urn:schemas-microsoft-com:office:smarttags" w:element="stockticker">
        <w:r w:rsidRPr="008F0F4C">
          <w:lastRenderedPageBreak/>
          <w:t>TNL</w:t>
        </w:r>
      </w:smartTag>
      <w:r w:rsidRPr="008F0F4C">
        <w:tab/>
        <w:t>Transport Network Layer</w:t>
      </w:r>
    </w:p>
    <w:p w:rsidR="003F7353" w:rsidRPr="008F0F4C" w:rsidRDefault="003F7353" w:rsidP="003F7353">
      <w:pPr>
        <w:pStyle w:val="EW"/>
      </w:pPr>
      <w:r w:rsidRPr="008F0F4C">
        <w:t>TO</w:t>
      </w:r>
      <w:r w:rsidRPr="008F0F4C">
        <w:tab/>
        <w:t>Telecom Operations Map</w:t>
      </w:r>
    </w:p>
    <w:p w:rsidR="003F7353" w:rsidRPr="008F0F4C" w:rsidRDefault="003F7353" w:rsidP="003F7353">
      <w:pPr>
        <w:pStyle w:val="EW"/>
      </w:pPr>
      <w:r w:rsidRPr="008F0F4C">
        <w:t>TOA</w:t>
      </w:r>
      <w:r w:rsidRPr="008F0F4C">
        <w:tab/>
        <w:t>Time of Arrival</w:t>
      </w:r>
    </w:p>
    <w:p w:rsidR="003F7353" w:rsidRPr="008F0F4C" w:rsidRDefault="003F7353" w:rsidP="003F7353">
      <w:pPr>
        <w:pStyle w:val="EW"/>
      </w:pPr>
      <w:r w:rsidRPr="008F0F4C">
        <w:t>TON</w:t>
      </w:r>
      <w:r w:rsidRPr="008F0F4C">
        <w:tab/>
        <w:t>Type Of Number</w:t>
      </w:r>
    </w:p>
    <w:p w:rsidR="003F7353" w:rsidRPr="008F0F4C" w:rsidRDefault="003F7353" w:rsidP="003F7353">
      <w:pPr>
        <w:pStyle w:val="EW"/>
      </w:pPr>
      <w:r w:rsidRPr="008F0F4C">
        <w:t>TP</w:t>
      </w:r>
      <w:r w:rsidRPr="008F0F4C">
        <w:tab/>
        <w:t>Third Party</w:t>
      </w:r>
    </w:p>
    <w:p w:rsidR="003F7353" w:rsidRPr="008F0F4C" w:rsidRDefault="003F7353" w:rsidP="003F7353">
      <w:pPr>
        <w:pStyle w:val="EW"/>
      </w:pPr>
      <w:smartTag w:uri="urn:schemas-microsoft-com:office:smarttags" w:element="stockticker">
        <w:r w:rsidRPr="008F0F4C">
          <w:t>TPC</w:t>
        </w:r>
      </w:smartTag>
      <w:r w:rsidRPr="008F0F4C">
        <w:tab/>
        <w:t>Transmit Power Control</w:t>
      </w:r>
    </w:p>
    <w:p w:rsidR="003F7353" w:rsidRPr="008F0F4C" w:rsidRDefault="003F7353" w:rsidP="003F7353">
      <w:pPr>
        <w:pStyle w:val="EW"/>
      </w:pPr>
      <w:r w:rsidRPr="008F0F4C">
        <w:t>TPDU</w:t>
      </w:r>
      <w:r w:rsidRPr="008F0F4C">
        <w:tab/>
        <w:t>Transfer Protocol Data Unit</w:t>
      </w:r>
    </w:p>
    <w:p w:rsidR="003F7353" w:rsidRPr="008F0F4C" w:rsidRDefault="003F7353" w:rsidP="003F7353">
      <w:pPr>
        <w:pStyle w:val="EW"/>
        <w:rPr>
          <w:snapToGrid w:val="0"/>
        </w:rPr>
      </w:pPr>
      <w:r w:rsidRPr="008F0F4C">
        <w:rPr>
          <w:snapToGrid w:val="0"/>
        </w:rPr>
        <w:t>TR</w:t>
      </w:r>
      <w:r w:rsidRPr="008F0F4C">
        <w:rPr>
          <w:snapToGrid w:val="0"/>
        </w:rPr>
        <w:tab/>
        <w:t>Technical Report</w:t>
      </w:r>
    </w:p>
    <w:p w:rsidR="003F7353" w:rsidRPr="008F0F4C" w:rsidRDefault="003F7353" w:rsidP="003F7353">
      <w:pPr>
        <w:pStyle w:val="EW"/>
      </w:pPr>
      <w:r w:rsidRPr="008F0F4C">
        <w:t>TRAU</w:t>
      </w:r>
      <w:r w:rsidRPr="008F0F4C">
        <w:tab/>
        <w:t>Transcoder and Rate Adapter Unit</w:t>
      </w:r>
    </w:p>
    <w:p w:rsidR="003F7353" w:rsidRPr="008F0F4C" w:rsidRDefault="003F7353" w:rsidP="003F7353">
      <w:pPr>
        <w:pStyle w:val="EW"/>
      </w:pPr>
      <w:r w:rsidRPr="008F0F4C">
        <w:t>TrCH</w:t>
      </w:r>
      <w:r w:rsidRPr="008F0F4C">
        <w:tab/>
        <w:t>Transport Channel</w:t>
      </w:r>
    </w:p>
    <w:p w:rsidR="003F7353" w:rsidRPr="008F0F4C" w:rsidRDefault="003F7353" w:rsidP="003F7353">
      <w:pPr>
        <w:pStyle w:val="EW"/>
      </w:pPr>
      <w:r w:rsidRPr="008F0F4C">
        <w:t>TRX</w:t>
      </w:r>
      <w:r w:rsidRPr="008F0F4C">
        <w:tab/>
        <w:t>Transceiver</w:t>
      </w:r>
    </w:p>
    <w:p w:rsidR="003F7353" w:rsidRPr="008F0F4C" w:rsidRDefault="003F7353" w:rsidP="003F7353">
      <w:pPr>
        <w:pStyle w:val="EW"/>
        <w:rPr>
          <w:snapToGrid w:val="0"/>
        </w:rPr>
      </w:pPr>
      <w:r w:rsidRPr="008F0F4C">
        <w:rPr>
          <w:snapToGrid w:val="0"/>
        </w:rPr>
        <w:t>TS</w:t>
      </w:r>
      <w:r w:rsidRPr="008F0F4C">
        <w:rPr>
          <w:snapToGrid w:val="0"/>
        </w:rPr>
        <w:tab/>
        <w:t>Technical Specification</w:t>
      </w:r>
    </w:p>
    <w:p w:rsidR="003F7353" w:rsidRPr="008F0F4C" w:rsidRDefault="003F7353" w:rsidP="003F7353">
      <w:pPr>
        <w:pStyle w:val="EW"/>
        <w:rPr>
          <w:snapToGrid w:val="0"/>
        </w:rPr>
      </w:pPr>
      <w:r w:rsidRPr="008F0F4C">
        <w:rPr>
          <w:snapToGrid w:val="0"/>
        </w:rPr>
        <w:tab/>
        <w:t>Teleservice</w:t>
      </w:r>
    </w:p>
    <w:p w:rsidR="003F7353" w:rsidRPr="008F0F4C" w:rsidRDefault="003F7353" w:rsidP="003F7353">
      <w:pPr>
        <w:pStyle w:val="EW"/>
        <w:rPr>
          <w:snapToGrid w:val="0"/>
        </w:rPr>
      </w:pPr>
      <w:r w:rsidRPr="008F0F4C">
        <w:rPr>
          <w:snapToGrid w:val="0"/>
        </w:rPr>
        <w:tab/>
        <w:t>Time Slot</w:t>
      </w:r>
    </w:p>
    <w:p w:rsidR="003F7353" w:rsidRPr="008F0F4C" w:rsidRDefault="003F7353" w:rsidP="003F7353">
      <w:pPr>
        <w:pStyle w:val="EW"/>
      </w:pPr>
      <w:smartTag w:uri="urn:schemas-microsoft-com:office:smarttags" w:element="stockticker">
        <w:r w:rsidRPr="008F0F4C">
          <w:t>TSC</w:t>
        </w:r>
      </w:smartTag>
      <w:r w:rsidRPr="008F0F4C">
        <w:tab/>
        <w:t>Training Sequence Code</w:t>
      </w:r>
    </w:p>
    <w:p w:rsidR="003F7353" w:rsidRPr="008F0F4C" w:rsidRDefault="003F7353" w:rsidP="003F7353">
      <w:pPr>
        <w:pStyle w:val="EW"/>
      </w:pPr>
      <w:r w:rsidRPr="008F0F4C">
        <w:t>TSDI</w:t>
      </w:r>
      <w:r w:rsidRPr="008F0F4C">
        <w:tab/>
        <w:t xml:space="preserve">Transceiver Speech &amp; Data Interface </w:t>
      </w:r>
    </w:p>
    <w:p w:rsidR="003F7353" w:rsidRPr="008F0F4C" w:rsidRDefault="003F7353" w:rsidP="003F7353">
      <w:pPr>
        <w:pStyle w:val="EW"/>
      </w:pPr>
      <w:smartTag w:uri="urn:schemas-microsoft-com:office:smarttags" w:element="stockticker">
        <w:r w:rsidRPr="008F0F4C">
          <w:t>TSG</w:t>
        </w:r>
      </w:smartTag>
      <w:r w:rsidRPr="008F0F4C">
        <w:tab/>
        <w:t>Technical Specification Group</w:t>
      </w:r>
    </w:p>
    <w:p w:rsidR="00941ABA" w:rsidRPr="008F0F4C" w:rsidRDefault="00941ABA" w:rsidP="00941ABA">
      <w:pPr>
        <w:keepLines/>
        <w:spacing w:after="0"/>
        <w:ind w:left="1702" w:hanging="1418"/>
      </w:pPr>
      <w:r w:rsidRPr="008F0F4C">
        <w:t>TSN</w:t>
      </w:r>
      <w:r w:rsidRPr="008F0F4C">
        <w:tab/>
        <w:t>Time-Sensitive Networking</w:t>
      </w:r>
    </w:p>
    <w:p w:rsidR="003F7353" w:rsidRPr="008F0F4C" w:rsidRDefault="003F7353" w:rsidP="003F7353">
      <w:pPr>
        <w:pStyle w:val="EW"/>
      </w:pPr>
      <w:r w:rsidRPr="008F0F4C">
        <w:t>TSTD</w:t>
      </w:r>
      <w:r w:rsidRPr="008F0F4C">
        <w:tab/>
        <w:t>Time Switched Transmit Diversity</w:t>
      </w:r>
    </w:p>
    <w:p w:rsidR="000D7169" w:rsidRPr="008F0F4C" w:rsidRDefault="000D7169" w:rsidP="003F7353">
      <w:pPr>
        <w:pStyle w:val="EW"/>
      </w:pPr>
      <w:r w:rsidRPr="008F0F4C">
        <w:t>TTCN</w:t>
      </w:r>
      <w:r w:rsidRPr="008F0F4C">
        <w:tab/>
        <w:t>TTCN-2 or TTCN-3</w:t>
      </w:r>
    </w:p>
    <w:p w:rsidR="003F7353" w:rsidRPr="008F0F4C" w:rsidRDefault="003F7353" w:rsidP="003F7353">
      <w:pPr>
        <w:pStyle w:val="EW"/>
      </w:pPr>
      <w:r w:rsidRPr="008F0F4C">
        <w:t>TTCN</w:t>
      </w:r>
      <w:r w:rsidR="000D7169" w:rsidRPr="008F0F4C">
        <w:t>-2</w:t>
      </w:r>
      <w:r w:rsidRPr="008F0F4C">
        <w:tab/>
        <w:t>Tree and Tabular Combined Notation</w:t>
      </w:r>
      <w:r w:rsidR="000D7169" w:rsidRPr="008F0F4C">
        <w:t xml:space="preserve"> version 2</w:t>
      </w:r>
    </w:p>
    <w:p w:rsidR="000D7169" w:rsidRPr="008F0F4C" w:rsidRDefault="000D7169" w:rsidP="003F7353">
      <w:pPr>
        <w:pStyle w:val="EW"/>
      </w:pPr>
      <w:r w:rsidRPr="008F0F4C">
        <w:t>TTCN-3</w:t>
      </w:r>
      <w:r w:rsidRPr="008F0F4C">
        <w:tab/>
        <w:t>Testing and Test Control Notation version 3</w:t>
      </w:r>
    </w:p>
    <w:p w:rsidR="003F7353" w:rsidRPr="008F0F4C" w:rsidRDefault="003F7353" w:rsidP="003F7353">
      <w:pPr>
        <w:pStyle w:val="EW"/>
      </w:pPr>
      <w:smartTag w:uri="urn:schemas-microsoft-com:office:smarttags" w:element="stockticker">
        <w:r w:rsidRPr="008F0F4C">
          <w:t>TTI</w:t>
        </w:r>
      </w:smartTag>
      <w:r w:rsidRPr="008F0F4C">
        <w:tab/>
        <w:t>Transmission Timing Interval</w:t>
      </w:r>
    </w:p>
    <w:p w:rsidR="003F7353" w:rsidRPr="008F0F4C" w:rsidRDefault="003F7353" w:rsidP="003F7353">
      <w:pPr>
        <w:pStyle w:val="EW"/>
      </w:pPr>
      <w:smartTag w:uri="urn:schemas-microsoft-com:office:smarttags" w:element="stockticker">
        <w:r w:rsidRPr="008F0F4C">
          <w:t>TUP</w:t>
        </w:r>
      </w:smartTag>
      <w:r w:rsidRPr="008F0F4C">
        <w:tab/>
        <w:t>Telephone User Part (SS7)</w:t>
      </w:r>
    </w:p>
    <w:p w:rsidR="003F7353" w:rsidRPr="008F0F4C" w:rsidRDefault="003F7353" w:rsidP="003F7353">
      <w:pPr>
        <w:pStyle w:val="EW"/>
      </w:pPr>
      <w:r w:rsidRPr="008F0F4C">
        <w:t>TV</w:t>
      </w:r>
      <w:r w:rsidRPr="008F0F4C">
        <w:tab/>
        <w:t>Type and Value</w:t>
      </w:r>
    </w:p>
    <w:p w:rsidR="003F7353" w:rsidRPr="008F0F4C" w:rsidRDefault="003F7353" w:rsidP="003F7353">
      <w:pPr>
        <w:pStyle w:val="EW"/>
      </w:pPr>
      <w:r w:rsidRPr="008F0F4C">
        <w:t>TX</w:t>
      </w:r>
      <w:r w:rsidRPr="008F0F4C">
        <w:tab/>
        <w:t xml:space="preserve">Transmit </w:t>
      </w:r>
    </w:p>
    <w:p w:rsidR="003F7353" w:rsidRPr="008F0F4C" w:rsidRDefault="003F7353" w:rsidP="003F7353">
      <w:pPr>
        <w:pStyle w:val="EW"/>
      </w:pPr>
      <w:r w:rsidRPr="008F0F4C">
        <w:t>TXPWR</w:t>
      </w:r>
      <w:r w:rsidRPr="008F0F4C">
        <w:tab/>
        <w:t>Transmit PoWeR; Tx power level in the MS_TXPWR_REQUEST and MS_TXPWR_CONF parameters</w:t>
      </w:r>
    </w:p>
    <w:p w:rsidR="003F7353" w:rsidRPr="008F0F4C" w:rsidRDefault="003F7353" w:rsidP="003F7353">
      <w:pPr>
        <w:pStyle w:val="EW"/>
      </w:pPr>
    </w:p>
    <w:p w:rsidR="003F7353" w:rsidRPr="008F0F4C" w:rsidRDefault="003F7353" w:rsidP="003F7353">
      <w:pPr>
        <w:pStyle w:val="2"/>
        <w:tabs>
          <w:tab w:val="left" w:pos="1701"/>
        </w:tabs>
      </w:pPr>
      <w:bookmarkStart w:id="60" w:name="_Toc11152864"/>
      <w:r w:rsidRPr="008F0F4C">
        <w:t>U</w:t>
      </w:r>
      <w:bookmarkEnd w:id="60"/>
    </w:p>
    <w:p w:rsidR="003F7353" w:rsidRPr="008F0F4C" w:rsidRDefault="003F7353" w:rsidP="003F7353">
      <w:pPr>
        <w:pStyle w:val="EW"/>
        <w:rPr>
          <w:noProof/>
        </w:rPr>
      </w:pPr>
      <w:r w:rsidRPr="008F0F4C">
        <w:rPr>
          <w:noProof/>
        </w:rPr>
        <w:t>U-plane</w:t>
      </w:r>
      <w:r w:rsidRPr="008F0F4C">
        <w:rPr>
          <w:noProof/>
        </w:rPr>
        <w:tab/>
        <w:t>User plane</w:t>
      </w:r>
    </w:p>
    <w:p w:rsidR="003F7353" w:rsidRPr="008F0F4C" w:rsidRDefault="003F7353" w:rsidP="003F7353">
      <w:pPr>
        <w:pStyle w:val="EW"/>
        <w:rPr>
          <w:noProof/>
        </w:rPr>
      </w:pPr>
      <w:r w:rsidRPr="008F0F4C">
        <w:rPr>
          <w:noProof/>
        </w:rPr>
        <w:t>U-RNTI</w:t>
      </w:r>
      <w:r w:rsidRPr="008F0F4C">
        <w:rPr>
          <w:noProof/>
        </w:rPr>
        <w:tab/>
        <w:t>UTRAN Radio Network Temporary Identity</w:t>
      </w:r>
    </w:p>
    <w:p w:rsidR="003F7353" w:rsidRPr="008F0F4C" w:rsidRDefault="003F7353" w:rsidP="003F7353">
      <w:pPr>
        <w:pStyle w:val="EW"/>
      </w:pPr>
      <w:r w:rsidRPr="008F0F4C">
        <w:t>UARFCN</w:t>
      </w:r>
      <w:r w:rsidRPr="008F0F4C">
        <w:tab/>
        <w:t>UTRA Absolute Radio Frequency Channel Number</w:t>
      </w:r>
    </w:p>
    <w:p w:rsidR="003F7353" w:rsidRPr="008F0F4C" w:rsidRDefault="003F7353" w:rsidP="003F7353">
      <w:pPr>
        <w:pStyle w:val="EW"/>
      </w:pPr>
      <w:r w:rsidRPr="008F0F4C">
        <w:t>UARFN</w:t>
      </w:r>
      <w:r w:rsidRPr="008F0F4C">
        <w:tab/>
        <w:t>UTRA Absolute Radio Frequency Number</w:t>
      </w:r>
    </w:p>
    <w:p w:rsidR="003F7353" w:rsidRPr="008F0F4C" w:rsidRDefault="003F7353" w:rsidP="003F7353">
      <w:pPr>
        <w:pStyle w:val="EW"/>
      </w:pPr>
      <w:r w:rsidRPr="008F0F4C">
        <w:t>UART</w:t>
      </w:r>
      <w:r w:rsidRPr="008F0F4C">
        <w:tab/>
        <w:t>Universal Asynchronous Receiver and Transmitter</w:t>
      </w:r>
    </w:p>
    <w:p w:rsidR="00941ABA" w:rsidRPr="008F0F4C" w:rsidRDefault="00941ABA" w:rsidP="00941ABA">
      <w:pPr>
        <w:keepLines/>
        <w:spacing w:after="0"/>
        <w:ind w:left="1702" w:hanging="1418"/>
      </w:pPr>
      <w:r w:rsidRPr="008F0F4C">
        <w:t>UAV</w:t>
      </w:r>
      <w:r w:rsidRPr="008F0F4C">
        <w:tab/>
        <w:t>Unmanned Aerial Vehicle</w:t>
      </w:r>
    </w:p>
    <w:p w:rsidR="003F7353" w:rsidRPr="008F0F4C" w:rsidRDefault="003F7353" w:rsidP="003F7353">
      <w:pPr>
        <w:pStyle w:val="EW"/>
      </w:pPr>
      <w:r w:rsidRPr="008F0F4C">
        <w:t>UCS2</w:t>
      </w:r>
      <w:r w:rsidRPr="008F0F4C">
        <w:tab/>
        <w:t>Universal Character Set 2</w:t>
      </w:r>
    </w:p>
    <w:p w:rsidR="003F7353" w:rsidRPr="008F0F4C" w:rsidRDefault="003F7353" w:rsidP="003F7353">
      <w:pPr>
        <w:pStyle w:val="EW"/>
      </w:pPr>
      <w:r w:rsidRPr="008F0F4C">
        <w:t>UDD</w:t>
      </w:r>
      <w:r w:rsidRPr="008F0F4C">
        <w:tab/>
        <w:t>Unconstrained Delay Data</w:t>
      </w:r>
    </w:p>
    <w:p w:rsidR="003F7353" w:rsidRPr="008F0F4C" w:rsidRDefault="003F7353" w:rsidP="003F7353">
      <w:pPr>
        <w:pStyle w:val="EW"/>
      </w:pPr>
      <w:smartTag w:uri="urn:schemas-microsoft-com:office:smarttags" w:element="stockticker">
        <w:r w:rsidRPr="008F0F4C">
          <w:t>UDI</w:t>
        </w:r>
      </w:smartTag>
      <w:r w:rsidRPr="008F0F4C">
        <w:tab/>
        <w:t>Unrestricted Digital Information</w:t>
      </w:r>
    </w:p>
    <w:p w:rsidR="003F7353" w:rsidRPr="008F0F4C" w:rsidRDefault="003F7353" w:rsidP="003F7353">
      <w:pPr>
        <w:pStyle w:val="EW"/>
      </w:pPr>
      <w:r w:rsidRPr="008F0F4C">
        <w:t>UDP</w:t>
      </w:r>
      <w:r w:rsidRPr="008F0F4C">
        <w:tab/>
        <w:t>User Datagram Protocol</w:t>
      </w:r>
    </w:p>
    <w:p w:rsidR="003F7353" w:rsidRPr="008F0F4C" w:rsidRDefault="003F7353" w:rsidP="003F7353">
      <w:pPr>
        <w:pStyle w:val="EW"/>
      </w:pPr>
      <w:r w:rsidRPr="008F0F4C">
        <w:t>UDUB</w:t>
      </w:r>
      <w:r w:rsidRPr="008F0F4C">
        <w:tab/>
        <w:t>User Determined User Busy</w:t>
      </w:r>
    </w:p>
    <w:p w:rsidR="003F7353" w:rsidRPr="008F0F4C" w:rsidRDefault="003F7353" w:rsidP="003F7353">
      <w:pPr>
        <w:pStyle w:val="EW"/>
      </w:pPr>
      <w:r w:rsidRPr="008F0F4C">
        <w:rPr>
          <w:rFonts w:eastAsia="?? ??"/>
        </w:rPr>
        <w:t>UDCH</w:t>
      </w:r>
      <w:r w:rsidRPr="008F0F4C">
        <w:rPr>
          <w:rFonts w:eastAsia="?? ??"/>
        </w:rPr>
        <w:tab/>
        <w:t xml:space="preserve">User-plane </w:t>
      </w:r>
      <w:r w:rsidRPr="008F0F4C">
        <w:t>Dedicated CHannel</w:t>
      </w:r>
    </w:p>
    <w:p w:rsidR="003F7353" w:rsidRPr="008F0F4C" w:rsidRDefault="003F7353" w:rsidP="003F7353">
      <w:pPr>
        <w:pStyle w:val="EW"/>
      </w:pPr>
      <w:r w:rsidRPr="008F0F4C">
        <w:t>UE</w:t>
      </w:r>
      <w:r w:rsidRPr="008F0F4C">
        <w:tab/>
        <w:t>User Equipment</w:t>
      </w:r>
    </w:p>
    <w:p w:rsidR="003F7353" w:rsidRPr="008F0F4C" w:rsidRDefault="003F7353" w:rsidP="003F7353">
      <w:pPr>
        <w:pStyle w:val="EW"/>
      </w:pPr>
      <w:r w:rsidRPr="008F0F4C">
        <w:t>UE</w:t>
      </w:r>
      <w:r w:rsidRPr="008F0F4C">
        <w:rPr>
          <w:vertAlign w:val="subscript"/>
        </w:rPr>
        <w:t>R</w:t>
      </w:r>
      <w:r w:rsidRPr="008F0F4C">
        <w:tab/>
        <w:t>User Equipment with ODMA relay operation enabled</w:t>
      </w:r>
    </w:p>
    <w:p w:rsidR="003F7353" w:rsidRPr="008F0F4C" w:rsidRDefault="003F7353" w:rsidP="003F7353">
      <w:pPr>
        <w:pStyle w:val="EW"/>
      </w:pPr>
      <w:r w:rsidRPr="008F0F4C">
        <w:t>UEM</w:t>
      </w:r>
      <w:r w:rsidRPr="008F0F4C">
        <w:tab/>
        <w:t>operating band Unwanted Emissions Mask</w:t>
      </w:r>
    </w:p>
    <w:p w:rsidR="00941ABA" w:rsidRPr="008F0F4C" w:rsidRDefault="00941ABA" w:rsidP="00941ABA">
      <w:pPr>
        <w:keepLines/>
        <w:spacing w:after="0"/>
        <w:ind w:left="1702" w:hanging="1418"/>
      </w:pPr>
      <w:r w:rsidRPr="008F0F4C">
        <w:t>UHD</w:t>
      </w:r>
      <w:r w:rsidRPr="008F0F4C">
        <w:tab/>
        <w:t>Ultra-High Definition</w:t>
      </w:r>
    </w:p>
    <w:p w:rsidR="003F7353" w:rsidRPr="008F0F4C" w:rsidRDefault="003F7353" w:rsidP="003F7353">
      <w:pPr>
        <w:pStyle w:val="EW"/>
      </w:pPr>
      <w:r w:rsidRPr="008F0F4C">
        <w:t>UI</w:t>
      </w:r>
      <w:r w:rsidRPr="008F0F4C">
        <w:tab/>
        <w:t>User Interface</w:t>
      </w:r>
    </w:p>
    <w:p w:rsidR="003F7353" w:rsidRPr="008F0F4C" w:rsidRDefault="003F7353" w:rsidP="003F7353">
      <w:pPr>
        <w:pStyle w:val="EW"/>
      </w:pPr>
      <w:r w:rsidRPr="008F0F4C">
        <w:tab/>
        <w:t xml:space="preserve">Unnumbered Information (Frame) </w:t>
      </w:r>
    </w:p>
    <w:p w:rsidR="003F7353" w:rsidRPr="008F0F4C" w:rsidRDefault="003F7353" w:rsidP="003F7353">
      <w:pPr>
        <w:pStyle w:val="EW"/>
      </w:pPr>
      <w:r w:rsidRPr="008F0F4C">
        <w:t>UIA</w:t>
      </w:r>
      <w:r w:rsidRPr="008F0F4C">
        <w:tab/>
        <w:t>3G Integrity Algorithm</w:t>
      </w:r>
    </w:p>
    <w:p w:rsidR="003F7353" w:rsidRPr="008F0F4C" w:rsidRDefault="003F7353" w:rsidP="003F7353">
      <w:pPr>
        <w:pStyle w:val="EW"/>
      </w:pPr>
      <w:smartTag w:uri="urn:schemas-microsoft-com:office:smarttags" w:element="stockticker">
        <w:r w:rsidRPr="008F0F4C">
          <w:t>UIC</w:t>
        </w:r>
      </w:smartTag>
      <w:r w:rsidRPr="008F0F4C">
        <w:tab/>
        <w:t>Union Internationale des Chemins de Fer</w:t>
      </w:r>
    </w:p>
    <w:p w:rsidR="003F7353" w:rsidRPr="008F0F4C" w:rsidRDefault="003F7353" w:rsidP="003F7353">
      <w:pPr>
        <w:pStyle w:val="EW"/>
      </w:pPr>
      <w:r w:rsidRPr="00941ABA">
        <w:t>UL</w:t>
      </w:r>
      <w:r w:rsidRPr="00941ABA">
        <w:tab/>
        <w:t>Uplink (R</w:t>
      </w:r>
      <w:r w:rsidRPr="008F0F4C">
        <w:t>everse Link)</w:t>
      </w:r>
    </w:p>
    <w:p w:rsidR="003F7353" w:rsidRPr="008F0F4C" w:rsidRDefault="003F7353" w:rsidP="003F7353">
      <w:pPr>
        <w:pStyle w:val="EW"/>
      </w:pPr>
      <w:r w:rsidRPr="008F0F4C">
        <w:t>UL-</w:t>
      </w:r>
      <w:smartTag w:uri="urn:schemas-microsoft-com:office:smarttags" w:element="stockticker">
        <w:r w:rsidRPr="008F0F4C">
          <w:t>SCH</w:t>
        </w:r>
      </w:smartTag>
      <w:r w:rsidRPr="008F0F4C">
        <w:tab/>
        <w:t>Uplink Shared channel</w:t>
      </w:r>
    </w:p>
    <w:p w:rsidR="003F7353" w:rsidRPr="008F0F4C" w:rsidRDefault="003F7353" w:rsidP="003F7353">
      <w:pPr>
        <w:pStyle w:val="EW"/>
        <w:rPr>
          <w:noProof/>
        </w:rPr>
      </w:pPr>
      <w:r w:rsidRPr="008F0F4C">
        <w:rPr>
          <w:noProof/>
        </w:rPr>
        <w:t>UM</w:t>
      </w:r>
      <w:r w:rsidRPr="008F0F4C">
        <w:rPr>
          <w:noProof/>
        </w:rPr>
        <w:tab/>
        <w:t>Unacknowledged Mode</w:t>
      </w:r>
    </w:p>
    <w:p w:rsidR="003F7353" w:rsidRPr="008F0F4C" w:rsidRDefault="003F7353" w:rsidP="003F7353">
      <w:pPr>
        <w:pStyle w:val="EW"/>
      </w:pPr>
      <w:r w:rsidRPr="008F0F4C">
        <w:t>UML</w:t>
      </w:r>
      <w:r w:rsidRPr="008F0F4C">
        <w:tab/>
        <w:t>Unified Modelling Language</w:t>
      </w:r>
    </w:p>
    <w:p w:rsidR="003F7353" w:rsidRPr="008F0F4C" w:rsidRDefault="003F7353" w:rsidP="003F7353">
      <w:pPr>
        <w:pStyle w:val="EW"/>
      </w:pPr>
      <w:r w:rsidRPr="008F0F4C">
        <w:t>UMS</w:t>
      </w:r>
      <w:r w:rsidRPr="008F0F4C">
        <w:tab/>
        <w:t>User Mobility Server</w:t>
      </w:r>
    </w:p>
    <w:p w:rsidR="003F7353" w:rsidRPr="008F0F4C" w:rsidRDefault="003F7353" w:rsidP="003F7353">
      <w:pPr>
        <w:pStyle w:val="EW"/>
      </w:pPr>
      <w:r w:rsidRPr="008F0F4C">
        <w:t>UMSC</w:t>
      </w:r>
      <w:r w:rsidRPr="008F0F4C">
        <w:tab/>
        <w:t>UMTS Mobile Services Switching Centre</w:t>
      </w:r>
    </w:p>
    <w:p w:rsidR="003F7353" w:rsidRPr="008F0F4C" w:rsidRDefault="003F7353" w:rsidP="003F7353">
      <w:pPr>
        <w:pStyle w:val="EW"/>
      </w:pPr>
      <w:r w:rsidRPr="008F0F4C">
        <w:t>UMTS</w:t>
      </w:r>
      <w:r w:rsidRPr="008F0F4C">
        <w:tab/>
        <w:t>Universal Mobile Telecommunications System</w:t>
      </w:r>
    </w:p>
    <w:p w:rsidR="003F7353" w:rsidRPr="008F0F4C" w:rsidRDefault="003F7353" w:rsidP="003F7353">
      <w:pPr>
        <w:pStyle w:val="EW"/>
      </w:pPr>
      <w:smartTag w:uri="urn:schemas-microsoft-com:office:smarttags" w:element="stockticker">
        <w:r w:rsidRPr="008F0F4C">
          <w:t>UNI</w:t>
        </w:r>
      </w:smartTag>
      <w:r w:rsidRPr="008F0F4C">
        <w:tab/>
        <w:t>User-Network Interface</w:t>
      </w:r>
    </w:p>
    <w:p w:rsidR="003F7353" w:rsidRPr="008F0F4C" w:rsidRDefault="003F7353" w:rsidP="003F7353">
      <w:pPr>
        <w:pStyle w:val="EW"/>
      </w:pPr>
      <w:r w:rsidRPr="008F0F4C">
        <w:t>UP</w:t>
      </w:r>
      <w:r w:rsidRPr="008F0F4C">
        <w:tab/>
        <w:t>User Plane</w:t>
      </w:r>
    </w:p>
    <w:p w:rsidR="003F7353" w:rsidRPr="008F0F4C" w:rsidRDefault="003F7353" w:rsidP="003F7353">
      <w:pPr>
        <w:pStyle w:val="EW"/>
      </w:pPr>
      <w:r w:rsidRPr="008F0F4C">
        <w:lastRenderedPageBreak/>
        <w:t>UPCMI</w:t>
      </w:r>
      <w:r w:rsidRPr="008F0F4C">
        <w:tab/>
        <w:t>Uniform PCM Interface (13-bit)</w:t>
      </w:r>
    </w:p>
    <w:p w:rsidR="003F7353" w:rsidRPr="008F0F4C" w:rsidRDefault="003F7353" w:rsidP="003F7353">
      <w:pPr>
        <w:pStyle w:val="EW"/>
      </w:pPr>
      <w:r w:rsidRPr="008F0F4C">
        <w:t>UPE</w:t>
      </w:r>
      <w:r w:rsidRPr="008F0F4C">
        <w:tab/>
        <w:t>User Plane Entity</w:t>
      </w:r>
    </w:p>
    <w:p w:rsidR="003F7353" w:rsidRPr="008F0F4C" w:rsidRDefault="003F7353" w:rsidP="003F7353">
      <w:pPr>
        <w:pStyle w:val="EW"/>
      </w:pPr>
      <w:r w:rsidRPr="008F0F4C">
        <w:t>UPD</w:t>
      </w:r>
      <w:r w:rsidRPr="008F0F4C">
        <w:tab/>
        <w:t>Up to date</w:t>
      </w:r>
    </w:p>
    <w:p w:rsidR="003F7353" w:rsidRPr="008F0F4C" w:rsidRDefault="003F7353" w:rsidP="003F7353">
      <w:pPr>
        <w:pStyle w:val="EW"/>
      </w:pPr>
      <w:r w:rsidRPr="008F0F4C">
        <w:t>UpPTS</w:t>
      </w:r>
      <w:r w:rsidRPr="008F0F4C">
        <w:tab/>
        <w:t>Uplink Pilot Timeslot</w:t>
      </w:r>
    </w:p>
    <w:p w:rsidR="003F7353" w:rsidRPr="008F0F4C" w:rsidRDefault="003F7353" w:rsidP="003F7353">
      <w:pPr>
        <w:pStyle w:val="EW"/>
      </w:pPr>
      <w:r w:rsidRPr="008F0F4C">
        <w:t>UPT</w:t>
      </w:r>
      <w:r w:rsidRPr="008F0F4C">
        <w:tab/>
        <w:t>Universal Personal Telecommunication</w:t>
      </w:r>
    </w:p>
    <w:p w:rsidR="003F7353" w:rsidRPr="008F0F4C" w:rsidRDefault="003F7353" w:rsidP="003F7353">
      <w:pPr>
        <w:pStyle w:val="EW"/>
      </w:pPr>
      <w:r w:rsidRPr="008F0F4C">
        <w:t>URA</w:t>
      </w:r>
      <w:r w:rsidRPr="008F0F4C">
        <w:tab/>
        <w:t>User Registration Area</w:t>
      </w:r>
    </w:p>
    <w:p w:rsidR="003F7353" w:rsidRPr="008F0F4C" w:rsidRDefault="003F7353" w:rsidP="003F7353">
      <w:pPr>
        <w:pStyle w:val="EW"/>
      </w:pPr>
      <w:r w:rsidRPr="008F0F4C">
        <w:tab/>
        <w:t>UTRAN Registration Area</w:t>
      </w:r>
    </w:p>
    <w:p w:rsidR="003F7353" w:rsidRPr="008F0F4C" w:rsidRDefault="003F7353" w:rsidP="003F7353">
      <w:pPr>
        <w:pStyle w:val="EW"/>
      </w:pPr>
      <w:r w:rsidRPr="008F0F4C">
        <w:t>URAN</w:t>
      </w:r>
      <w:r w:rsidRPr="008F0F4C">
        <w:tab/>
        <w:t>UMTS Radio Access Network</w:t>
      </w:r>
    </w:p>
    <w:p w:rsidR="003F7353" w:rsidRPr="008F0F4C" w:rsidRDefault="003F7353" w:rsidP="003F7353">
      <w:pPr>
        <w:pStyle w:val="EW"/>
      </w:pPr>
      <w:r w:rsidRPr="008F0F4C">
        <w:t>URB</w:t>
      </w:r>
      <w:r w:rsidRPr="008F0F4C">
        <w:tab/>
        <w:t>User Radio Bearer</w:t>
      </w:r>
    </w:p>
    <w:p w:rsidR="003F7353" w:rsidRPr="008F0F4C" w:rsidRDefault="003F7353" w:rsidP="003F7353">
      <w:pPr>
        <w:pStyle w:val="EW"/>
      </w:pPr>
      <w:smartTag w:uri="urn:schemas-microsoft-com:office:smarttags" w:element="stockticker">
        <w:r w:rsidRPr="008F0F4C">
          <w:t>URI</w:t>
        </w:r>
      </w:smartTag>
      <w:r w:rsidRPr="008F0F4C">
        <w:tab/>
        <w:t>Uniform Resource Identifier</w:t>
      </w:r>
    </w:p>
    <w:p w:rsidR="003F7353" w:rsidRPr="008F0F4C" w:rsidRDefault="003F7353" w:rsidP="003F7353">
      <w:pPr>
        <w:pStyle w:val="EW"/>
      </w:pPr>
      <w:r w:rsidRPr="008F0F4C">
        <w:t>URL</w:t>
      </w:r>
      <w:r w:rsidRPr="008F0F4C">
        <w:tab/>
        <w:t xml:space="preserve">Uniform Resource Locator </w:t>
      </w:r>
    </w:p>
    <w:p w:rsidR="00941ABA" w:rsidRPr="008F0F4C" w:rsidRDefault="00941ABA" w:rsidP="00941ABA">
      <w:pPr>
        <w:keepLines/>
        <w:spacing w:after="0"/>
        <w:ind w:left="1702" w:hanging="1418"/>
      </w:pPr>
      <w:r w:rsidRPr="008F0F4C">
        <w:t>URLLC</w:t>
      </w:r>
      <w:r w:rsidRPr="008F0F4C">
        <w:tab/>
        <w:t>Ultra-Reliable Low Latency Communication</w:t>
      </w:r>
    </w:p>
    <w:p w:rsidR="003F7353" w:rsidRPr="008F0F4C" w:rsidRDefault="003F7353" w:rsidP="003F7353">
      <w:pPr>
        <w:pStyle w:val="EW"/>
      </w:pPr>
      <w:r w:rsidRPr="008F0F4C">
        <w:t>USAT</w:t>
      </w:r>
      <w:r w:rsidRPr="008F0F4C">
        <w:tab/>
        <w:t>USIM Application Toolkit</w:t>
      </w:r>
    </w:p>
    <w:p w:rsidR="003F7353" w:rsidRPr="008F0F4C" w:rsidRDefault="003F7353" w:rsidP="003F7353">
      <w:pPr>
        <w:pStyle w:val="EW"/>
      </w:pPr>
      <w:smartTag w:uri="urn:schemas-microsoft-com:office:smarttags" w:element="stockticker">
        <w:r w:rsidRPr="008F0F4C">
          <w:t>USB</w:t>
        </w:r>
      </w:smartTag>
      <w:r w:rsidRPr="008F0F4C">
        <w:tab/>
        <w:t>Universal Serial Bus</w:t>
      </w:r>
    </w:p>
    <w:p w:rsidR="003F7353" w:rsidRPr="008F0F4C" w:rsidRDefault="003F7353" w:rsidP="003F7353">
      <w:pPr>
        <w:pStyle w:val="EW"/>
      </w:pPr>
      <w:r w:rsidRPr="008F0F4C">
        <w:t>USC</w:t>
      </w:r>
      <w:r w:rsidRPr="008F0F4C">
        <w:tab/>
        <w:t>UE Service Capabilities</w:t>
      </w:r>
    </w:p>
    <w:p w:rsidR="003F7353" w:rsidRPr="008F0F4C" w:rsidRDefault="003F7353" w:rsidP="003F7353">
      <w:pPr>
        <w:pStyle w:val="EW"/>
      </w:pPr>
      <w:r w:rsidRPr="008F0F4C">
        <w:t>USCH</w:t>
      </w:r>
      <w:r w:rsidRPr="008F0F4C">
        <w:tab/>
        <w:t>Uplink Shared Channel</w:t>
      </w:r>
    </w:p>
    <w:p w:rsidR="003F7353" w:rsidRPr="008F0F4C" w:rsidRDefault="003F7353" w:rsidP="003F7353">
      <w:pPr>
        <w:pStyle w:val="EW"/>
      </w:pPr>
      <w:r w:rsidRPr="008F0F4C">
        <w:t>USF</w:t>
      </w:r>
      <w:r w:rsidRPr="008F0F4C">
        <w:tab/>
        <w:t>Uplink State Flag</w:t>
      </w:r>
    </w:p>
    <w:p w:rsidR="003F7353" w:rsidRPr="008F0F4C" w:rsidRDefault="003F7353" w:rsidP="003F7353">
      <w:pPr>
        <w:pStyle w:val="EW"/>
      </w:pPr>
      <w:r w:rsidRPr="008F0F4C">
        <w:t>USIM</w:t>
      </w:r>
      <w:r w:rsidRPr="008F0F4C">
        <w:tab/>
        <w:t>Universal Subscriber Identity Module</w:t>
      </w:r>
    </w:p>
    <w:p w:rsidR="003F7353" w:rsidRPr="008F0F4C" w:rsidRDefault="003F7353" w:rsidP="003F7353">
      <w:pPr>
        <w:pStyle w:val="EW"/>
      </w:pPr>
    </w:p>
    <w:p w:rsidR="003F7353" w:rsidRPr="008F0F4C" w:rsidRDefault="003F7353" w:rsidP="003F7353">
      <w:pPr>
        <w:pStyle w:val="EW"/>
        <w:rPr>
          <w:snapToGrid w:val="0"/>
        </w:rPr>
      </w:pPr>
      <w:r w:rsidRPr="008F0F4C">
        <w:rPr>
          <w:snapToGrid w:val="0"/>
        </w:rPr>
        <w:t>USSD</w:t>
      </w:r>
      <w:r w:rsidRPr="008F0F4C">
        <w:rPr>
          <w:snapToGrid w:val="0"/>
        </w:rPr>
        <w:tab/>
        <w:t>Unstructured Supplementary Service Data</w:t>
      </w:r>
    </w:p>
    <w:p w:rsidR="003F7353" w:rsidRPr="008F0F4C" w:rsidRDefault="003F7353" w:rsidP="003F7353">
      <w:pPr>
        <w:pStyle w:val="EW"/>
      </w:pPr>
      <w:r w:rsidRPr="008F0F4C">
        <w:t>UT</w:t>
      </w:r>
      <w:r w:rsidRPr="008F0F4C">
        <w:tab/>
        <w:t>Universal Time</w:t>
      </w:r>
    </w:p>
    <w:p w:rsidR="003F7353" w:rsidRPr="008F0F4C" w:rsidRDefault="003F7353" w:rsidP="003F7353">
      <w:pPr>
        <w:pStyle w:val="EW"/>
      </w:pPr>
      <w:r w:rsidRPr="008F0F4C">
        <w:t>UTRA</w:t>
      </w:r>
      <w:r w:rsidRPr="008F0F4C">
        <w:tab/>
        <w:t>Universal Terrestrial Radio Access</w:t>
      </w:r>
    </w:p>
    <w:p w:rsidR="003F7353" w:rsidRPr="008F0F4C" w:rsidRDefault="003F7353" w:rsidP="003F7353">
      <w:pPr>
        <w:pStyle w:val="EW"/>
        <w:rPr>
          <w:noProof/>
        </w:rPr>
      </w:pPr>
      <w:r w:rsidRPr="008F0F4C">
        <w:t>UTRAN</w:t>
      </w:r>
      <w:r w:rsidRPr="008F0F4C">
        <w:tab/>
        <w:t>Universal Terrestrial Radio Access Network</w:t>
      </w:r>
      <w:r w:rsidRPr="008F0F4C">
        <w:rPr>
          <w:noProof/>
        </w:rPr>
        <w:t xml:space="preserve"> </w:t>
      </w:r>
    </w:p>
    <w:p w:rsidR="003F7353" w:rsidRPr="00941ABA" w:rsidRDefault="003F7353" w:rsidP="003F7353">
      <w:pPr>
        <w:pStyle w:val="EW"/>
        <w:rPr>
          <w:noProof/>
        </w:rPr>
      </w:pPr>
      <w:r w:rsidRPr="00941ABA">
        <w:rPr>
          <w:noProof/>
        </w:rPr>
        <w:t>UUI</w:t>
      </w:r>
      <w:r w:rsidRPr="00941ABA">
        <w:rPr>
          <w:noProof/>
        </w:rPr>
        <w:tab/>
        <w:t>User-to-User Information</w:t>
      </w:r>
    </w:p>
    <w:p w:rsidR="003F7353" w:rsidRPr="008F0F4C" w:rsidRDefault="003F7353" w:rsidP="003F7353">
      <w:pPr>
        <w:pStyle w:val="EW"/>
      </w:pPr>
      <w:r w:rsidRPr="008F0F4C">
        <w:rPr>
          <w:noProof/>
        </w:rPr>
        <w:t>UUS</w:t>
      </w:r>
      <w:r w:rsidRPr="008F0F4C">
        <w:rPr>
          <w:noProof/>
        </w:rPr>
        <w:tab/>
        <w:t>Uu Stratum</w:t>
      </w:r>
      <w:r w:rsidRPr="008F0F4C">
        <w:t xml:space="preserve"> </w:t>
      </w:r>
    </w:p>
    <w:p w:rsidR="003F7353" w:rsidRPr="008F0F4C" w:rsidRDefault="003F7353" w:rsidP="003F7353">
      <w:pPr>
        <w:pStyle w:val="EW"/>
      </w:pPr>
      <w:r w:rsidRPr="008F0F4C">
        <w:tab/>
        <w:t xml:space="preserve">User-to-User Signalling </w:t>
      </w:r>
    </w:p>
    <w:p w:rsidR="003F7353" w:rsidRPr="008F0F4C" w:rsidRDefault="003F7353" w:rsidP="003F7353">
      <w:pPr>
        <w:pStyle w:val="EW"/>
      </w:pPr>
    </w:p>
    <w:p w:rsidR="003F7353" w:rsidRPr="008F0F4C" w:rsidRDefault="003F7353" w:rsidP="003F7353">
      <w:pPr>
        <w:pStyle w:val="2"/>
        <w:tabs>
          <w:tab w:val="left" w:pos="1701"/>
        </w:tabs>
      </w:pPr>
      <w:bookmarkStart w:id="61" w:name="_Toc11152865"/>
      <w:r w:rsidRPr="008F0F4C">
        <w:t>V</w:t>
      </w:r>
      <w:bookmarkEnd w:id="61"/>
    </w:p>
    <w:p w:rsidR="003F7353" w:rsidRPr="008F0F4C" w:rsidRDefault="003F7353" w:rsidP="003F7353">
      <w:pPr>
        <w:pStyle w:val="EW"/>
      </w:pPr>
      <w:r w:rsidRPr="008F0F4C">
        <w:t>V</w:t>
      </w:r>
      <w:r w:rsidRPr="008F0F4C">
        <w:tab/>
        <w:t xml:space="preserve">Value only </w:t>
      </w:r>
    </w:p>
    <w:p w:rsidR="00941ABA" w:rsidRPr="008F0F4C" w:rsidRDefault="00941ABA" w:rsidP="00941ABA">
      <w:pPr>
        <w:keepLines/>
        <w:spacing w:after="0"/>
        <w:ind w:left="1702" w:hanging="1418"/>
      </w:pPr>
      <w:r w:rsidRPr="008F0F4C">
        <w:t>V2X</w:t>
      </w:r>
      <w:r w:rsidRPr="008F0F4C">
        <w:tab/>
        <w:t>Vehicle-to-Everything</w:t>
      </w:r>
    </w:p>
    <w:p w:rsidR="003F7353" w:rsidRPr="008F0F4C" w:rsidRDefault="003F7353" w:rsidP="003F7353">
      <w:pPr>
        <w:pStyle w:val="EW"/>
      </w:pPr>
      <w:r w:rsidRPr="008F0F4C">
        <w:t>VA</w:t>
      </w:r>
      <w:r w:rsidRPr="008F0F4C">
        <w:tab/>
        <w:t>Voice Activity factor</w:t>
      </w:r>
    </w:p>
    <w:p w:rsidR="003F7353" w:rsidRPr="008F0F4C" w:rsidRDefault="003F7353" w:rsidP="003F7353">
      <w:pPr>
        <w:pStyle w:val="EW"/>
      </w:pPr>
      <w:r w:rsidRPr="008F0F4C">
        <w:t>VAD</w:t>
      </w:r>
      <w:r w:rsidRPr="008F0F4C">
        <w:tab/>
        <w:t>Voice Activity Detection</w:t>
      </w:r>
    </w:p>
    <w:p w:rsidR="003F7353" w:rsidRPr="008F0F4C" w:rsidRDefault="003F7353" w:rsidP="003F7353">
      <w:pPr>
        <w:pStyle w:val="EW"/>
      </w:pPr>
      <w:r w:rsidRPr="008F0F4C">
        <w:t>VAP</w:t>
      </w:r>
      <w:r w:rsidRPr="008F0F4C">
        <w:tab/>
        <w:t>Videotex Access Point</w:t>
      </w:r>
    </w:p>
    <w:p w:rsidR="003F7353" w:rsidRPr="008F0F4C" w:rsidRDefault="003F7353" w:rsidP="003F7353">
      <w:pPr>
        <w:pStyle w:val="EW"/>
        <w:rPr>
          <w:snapToGrid w:val="0"/>
        </w:rPr>
      </w:pPr>
      <w:r w:rsidRPr="008F0F4C">
        <w:rPr>
          <w:snapToGrid w:val="0"/>
        </w:rPr>
        <w:t>VASP</w:t>
      </w:r>
      <w:r w:rsidRPr="008F0F4C">
        <w:rPr>
          <w:snapToGrid w:val="0"/>
        </w:rPr>
        <w:tab/>
        <w:t>Value Added Service Provider</w:t>
      </w:r>
    </w:p>
    <w:p w:rsidR="003F7353" w:rsidRPr="008F0F4C" w:rsidRDefault="003F7353" w:rsidP="003F7353">
      <w:pPr>
        <w:pStyle w:val="EW"/>
      </w:pPr>
      <w:smartTag w:uri="urn:schemas-microsoft-com:office:smarttags" w:element="stockticker">
        <w:r w:rsidRPr="008F0F4C">
          <w:t>VBR</w:t>
        </w:r>
      </w:smartTag>
      <w:r w:rsidRPr="008F0F4C">
        <w:tab/>
        <w:t>Variable Bit Rate</w:t>
      </w:r>
    </w:p>
    <w:p w:rsidR="003F7353" w:rsidRPr="008F0F4C" w:rsidRDefault="003F7353" w:rsidP="003F7353">
      <w:pPr>
        <w:pStyle w:val="EW"/>
      </w:pPr>
      <w:r w:rsidRPr="008F0F4C">
        <w:t>VBS</w:t>
      </w:r>
      <w:r w:rsidRPr="008F0F4C">
        <w:tab/>
        <w:t>Voice Broadcast Service</w:t>
      </w:r>
    </w:p>
    <w:p w:rsidR="003F7353" w:rsidRPr="008F0F4C" w:rsidRDefault="003F7353" w:rsidP="003F7353">
      <w:pPr>
        <w:pStyle w:val="EW"/>
      </w:pPr>
      <w:r w:rsidRPr="008F0F4C">
        <w:t>VC</w:t>
      </w:r>
      <w:r w:rsidRPr="008F0F4C">
        <w:tab/>
        <w:t>Virtual Circuit</w:t>
      </w:r>
    </w:p>
    <w:p w:rsidR="003F7353" w:rsidRPr="008F0F4C" w:rsidRDefault="003F7353" w:rsidP="003F7353">
      <w:pPr>
        <w:pStyle w:val="EW"/>
      </w:pPr>
      <w:r w:rsidRPr="008F0F4C">
        <w:t>VGCS</w:t>
      </w:r>
      <w:r w:rsidRPr="008F0F4C">
        <w:tab/>
        <w:t>Voice Group Call Service</w:t>
      </w:r>
    </w:p>
    <w:p w:rsidR="003F7353" w:rsidRPr="008F0F4C" w:rsidRDefault="003F7353" w:rsidP="003F7353">
      <w:pPr>
        <w:pStyle w:val="EW"/>
      </w:pPr>
      <w:r w:rsidRPr="008F0F4C">
        <w:t>VHE</w:t>
      </w:r>
      <w:r w:rsidRPr="008F0F4C">
        <w:tab/>
        <w:t>Virtual Home Environment</w:t>
      </w:r>
    </w:p>
    <w:p w:rsidR="00941ABA" w:rsidRPr="008F0F4C" w:rsidRDefault="00941ABA" w:rsidP="00941ABA">
      <w:pPr>
        <w:keepLines/>
        <w:spacing w:after="0"/>
        <w:ind w:left="1702" w:hanging="1418"/>
      </w:pPr>
      <w:r w:rsidRPr="008F0F4C">
        <w:t>VLAN</w:t>
      </w:r>
      <w:r w:rsidRPr="008F0F4C">
        <w:tab/>
        <w:t>Virtual LAN</w:t>
      </w:r>
    </w:p>
    <w:p w:rsidR="003F7353" w:rsidRPr="008F0F4C" w:rsidRDefault="003F7353" w:rsidP="003F7353">
      <w:pPr>
        <w:pStyle w:val="EW"/>
      </w:pPr>
      <w:r w:rsidRPr="008F0F4C">
        <w:t>VLR</w:t>
      </w:r>
      <w:r w:rsidRPr="008F0F4C">
        <w:tab/>
        <w:t>Visitor Location Register</w:t>
      </w:r>
    </w:p>
    <w:p w:rsidR="003F7353" w:rsidRPr="008F0F4C" w:rsidRDefault="003F7353" w:rsidP="003F7353">
      <w:pPr>
        <w:pStyle w:val="EW"/>
      </w:pPr>
      <w:r w:rsidRPr="008F0F4C">
        <w:t>VMSC</w:t>
      </w:r>
      <w:r w:rsidRPr="008F0F4C">
        <w:tab/>
        <w:t xml:space="preserve">Visited </w:t>
      </w:r>
      <w:smartTag w:uri="urn:schemas-microsoft-com:office:smarttags" w:element="stockticker">
        <w:r w:rsidRPr="008F0F4C">
          <w:t>MSC</w:t>
        </w:r>
      </w:smartTag>
    </w:p>
    <w:p w:rsidR="003F7353" w:rsidRPr="008F0F4C" w:rsidRDefault="003F7353" w:rsidP="003F7353">
      <w:pPr>
        <w:pStyle w:val="EW"/>
      </w:pPr>
      <w:r w:rsidRPr="008F0F4C">
        <w:t>VoIP</w:t>
      </w:r>
      <w:r w:rsidRPr="008F0F4C">
        <w:tab/>
        <w:t>Voice Over IP</w:t>
      </w:r>
    </w:p>
    <w:p w:rsidR="003F7353" w:rsidRPr="008F0F4C" w:rsidRDefault="003F7353" w:rsidP="003F7353">
      <w:pPr>
        <w:pStyle w:val="EW"/>
      </w:pPr>
      <w:r w:rsidRPr="008F0F4C">
        <w:t>VPLMN</w:t>
      </w:r>
      <w:r w:rsidRPr="008F0F4C">
        <w:tab/>
        <w:t>Visited Public Land Mobile Network</w:t>
      </w:r>
    </w:p>
    <w:p w:rsidR="003F7353" w:rsidRPr="008F0F4C" w:rsidRDefault="003F7353" w:rsidP="003F7353">
      <w:pPr>
        <w:pStyle w:val="EW"/>
      </w:pPr>
      <w:r w:rsidRPr="008F0F4C">
        <w:t>VPN</w:t>
      </w:r>
      <w:r w:rsidRPr="008F0F4C">
        <w:tab/>
        <w:t xml:space="preserve">Virtual Private Network </w:t>
      </w:r>
    </w:p>
    <w:p w:rsidR="00941ABA" w:rsidRPr="008F0F4C" w:rsidRDefault="00941ABA" w:rsidP="00941ABA">
      <w:pPr>
        <w:keepLines/>
        <w:spacing w:after="0"/>
        <w:ind w:left="1702" w:hanging="1418"/>
      </w:pPr>
      <w:r w:rsidRPr="008F0F4C">
        <w:t>VR</w:t>
      </w:r>
      <w:r w:rsidRPr="008F0F4C">
        <w:tab/>
        <w:t>Virtual Reality</w:t>
      </w:r>
    </w:p>
    <w:p w:rsidR="003F7353" w:rsidRPr="008F0F4C" w:rsidRDefault="003F7353" w:rsidP="003F7353">
      <w:pPr>
        <w:pStyle w:val="EW"/>
      </w:pPr>
      <w:r w:rsidRPr="008F0F4C">
        <w:t>VRB</w:t>
      </w:r>
      <w:r w:rsidRPr="008F0F4C">
        <w:tab/>
        <w:t>Virtual Resource Block</w:t>
      </w:r>
    </w:p>
    <w:p w:rsidR="003F7353" w:rsidRPr="008F0F4C" w:rsidRDefault="003F7353" w:rsidP="003F7353">
      <w:pPr>
        <w:pStyle w:val="EW"/>
      </w:pPr>
      <w:r w:rsidRPr="008F0F4C">
        <w:t>VSC</w:t>
      </w:r>
      <w:r w:rsidRPr="008F0F4C">
        <w:tab/>
        <w:t>Videotex Service Centre</w:t>
      </w:r>
    </w:p>
    <w:p w:rsidR="003F7353" w:rsidRPr="008F0F4C" w:rsidRDefault="003F7353" w:rsidP="003F7353">
      <w:pPr>
        <w:pStyle w:val="EW"/>
      </w:pPr>
      <w:r w:rsidRPr="008F0F4C">
        <w:t>V(SD)</w:t>
      </w:r>
      <w:r w:rsidRPr="008F0F4C">
        <w:tab/>
        <w:t>Send state variable</w:t>
      </w:r>
    </w:p>
    <w:p w:rsidR="003F7353" w:rsidRPr="008F0F4C" w:rsidRDefault="003F7353" w:rsidP="003F7353">
      <w:pPr>
        <w:pStyle w:val="EW"/>
      </w:pPr>
      <w:r w:rsidRPr="008F0F4C">
        <w:t>VTX host</w:t>
      </w:r>
      <w:r w:rsidRPr="008F0F4C">
        <w:tab/>
        <w:t>The components dedicated to Videotex service</w:t>
      </w:r>
    </w:p>
    <w:p w:rsidR="003F7353" w:rsidRPr="008F0F4C" w:rsidRDefault="003F7353" w:rsidP="003F7353">
      <w:pPr>
        <w:pStyle w:val="EW"/>
      </w:pPr>
    </w:p>
    <w:p w:rsidR="003F7353" w:rsidRPr="008F0F4C" w:rsidRDefault="003F7353" w:rsidP="003F7353">
      <w:pPr>
        <w:pStyle w:val="2"/>
        <w:tabs>
          <w:tab w:val="left" w:pos="1701"/>
        </w:tabs>
      </w:pPr>
      <w:bookmarkStart w:id="62" w:name="_Toc11152866"/>
      <w:r w:rsidRPr="008F0F4C">
        <w:t>W</w:t>
      </w:r>
      <w:bookmarkEnd w:id="62"/>
    </w:p>
    <w:p w:rsidR="003F7353" w:rsidRPr="008F0F4C" w:rsidRDefault="003F7353" w:rsidP="003F7353">
      <w:pPr>
        <w:pStyle w:val="EW"/>
      </w:pPr>
      <w:r w:rsidRPr="008F0F4C">
        <w:t>WA</w:t>
      </w:r>
      <w:r w:rsidRPr="008F0F4C">
        <w:tab/>
        <w:t>Wide Area</w:t>
      </w:r>
    </w:p>
    <w:p w:rsidR="003F7353" w:rsidRPr="008F0F4C" w:rsidRDefault="003F7353" w:rsidP="003F7353">
      <w:pPr>
        <w:pStyle w:val="EW"/>
      </w:pPr>
      <w:r w:rsidRPr="008F0F4C">
        <w:t>WAAS</w:t>
      </w:r>
      <w:r w:rsidRPr="008F0F4C">
        <w:tab/>
        <w:t>Wide Area Augmentation System</w:t>
      </w:r>
    </w:p>
    <w:p w:rsidR="003F7353" w:rsidRPr="008F0F4C" w:rsidRDefault="003F7353" w:rsidP="003F7353">
      <w:pPr>
        <w:pStyle w:val="EW"/>
      </w:pPr>
      <w:r w:rsidRPr="008F0F4C">
        <w:t>WAE</w:t>
      </w:r>
      <w:r w:rsidRPr="008F0F4C">
        <w:tab/>
        <w:t>Wireless Application Environment</w:t>
      </w:r>
    </w:p>
    <w:p w:rsidR="003F7353" w:rsidRPr="008F0F4C" w:rsidRDefault="003F7353" w:rsidP="003F7353">
      <w:pPr>
        <w:pStyle w:val="EW"/>
      </w:pPr>
      <w:r w:rsidRPr="008F0F4C">
        <w:t>WAP</w:t>
      </w:r>
      <w:r w:rsidRPr="008F0F4C">
        <w:tab/>
        <w:t>Wireless Application Protocol</w:t>
      </w:r>
    </w:p>
    <w:p w:rsidR="003F7353" w:rsidRPr="008F0F4C" w:rsidRDefault="003F7353" w:rsidP="003F7353">
      <w:pPr>
        <w:pStyle w:val="EW"/>
      </w:pPr>
      <w:r w:rsidRPr="008F0F4C">
        <w:t>WBEM</w:t>
      </w:r>
      <w:r w:rsidRPr="008F0F4C">
        <w:tab/>
        <w:t>Web Based Enterprise Management</w:t>
      </w:r>
    </w:p>
    <w:p w:rsidR="003F7353" w:rsidRPr="008F0F4C" w:rsidRDefault="003F7353" w:rsidP="003F7353">
      <w:pPr>
        <w:pStyle w:val="EW"/>
      </w:pPr>
      <w:r w:rsidRPr="008F0F4C">
        <w:lastRenderedPageBreak/>
        <w:t>WCDMA</w:t>
      </w:r>
      <w:r w:rsidRPr="008F0F4C">
        <w:tab/>
        <w:t>Wideband Code Division Multiple Access</w:t>
      </w:r>
    </w:p>
    <w:p w:rsidR="003F7353" w:rsidRPr="008F0F4C" w:rsidRDefault="003F7353" w:rsidP="003F7353">
      <w:pPr>
        <w:pStyle w:val="EW"/>
      </w:pPr>
      <w:r w:rsidRPr="008F0F4C">
        <w:t>WDP</w:t>
      </w:r>
      <w:r w:rsidRPr="008F0F4C">
        <w:tab/>
        <w:t>Wireless Datagram Protocol</w:t>
      </w:r>
    </w:p>
    <w:p w:rsidR="003F7353" w:rsidRPr="008F0F4C" w:rsidRDefault="003F7353" w:rsidP="003F7353">
      <w:pPr>
        <w:pStyle w:val="EW"/>
      </w:pPr>
      <w:r w:rsidRPr="008F0F4C">
        <w:t>WG</w:t>
      </w:r>
      <w:r w:rsidRPr="008F0F4C">
        <w:tab/>
        <w:t xml:space="preserve">Working Group </w:t>
      </w:r>
    </w:p>
    <w:p w:rsidR="003F7353" w:rsidRPr="008F0F4C" w:rsidRDefault="003F7353" w:rsidP="003F7353">
      <w:pPr>
        <w:pStyle w:val="EW"/>
      </w:pPr>
      <w:r w:rsidRPr="008F0F4C">
        <w:t>WGS-84</w:t>
      </w:r>
      <w:r w:rsidRPr="008F0F4C">
        <w:tab/>
        <w:t>World Geodetic System 1984</w:t>
      </w:r>
    </w:p>
    <w:p w:rsidR="003F7353" w:rsidRPr="008F0F4C" w:rsidRDefault="003F7353" w:rsidP="003F7353">
      <w:pPr>
        <w:pStyle w:val="EW"/>
      </w:pPr>
      <w:r w:rsidRPr="008F0F4C">
        <w:t>WIM</w:t>
      </w:r>
      <w:r w:rsidRPr="008F0F4C">
        <w:tab/>
        <w:t>Wireless Identity Module</w:t>
      </w:r>
    </w:p>
    <w:p w:rsidR="003F7353" w:rsidRPr="008F0F4C" w:rsidRDefault="003F7353" w:rsidP="003F7353">
      <w:pPr>
        <w:pStyle w:val="EW"/>
      </w:pPr>
      <w:smartTag w:uri="urn:schemas-microsoft-com:office:smarttags" w:element="stockticker">
        <w:r w:rsidRPr="008F0F4C">
          <w:t>WIN</w:t>
        </w:r>
      </w:smartTag>
      <w:r w:rsidRPr="008F0F4C">
        <w:tab/>
        <w:t xml:space="preserve">Wireless Intelligent Network </w:t>
      </w:r>
    </w:p>
    <w:p w:rsidR="003F7353" w:rsidRPr="008F0F4C" w:rsidRDefault="003F7353" w:rsidP="003F7353">
      <w:pPr>
        <w:pStyle w:val="EW"/>
      </w:pPr>
      <w:r w:rsidRPr="008F0F4C">
        <w:t>WLAN</w:t>
      </w:r>
      <w:r w:rsidRPr="008F0F4C">
        <w:tab/>
        <w:t>Wireless Local Area Network</w:t>
      </w:r>
    </w:p>
    <w:p w:rsidR="003F7353" w:rsidRPr="008F0F4C" w:rsidRDefault="003F7353" w:rsidP="003F7353">
      <w:pPr>
        <w:pStyle w:val="EW"/>
      </w:pPr>
      <w:r w:rsidRPr="008F0F4C">
        <w:t>WLAN UE</w:t>
      </w:r>
      <w:r w:rsidRPr="008F0F4C">
        <w:tab/>
        <w:t>WLAN User Equipment</w:t>
      </w:r>
    </w:p>
    <w:p w:rsidR="003F7353" w:rsidRPr="008F0F4C" w:rsidRDefault="003F7353" w:rsidP="003F7353">
      <w:pPr>
        <w:pStyle w:val="EW"/>
      </w:pPr>
      <w:r w:rsidRPr="008F0F4C">
        <w:t>WPA</w:t>
      </w:r>
      <w:r w:rsidRPr="008F0F4C">
        <w:tab/>
        <w:t>Wrong Password Attempts (counter)</w:t>
      </w:r>
    </w:p>
    <w:p w:rsidR="003F7353" w:rsidRPr="008F0F4C" w:rsidRDefault="003F7353" w:rsidP="003F7353">
      <w:pPr>
        <w:pStyle w:val="EW"/>
      </w:pPr>
      <w:r w:rsidRPr="008F0F4C">
        <w:t>WS</w:t>
      </w:r>
      <w:r w:rsidRPr="008F0F4C">
        <w:tab/>
        <w:t>Work Station</w:t>
      </w:r>
    </w:p>
    <w:p w:rsidR="003F7353" w:rsidRPr="008F0F4C" w:rsidRDefault="003F7353" w:rsidP="003F7353">
      <w:pPr>
        <w:pStyle w:val="EW"/>
      </w:pPr>
      <w:r w:rsidRPr="008F0F4C">
        <w:t>WSP</w:t>
      </w:r>
      <w:r w:rsidRPr="008F0F4C">
        <w:tab/>
        <w:t>Wireless Session Protocol</w:t>
      </w:r>
    </w:p>
    <w:p w:rsidR="003F7353" w:rsidRPr="008F0F4C" w:rsidRDefault="003F7353" w:rsidP="003F7353">
      <w:pPr>
        <w:pStyle w:val="EW"/>
      </w:pPr>
      <w:r w:rsidRPr="008F0F4C">
        <w:t>WTA</w:t>
      </w:r>
      <w:r w:rsidRPr="008F0F4C">
        <w:tab/>
        <w:t>Wireless Telephony Applications</w:t>
      </w:r>
    </w:p>
    <w:p w:rsidR="003F7353" w:rsidRPr="008F0F4C" w:rsidRDefault="003F7353" w:rsidP="003F7353">
      <w:pPr>
        <w:pStyle w:val="EW"/>
      </w:pPr>
      <w:r w:rsidRPr="008F0F4C">
        <w:t>WTAI</w:t>
      </w:r>
      <w:r w:rsidRPr="008F0F4C">
        <w:tab/>
        <w:t>Wireless Telephony Applications Interface</w:t>
      </w:r>
    </w:p>
    <w:p w:rsidR="003F7353" w:rsidRPr="008F0F4C" w:rsidRDefault="003F7353" w:rsidP="003F7353">
      <w:pPr>
        <w:pStyle w:val="EW"/>
      </w:pPr>
      <w:r w:rsidRPr="008F0F4C">
        <w:t>WTDD</w:t>
      </w:r>
      <w:r w:rsidRPr="008F0F4C">
        <w:tab/>
        <w:t>Wideband Time Division Duplexing</w:t>
      </w:r>
    </w:p>
    <w:p w:rsidR="003F7353" w:rsidRPr="008F0F4C" w:rsidRDefault="003F7353" w:rsidP="003F7353">
      <w:pPr>
        <w:pStyle w:val="EW"/>
      </w:pPr>
      <w:r w:rsidRPr="008F0F4C">
        <w:t>WTLS</w:t>
      </w:r>
      <w:r w:rsidRPr="008F0F4C">
        <w:tab/>
        <w:t>Wireless Transport Layer Security</w:t>
      </w:r>
    </w:p>
    <w:p w:rsidR="003F7353" w:rsidRPr="008F0F4C" w:rsidRDefault="003F7353" w:rsidP="003F7353">
      <w:pPr>
        <w:pStyle w:val="EW"/>
      </w:pPr>
      <w:r w:rsidRPr="008F0F4C">
        <w:t>WTP</w:t>
      </w:r>
      <w:r w:rsidRPr="008F0F4C">
        <w:tab/>
        <w:t xml:space="preserve">Wireless Transaction Protocol </w:t>
      </w:r>
    </w:p>
    <w:p w:rsidR="003F7353" w:rsidRPr="008F0F4C" w:rsidRDefault="003F7353" w:rsidP="003F7353">
      <w:pPr>
        <w:pStyle w:val="EW"/>
      </w:pPr>
      <w:r w:rsidRPr="008F0F4C">
        <w:t>WTX</w:t>
      </w:r>
      <w:r w:rsidRPr="008F0F4C">
        <w:tab/>
        <w:t>Waiting Time eXtenstion</w:t>
      </w:r>
    </w:p>
    <w:p w:rsidR="003F7353" w:rsidRPr="008F0F4C" w:rsidRDefault="003F7353" w:rsidP="003F7353">
      <w:pPr>
        <w:pStyle w:val="EW"/>
      </w:pPr>
      <w:r w:rsidRPr="008F0F4C">
        <w:t>WWT</w:t>
      </w:r>
      <w:r w:rsidRPr="008F0F4C">
        <w:tab/>
        <w:t>Work Waiting Time</w:t>
      </w:r>
    </w:p>
    <w:p w:rsidR="003F7353" w:rsidRPr="008F0F4C" w:rsidRDefault="003F7353" w:rsidP="003F7353">
      <w:pPr>
        <w:pStyle w:val="EW"/>
      </w:pPr>
      <w:smartTag w:uri="urn:schemas-microsoft-com:office:smarttags" w:element="stockticker">
        <w:r w:rsidRPr="008F0F4C">
          <w:t>WWW</w:t>
        </w:r>
      </w:smartTag>
      <w:r w:rsidRPr="008F0F4C">
        <w:tab/>
        <w:t>World Wide Web</w:t>
      </w:r>
    </w:p>
    <w:p w:rsidR="003F7353" w:rsidRPr="008F0F4C" w:rsidRDefault="003F7353" w:rsidP="003F7353">
      <w:pPr>
        <w:pStyle w:val="2"/>
        <w:tabs>
          <w:tab w:val="left" w:pos="1701"/>
        </w:tabs>
      </w:pPr>
      <w:bookmarkStart w:id="63" w:name="_Toc11152867"/>
      <w:r w:rsidRPr="008F0F4C">
        <w:t>X</w:t>
      </w:r>
      <w:bookmarkEnd w:id="63"/>
    </w:p>
    <w:p w:rsidR="003F7353" w:rsidRPr="008F0F4C" w:rsidRDefault="003F7353" w:rsidP="003F7353">
      <w:pPr>
        <w:pStyle w:val="EW"/>
      </w:pPr>
      <w:r w:rsidRPr="008F0F4C">
        <w:t>X2-C</w:t>
      </w:r>
      <w:r w:rsidRPr="008F0F4C">
        <w:tab/>
        <w:t>X2-Control plane</w:t>
      </w:r>
    </w:p>
    <w:p w:rsidR="003F7353" w:rsidRPr="008F0F4C" w:rsidRDefault="003F7353" w:rsidP="003F7353">
      <w:pPr>
        <w:pStyle w:val="EW"/>
      </w:pPr>
      <w:r w:rsidRPr="008F0F4C">
        <w:t>X2-U</w:t>
      </w:r>
      <w:r w:rsidRPr="008F0F4C">
        <w:tab/>
        <w:t>X2-User plane</w:t>
      </w:r>
    </w:p>
    <w:p w:rsidR="003F7353" w:rsidRPr="008F0F4C" w:rsidRDefault="003F7353" w:rsidP="003F7353">
      <w:pPr>
        <w:pStyle w:val="EW"/>
      </w:pPr>
      <w:r w:rsidRPr="00941ABA">
        <w:t>XID</w:t>
      </w:r>
      <w:r w:rsidRPr="00941ABA">
        <w:tab/>
        <w:t>eXchan</w:t>
      </w:r>
      <w:r w:rsidRPr="008F0F4C">
        <w:t>ge IDentifier</w:t>
      </w:r>
    </w:p>
    <w:p w:rsidR="003F7353" w:rsidRPr="008F0F4C" w:rsidRDefault="003F7353" w:rsidP="003F7353">
      <w:pPr>
        <w:pStyle w:val="EW"/>
      </w:pPr>
      <w:r w:rsidRPr="008F0F4C">
        <w:t>XMAC</w:t>
      </w:r>
      <w:r w:rsidRPr="008F0F4C">
        <w:tab/>
        <w:t>exXpected Message Authentication Code (calculated by the USIM application in 3G AKA)</w:t>
      </w:r>
    </w:p>
    <w:p w:rsidR="003F7353" w:rsidRPr="008F0F4C" w:rsidRDefault="003F7353" w:rsidP="003F7353">
      <w:pPr>
        <w:pStyle w:val="EW"/>
      </w:pPr>
      <w:r w:rsidRPr="008F0F4C">
        <w:t>XML</w:t>
      </w:r>
      <w:r w:rsidRPr="008F0F4C">
        <w:tab/>
        <w:t xml:space="preserve">eXtensible Markup Language </w:t>
      </w:r>
    </w:p>
    <w:p w:rsidR="003F7353" w:rsidRPr="008F0F4C" w:rsidRDefault="003F7353" w:rsidP="003F7353">
      <w:pPr>
        <w:pStyle w:val="EW"/>
      </w:pPr>
      <w:r w:rsidRPr="008F0F4C">
        <w:t>XRES</w:t>
      </w:r>
      <w:r w:rsidRPr="008F0F4C">
        <w:tab/>
        <w:t>EXpected user RESponse</w:t>
      </w:r>
    </w:p>
    <w:p w:rsidR="003F7353" w:rsidRPr="008F0F4C" w:rsidRDefault="003F7353" w:rsidP="003F7353">
      <w:pPr>
        <w:pStyle w:val="2"/>
        <w:tabs>
          <w:tab w:val="left" w:pos="1701"/>
        </w:tabs>
      </w:pPr>
      <w:bookmarkStart w:id="64" w:name="_Toc11152868"/>
      <w:r w:rsidRPr="008F0F4C">
        <w:t>Y</w:t>
      </w:r>
      <w:bookmarkEnd w:id="64"/>
    </w:p>
    <w:p w:rsidR="003F7353" w:rsidRPr="008F0F4C" w:rsidRDefault="003F7353" w:rsidP="003F7353">
      <w:pPr>
        <w:pStyle w:val="EW"/>
      </w:pPr>
      <w:r w:rsidRPr="008F0F4C">
        <w:t>&lt;void&gt;</w:t>
      </w:r>
    </w:p>
    <w:p w:rsidR="003F7353" w:rsidRPr="008F0F4C" w:rsidRDefault="003F7353" w:rsidP="003F7353">
      <w:pPr>
        <w:pStyle w:val="2"/>
        <w:tabs>
          <w:tab w:val="left" w:pos="1701"/>
        </w:tabs>
      </w:pPr>
      <w:bookmarkStart w:id="65" w:name="_Toc11152869"/>
      <w:r w:rsidRPr="008F0F4C">
        <w:t>Z</w:t>
      </w:r>
      <w:bookmarkEnd w:id="65"/>
    </w:p>
    <w:p w:rsidR="003F7353" w:rsidRPr="008F0F4C" w:rsidRDefault="003F7353" w:rsidP="003F7353">
      <w:pPr>
        <w:pStyle w:val="EW"/>
      </w:pPr>
      <w:r w:rsidRPr="008F0F4C">
        <w:t>ZC</w:t>
      </w:r>
      <w:r w:rsidRPr="008F0F4C">
        <w:tab/>
        <w:t xml:space="preserve">Zone Code </w:t>
      </w:r>
    </w:p>
    <w:p w:rsidR="003F7353" w:rsidRPr="008F0F4C" w:rsidRDefault="003F7353" w:rsidP="003F7353">
      <w:pPr>
        <w:pStyle w:val="EW"/>
      </w:pPr>
    </w:p>
    <w:p w:rsidR="004B07CC" w:rsidRPr="008F0F4C" w:rsidRDefault="004B07CC">
      <w:pPr>
        <w:pStyle w:val="1"/>
      </w:pPr>
      <w:bookmarkStart w:id="66" w:name="_Toc11152870"/>
      <w:r w:rsidRPr="008F0F4C">
        <w:lastRenderedPageBreak/>
        <w:t>5</w:t>
      </w:r>
      <w:r w:rsidRPr="008F0F4C">
        <w:tab/>
        <w:t>Equations</w:t>
      </w:r>
      <w:bookmarkEnd w:id="66"/>
    </w:p>
    <w:p w:rsidR="004B07CC" w:rsidRPr="008F0F4C" w:rsidRDefault="004B07CC">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930"/>
      </w:tblGrid>
      <w:tr w:rsidR="004B07CC" w:rsidRPr="008F0F4C">
        <w:trPr>
          <w:cantSplit/>
        </w:trPr>
        <w:tc>
          <w:tcPr>
            <w:tcW w:w="2160" w:type="dxa"/>
            <w:vAlign w:val="center"/>
          </w:tcPr>
          <w:p w:rsidR="004B07CC" w:rsidRPr="00941ABA" w:rsidRDefault="004B07CC" w:rsidP="002920C0">
            <w:pPr>
              <w:pStyle w:val="TH"/>
            </w:pPr>
            <w:r w:rsidRPr="008F0F4C">
              <w:rPr>
                <w:position w:val="-26"/>
              </w:rPr>
              <w:object w:dxaOrig="12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0pt" o:ole="" fillcolor="window">
                  <v:imagedata r:id="rId9" o:title=""/>
                </v:shape>
                <o:OLEObject Type="Embed" ProgID="Equation.3" ShapeID="_x0000_i1025" DrawAspect="Content" ObjectID="_1644489705" r:id="rId10"/>
              </w:object>
            </w:r>
          </w:p>
        </w:tc>
        <w:tc>
          <w:tcPr>
            <w:tcW w:w="6930" w:type="dxa"/>
            <w:vAlign w:val="center"/>
          </w:tcPr>
          <w:p w:rsidR="004B07CC" w:rsidRPr="008F0F4C" w:rsidRDefault="004B07CC" w:rsidP="002920C0">
            <w:pPr>
              <w:pStyle w:val="TF"/>
              <w:jc w:val="left"/>
              <w:rPr>
                <w:rFonts w:eastAsia="?? ??"/>
                <w:b w:val="0"/>
                <w:color w:val="000000"/>
              </w:rPr>
            </w:pPr>
            <w:r w:rsidRPr="008F0F4C">
              <w:rPr>
                <w:b w:val="0"/>
                <w:snapToGrid w:val="0"/>
              </w:rPr>
              <w:t>The ratio of the received energy per PN chip of the CPICH to the total transmit power spectral density at the Node_B (SS) antenna connector.</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1040" w:dyaOrig="300">
                <v:shape id="_x0000_i1026" type="#_x0000_t75" style="width:52.15pt;height:15pt" o:ole="" fillcolor="window">
                  <v:imagedata r:id="rId11" o:title=""/>
                </v:shape>
                <o:OLEObject Type="Embed" ProgID="Equation.3" ShapeID="_x0000_i1026" DrawAspect="Content" ObjectID="_1644489706" r:id="rId12"/>
              </w:object>
            </w:r>
          </w:p>
        </w:tc>
        <w:tc>
          <w:tcPr>
            <w:tcW w:w="6930" w:type="dxa"/>
            <w:vAlign w:val="center"/>
          </w:tcPr>
          <w:p w:rsidR="004B07CC" w:rsidRPr="008F0F4C" w:rsidRDefault="004B07CC" w:rsidP="002920C0">
            <w:pPr>
              <w:pStyle w:val="TF"/>
              <w:jc w:val="left"/>
              <w:rPr>
                <w:rFonts w:eastAsia="?? ??"/>
                <w:b w:val="0"/>
                <w:color w:val="000000"/>
              </w:rPr>
            </w:pPr>
            <w:r w:rsidRPr="008F0F4C">
              <w:rPr>
                <w:b w:val="0"/>
                <w:snapToGrid w:val="0"/>
              </w:rPr>
              <w:t>Average energy per PN chip for DPCH.</w:t>
            </w:r>
          </w:p>
        </w:tc>
      </w:tr>
      <w:tr w:rsidR="004B07CC" w:rsidRPr="008F0F4C">
        <w:trPr>
          <w:cantSplit/>
        </w:trPr>
        <w:tc>
          <w:tcPr>
            <w:tcW w:w="2160" w:type="dxa"/>
            <w:vAlign w:val="center"/>
          </w:tcPr>
          <w:p w:rsidR="004B07CC" w:rsidRPr="00941ABA" w:rsidRDefault="004B07CC" w:rsidP="002920C0">
            <w:pPr>
              <w:pStyle w:val="TH"/>
            </w:pPr>
            <w:r w:rsidRPr="008F0F4C">
              <w:rPr>
                <w:position w:val="-26"/>
              </w:rPr>
              <w:object w:dxaOrig="1160" w:dyaOrig="600">
                <v:shape id="_x0000_i1027" type="#_x0000_t75" style="width:58.15pt;height:30pt" o:ole="" fillcolor="window">
                  <v:imagedata r:id="rId13" o:title=""/>
                </v:shape>
                <o:OLEObject Type="Embed" ProgID="Equation.3" ShapeID="_x0000_i1027" DrawAspect="Content" ObjectID="_1644489707" r:id="rId14"/>
              </w:object>
            </w:r>
          </w:p>
        </w:tc>
        <w:tc>
          <w:tcPr>
            <w:tcW w:w="6930" w:type="dxa"/>
            <w:vAlign w:val="center"/>
          </w:tcPr>
          <w:p w:rsidR="004B07CC" w:rsidRPr="008F0F4C" w:rsidRDefault="004B07CC" w:rsidP="002920C0">
            <w:pPr>
              <w:pStyle w:val="TF"/>
              <w:jc w:val="left"/>
              <w:rPr>
                <w:rFonts w:eastAsia="?? ??"/>
                <w:b w:val="0"/>
                <w:color w:val="000000"/>
              </w:rPr>
            </w:pPr>
            <w:r w:rsidRPr="008F0F4C">
              <w:rPr>
                <w:b w:val="0"/>
                <w:snapToGrid w:val="0"/>
              </w:rPr>
              <w:t>The ratio of the transmit energy per PN chip of the DPCH to the total transmit power spectral density at the Node_B  antenna connector.</w:t>
            </w:r>
          </w:p>
        </w:tc>
      </w:tr>
      <w:tr w:rsidR="004B07CC" w:rsidRPr="008F0F4C">
        <w:trPr>
          <w:cantSplit/>
        </w:trPr>
        <w:tc>
          <w:tcPr>
            <w:tcW w:w="2160" w:type="dxa"/>
            <w:vAlign w:val="center"/>
          </w:tcPr>
          <w:p w:rsidR="004B07CC" w:rsidRPr="00941ABA" w:rsidRDefault="004B07CC" w:rsidP="002920C0">
            <w:pPr>
              <w:pStyle w:val="TH"/>
              <w:rPr>
                <w:color w:val="000000"/>
              </w:rPr>
            </w:pPr>
            <w:r w:rsidRPr="008F0F4C">
              <w:rPr>
                <w:snapToGrid w:val="0"/>
                <w:position w:val="-30"/>
              </w:rPr>
              <w:object w:dxaOrig="1440" w:dyaOrig="680">
                <v:shape id="_x0000_i1028" type="#_x0000_t75" style="width:55.9pt;height:27pt" o:ole="" fillcolor="window">
                  <v:imagedata r:id="rId15" o:title=""/>
                </v:shape>
                <o:OLEObject Type="Embed" ProgID="Equation.3" ShapeID="_x0000_i1028" DrawAspect="Content" ObjectID="_1644489708" r:id="rId16"/>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ratio of the transmit energy per PN chip of the DPCCH to the total transmit power spectral density at the</w:t>
            </w:r>
            <w:r w:rsidRPr="008F0F4C">
              <w:rPr>
                <w:rFonts w:eastAsia="?? ??"/>
                <w:b w:val="0"/>
                <w:snapToGrid w:val="0"/>
              </w:rPr>
              <w:t xml:space="preserve"> Node B</w:t>
            </w:r>
            <w:r w:rsidRPr="008F0F4C">
              <w:rPr>
                <w:b w:val="0"/>
                <w:snapToGrid w:val="0"/>
              </w:rPr>
              <w:t xml:space="preserve"> antenna connector.</w:t>
            </w:r>
          </w:p>
        </w:tc>
      </w:tr>
      <w:tr w:rsidR="004B07CC" w:rsidRPr="008F0F4C">
        <w:trPr>
          <w:cantSplit/>
        </w:trPr>
        <w:tc>
          <w:tcPr>
            <w:tcW w:w="2160" w:type="dxa"/>
            <w:vAlign w:val="center"/>
          </w:tcPr>
          <w:p w:rsidR="004B07CC" w:rsidRPr="00941ABA" w:rsidRDefault="004B07CC" w:rsidP="002920C0">
            <w:pPr>
              <w:pStyle w:val="TH"/>
              <w:rPr>
                <w:color w:val="000000"/>
              </w:rPr>
            </w:pPr>
            <w:r w:rsidRPr="008F0F4C">
              <w:rPr>
                <w:snapToGrid w:val="0"/>
                <w:position w:val="-30"/>
              </w:rPr>
              <w:object w:dxaOrig="1460" w:dyaOrig="680">
                <v:shape id="_x0000_i1029" type="#_x0000_t75" style="width:57pt;height:27pt" o:ole="" fillcolor="window">
                  <v:imagedata r:id="rId17" o:title=""/>
                </v:shape>
                <o:OLEObject Type="Embed" ProgID="Equation.3" ShapeID="_x0000_i1029" DrawAspect="Content" ObjectID="_1644489709" r:id="rId18"/>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ratio of the transmit energy per PN chip of the DPDCH to the total transmit power spectral density at the</w:t>
            </w:r>
            <w:r w:rsidRPr="008F0F4C">
              <w:rPr>
                <w:rFonts w:eastAsia="?? ??"/>
                <w:b w:val="0"/>
                <w:snapToGrid w:val="0"/>
              </w:rPr>
              <w:t xml:space="preserve"> Node B</w:t>
            </w:r>
            <w:r w:rsidRPr="008F0F4C">
              <w:rPr>
                <w:b w:val="0"/>
                <w:snapToGrid w:val="0"/>
              </w:rPr>
              <w:t xml:space="preserve"> antenna connector.</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300" w:dyaOrig="300">
                <v:shape id="_x0000_i1030" type="#_x0000_t75" style="width:15pt;height:15pt" o:ole="" fillcolor="window">
                  <v:imagedata r:id="rId19" o:title=""/>
                </v:shape>
                <o:OLEObject Type="Embed" ProgID="Equation.3" ShapeID="_x0000_i1030" DrawAspect="Content" ObjectID="_1644489710" r:id="rId20"/>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Average energy per PN chip.</w:t>
            </w:r>
          </w:p>
        </w:tc>
      </w:tr>
      <w:tr w:rsidR="004B07CC" w:rsidRPr="008F0F4C">
        <w:trPr>
          <w:cantSplit/>
        </w:trPr>
        <w:tc>
          <w:tcPr>
            <w:tcW w:w="2160" w:type="dxa"/>
            <w:vAlign w:val="center"/>
          </w:tcPr>
          <w:p w:rsidR="004B07CC" w:rsidRPr="00941ABA" w:rsidRDefault="004B07CC" w:rsidP="002920C0">
            <w:pPr>
              <w:pStyle w:val="TH"/>
            </w:pPr>
            <w:r w:rsidRPr="008F0F4C">
              <w:rPr>
                <w:position w:val="-32"/>
              </w:rPr>
              <w:object w:dxaOrig="460" w:dyaOrig="660">
                <v:shape id="_x0000_i1031" type="#_x0000_t75" style="width:22.9pt;height:33pt" o:ole="" fillcolor="window">
                  <v:imagedata r:id="rId21" o:title=""/>
                </v:shape>
                <o:OLEObject Type="Embed" ProgID="Equation.3" ShapeID="_x0000_i1031" DrawAspect="Content" ObjectID="_1644489711" r:id="rId22"/>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average transmit energy per PN chip for different fields or physical channels to the total transmit power spectral density.</w:t>
            </w:r>
          </w:p>
        </w:tc>
      </w:tr>
      <w:tr w:rsidR="004B07CC" w:rsidRPr="008F0F4C">
        <w:trPr>
          <w:cantSplit/>
        </w:trPr>
        <w:tc>
          <w:tcPr>
            <w:tcW w:w="2160" w:type="dxa"/>
            <w:vAlign w:val="center"/>
          </w:tcPr>
          <w:p w:rsidR="004B07CC" w:rsidRPr="008F0F4C" w:rsidRDefault="004B07CC" w:rsidP="002920C0">
            <w:pPr>
              <w:pStyle w:val="TH"/>
            </w:pPr>
            <w:r w:rsidRPr="008F0F4C">
              <w:t>F</w:t>
            </w:r>
            <w:r w:rsidRPr="008F0F4C">
              <w:rPr>
                <w:vertAlign w:val="subscript"/>
              </w:rPr>
              <w:t>uw</w:t>
            </w:r>
          </w:p>
        </w:tc>
        <w:tc>
          <w:tcPr>
            <w:tcW w:w="6930" w:type="dxa"/>
            <w:vAlign w:val="center"/>
          </w:tcPr>
          <w:p w:rsidR="004B07CC" w:rsidRPr="008F0F4C" w:rsidRDefault="004B07CC" w:rsidP="002920C0">
            <w:pPr>
              <w:pStyle w:val="TF"/>
              <w:jc w:val="left"/>
              <w:rPr>
                <w:rFonts w:eastAsia="?? ??"/>
                <w:b w:val="0"/>
              </w:rPr>
            </w:pPr>
            <w:r w:rsidRPr="008F0F4C">
              <w:rPr>
                <w:rFonts w:eastAsia="?? ??"/>
                <w:b w:val="0"/>
              </w:rPr>
              <w:t>Frequency of unwanted signal</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260" w:dyaOrig="300">
                <v:shape id="_x0000_i1032" type="#_x0000_t75" style="width:12.75pt;height:15pt" o:ole="" fillcolor="window">
                  <v:imagedata r:id="rId23" o:title=""/>
                </v:shape>
                <o:OLEObject Type="Embed" ProgID="Equation.3" ShapeID="_x0000_i1032" DrawAspect="Content" ObjectID="_1644489712" r:id="rId24"/>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total received power spectral density, including signal and interference, as measured at the UE antenna connector.</w:t>
            </w:r>
          </w:p>
        </w:tc>
      </w:tr>
      <w:tr w:rsidR="004B07CC" w:rsidRPr="008F0F4C">
        <w:trPr>
          <w:cantSplit/>
        </w:trPr>
        <w:tc>
          <w:tcPr>
            <w:tcW w:w="2160" w:type="dxa"/>
            <w:vAlign w:val="center"/>
          </w:tcPr>
          <w:p w:rsidR="004B07CC" w:rsidRPr="00941ABA" w:rsidRDefault="004B07CC" w:rsidP="002920C0">
            <w:pPr>
              <w:pStyle w:val="TH"/>
              <w:rPr>
                <w:color w:val="000000"/>
              </w:rPr>
            </w:pPr>
            <w:r w:rsidRPr="008F0F4C">
              <w:object w:dxaOrig="420" w:dyaOrig="360">
                <v:shape id="_x0000_i1033" type="#_x0000_t75" style="width:21pt;height:18pt" o:ole="" fillcolor="window">
                  <v:imagedata r:id="rId25" o:title=""/>
                </v:shape>
                <o:OLEObject Type="Embed" ProgID="Equation.3" ShapeID="_x0000_i1033" DrawAspect="Content" ObjectID="_1644489713" r:id="rId26"/>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power spectral density of the adjacent frequency channel as measured at the UE antenna connector.</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340" w:dyaOrig="300">
                <v:shape id="_x0000_i1034" type="#_x0000_t75" style="width:17.25pt;height:15pt" o:ole="" fillcolor="window">
                  <v:imagedata r:id="rId27" o:title=""/>
                </v:shape>
                <o:OLEObject Type="Embed" ProgID="Equation.3" ShapeID="_x0000_i1034" DrawAspect="Content" ObjectID="_1644489714" r:id="rId28"/>
              </w:object>
            </w:r>
          </w:p>
        </w:tc>
        <w:tc>
          <w:tcPr>
            <w:tcW w:w="6930" w:type="dxa"/>
            <w:vAlign w:val="center"/>
          </w:tcPr>
          <w:p w:rsidR="004B07CC" w:rsidRPr="008F0F4C" w:rsidRDefault="004B07CC" w:rsidP="002920C0">
            <w:pPr>
              <w:pStyle w:val="TF"/>
              <w:jc w:val="left"/>
              <w:rPr>
                <w:rFonts w:eastAsia="?? ??"/>
                <w:b w:val="0"/>
              </w:rPr>
            </w:pPr>
            <w:r w:rsidRPr="008F0F4C">
              <w:rPr>
                <w:rFonts w:eastAsia="?? ??"/>
                <w:b w:val="0"/>
                <w:color w:val="000000"/>
              </w:rPr>
              <w:t>The power spectral density of a band limited white noise source (simulating interference from cells</w:t>
            </w:r>
            <w:r w:rsidRPr="008F0F4C">
              <w:rPr>
                <w:rFonts w:eastAsia="?? ??"/>
                <w:b w:val="0"/>
                <w:snapToGrid w:val="0"/>
              </w:rPr>
              <w:t>, which are not defined in a test procedure</w:t>
            </w:r>
            <w:r w:rsidRPr="008F0F4C">
              <w:rPr>
                <w:rFonts w:eastAsia="?? ??"/>
                <w:b w:val="0"/>
                <w:color w:val="000000"/>
              </w:rPr>
              <w:t>) as measured at the UE antenna connector.The power spectral density of a band limited white noise source (simulating interference from other cells) as measured at the UE antenna connector.</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320" w:dyaOrig="300">
                <v:shape id="_x0000_i1035" type="#_x0000_t75" style="width:16.15pt;height:15pt" o:ole="" fillcolor="window">
                  <v:imagedata r:id="rId29" o:title=""/>
                </v:shape>
                <o:OLEObject Type="Embed" ProgID="Equation.3" ShapeID="_x0000_i1035" DrawAspect="Content" ObjectID="_1644489715" r:id="rId30"/>
              </w:object>
            </w:r>
          </w:p>
        </w:tc>
        <w:tc>
          <w:tcPr>
            <w:tcW w:w="6930" w:type="dxa"/>
            <w:vAlign w:val="center"/>
          </w:tcPr>
          <w:p w:rsidR="004B07CC" w:rsidRPr="008F0F4C" w:rsidRDefault="004B07CC" w:rsidP="002920C0">
            <w:pPr>
              <w:pStyle w:val="TF"/>
              <w:jc w:val="left"/>
              <w:rPr>
                <w:rFonts w:eastAsia="?? ??"/>
                <w:b w:val="0"/>
              </w:rPr>
            </w:pPr>
            <w:r w:rsidRPr="008F0F4C">
              <w:rPr>
                <w:rFonts w:eastAsia="?? ??"/>
                <w:b w:val="0"/>
                <w:color w:val="000000"/>
              </w:rPr>
              <w:t>The total transmit power spectral density of the Forward down link at the base stationNode_B antenna connector.</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320" w:dyaOrig="340">
                <v:shape id="_x0000_i1036" type="#_x0000_t75" style="width:16.15pt;height:17.25pt" o:ole="" fillcolor="window">
                  <v:imagedata r:id="rId31" o:title=""/>
                </v:shape>
                <o:OLEObject Type="Embed" ProgID="Equation.3" ShapeID="_x0000_i1036" DrawAspect="Content" ObjectID="_1644489716" r:id="rId32"/>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received power spectral density of the down link as measured at the UE antenna connector.</w:t>
            </w:r>
          </w:p>
        </w:tc>
      </w:tr>
      <w:tr w:rsidR="004B07CC" w:rsidRPr="008F0F4C">
        <w:trPr>
          <w:cantSplit/>
        </w:trPr>
        <w:tc>
          <w:tcPr>
            <w:tcW w:w="2160" w:type="dxa"/>
            <w:vAlign w:val="center"/>
          </w:tcPr>
          <w:p w:rsidR="004B07CC" w:rsidRPr="00941ABA" w:rsidRDefault="004B07CC" w:rsidP="002920C0">
            <w:pPr>
              <w:pStyle w:val="TH"/>
            </w:pPr>
            <w:r w:rsidRPr="008F0F4C">
              <w:object w:dxaOrig="460" w:dyaOrig="360">
                <v:shape id="_x0000_i1037" type="#_x0000_t75" style="width:22.9pt;height:18pt" o:ole="" fillcolor="window">
                  <v:imagedata r:id="rId33" o:title=""/>
                </v:shape>
                <o:OLEObject Type="Embed" ProgID="Equation.3" ShapeID="_x0000_i1037" DrawAspect="Content" ObjectID="_1644489717" r:id="rId34"/>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Unwanted signal power level</w:t>
            </w:r>
            <w:r w:rsidRPr="008F0F4C">
              <w:rPr>
                <w:rFonts w:eastAsia="MS Mincho"/>
                <w:b w:val="0"/>
                <w:snapToGrid w:val="0"/>
              </w:rPr>
              <w:t>.</w:t>
            </w:r>
          </w:p>
        </w:tc>
      </w:tr>
      <w:tr w:rsidR="004B07CC" w:rsidRPr="008F0F4C">
        <w:trPr>
          <w:cantSplit/>
        </w:trPr>
        <w:tc>
          <w:tcPr>
            <w:tcW w:w="2160" w:type="dxa"/>
            <w:vAlign w:val="center"/>
          </w:tcPr>
          <w:p w:rsidR="004B07CC" w:rsidRPr="00941ABA" w:rsidRDefault="004B07CC" w:rsidP="002920C0">
            <w:pPr>
              <w:pStyle w:val="TH"/>
            </w:pPr>
            <w:r w:rsidRPr="008F0F4C">
              <w:rPr>
                <w:position w:val="-10"/>
              </w:rPr>
              <w:object w:dxaOrig="999" w:dyaOrig="300">
                <v:shape id="_x0000_i1038" type="#_x0000_t75" style="width:49.9pt;height:15pt" o:ole="" fillcolor="window">
                  <v:imagedata r:id="rId35" o:title=""/>
                </v:shape>
                <o:OLEObject Type="Embed" ProgID="Equation.3" ShapeID="_x0000_i1038" DrawAspect="Content" ObjectID="_1644489718" r:id="rId36"/>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Average energy per PN chip for the OCNS.</w:t>
            </w:r>
          </w:p>
        </w:tc>
      </w:tr>
      <w:tr w:rsidR="004B07CC" w:rsidRPr="008F0F4C">
        <w:trPr>
          <w:cantSplit/>
        </w:trPr>
        <w:tc>
          <w:tcPr>
            <w:tcW w:w="2160" w:type="dxa"/>
            <w:vAlign w:val="center"/>
          </w:tcPr>
          <w:p w:rsidR="004B07CC" w:rsidRPr="00941ABA" w:rsidRDefault="004B07CC" w:rsidP="002920C0">
            <w:pPr>
              <w:pStyle w:val="TH"/>
            </w:pPr>
            <w:r w:rsidRPr="008F0F4C">
              <w:rPr>
                <w:position w:val="-26"/>
              </w:rPr>
              <w:object w:dxaOrig="1120" w:dyaOrig="600">
                <v:shape id="_x0000_i1039" type="#_x0000_t75" style="width:55.9pt;height:30pt" o:ole="" fillcolor="window">
                  <v:imagedata r:id="rId37" o:title=""/>
                </v:shape>
                <o:OLEObject Type="Embed" ProgID="Equation.3" ShapeID="_x0000_i1039" DrawAspect="Content" ObjectID="_1644489719" r:id="rId38"/>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average transmit energy per PN chip for the OCNS to the total transmit power spectral density.</w:t>
            </w:r>
          </w:p>
        </w:tc>
      </w:tr>
      <w:tr w:rsidR="004B07CC" w:rsidRPr="008F0F4C">
        <w:trPr>
          <w:cantSplit/>
        </w:trPr>
        <w:tc>
          <w:tcPr>
            <w:tcW w:w="2160" w:type="dxa"/>
          </w:tcPr>
          <w:p w:rsidR="004B07CC" w:rsidRPr="00941ABA" w:rsidRDefault="004B07CC" w:rsidP="002920C0">
            <w:pPr>
              <w:pStyle w:val="TH"/>
              <w:rPr>
                <w:color w:val="000000"/>
              </w:rPr>
            </w:pPr>
            <w:r w:rsidRPr="008F0F4C">
              <w:object w:dxaOrig="1520" w:dyaOrig="300">
                <v:shape id="_x0000_i1040" type="#_x0000_t75" style="width:60.75pt;height:12pt" o:ole="" fillcolor="window">
                  <v:imagedata r:id="rId39" o:title=""/>
                </v:shape>
                <o:OLEObject Type="Embed" ProgID="Equation.3" ShapeID="_x0000_i1040" DrawAspect="Content" ObjectID="_1644489720" r:id="rId40"/>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P-CCPCH</w:t>
            </w:r>
            <w:r w:rsidRPr="008F0F4C">
              <w:rPr>
                <w:rFonts w:eastAsia="MS Mincho"/>
                <w:b w:val="0"/>
                <w:snapToGrid w:val="0"/>
              </w:rPr>
              <w:t>.</w:t>
            </w:r>
          </w:p>
        </w:tc>
      </w:tr>
      <w:tr w:rsidR="004B07CC" w:rsidRPr="008F0F4C">
        <w:trPr>
          <w:cantSplit/>
        </w:trPr>
        <w:tc>
          <w:tcPr>
            <w:tcW w:w="2160" w:type="dxa"/>
          </w:tcPr>
          <w:p w:rsidR="004B07CC" w:rsidRPr="00941ABA" w:rsidRDefault="004B07CC" w:rsidP="002920C0">
            <w:pPr>
              <w:pStyle w:val="TH"/>
            </w:pPr>
            <w:r w:rsidRPr="008F0F4C">
              <w:object w:dxaOrig="1440" w:dyaOrig="600">
                <v:shape id="_x0000_i1041" type="#_x0000_t75" style="width:59.65pt;height:25.15pt" o:ole="" fillcolor="window">
                  <v:imagedata r:id="rId41" o:title=""/>
                </v:shape>
                <o:OLEObject Type="Embed" ProgID="Equation.3" ShapeID="_x0000_i1041" DrawAspect="Content" ObjectID="_1644489721" r:id="rId42"/>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The ratio of the received P-CCPCH energy per chip to the total received power spectral density at the UE antenna connector.</w:t>
            </w:r>
          </w:p>
        </w:tc>
      </w:tr>
      <w:tr w:rsidR="004B07CC" w:rsidRPr="008F0F4C">
        <w:trPr>
          <w:cantSplit/>
        </w:trPr>
        <w:tc>
          <w:tcPr>
            <w:tcW w:w="2160" w:type="dxa"/>
          </w:tcPr>
          <w:p w:rsidR="004B07CC" w:rsidRPr="00941ABA" w:rsidRDefault="004B07CC" w:rsidP="002920C0">
            <w:pPr>
              <w:pStyle w:val="TH"/>
            </w:pPr>
            <w:r w:rsidRPr="008F0F4C">
              <w:object w:dxaOrig="1620" w:dyaOrig="600">
                <v:shape id="_x0000_i1042" type="#_x0000_t75" style="width:65.65pt;height:25.15pt" o:ole="" fillcolor="window">
                  <v:imagedata r:id="rId43" o:title=""/>
                </v:shape>
                <o:OLEObject Type="Embed" ProgID="Equation.3" ShapeID="_x0000_i1042" DrawAspect="Content" ObjectID="_1644489722" r:id="rId44"/>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The ratio of the average</w:t>
            </w:r>
            <w:r w:rsidRPr="008F0F4C">
              <w:rPr>
                <w:rFonts w:eastAsia="MS Mincho"/>
                <w:b w:val="0"/>
                <w:snapToGrid w:val="0"/>
              </w:rPr>
              <w:t>*</w:t>
            </w:r>
            <w:r w:rsidRPr="008F0F4C">
              <w:rPr>
                <w:rFonts w:eastAsia="?? ??"/>
                <w:b w:val="0"/>
                <w:color w:val="000000"/>
              </w:rPr>
              <w:t xml:space="preserve"> transmit energy per PN chip for the P-CCPCH to the total transmit power spectral density.</w:t>
            </w:r>
          </w:p>
        </w:tc>
      </w:tr>
      <w:tr w:rsidR="004B07CC" w:rsidRPr="008F0F4C">
        <w:trPr>
          <w:cantSplit/>
        </w:trPr>
        <w:tc>
          <w:tcPr>
            <w:tcW w:w="2160" w:type="dxa"/>
            <w:vAlign w:val="center"/>
          </w:tcPr>
          <w:p w:rsidR="004B07CC" w:rsidRPr="00941ABA" w:rsidRDefault="004B07CC" w:rsidP="002920C0">
            <w:pPr>
              <w:pStyle w:val="TH"/>
            </w:pPr>
            <w:r w:rsidRPr="008F0F4C">
              <w:object w:dxaOrig="1420" w:dyaOrig="300">
                <v:shape id="_x0000_i1043" type="#_x0000_t75" style="width:55.9pt;height:12pt" o:ole="" fillcolor="window">
                  <v:imagedata r:id="rId45" o:title=""/>
                </v:shape>
                <o:OLEObject Type="Embed" ProgID="Equation.3" ShapeID="_x0000_i1043" DrawAspect="Content" ObjectID="_1644489723" r:id="rId46"/>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P-CPICH</w:t>
            </w:r>
            <w:r w:rsidRPr="008F0F4C">
              <w:rPr>
                <w:rFonts w:eastAsia="MS Mincho"/>
                <w:b w:val="0"/>
                <w:snapToGrid w:val="0"/>
              </w:rPr>
              <w:t>.</w:t>
            </w:r>
          </w:p>
        </w:tc>
      </w:tr>
      <w:tr w:rsidR="004B07CC" w:rsidRPr="008F0F4C">
        <w:trPr>
          <w:cantSplit/>
        </w:trPr>
        <w:tc>
          <w:tcPr>
            <w:tcW w:w="2160" w:type="dxa"/>
            <w:vAlign w:val="center"/>
          </w:tcPr>
          <w:p w:rsidR="004B07CC" w:rsidRPr="00941ABA" w:rsidRDefault="004B07CC" w:rsidP="002920C0">
            <w:pPr>
              <w:pStyle w:val="TH"/>
            </w:pPr>
            <w:r w:rsidRPr="008F0F4C">
              <w:object w:dxaOrig="980" w:dyaOrig="300">
                <v:shape id="_x0000_i1044" type="#_x0000_t75" style="width:38.65pt;height:12pt" o:ole="" fillcolor="window">
                  <v:imagedata r:id="rId47" o:title=""/>
                </v:shape>
                <o:OLEObject Type="Embed" ProgID="Equation.3" ShapeID="_x0000_i1044" DrawAspect="Content" ObjectID="_1644489724" r:id="rId48"/>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PICH</w:t>
            </w:r>
            <w:r w:rsidRPr="008F0F4C">
              <w:rPr>
                <w:rFonts w:eastAsia="MS Mincho"/>
                <w:b w:val="0"/>
                <w:snapToGrid w:val="0"/>
              </w:rPr>
              <w:t>.</w:t>
            </w:r>
          </w:p>
        </w:tc>
      </w:tr>
      <w:tr w:rsidR="004B07CC" w:rsidRPr="008F0F4C">
        <w:trPr>
          <w:cantSplit/>
        </w:trPr>
        <w:tc>
          <w:tcPr>
            <w:tcW w:w="2160" w:type="dxa"/>
            <w:vAlign w:val="center"/>
          </w:tcPr>
          <w:p w:rsidR="004B07CC" w:rsidRPr="00941ABA" w:rsidRDefault="004B07CC" w:rsidP="002920C0">
            <w:pPr>
              <w:pStyle w:val="TH"/>
            </w:pPr>
            <w:r w:rsidRPr="008F0F4C">
              <w:object w:dxaOrig="1060" w:dyaOrig="600">
                <v:shape id="_x0000_i1045" type="#_x0000_t75" style="width:41.65pt;height:23.65pt" o:ole="" fillcolor="window">
                  <v:imagedata r:id="rId49" o:title=""/>
                </v:shape>
                <o:OLEObject Type="Embed" ProgID="Equation.3" ShapeID="_x0000_i1045" DrawAspect="Content" ObjectID="_1644489725" r:id="rId50"/>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ratio of the received energy per PN chip of the PICH to the total transmit power spectral density at the</w:t>
            </w:r>
            <w:r w:rsidRPr="008F0F4C">
              <w:rPr>
                <w:b w:val="0"/>
                <w:snapToGrid w:val="0"/>
                <w:u w:val="single"/>
              </w:rPr>
              <w:t xml:space="preserve"> Node B</w:t>
            </w:r>
            <w:r w:rsidRPr="008F0F4C">
              <w:rPr>
                <w:b w:val="0"/>
                <w:snapToGrid w:val="0"/>
              </w:rPr>
              <w:t xml:space="preserve"> (SS) antenna connector.</w:t>
            </w:r>
          </w:p>
        </w:tc>
      </w:tr>
      <w:tr w:rsidR="004B07CC" w:rsidRPr="008F0F4C">
        <w:trPr>
          <w:cantSplit/>
        </w:trPr>
        <w:tc>
          <w:tcPr>
            <w:tcW w:w="2160" w:type="dxa"/>
          </w:tcPr>
          <w:p w:rsidR="004B07CC" w:rsidRPr="00941ABA" w:rsidRDefault="004B07CC" w:rsidP="002920C0">
            <w:pPr>
              <w:pStyle w:val="TH"/>
            </w:pPr>
            <w:r w:rsidRPr="008F0F4C">
              <w:rPr>
                <w:position w:val="-30"/>
              </w:rPr>
              <w:object w:dxaOrig="1420" w:dyaOrig="700">
                <v:shape id="_x0000_i1046" type="#_x0000_t75" style="width:59.25pt;height:29.25pt" o:ole="" fillcolor="window">
                  <v:imagedata r:id="rId51" o:title=""/>
                </v:shape>
                <o:OLEObject Type="Embed" ProgID="Equation.3" ShapeID="_x0000_i1046" DrawAspect="Content" ObjectID="_1644489726" r:id="rId52"/>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received PCCPCH energy per chip to the total received power spectral density at the UE antenna connector.</w:t>
            </w:r>
          </w:p>
        </w:tc>
      </w:tr>
      <w:tr w:rsidR="004B07CC" w:rsidRPr="008F0F4C">
        <w:trPr>
          <w:cantSplit/>
        </w:trPr>
        <w:tc>
          <w:tcPr>
            <w:tcW w:w="2160" w:type="dxa"/>
          </w:tcPr>
          <w:p w:rsidR="004B07CC" w:rsidRPr="00941ABA" w:rsidRDefault="004B07CC" w:rsidP="002920C0">
            <w:pPr>
              <w:pStyle w:val="TH"/>
            </w:pPr>
            <w:r w:rsidRPr="008F0F4C">
              <w:rPr>
                <w:position w:val="-30"/>
              </w:rPr>
              <w:object w:dxaOrig="1640" w:dyaOrig="700">
                <v:shape id="_x0000_i1047" type="#_x0000_t75" style="width:66.75pt;height:29.25pt" o:ole="" fillcolor="window">
                  <v:imagedata r:id="rId53" o:title=""/>
                </v:shape>
                <o:OLEObject Type="Embed" ProgID="Equation.3" ShapeID="_x0000_i1047" DrawAspect="Content" ObjectID="_1644489727" r:id="rId54"/>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average transmit energy per PN chip for the PCCPCH to the total transmit power spectral density.</w:t>
            </w:r>
          </w:p>
        </w:tc>
      </w:tr>
      <w:tr w:rsidR="004B07CC" w:rsidRPr="008F0F4C">
        <w:trPr>
          <w:cantSplit/>
        </w:trPr>
        <w:tc>
          <w:tcPr>
            <w:tcW w:w="2160" w:type="dxa"/>
            <w:vAlign w:val="center"/>
          </w:tcPr>
          <w:p w:rsidR="004B07CC" w:rsidRPr="00941ABA" w:rsidRDefault="004B07CC" w:rsidP="002920C0">
            <w:pPr>
              <w:pStyle w:val="TH"/>
            </w:pPr>
            <w:r w:rsidRPr="008F0F4C">
              <w:rPr>
                <w:color w:val="000000"/>
                <w:position w:val="-26"/>
              </w:rPr>
              <w:object w:dxaOrig="1480" w:dyaOrig="680">
                <v:shape id="_x0000_i1048" type="#_x0000_t75" style="width:73.9pt;height:33.75pt" o:ole="" fillcolor="window">
                  <v:imagedata r:id="rId55" o:title=""/>
                </v:shape>
                <o:OLEObject Type="Embed" ProgID="Equation.3" ShapeID="_x0000_i1048" DrawAspect="Content" ObjectID="_1644489728" r:id="rId56"/>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The ratio of the sum DPCH_Ex for one service in case of multicode to the total tramsmit power spectral density of the downlink at the BS antenna connector.</w:t>
            </w:r>
          </w:p>
        </w:tc>
      </w:tr>
      <w:tr w:rsidR="004B07CC" w:rsidRPr="008F0F4C">
        <w:trPr>
          <w:cantSplit/>
        </w:trPr>
        <w:tc>
          <w:tcPr>
            <w:tcW w:w="2160" w:type="dxa"/>
            <w:vAlign w:val="center"/>
          </w:tcPr>
          <w:p w:rsidR="004B07CC" w:rsidRPr="00941ABA" w:rsidRDefault="004B07CC" w:rsidP="002920C0">
            <w:pPr>
              <w:pStyle w:val="TH"/>
            </w:pPr>
            <w:r w:rsidRPr="008F0F4C">
              <w:object w:dxaOrig="1480" w:dyaOrig="300">
                <v:shape id="_x0000_i1049" type="#_x0000_t75" style="width:57.75pt;height:11.65pt" o:ole="" fillcolor="window">
                  <v:imagedata r:id="rId57" o:title=""/>
                </v:shape>
                <o:OLEObject Type="Embed" ProgID="Equation.3" ShapeID="_x0000_i1049" DrawAspect="Content" ObjectID="_1644489729" r:id="rId58"/>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Average energy per PN chip for S-CCPCH.</w:t>
            </w:r>
          </w:p>
        </w:tc>
      </w:tr>
      <w:tr w:rsidR="004B07CC" w:rsidRPr="008F0F4C">
        <w:trPr>
          <w:cantSplit/>
        </w:trPr>
        <w:tc>
          <w:tcPr>
            <w:tcW w:w="2160" w:type="dxa"/>
            <w:vAlign w:val="center"/>
          </w:tcPr>
          <w:p w:rsidR="004B07CC" w:rsidRPr="00941ABA" w:rsidRDefault="004B07CC" w:rsidP="002920C0">
            <w:pPr>
              <w:pStyle w:val="TH"/>
            </w:pPr>
            <w:r w:rsidRPr="008F0F4C">
              <w:object w:dxaOrig="1420" w:dyaOrig="300">
                <v:shape id="_x0000_i1050" type="#_x0000_t75" style="width:55.9pt;height:12pt" o:ole="" fillcolor="window">
                  <v:imagedata r:id="rId59" o:title=""/>
                </v:shape>
                <o:OLEObject Type="Embed" ProgID="Equation.3" ShapeID="_x0000_i1050" DrawAspect="Content" ObjectID="_1644489730" r:id="rId60"/>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w:t>
            </w:r>
            <w:r w:rsidRPr="008F0F4C">
              <w:rPr>
                <w:rFonts w:eastAsia="MS Mincho"/>
                <w:b w:val="0"/>
                <w:snapToGrid w:val="0"/>
              </w:rPr>
              <w:t>S-CPI</w:t>
            </w:r>
            <w:r w:rsidRPr="008F0F4C">
              <w:rPr>
                <w:rFonts w:eastAsia="?? ??"/>
                <w:b w:val="0"/>
                <w:snapToGrid w:val="0"/>
              </w:rPr>
              <w:t>CH</w:t>
            </w:r>
            <w:r w:rsidRPr="008F0F4C">
              <w:rPr>
                <w:rFonts w:eastAsia="MS Mincho"/>
                <w:b w:val="0"/>
                <w:snapToGrid w:val="0"/>
              </w:rPr>
              <w:t>.</w:t>
            </w:r>
          </w:p>
        </w:tc>
      </w:tr>
      <w:tr w:rsidR="004B07CC" w:rsidRPr="008F0F4C">
        <w:trPr>
          <w:cantSplit/>
        </w:trPr>
        <w:tc>
          <w:tcPr>
            <w:tcW w:w="2160" w:type="dxa"/>
            <w:vAlign w:val="center"/>
          </w:tcPr>
          <w:p w:rsidR="004B07CC" w:rsidRPr="00941ABA" w:rsidRDefault="004B07CC" w:rsidP="002920C0">
            <w:pPr>
              <w:pStyle w:val="TH"/>
            </w:pPr>
            <w:r w:rsidRPr="008F0F4C">
              <w:object w:dxaOrig="900" w:dyaOrig="300">
                <v:shape id="_x0000_i1051" type="#_x0000_t75" style="width:35.65pt;height:12pt" o:ole="" fillcolor="window">
                  <v:imagedata r:id="rId61" o:title=""/>
                </v:shape>
                <o:OLEObject Type="Embed" ProgID="Equation.3" ShapeID="_x0000_i1051" DrawAspect="Content" ObjectID="_1644489731" r:id="rId62"/>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SCH</w:t>
            </w:r>
            <w:r w:rsidRPr="008F0F4C">
              <w:rPr>
                <w:rFonts w:eastAsia="MS Mincho"/>
                <w:b w:val="0"/>
                <w:snapToGrid w:val="0"/>
              </w:rPr>
              <w:t>.</w:t>
            </w:r>
          </w:p>
        </w:tc>
      </w:tr>
      <w:tr w:rsidR="004B07CC" w:rsidRPr="008F0F4C">
        <w:trPr>
          <w:cantSplit/>
        </w:trPr>
        <w:tc>
          <w:tcPr>
            <w:tcW w:w="2160" w:type="dxa"/>
            <w:vAlign w:val="center"/>
          </w:tcPr>
          <w:p w:rsidR="004B07CC" w:rsidRPr="00941ABA" w:rsidRDefault="004B07CC" w:rsidP="002920C0">
            <w:pPr>
              <w:pStyle w:val="TH"/>
            </w:pPr>
            <w:r w:rsidRPr="008F0F4C">
              <w:rPr>
                <w:position w:val="-12"/>
              </w:rPr>
              <w:object w:dxaOrig="1460" w:dyaOrig="360">
                <v:shape id="_x0000_i1052" type="#_x0000_t75" style="width:57pt;height:13.9pt" o:ole="" fillcolor="window">
                  <v:imagedata r:id="rId63" o:title=""/>
                </v:shape>
                <o:OLEObject Type="Embed" ProgID="Equation.3" ShapeID="_x0000_i1052" DrawAspect="Content" ObjectID="_1644489732" r:id="rId64"/>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Average energy per PN chip for SCCPCH.</w:t>
            </w:r>
          </w:p>
        </w:tc>
      </w:tr>
    </w:tbl>
    <w:p w:rsidR="004B07CC" w:rsidRPr="008F0F4C" w:rsidRDefault="004B07CC">
      <w:pPr>
        <w:rPr>
          <w:rFonts w:eastAsia="MS Mincho"/>
        </w:rPr>
      </w:pPr>
    </w:p>
    <w:p w:rsidR="004B07CC" w:rsidRPr="008F0F4C" w:rsidRDefault="004B07CC">
      <w:r w:rsidRPr="008F0F4C">
        <w:rPr>
          <w:rFonts w:eastAsia="MS Mincho"/>
        </w:rPr>
        <w:t xml:space="preserve">*Note: </w:t>
      </w:r>
      <w:r w:rsidRPr="008F0F4C">
        <w:rPr>
          <w:rFonts w:eastAsia="?? ??"/>
          <w:snapToGrid w:val="0"/>
        </w:rPr>
        <w:t>Averag</w:t>
      </w:r>
      <w:r w:rsidRPr="008F0F4C">
        <w:rPr>
          <w:rFonts w:eastAsia="MS Mincho"/>
          <w:snapToGrid w:val="0"/>
        </w:rPr>
        <w:t>ing period for energy/power of discontinuously transmitted channels should be defined.</w:t>
      </w:r>
    </w:p>
    <w:p w:rsidR="004B07CC" w:rsidRPr="008F0F4C" w:rsidRDefault="004B07CC">
      <w:pPr>
        <w:pStyle w:val="9"/>
      </w:pPr>
      <w:r w:rsidRPr="008F0F4C">
        <w:br w:type="page"/>
      </w:r>
      <w:bookmarkStart w:id="67" w:name="_Toc11152871"/>
      <w:r w:rsidR="008A08A9" w:rsidRPr="008F0F4C">
        <w:lastRenderedPageBreak/>
        <w:t>Annex A</w:t>
      </w:r>
      <w:r w:rsidRPr="008F0F4C">
        <w:t>:</w:t>
      </w:r>
      <w:r w:rsidRPr="008F0F4C">
        <w:br/>
        <w:t>Change history</w:t>
      </w:r>
      <w:bookmarkEnd w:id="67"/>
    </w:p>
    <w:p w:rsidR="006C06CD" w:rsidRPr="008F0F4C" w:rsidRDefault="006C06CD" w:rsidP="006C06CD">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899"/>
        <w:gridCol w:w="992"/>
        <w:gridCol w:w="709"/>
        <w:gridCol w:w="567"/>
        <w:gridCol w:w="428"/>
        <w:gridCol w:w="596"/>
        <w:gridCol w:w="391"/>
        <w:gridCol w:w="2408"/>
        <w:gridCol w:w="567"/>
        <w:gridCol w:w="571"/>
        <w:gridCol w:w="850"/>
      </w:tblGrid>
      <w:tr w:rsidR="00590A7D" w:rsidRPr="008F0F4C" w:rsidTr="00D919BC">
        <w:trPr>
          <w:trHeight w:val="272"/>
        </w:trPr>
        <w:tc>
          <w:tcPr>
            <w:tcW w:w="799" w:type="dxa"/>
            <w:tcBorders>
              <w:bottom w:val="nil"/>
            </w:tcBorders>
            <w:shd w:val="pct10" w:color="auto" w:fill="FFFFFF"/>
          </w:tcPr>
          <w:bookmarkEnd w:id="5"/>
          <w:p w:rsidR="00590A7D" w:rsidRPr="008F0F4C" w:rsidRDefault="00590A7D">
            <w:pPr>
              <w:pStyle w:val="TAL"/>
              <w:rPr>
                <w:b/>
                <w:sz w:val="16"/>
              </w:rPr>
            </w:pPr>
            <w:r w:rsidRPr="008F0F4C">
              <w:rPr>
                <w:b/>
                <w:sz w:val="16"/>
              </w:rPr>
              <w:lastRenderedPageBreak/>
              <w:t>TSG SA#</w:t>
            </w:r>
          </w:p>
        </w:tc>
        <w:tc>
          <w:tcPr>
            <w:tcW w:w="899" w:type="dxa"/>
            <w:tcBorders>
              <w:bottom w:val="nil"/>
            </w:tcBorders>
            <w:shd w:val="pct10" w:color="auto" w:fill="FFFFFF"/>
          </w:tcPr>
          <w:p w:rsidR="00590A7D" w:rsidRPr="008F0F4C" w:rsidRDefault="00590A7D">
            <w:pPr>
              <w:pStyle w:val="TAL"/>
              <w:rPr>
                <w:b/>
                <w:sz w:val="16"/>
              </w:rPr>
            </w:pPr>
            <w:r w:rsidRPr="008F0F4C">
              <w:rPr>
                <w:b/>
                <w:sz w:val="16"/>
              </w:rPr>
              <w:t>SA Doc.</w:t>
            </w:r>
          </w:p>
        </w:tc>
        <w:tc>
          <w:tcPr>
            <w:tcW w:w="992" w:type="dxa"/>
            <w:tcBorders>
              <w:bottom w:val="nil"/>
            </w:tcBorders>
            <w:shd w:val="pct10" w:color="auto" w:fill="FFFFFF"/>
          </w:tcPr>
          <w:p w:rsidR="00590A7D" w:rsidRPr="008F0F4C" w:rsidRDefault="00590A7D">
            <w:pPr>
              <w:pStyle w:val="TAL"/>
              <w:rPr>
                <w:b/>
                <w:sz w:val="16"/>
              </w:rPr>
            </w:pPr>
            <w:r w:rsidRPr="008F0F4C">
              <w:rPr>
                <w:b/>
                <w:sz w:val="16"/>
              </w:rPr>
              <w:t>SA1 Doc</w:t>
            </w:r>
          </w:p>
        </w:tc>
        <w:tc>
          <w:tcPr>
            <w:tcW w:w="709" w:type="dxa"/>
            <w:tcBorders>
              <w:bottom w:val="nil"/>
            </w:tcBorders>
            <w:shd w:val="pct10" w:color="auto" w:fill="FFFFFF"/>
          </w:tcPr>
          <w:p w:rsidR="00590A7D" w:rsidRPr="008F0F4C" w:rsidRDefault="00590A7D">
            <w:pPr>
              <w:pStyle w:val="TAL"/>
              <w:rPr>
                <w:b/>
                <w:sz w:val="16"/>
              </w:rPr>
            </w:pPr>
            <w:r w:rsidRPr="008F0F4C">
              <w:rPr>
                <w:b/>
                <w:sz w:val="16"/>
              </w:rPr>
              <w:t>Spec</w:t>
            </w:r>
          </w:p>
        </w:tc>
        <w:tc>
          <w:tcPr>
            <w:tcW w:w="567" w:type="dxa"/>
            <w:tcBorders>
              <w:bottom w:val="nil"/>
            </w:tcBorders>
            <w:shd w:val="pct10" w:color="auto" w:fill="FFFFFF"/>
          </w:tcPr>
          <w:p w:rsidR="00590A7D" w:rsidRPr="00941ABA" w:rsidRDefault="00590A7D">
            <w:pPr>
              <w:pStyle w:val="TAL"/>
              <w:rPr>
                <w:b/>
                <w:sz w:val="16"/>
              </w:rPr>
            </w:pPr>
            <w:r w:rsidRPr="00941ABA">
              <w:rPr>
                <w:b/>
                <w:sz w:val="16"/>
              </w:rPr>
              <w:t>CR</w:t>
            </w:r>
          </w:p>
        </w:tc>
        <w:tc>
          <w:tcPr>
            <w:tcW w:w="428" w:type="dxa"/>
            <w:tcBorders>
              <w:bottom w:val="nil"/>
            </w:tcBorders>
            <w:shd w:val="pct10" w:color="auto" w:fill="FFFFFF"/>
          </w:tcPr>
          <w:p w:rsidR="00590A7D" w:rsidRPr="008F0F4C" w:rsidRDefault="00590A7D">
            <w:pPr>
              <w:pStyle w:val="TAL"/>
              <w:rPr>
                <w:b/>
                <w:sz w:val="16"/>
              </w:rPr>
            </w:pPr>
            <w:r w:rsidRPr="008F0F4C">
              <w:rPr>
                <w:b/>
                <w:sz w:val="16"/>
              </w:rPr>
              <w:t>Rev</w:t>
            </w:r>
          </w:p>
        </w:tc>
        <w:tc>
          <w:tcPr>
            <w:tcW w:w="596" w:type="dxa"/>
            <w:tcBorders>
              <w:bottom w:val="nil"/>
            </w:tcBorders>
            <w:shd w:val="pct10" w:color="auto" w:fill="FFFFFF"/>
          </w:tcPr>
          <w:p w:rsidR="00590A7D" w:rsidRPr="008F0F4C" w:rsidRDefault="00590A7D">
            <w:pPr>
              <w:pStyle w:val="TAL"/>
              <w:rPr>
                <w:b/>
                <w:sz w:val="16"/>
              </w:rPr>
            </w:pPr>
            <w:r w:rsidRPr="008F0F4C">
              <w:rPr>
                <w:b/>
                <w:sz w:val="16"/>
              </w:rPr>
              <w:t>Rel</w:t>
            </w:r>
          </w:p>
        </w:tc>
        <w:tc>
          <w:tcPr>
            <w:tcW w:w="391" w:type="dxa"/>
            <w:tcBorders>
              <w:bottom w:val="nil"/>
            </w:tcBorders>
            <w:shd w:val="pct10" w:color="auto" w:fill="FFFFFF"/>
          </w:tcPr>
          <w:p w:rsidR="00590A7D" w:rsidRPr="008F0F4C" w:rsidRDefault="00590A7D">
            <w:pPr>
              <w:pStyle w:val="TAL"/>
              <w:rPr>
                <w:b/>
                <w:sz w:val="16"/>
              </w:rPr>
            </w:pPr>
            <w:r w:rsidRPr="008F0F4C">
              <w:rPr>
                <w:b/>
                <w:sz w:val="16"/>
              </w:rPr>
              <w:t>Cat</w:t>
            </w:r>
          </w:p>
        </w:tc>
        <w:tc>
          <w:tcPr>
            <w:tcW w:w="2408" w:type="dxa"/>
            <w:tcBorders>
              <w:bottom w:val="nil"/>
            </w:tcBorders>
            <w:shd w:val="pct10" w:color="auto" w:fill="FFFFFF"/>
          </w:tcPr>
          <w:p w:rsidR="00590A7D" w:rsidRPr="008F0F4C" w:rsidRDefault="00590A7D" w:rsidP="0022582F">
            <w:pPr>
              <w:pStyle w:val="TAH"/>
            </w:pPr>
            <w:r w:rsidRPr="008F0F4C">
              <w:t>Subject/Comment</w:t>
            </w:r>
          </w:p>
        </w:tc>
        <w:tc>
          <w:tcPr>
            <w:tcW w:w="567" w:type="dxa"/>
            <w:tcBorders>
              <w:bottom w:val="nil"/>
            </w:tcBorders>
            <w:shd w:val="pct10" w:color="auto" w:fill="FFFFFF"/>
          </w:tcPr>
          <w:p w:rsidR="00590A7D" w:rsidRPr="008F0F4C" w:rsidRDefault="00590A7D">
            <w:pPr>
              <w:pStyle w:val="TAL"/>
              <w:rPr>
                <w:b/>
                <w:sz w:val="16"/>
              </w:rPr>
            </w:pPr>
            <w:r w:rsidRPr="008F0F4C">
              <w:rPr>
                <w:b/>
                <w:sz w:val="16"/>
              </w:rPr>
              <w:t>Old</w:t>
            </w:r>
          </w:p>
        </w:tc>
        <w:tc>
          <w:tcPr>
            <w:tcW w:w="571" w:type="dxa"/>
            <w:tcBorders>
              <w:bottom w:val="nil"/>
            </w:tcBorders>
            <w:shd w:val="pct10" w:color="auto" w:fill="FFFFFF"/>
          </w:tcPr>
          <w:p w:rsidR="00590A7D" w:rsidRPr="008F0F4C" w:rsidRDefault="00590A7D">
            <w:pPr>
              <w:pStyle w:val="TAL"/>
              <w:rPr>
                <w:b/>
                <w:sz w:val="16"/>
              </w:rPr>
            </w:pPr>
            <w:r w:rsidRPr="008F0F4C">
              <w:rPr>
                <w:b/>
                <w:sz w:val="16"/>
              </w:rPr>
              <w:t>New</w:t>
            </w:r>
          </w:p>
        </w:tc>
        <w:tc>
          <w:tcPr>
            <w:tcW w:w="850" w:type="dxa"/>
            <w:tcBorders>
              <w:bottom w:val="nil"/>
            </w:tcBorders>
            <w:shd w:val="pct10" w:color="auto" w:fill="FFFFFF"/>
          </w:tcPr>
          <w:p w:rsidR="00590A7D" w:rsidRPr="008F0F4C" w:rsidRDefault="00590A7D">
            <w:pPr>
              <w:pStyle w:val="TAL"/>
              <w:jc w:val="center"/>
              <w:rPr>
                <w:b/>
                <w:sz w:val="16"/>
              </w:rPr>
            </w:pPr>
            <w:r w:rsidRPr="008F0F4C">
              <w:rPr>
                <w:b/>
                <w:sz w:val="16"/>
              </w:rPr>
              <w:t>WI</w:t>
            </w:r>
          </w:p>
        </w:tc>
      </w:tr>
      <w:tr w:rsidR="00590A7D" w:rsidRPr="008F0F4C" w:rsidTr="00D919BC">
        <w:trPr>
          <w:trHeight w:val="272"/>
        </w:trPr>
        <w:tc>
          <w:tcPr>
            <w:tcW w:w="799" w:type="dxa"/>
          </w:tcPr>
          <w:p w:rsidR="00590A7D" w:rsidRPr="008F0F4C" w:rsidRDefault="00590A7D">
            <w:pPr>
              <w:pStyle w:val="TAC"/>
              <w:rPr>
                <w:sz w:val="16"/>
              </w:rPr>
            </w:pPr>
            <w:r w:rsidRPr="008F0F4C">
              <w:rPr>
                <w:sz w:val="16"/>
              </w:rPr>
              <w:t>SP-07</w:t>
            </w:r>
          </w:p>
        </w:tc>
        <w:tc>
          <w:tcPr>
            <w:tcW w:w="899" w:type="dxa"/>
          </w:tcPr>
          <w:p w:rsidR="00590A7D" w:rsidRPr="008F0F4C" w:rsidRDefault="00590A7D">
            <w:pPr>
              <w:pStyle w:val="TAC"/>
              <w:rPr>
                <w:sz w:val="16"/>
              </w:rPr>
            </w:pPr>
            <w:r w:rsidRPr="008F0F4C">
              <w:rPr>
                <w:sz w:val="16"/>
              </w:rPr>
              <w:t>-</w:t>
            </w:r>
          </w:p>
        </w:tc>
        <w:tc>
          <w:tcPr>
            <w:tcW w:w="992" w:type="dxa"/>
          </w:tcPr>
          <w:p w:rsidR="00590A7D" w:rsidRPr="008F0F4C" w:rsidRDefault="00590A7D">
            <w:pPr>
              <w:pStyle w:val="TAC"/>
              <w:rPr>
                <w:sz w:val="16"/>
              </w:rPr>
            </w:pPr>
            <w:r w:rsidRPr="008F0F4C">
              <w:rPr>
                <w:sz w:val="16"/>
              </w:rPr>
              <w:t>-</w:t>
            </w:r>
          </w:p>
        </w:tc>
        <w:tc>
          <w:tcPr>
            <w:tcW w:w="709" w:type="dxa"/>
          </w:tcPr>
          <w:p w:rsidR="00590A7D" w:rsidRPr="008F0F4C" w:rsidRDefault="00590A7D">
            <w:pPr>
              <w:pStyle w:val="TAC"/>
              <w:rPr>
                <w:sz w:val="16"/>
              </w:rPr>
            </w:pPr>
            <w:r w:rsidRPr="008F0F4C">
              <w:rPr>
                <w:sz w:val="16"/>
              </w:rPr>
              <w:t>21.905</w:t>
            </w:r>
          </w:p>
        </w:tc>
        <w:tc>
          <w:tcPr>
            <w:tcW w:w="567" w:type="dxa"/>
          </w:tcPr>
          <w:p w:rsidR="00590A7D" w:rsidRPr="008F0F4C" w:rsidRDefault="00590A7D">
            <w:pPr>
              <w:pStyle w:val="TAC"/>
              <w:rPr>
                <w:sz w:val="16"/>
              </w:rPr>
            </w:pPr>
            <w:r w:rsidRPr="008F0F4C">
              <w:rPr>
                <w:sz w:val="16"/>
              </w:rPr>
              <w:t>-</w:t>
            </w:r>
          </w:p>
        </w:tc>
        <w:tc>
          <w:tcPr>
            <w:tcW w:w="428" w:type="dxa"/>
          </w:tcPr>
          <w:p w:rsidR="00590A7D" w:rsidRPr="008F0F4C" w:rsidRDefault="00590A7D">
            <w:pPr>
              <w:pStyle w:val="TAC"/>
              <w:rPr>
                <w:sz w:val="16"/>
              </w:rPr>
            </w:pPr>
            <w:r w:rsidRPr="008F0F4C">
              <w:rPr>
                <w:sz w:val="16"/>
              </w:rPr>
              <w:t>-</w:t>
            </w:r>
          </w:p>
        </w:tc>
        <w:tc>
          <w:tcPr>
            <w:tcW w:w="596" w:type="dxa"/>
          </w:tcPr>
          <w:p w:rsidR="00590A7D" w:rsidRPr="008F0F4C" w:rsidRDefault="00590A7D">
            <w:pPr>
              <w:pStyle w:val="TAC"/>
              <w:rPr>
                <w:sz w:val="16"/>
              </w:rPr>
            </w:pPr>
            <w:r w:rsidRPr="008F0F4C">
              <w:rPr>
                <w:sz w:val="16"/>
              </w:rPr>
              <w:t>-</w:t>
            </w:r>
          </w:p>
        </w:tc>
        <w:tc>
          <w:tcPr>
            <w:tcW w:w="391" w:type="dxa"/>
          </w:tcPr>
          <w:p w:rsidR="00590A7D" w:rsidRPr="008F0F4C" w:rsidRDefault="00590A7D">
            <w:pPr>
              <w:pStyle w:val="TAC"/>
              <w:rPr>
                <w:sz w:val="16"/>
              </w:rPr>
            </w:pPr>
            <w:r w:rsidRPr="008F0F4C">
              <w:rPr>
                <w:sz w:val="16"/>
              </w:rPr>
              <w:t>-</w:t>
            </w:r>
          </w:p>
        </w:tc>
        <w:tc>
          <w:tcPr>
            <w:tcW w:w="2408" w:type="dxa"/>
          </w:tcPr>
          <w:p w:rsidR="00590A7D" w:rsidRPr="008F0F4C" w:rsidRDefault="00590A7D" w:rsidP="0022582F">
            <w:pPr>
              <w:pStyle w:val="TAL"/>
            </w:pPr>
            <w:r w:rsidRPr="008F0F4C">
              <w:t>Approved at SA#07 as version 3.0.0</w:t>
            </w:r>
          </w:p>
        </w:tc>
        <w:tc>
          <w:tcPr>
            <w:tcW w:w="567" w:type="dxa"/>
          </w:tcPr>
          <w:p w:rsidR="00590A7D" w:rsidRPr="008F0F4C" w:rsidRDefault="00590A7D">
            <w:pPr>
              <w:pStyle w:val="TAC"/>
              <w:rPr>
                <w:sz w:val="16"/>
              </w:rPr>
            </w:pPr>
          </w:p>
        </w:tc>
        <w:tc>
          <w:tcPr>
            <w:tcW w:w="571" w:type="dxa"/>
          </w:tcPr>
          <w:p w:rsidR="00590A7D" w:rsidRPr="008F0F4C" w:rsidRDefault="00590A7D">
            <w:pPr>
              <w:pStyle w:val="TAC"/>
              <w:rPr>
                <w:sz w:val="16"/>
              </w:rPr>
            </w:pPr>
            <w:r w:rsidRPr="008F0F4C">
              <w:rPr>
                <w:sz w:val="16"/>
              </w:rPr>
              <w:t>3.0.0</w:t>
            </w:r>
          </w:p>
        </w:tc>
        <w:tc>
          <w:tcPr>
            <w:tcW w:w="850" w:type="dxa"/>
          </w:tcPr>
          <w:p w:rsidR="00590A7D" w:rsidRPr="008F0F4C" w:rsidRDefault="00590A7D" w:rsidP="002F1974">
            <w:pPr>
              <w:pStyle w:val="TAC"/>
              <w:jc w:val="left"/>
              <w:rPr>
                <w:sz w:val="16"/>
              </w:rPr>
            </w:pPr>
          </w:p>
        </w:tc>
      </w:tr>
      <w:tr w:rsidR="00590A7D" w:rsidRPr="008F0F4C" w:rsidTr="00D919BC">
        <w:trPr>
          <w:trHeight w:val="272"/>
        </w:trPr>
        <w:tc>
          <w:tcPr>
            <w:tcW w:w="799" w:type="dxa"/>
          </w:tcPr>
          <w:p w:rsidR="00590A7D" w:rsidRPr="008F0F4C" w:rsidRDefault="00590A7D">
            <w:pPr>
              <w:pStyle w:val="TAC"/>
              <w:rPr>
                <w:snapToGrid w:val="0"/>
                <w:color w:val="000000"/>
                <w:sz w:val="16"/>
              </w:rPr>
            </w:pPr>
            <w:r w:rsidRPr="008F0F4C">
              <w:rPr>
                <w:snapToGrid w:val="0"/>
                <w:color w:val="000000"/>
                <w:sz w:val="16"/>
              </w:rPr>
              <w:t>SP-08</w:t>
            </w:r>
          </w:p>
        </w:tc>
        <w:tc>
          <w:tcPr>
            <w:tcW w:w="899" w:type="dxa"/>
          </w:tcPr>
          <w:p w:rsidR="00590A7D" w:rsidRPr="008F0F4C" w:rsidRDefault="00590A7D">
            <w:pPr>
              <w:pStyle w:val="TAC"/>
              <w:rPr>
                <w:snapToGrid w:val="0"/>
                <w:color w:val="000000"/>
                <w:sz w:val="16"/>
              </w:rPr>
            </w:pPr>
            <w:r w:rsidRPr="008F0F4C">
              <w:rPr>
                <w:snapToGrid w:val="0"/>
                <w:color w:val="000000"/>
                <w:sz w:val="16"/>
              </w:rPr>
              <w:t>SP-000209</w:t>
            </w:r>
          </w:p>
        </w:tc>
        <w:tc>
          <w:tcPr>
            <w:tcW w:w="992" w:type="dxa"/>
          </w:tcPr>
          <w:p w:rsidR="00590A7D" w:rsidRPr="008F0F4C" w:rsidRDefault="00590A7D">
            <w:pPr>
              <w:pStyle w:val="TAC"/>
              <w:rPr>
                <w:snapToGrid w:val="0"/>
                <w:color w:val="000000"/>
                <w:sz w:val="16"/>
              </w:rPr>
            </w:pPr>
            <w:r w:rsidRPr="008F0F4C">
              <w:rPr>
                <w:snapToGrid w:val="0"/>
                <w:color w:val="000000"/>
                <w:sz w:val="16"/>
              </w:rPr>
              <w:t>S1-000369</w:t>
            </w:r>
          </w:p>
        </w:tc>
        <w:tc>
          <w:tcPr>
            <w:tcW w:w="709" w:type="dxa"/>
          </w:tcPr>
          <w:p w:rsidR="00590A7D" w:rsidRPr="008F0F4C" w:rsidRDefault="00590A7D">
            <w:pPr>
              <w:pStyle w:val="TAC"/>
              <w:rPr>
                <w:snapToGrid w:val="0"/>
                <w:color w:val="000000"/>
                <w:sz w:val="16"/>
              </w:rPr>
            </w:pPr>
            <w:r w:rsidRPr="008F0F4C">
              <w:rPr>
                <w:snapToGrid w:val="0"/>
                <w:color w:val="000000"/>
                <w:sz w:val="16"/>
              </w:rPr>
              <w:t>21.905</w:t>
            </w:r>
          </w:p>
        </w:tc>
        <w:tc>
          <w:tcPr>
            <w:tcW w:w="567" w:type="dxa"/>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1</w:t>
            </w:r>
          </w:p>
        </w:tc>
        <w:tc>
          <w:tcPr>
            <w:tcW w:w="428" w:type="dxa"/>
          </w:tcPr>
          <w:p w:rsidR="00590A7D" w:rsidRPr="008F0F4C" w:rsidRDefault="00590A7D">
            <w:pPr>
              <w:pStyle w:val="TAC"/>
              <w:rPr>
                <w:snapToGrid w:val="0"/>
                <w:color w:val="000000"/>
                <w:sz w:val="16"/>
              </w:rPr>
            </w:pPr>
          </w:p>
        </w:tc>
        <w:tc>
          <w:tcPr>
            <w:tcW w:w="596" w:type="dxa"/>
          </w:tcPr>
          <w:p w:rsidR="00590A7D" w:rsidRPr="008F0F4C" w:rsidRDefault="00590A7D">
            <w:pPr>
              <w:pStyle w:val="TAC"/>
              <w:rPr>
                <w:snapToGrid w:val="0"/>
                <w:color w:val="000000"/>
                <w:sz w:val="16"/>
              </w:rPr>
            </w:pPr>
            <w:r w:rsidRPr="008F0F4C">
              <w:rPr>
                <w:snapToGrid w:val="0"/>
                <w:color w:val="000000"/>
                <w:sz w:val="16"/>
              </w:rPr>
              <w:t>R99</w:t>
            </w:r>
          </w:p>
        </w:tc>
        <w:tc>
          <w:tcPr>
            <w:tcW w:w="391" w:type="dxa"/>
          </w:tcPr>
          <w:p w:rsidR="00590A7D" w:rsidRPr="008F0F4C" w:rsidRDefault="00590A7D">
            <w:pPr>
              <w:pStyle w:val="TAC"/>
              <w:rPr>
                <w:snapToGrid w:val="0"/>
                <w:color w:val="000000"/>
                <w:sz w:val="16"/>
              </w:rPr>
            </w:pPr>
            <w:r w:rsidRPr="008F0F4C">
              <w:rPr>
                <w:snapToGrid w:val="0"/>
                <w:color w:val="000000"/>
                <w:sz w:val="16"/>
              </w:rPr>
              <w:t>B</w:t>
            </w:r>
          </w:p>
        </w:tc>
        <w:tc>
          <w:tcPr>
            <w:tcW w:w="2408" w:type="dxa"/>
          </w:tcPr>
          <w:p w:rsidR="00590A7D" w:rsidRPr="008F0F4C" w:rsidRDefault="00590A7D" w:rsidP="0022582F">
            <w:pPr>
              <w:pStyle w:val="TAL"/>
              <w:rPr>
                <w:snapToGrid w:val="0"/>
                <w:color w:val="000000"/>
              </w:rPr>
            </w:pPr>
            <w:r w:rsidRPr="008F0F4C">
              <w:rPr>
                <w:snapToGrid w:val="0"/>
                <w:color w:val="000000"/>
              </w:rPr>
              <w:t>New Abbreviations and Definitions for R99, language alignment and editorial changes</w:t>
            </w:r>
          </w:p>
        </w:tc>
        <w:tc>
          <w:tcPr>
            <w:tcW w:w="567" w:type="dxa"/>
          </w:tcPr>
          <w:p w:rsidR="00590A7D" w:rsidRPr="008F0F4C" w:rsidRDefault="00590A7D">
            <w:pPr>
              <w:pStyle w:val="TAC"/>
              <w:rPr>
                <w:snapToGrid w:val="0"/>
                <w:color w:val="000000"/>
                <w:sz w:val="16"/>
              </w:rPr>
            </w:pPr>
            <w:r w:rsidRPr="008F0F4C">
              <w:rPr>
                <w:snapToGrid w:val="0"/>
                <w:color w:val="000000"/>
                <w:sz w:val="16"/>
              </w:rPr>
              <w:t>3.0.0</w:t>
            </w:r>
          </w:p>
        </w:tc>
        <w:tc>
          <w:tcPr>
            <w:tcW w:w="571" w:type="dxa"/>
          </w:tcPr>
          <w:p w:rsidR="00590A7D" w:rsidRPr="008F0F4C" w:rsidRDefault="00590A7D">
            <w:pPr>
              <w:pStyle w:val="TAC"/>
              <w:rPr>
                <w:snapToGrid w:val="0"/>
                <w:color w:val="000000"/>
                <w:sz w:val="16"/>
              </w:rPr>
            </w:pPr>
            <w:r w:rsidRPr="008F0F4C">
              <w:rPr>
                <w:snapToGrid w:val="0"/>
                <w:color w:val="000000"/>
                <w:sz w:val="16"/>
              </w:rPr>
              <w:t>3.1.0</w:t>
            </w:r>
          </w:p>
        </w:tc>
        <w:tc>
          <w:tcPr>
            <w:tcW w:w="850" w:type="dxa"/>
          </w:tcPr>
          <w:p w:rsidR="00590A7D" w:rsidRPr="008F0F4C" w:rsidRDefault="00590A7D" w:rsidP="002F1974">
            <w:pPr>
              <w:pStyle w:val="TAC"/>
              <w:jc w:val="left"/>
              <w:rPr>
                <w:snapToGrid w:val="0"/>
                <w:color w:val="000000"/>
                <w:sz w:val="16"/>
              </w:rPr>
            </w:pPr>
          </w:p>
        </w:tc>
      </w:tr>
      <w:tr w:rsidR="00590A7D" w:rsidRPr="008F0F4C" w:rsidTr="00D919BC">
        <w:trPr>
          <w:trHeight w:val="272"/>
        </w:trPr>
        <w:tc>
          <w:tcPr>
            <w:tcW w:w="799" w:type="dxa"/>
          </w:tcPr>
          <w:p w:rsidR="00590A7D" w:rsidRPr="008F0F4C" w:rsidRDefault="00590A7D">
            <w:pPr>
              <w:pStyle w:val="TAC"/>
              <w:rPr>
                <w:sz w:val="16"/>
              </w:rPr>
            </w:pPr>
            <w:r w:rsidRPr="008F0F4C">
              <w:rPr>
                <w:sz w:val="16"/>
              </w:rPr>
              <w:t>08/2000</w:t>
            </w:r>
          </w:p>
        </w:tc>
        <w:tc>
          <w:tcPr>
            <w:tcW w:w="899" w:type="dxa"/>
          </w:tcPr>
          <w:p w:rsidR="00590A7D" w:rsidRPr="008F0F4C" w:rsidRDefault="00590A7D">
            <w:pPr>
              <w:pStyle w:val="TAC"/>
              <w:rPr>
                <w:sz w:val="16"/>
              </w:rPr>
            </w:pPr>
            <w:r w:rsidRPr="008F0F4C">
              <w:rPr>
                <w:sz w:val="16"/>
              </w:rPr>
              <w:t>-</w:t>
            </w:r>
          </w:p>
        </w:tc>
        <w:tc>
          <w:tcPr>
            <w:tcW w:w="992" w:type="dxa"/>
          </w:tcPr>
          <w:p w:rsidR="00590A7D" w:rsidRPr="008F0F4C" w:rsidRDefault="00590A7D">
            <w:pPr>
              <w:pStyle w:val="TAC"/>
              <w:rPr>
                <w:sz w:val="16"/>
              </w:rPr>
            </w:pPr>
            <w:r w:rsidRPr="008F0F4C">
              <w:rPr>
                <w:sz w:val="16"/>
              </w:rPr>
              <w:t>-</w:t>
            </w:r>
          </w:p>
        </w:tc>
        <w:tc>
          <w:tcPr>
            <w:tcW w:w="709" w:type="dxa"/>
          </w:tcPr>
          <w:p w:rsidR="00590A7D" w:rsidRPr="008F0F4C" w:rsidRDefault="00590A7D">
            <w:pPr>
              <w:pStyle w:val="TAC"/>
              <w:rPr>
                <w:sz w:val="16"/>
              </w:rPr>
            </w:pPr>
            <w:r w:rsidRPr="008F0F4C">
              <w:rPr>
                <w:sz w:val="16"/>
              </w:rPr>
              <w:t>21.905</w:t>
            </w:r>
          </w:p>
        </w:tc>
        <w:tc>
          <w:tcPr>
            <w:tcW w:w="567" w:type="dxa"/>
          </w:tcPr>
          <w:p w:rsidR="00590A7D" w:rsidRPr="008F0F4C" w:rsidRDefault="00590A7D" w:rsidP="002F1974">
            <w:pPr>
              <w:pStyle w:val="TAC"/>
              <w:rPr>
                <w:sz w:val="16"/>
              </w:rPr>
            </w:pPr>
            <w:r w:rsidRPr="008F0F4C">
              <w:rPr>
                <w:sz w:val="16"/>
              </w:rPr>
              <w:t>-</w:t>
            </w:r>
          </w:p>
        </w:tc>
        <w:tc>
          <w:tcPr>
            <w:tcW w:w="428" w:type="dxa"/>
          </w:tcPr>
          <w:p w:rsidR="00590A7D" w:rsidRPr="008F0F4C" w:rsidRDefault="00590A7D">
            <w:pPr>
              <w:pStyle w:val="TAC"/>
              <w:rPr>
                <w:sz w:val="16"/>
              </w:rPr>
            </w:pPr>
            <w:r w:rsidRPr="008F0F4C">
              <w:rPr>
                <w:sz w:val="16"/>
              </w:rPr>
              <w:t>-</w:t>
            </w:r>
          </w:p>
        </w:tc>
        <w:tc>
          <w:tcPr>
            <w:tcW w:w="596" w:type="dxa"/>
          </w:tcPr>
          <w:p w:rsidR="00590A7D" w:rsidRPr="008F0F4C" w:rsidRDefault="00590A7D">
            <w:pPr>
              <w:pStyle w:val="TAC"/>
              <w:rPr>
                <w:sz w:val="16"/>
              </w:rPr>
            </w:pPr>
            <w:r w:rsidRPr="008F0F4C">
              <w:rPr>
                <w:sz w:val="16"/>
              </w:rPr>
              <w:t>-</w:t>
            </w:r>
          </w:p>
        </w:tc>
        <w:tc>
          <w:tcPr>
            <w:tcW w:w="391" w:type="dxa"/>
          </w:tcPr>
          <w:p w:rsidR="00590A7D" w:rsidRPr="008F0F4C" w:rsidRDefault="00590A7D">
            <w:pPr>
              <w:pStyle w:val="TAC"/>
              <w:rPr>
                <w:sz w:val="16"/>
              </w:rPr>
            </w:pPr>
            <w:r w:rsidRPr="008F0F4C">
              <w:rPr>
                <w:sz w:val="16"/>
              </w:rPr>
              <w:t>-</w:t>
            </w:r>
          </w:p>
        </w:tc>
        <w:tc>
          <w:tcPr>
            <w:tcW w:w="2408" w:type="dxa"/>
          </w:tcPr>
          <w:p w:rsidR="00590A7D" w:rsidRPr="008F0F4C" w:rsidRDefault="00590A7D" w:rsidP="0022582F">
            <w:pPr>
              <w:pStyle w:val="TAL"/>
            </w:pPr>
            <w:r w:rsidRPr="008F0F4C">
              <w:t>MCC correction of CR001 implementation; editorial update.</w:t>
            </w:r>
          </w:p>
        </w:tc>
        <w:tc>
          <w:tcPr>
            <w:tcW w:w="567" w:type="dxa"/>
          </w:tcPr>
          <w:p w:rsidR="00590A7D" w:rsidRPr="008F0F4C" w:rsidRDefault="00590A7D">
            <w:pPr>
              <w:pStyle w:val="TAC"/>
              <w:rPr>
                <w:sz w:val="16"/>
              </w:rPr>
            </w:pPr>
            <w:r w:rsidRPr="008F0F4C">
              <w:rPr>
                <w:sz w:val="16"/>
              </w:rPr>
              <w:t>3.1.0</w:t>
            </w:r>
          </w:p>
        </w:tc>
        <w:tc>
          <w:tcPr>
            <w:tcW w:w="571" w:type="dxa"/>
          </w:tcPr>
          <w:p w:rsidR="00590A7D" w:rsidRPr="008F0F4C" w:rsidRDefault="00590A7D">
            <w:pPr>
              <w:pStyle w:val="TAC"/>
              <w:rPr>
                <w:sz w:val="16"/>
              </w:rPr>
            </w:pPr>
            <w:r w:rsidRPr="008F0F4C">
              <w:rPr>
                <w:sz w:val="16"/>
              </w:rPr>
              <w:t>3.1.1</w:t>
            </w:r>
          </w:p>
        </w:tc>
        <w:tc>
          <w:tcPr>
            <w:tcW w:w="850" w:type="dxa"/>
          </w:tcPr>
          <w:p w:rsidR="00590A7D" w:rsidRPr="008F0F4C" w:rsidRDefault="00590A7D" w:rsidP="002F1974">
            <w:pPr>
              <w:pStyle w:val="TAC"/>
              <w:jc w:val="left"/>
              <w:rPr>
                <w:sz w:val="16"/>
              </w:rPr>
            </w:pPr>
          </w:p>
        </w:tc>
      </w:tr>
      <w:tr w:rsidR="00590A7D" w:rsidRPr="008F0F4C" w:rsidTr="00D919BC">
        <w:trPr>
          <w:trHeight w:val="272"/>
        </w:trPr>
        <w:tc>
          <w:tcPr>
            <w:tcW w:w="799" w:type="dxa"/>
          </w:tcPr>
          <w:p w:rsidR="00590A7D" w:rsidRPr="008F0F4C" w:rsidRDefault="00590A7D">
            <w:pPr>
              <w:pStyle w:val="TAC"/>
              <w:rPr>
                <w:snapToGrid w:val="0"/>
                <w:color w:val="000000"/>
                <w:sz w:val="16"/>
              </w:rPr>
            </w:pPr>
            <w:r w:rsidRPr="008F0F4C">
              <w:rPr>
                <w:snapToGrid w:val="0"/>
                <w:color w:val="000000"/>
                <w:sz w:val="16"/>
              </w:rPr>
              <w:t>SP-09</w:t>
            </w:r>
          </w:p>
        </w:tc>
        <w:tc>
          <w:tcPr>
            <w:tcW w:w="899" w:type="dxa"/>
          </w:tcPr>
          <w:p w:rsidR="00590A7D" w:rsidRPr="008F0F4C" w:rsidRDefault="00590A7D">
            <w:pPr>
              <w:pStyle w:val="TAC"/>
              <w:rPr>
                <w:snapToGrid w:val="0"/>
                <w:color w:val="000000"/>
                <w:sz w:val="16"/>
              </w:rPr>
            </w:pPr>
            <w:r w:rsidRPr="008F0F4C">
              <w:rPr>
                <w:snapToGrid w:val="0"/>
                <w:color w:val="000000"/>
                <w:sz w:val="16"/>
              </w:rPr>
              <w:t>SP-000380</w:t>
            </w:r>
          </w:p>
        </w:tc>
        <w:tc>
          <w:tcPr>
            <w:tcW w:w="992" w:type="dxa"/>
          </w:tcPr>
          <w:p w:rsidR="00590A7D" w:rsidRPr="008F0F4C" w:rsidRDefault="00590A7D">
            <w:pPr>
              <w:pStyle w:val="TAC"/>
              <w:rPr>
                <w:snapToGrid w:val="0"/>
                <w:color w:val="000000"/>
                <w:sz w:val="16"/>
              </w:rPr>
            </w:pPr>
            <w:r w:rsidRPr="008F0F4C">
              <w:rPr>
                <w:snapToGrid w:val="0"/>
                <w:color w:val="000000"/>
                <w:sz w:val="16"/>
              </w:rPr>
              <w:t>S1-000477</w:t>
            </w:r>
          </w:p>
        </w:tc>
        <w:tc>
          <w:tcPr>
            <w:tcW w:w="709" w:type="dxa"/>
          </w:tcPr>
          <w:p w:rsidR="00590A7D" w:rsidRPr="008F0F4C" w:rsidRDefault="00590A7D">
            <w:pPr>
              <w:pStyle w:val="TAC"/>
              <w:rPr>
                <w:snapToGrid w:val="0"/>
                <w:color w:val="000000"/>
                <w:sz w:val="16"/>
              </w:rPr>
            </w:pPr>
            <w:r w:rsidRPr="008F0F4C">
              <w:rPr>
                <w:snapToGrid w:val="0"/>
                <w:color w:val="000000"/>
                <w:sz w:val="16"/>
              </w:rPr>
              <w:t>21.905</w:t>
            </w:r>
          </w:p>
        </w:tc>
        <w:tc>
          <w:tcPr>
            <w:tcW w:w="567" w:type="dxa"/>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2</w:t>
            </w:r>
          </w:p>
        </w:tc>
        <w:tc>
          <w:tcPr>
            <w:tcW w:w="428" w:type="dxa"/>
          </w:tcPr>
          <w:p w:rsidR="00590A7D" w:rsidRPr="008F0F4C" w:rsidRDefault="00590A7D">
            <w:pPr>
              <w:pStyle w:val="TAC"/>
              <w:rPr>
                <w:snapToGrid w:val="0"/>
                <w:color w:val="000000"/>
                <w:sz w:val="16"/>
              </w:rPr>
            </w:pPr>
          </w:p>
        </w:tc>
        <w:tc>
          <w:tcPr>
            <w:tcW w:w="596" w:type="dxa"/>
          </w:tcPr>
          <w:p w:rsidR="00590A7D" w:rsidRPr="008F0F4C" w:rsidRDefault="00590A7D">
            <w:pPr>
              <w:pStyle w:val="TAC"/>
              <w:rPr>
                <w:snapToGrid w:val="0"/>
                <w:color w:val="000000"/>
                <w:sz w:val="16"/>
              </w:rPr>
            </w:pPr>
            <w:r w:rsidRPr="008F0F4C">
              <w:rPr>
                <w:snapToGrid w:val="0"/>
                <w:color w:val="000000"/>
                <w:sz w:val="16"/>
              </w:rPr>
              <w:t>R99</w:t>
            </w:r>
          </w:p>
        </w:tc>
        <w:tc>
          <w:tcPr>
            <w:tcW w:w="391" w:type="dxa"/>
          </w:tcPr>
          <w:p w:rsidR="00590A7D" w:rsidRPr="008F0F4C" w:rsidRDefault="00590A7D">
            <w:pPr>
              <w:pStyle w:val="TAC"/>
              <w:rPr>
                <w:snapToGrid w:val="0"/>
                <w:color w:val="000000"/>
                <w:sz w:val="16"/>
              </w:rPr>
            </w:pPr>
            <w:r w:rsidRPr="008F0F4C">
              <w:rPr>
                <w:snapToGrid w:val="0"/>
                <w:color w:val="000000"/>
                <w:sz w:val="16"/>
              </w:rPr>
              <w:t>D</w:t>
            </w:r>
          </w:p>
        </w:tc>
        <w:tc>
          <w:tcPr>
            <w:tcW w:w="2408" w:type="dxa"/>
          </w:tcPr>
          <w:p w:rsidR="00590A7D" w:rsidRPr="008F0F4C" w:rsidRDefault="00590A7D" w:rsidP="0022582F">
            <w:pPr>
              <w:pStyle w:val="TAL"/>
              <w:rPr>
                <w:snapToGrid w:val="0"/>
                <w:color w:val="000000"/>
              </w:rPr>
            </w:pPr>
            <w:r w:rsidRPr="008F0F4C">
              <w:rPr>
                <w:snapToGrid w:val="0"/>
                <w:color w:val="000000"/>
              </w:rPr>
              <w:t>New Abbreviations and Definitions for R99</w:t>
            </w:r>
          </w:p>
        </w:tc>
        <w:tc>
          <w:tcPr>
            <w:tcW w:w="567" w:type="dxa"/>
          </w:tcPr>
          <w:p w:rsidR="00590A7D" w:rsidRPr="008F0F4C" w:rsidRDefault="00590A7D">
            <w:pPr>
              <w:pStyle w:val="TAC"/>
              <w:rPr>
                <w:snapToGrid w:val="0"/>
                <w:color w:val="000000"/>
                <w:sz w:val="16"/>
              </w:rPr>
            </w:pPr>
            <w:r w:rsidRPr="008F0F4C">
              <w:rPr>
                <w:snapToGrid w:val="0"/>
                <w:color w:val="000000"/>
                <w:sz w:val="16"/>
              </w:rPr>
              <w:t>3.1.1</w:t>
            </w:r>
          </w:p>
        </w:tc>
        <w:tc>
          <w:tcPr>
            <w:tcW w:w="571" w:type="dxa"/>
          </w:tcPr>
          <w:p w:rsidR="00590A7D" w:rsidRPr="008F0F4C" w:rsidRDefault="00590A7D">
            <w:pPr>
              <w:pStyle w:val="TAC"/>
              <w:rPr>
                <w:snapToGrid w:val="0"/>
                <w:color w:val="000000"/>
                <w:sz w:val="16"/>
              </w:rPr>
            </w:pPr>
            <w:r w:rsidRPr="008F0F4C">
              <w:rPr>
                <w:snapToGrid w:val="0"/>
                <w:color w:val="000000"/>
                <w:sz w:val="16"/>
              </w:rPr>
              <w:t>3.2.0</w:t>
            </w:r>
          </w:p>
        </w:tc>
        <w:tc>
          <w:tcPr>
            <w:tcW w:w="850" w:type="dxa"/>
          </w:tcPr>
          <w:p w:rsidR="00590A7D" w:rsidRPr="008F0F4C" w:rsidRDefault="00590A7D" w:rsidP="002F1974">
            <w:pPr>
              <w:pStyle w:val="TAC"/>
              <w:jc w:val="left"/>
              <w:rPr>
                <w:snapToGrid w:val="0"/>
                <w:color w:val="000000"/>
                <w:sz w:val="16"/>
              </w:rPr>
            </w:pPr>
          </w:p>
        </w:tc>
      </w:tr>
      <w:tr w:rsidR="00590A7D" w:rsidRPr="008F0F4C" w:rsidTr="00D919BC">
        <w:trPr>
          <w:trHeight w:val="272"/>
        </w:trPr>
        <w:tc>
          <w:tcPr>
            <w:tcW w:w="799" w:type="dxa"/>
          </w:tcPr>
          <w:p w:rsidR="00590A7D" w:rsidRPr="008F0F4C" w:rsidRDefault="00590A7D">
            <w:pPr>
              <w:pStyle w:val="TAC"/>
              <w:rPr>
                <w:snapToGrid w:val="0"/>
                <w:color w:val="000000"/>
                <w:sz w:val="16"/>
              </w:rPr>
            </w:pPr>
            <w:r w:rsidRPr="008F0F4C">
              <w:rPr>
                <w:snapToGrid w:val="0"/>
                <w:color w:val="000000"/>
                <w:sz w:val="16"/>
              </w:rPr>
              <w:t>SP-09</w:t>
            </w:r>
          </w:p>
        </w:tc>
        <w:tc>
          <w:tcPr>
            <w:tcW w:w="899" w:type="dxa"/>
          </w:tcPr>
          <w:p w:rsidR="00590A7D" w:rsidRPr="008F0F4C" w:rsidRDefault="00590A7D">
            <w:pPr>
              <w:pStyle w:val="TAC"/>
              <w:rPr>
                <w:snapToGrid w:val="0"/>
                <w:color w:val="000000"/>
                <w:sz w:val="16"/>
              </w:rPr>
            </w:pPr>
            <w:r w:rsidRPr="008F0F4C">
              <w:rPr>
                <w:snapToGrid w:val="0"/>
                <w:color w:val="000000"/>
                <w:sz w:val="16"/>
              </w:rPr>
              <w:t>SP-000381</w:t>
            </w:r>
          </w:p>
        </w:tc>
        <w:tc>
          <w:tcPr>
            <w:tcW w:w="992" w:type="dxa"/>
          </w:tcPr>
          <w:p w:rsidR="00590A7D" w:rsidRPr="008F0F4C" w:rsidRDefault="00590A7D">
            <w:pPr>
              <w:pStyle w:val="TAC"/>
              <w:rPr>
                <w:snapToGrid w:val="0"/>
                <w:color w:val="000000"/>
                <w:sz w:val="16"/>
              </w:rPr>
            </w:pPr>
            <w:r w:rsidRPr="008F0F4C">
              <w:rPr>
                <w:snapToGrid w:val="0"/>
                <w:color w:val="000000"/>
                <w:sz w:val="16"/>
              </w:rPr>
              <w:t>S1-000627</w:t>
            </w:r>
          </w:p>
        </w:tc>
        <w:tc>
          <w:tcPr>
            <w:tcW w:w="709" w:type="dxa"/>
          </w:tcPr>
          <w:p w:rsidR="00590A7D" w:rsidRPr="008F0F4C" w:rsidRDefault="00590A7D">
            <w:pPr>
              <w:pStyle w:val="TAC"/>
              <w:rPr>
                <w:snapToGrid w:val="0"/>
                <w:color w:val="000000"/>
                <w:sz w:val="16"/>
              </w:rPr>
            </w:pPr>
            <w:r w:rsidRPr="008F0F4C">
              <w:rPr>
                <w:snapToGrid w:val="0"/>
                <w:color w:val="000000"/>
                <w:sz w:val="16"/>
              </w:rPr>
              <w:t>21.905</w:t>
            </w:r>
          </w:p>
        </w:tc>
        <w:tc>
          <w:tcPr>
            <w:tcW w:w="567" w:type="dxa"/>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3</w:t>
            </w:r>
          </w:p>
        </w:tc>
        <w:tc>
          <w:tcPr>
            <w:tcW w:w="428" w:type="dxa"/>
          </w:tcPr>
          <w:p w:rsidR="00590A7D" w:rsidRPr="008F0F4C" w:rsidRDefault="00590A7D">
            <w:pPr>
              <w:pStyle w:val="TAC"/>
              <w:rPr>
                <w:snapToGrid w:val="0"/>
                <w:color w:val="000000"/>
                <w:sz w:val="16"/>
              </w:rPr>
            </w:pPr>
          </w:p>
        </w:tc>
        <w:tc>
          <w:tcPr>
            <w:tcW w:w="596" w:type="dxa"/>
          </w:tcPr>
          <w:p w:rsidR="00590A7D" w:rsidRPr="008F0F4C" w:rsidRDefault="00590A7D">
            <w:pPr>
              <w:pStyle w:val="TAC"/>
              <w:rPr>
                <w:snapToGrid w:val="0"/>
                <w:color w:val="000000"/>
                <w:sz w:val="16"/>
              </w:rPr>
            </w:pPr>
            <w:r w:rsidRPr="008F0F4C">
              <w:rPr>
                <w:snapToGrid w:val="0"/>
                <w:color w:val="000000"/>
                <w:sz w:val="16"/>
              </w:rPr>
              <w:t>R4</w:t>
            </w:r>
          </w:p>
        </w:tc>
        <w:tc>
          <w:tcPr>
            <w:tcW w:w="391" w:type="dxa"/>
          </w:tcPr>
          <w:p w:rsidR="00590A7D" w:rsidRPr="008F0F4C" w:rsidRDefault="00590A7D">
            <w:pPr>
              <w:pStyle w:val="TAC"/>
              <w:rPr>
                <w:snapToGrid w:val="0"/>
                <w:color w:val="000000"/>
                <w:sz w:val="16"/>
              </w:rPr>
            </w:pPr>
            <w:r w:rsidRPr="008F0F4C">
              <w:rPr>
                <w:snapToGrid w:val="0"/>
                <w:color w:val="000000"/>
                <w:sz w:val="16"/>
              </w:rPr>
              <w:t>D</w:t>
            </w:r>
          </w:p>
        </w:tc>
        <w:tc>
          <w:tcPr>
            <w:tcW w:w="2408" w:type="dxa"/>
          </w:tcPr>
          <w:p w:rsidR="00590A7D" w:rsidRPr="008F0F4C" w:rsidRDefault="00590A7D" w:rsidP="0022582F">
            <w:pPr>
              <w:pStyle w:val="TAL"/>
              <w:rPr>
                <w:snapToGrid w:val="0"/>
                <w:color w:val="000000"/>
              </w:rPr>
            </w:pPr>
            <w:r w:rsidRPr="008F0F4C">
              <w:rPr>
                <w:snapToGrid w:val="0"/>
                <w:color w:val="000000"/>
              </w:rPr>
              <w:t>Change of Name of MExE</w:t>
            </w:r>
          </w:p>
        </w:tc>
        <w:tc>
          <w:tcPr>
            <w:tcW w:w="567" w:type="dxa"/>
          </w:tcPr>
          <w:p w:rsidR="00590A7D" w:rsidRPr="008F0F4C" w:rsidRDefault="00590A7D">
            <w:pPr>
              <w:pStyle w:val="TAC"/>
              <w:rPr>
                <w:snapToGrid w:val="0"/>
                <w:color w:val="000000"/>
                <w:sz w:val="16"/>
              </w:rPr>
            </w:pPr>
            <w:r w:rsidRPr="008F0F4C">
              <w:rPr>
                <w:snapToGrid w:val="0"/>
                <w:color w:val="000000"/>
                <w:sz w:val="16"/>
              </w:rPr>
              <w:t>3.1.1</w:t>
            </w:r>
          </w:p>
        </w:tc>
        <w:tc>
          <w:tcPr>
            <w:tcW w:w="571" w:type="dxa"/>
          </w:tcPr>
          <w:p w:rsidR="00590A7D" w:rsidRPr="008F0F4C" w:rsidRDefault="00590A7D">
            <w:pPr>
              <w:pStyle w:val="TAC"/>
              <w:rPr>
                <w:snapToGrid w:val="0"/>
                <w:color w:val="000000"/>
                <w:sz w:val="16"/>
              </w:rPr>
            </w:pPr>
            <w:r w:rsidRPr="008F0F4C">
              <w:rPr>
                <w:snapToGrid w:val="0"/>
                <w:color w:val="000000"/>
                <w:sz w:val="16"/>
              </w:rPr>
              <w:t>4.0.0</w:t>
            </w:r>
          </w:p>
        </w:tc>
        <w:tc>
          <w:tcPr>
            <w:tcW w:w="850" w:type="dxa"/>
          </w:tcPr>
          <w:p w:rsidR="00590A7D" w:rsidRPr="008F0F4C" w:rsidRDefault="00590A7D" w:rsidP="002F1974">
            <w:pPr>
              <w:pStyle w:val="TAC"/>
              <w:jc w:val="left"/>
              <w:rPr>
                <w:snapToGrid w:val="0"/>
                <w:color w:val="000000"/>
                <w:sz w:val="16"/>
              </w:rPr>
            </w:pP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shd w:val="solid" w:color="FFFFFF" w:fill="auto"/>
          </w:tcPr>
          <w:p w:rsidR="00590A7D" w:rsidRPr="008F0F4C" w:rsidRDefault="00590A7D">
            <w:pPr>
              <w:pStyle w:val="TAC"/>
              <w:rPr>
                <w:snapToGrid w:val="0"/>
                <w:color w:val="000000"/>
                <w:sz w:val="16"/>
              </w:rPr>
            </w:pPr>
            <w:r w:rsidRPr="008F0F4C">
              <w:rPr>
                <w:snapToGrid w:val="0"/>
                <w:color w:val="000000"/>
                <w:sz w:val="16"/>
              </w:rPr>
              <w:t>SP-10</w:t>
            </w:r>
          </w:p>
        </w:tc>
        <w:tc>
          <w:tcPr>
            <w:tcW w:w="899" w:type="dxa"/>
            <w:shd w:val="solid" w:color="FFFFFF" w:fill="auto"/>
          </w:tcPr>
          <w:p w:rsidR="00590A7D" w:rsidRPr="008F0F4C" w:rsidRDefault="00590A7D">
            <w:pPr>
              <w:pStyle w:val="TAC"/>
              <w:rPr>
                <w:snapToGrid w:val="0"/>
                <w:color w:val="000000"/>
                <w:sz w:val="16"/>
              </w:rPr>
            </w:pPr>
            <w:r w:rsidRPr="008F0F4C">
              <w:rPr>
                <w:snapToGrid w:val="0"/>
                <w:color w:val="000000"/>
                <w:sz w:val="16"/>
              </w:rPr>
              <w:t>SP-000659</w:t>
            </w:r>
          </w:p>
        </w:tc>
        <w:tc>
          <w:tcPr>
            <w:tcW w:w="992" w:type="dxa"/>
            <w:shd w:val="solid" w:color="FFFFFF" w:fill="auto"/>
          </w:tcPr>
          <w:p w:rsidR="00590A7D" w:rsidRPr="008F0F4C" w:rsidRDefault="00590A7D">
            <w:pPr>
              <w:pStyle w:val="TAC"/>
              <w:rPr>
                <w:snapToGrid w:val="0"/>
                <w:color w:val="000000"/>
                <w:sz w:val="16"/>
              </w:rPr>
            </w:pPr>
            <w:r w:rsidRPr="008F0F4C">
              <w:rPr>
                <w:snapToGrid w:val="0"/>
                <w:color w:val="000000"/>
                <w:sz w:val="16"/>
              </w:rPr>
              <w:t>S1-000731</w:t>
            </w:r>
          </w:p>
        </w:tc>
        <w:tc>
          <w:tcPr>
            <w:tcW w:w="709" w:type="dxa"/>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4</w:t>
            </w:r>
          </w:p>
        </w:tc>
        <w:tc>
          <w:tcPr>
            <w:tcW w:w="428" w:type="dxa"/>
            <w:shd w:val="solid" w:color="FFFFFF" w:fill="auto"/>
          </w:tcPr>
          <w:p w:rsidR="00590A7D" w:rsidRPr="008F0F4C" w:rsidRDefault="00590A7D">
            <w:pPr>
              <w:pStyle w:val="TAC"/>
              <w:rPr>
                <w:snapToGrid w:val="0"/>
                <w:color w:val="000000"/>
                <w:sz w:val="16"/>
              </w:rPr>
            </w:pPr>
          </w:p>
        </w:tc>
        <w:tc>
          <w:tcPr>
            <w:tcW w:w="596" w:type="dxa"/>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rsidR="00590A7D" w:rsidRPr="008F0F4C" w:rsidRDefault="00590A7D" w:rsidP="0022582F">
            <w:pPr>
              <w:pStyle w:val="TAL"/>
              <w:rPr>
                <w:snapToGrid w:val="0"/>
                <w:color w:val="000000"/>
              </w:rPr>
            </w:pPr>
            <w:r w:rsidRPr="008F0F4C">
              <w:rPr>
                <w:snapToGrid w:val="0"/>
                <w:color w:val="000000"/>
              </w:rPr>
              <w:t>Introduces ASCI definition</w:t>
            </w:r>
          </w:p>
        </w:tc>
        <w:tc>
          <w:tcPr>
            <w:tcW w:w="567" w:type="dxa"/>
            <w:shd w:val="solid" w:color="FFFFFF" w:fill="auto"/>
          </w:tcPr>
          <w:p w:rsidR="00590A7D" w:rsidRPr="008F0F4C" w:rsidRDefault="00590A7D">
            <w:pPr>
              <w:pStyle w:val="TAC"/>
              <w:rPr>
                <w:snapToGrid w:val="0"/>
                <w:color w:val="000000"/>
                <w:sz w:val="16"/>
              </w:rPr>
            </w:pPr>
            <w:r w:rsidRPr="008F0F4C">
              <w:rPr>
                <w:snapToGrid w:val="0"/>
                <w:color w:val="000000"/>
                <w:sz w:val="16"/>
              </w:rPr>
              <w:t>4.0.0</w:t>
            </w:r>
          </w:p>
        </w:tc>
        <w:tc>
          <w:tcPr>
            <w:tcW w:w="571" w:type="dxa"/>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850" w:type="dxa"/>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ASCI</w:t>
            </w: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SP-10</w:t>
            </w:r>
          </w:p>
        </w:tc>
        <w:tc>
          <w:tcPr>
            <w:tcW w:w="899"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SP-000659</w:t>
            </w:r>
          </w:p>
        </w:tc>
        <w:tc>
          <w:tcPr>
            <w:tcW w:w="992"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S1-000736</w:t>
            </w:r>
          </w:p>
        </w:tc>
        <w:tc>
          <w:tcPr>
            <w:tcW w:w="709"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bottom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5</w:t>
            </w:r>
          </w:p>
        </w:tc>
        <w:tc>
          <w:tcPr>
            <w:tcW w:w="428"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bottom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Inclusion of GSM 01.04 v 7.0.0 acronyms and abbreviations in the vocabulary</w:t>
            </w:r>
          </w:p>
        </w:tc>
        <w:tc>
          <w:tcPr>
            <w:tcW w:w="567"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4.0.0</w:t>
            </w:r>
          </w:p>
        </w:tc>
        <w:tc>
          <w:tcPr>
            <w:tcW w:w="571"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850" w:type="dxa"/>
            <w:tcBorders>
              <w:bottom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CORRECT</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SP-010038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Editorial changes and new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SP-010038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S1-010234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Inclusion of commonly used definition contained in 23.122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SP-010256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S1-010366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Corrections to the vocabulary requested by RAN-4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SP-010256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S1-010582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on Definitions in 22.101 subscription and service provider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SP-010258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Addition of definition of Service Provider and Subscription. Modification of definition of Subscriber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shd w:val="solid" w:color="FFFFFF" w:fill="auto"/>
          </w:tcPr>
          <w:p w:rsidR="00590A7D" w:rsidRPr="008F0F4C" w:rsidRDefault="00590A7D">
            <w:pPr>
              <w:pStyle w:val="TAC"/>
              <w:rPr>
                <w:snapToGrid w:val="0"/>
                <w:color w:val="000000"/>
                <w:sz w:val="16"/>
              </w:rPr>
            </w:pPr>
            <w:r w:rsidRPr="008F0F4C">
              <w:rPr>
                <w:snapToGrid w:val="0"/>
                <w:color w:val="000000"/>
                <w:sz w:val="16"/>
              </w:rPr>
              <w:t>SP-13</w:t>
            </w:r>
          </w:p>
        </w:tc>
        <w:tc>
          <w:tcPr>
            <w:tcW w:w="899" w:type="dxa"/>
            <w:shd w:val="solid" w:color="FFFFFF" w:fill="auto"/>
          </w:tcPr>
          <w:p w:rsidR="00590A7D" w:rsidRPr="008F0F4C" w:rsidRDefault="00590A7D">
            <w:pPr>
              <w:pStyle w:val="TAC"/>
              <w:rPr>
                <w:snapToGrid w:val="0"/>
                <w:color w:val="000000"/>
                <w:sz w:val="16"/>
              </w:rPr>
            </w:pPr>
            <w:r w:rsidRPr="008F0F4C">
              <w:rPr>
                <w:snapToGrid w:val="0"/>
                <w:color w:val="000000"/>
                <w:sz w:val="16"/>
              </w:rPr>
              <w:t>SP-010430</w:t>
            </w:r>
          </w:p>
        </w:tc>
        <w:tc>
          <w:tcPr>
            <w:tcW w:w="992" w:type="dxa"/>
            <w:shd w:val="solid" w:color="FFFFFF" w:fill="auto"/>
          </w:tcPr>
          <w:p w:rsidR="00590A7D" w:rsidRPr="008F0F4C" w:rsidRDefault="00590A7D">
            <w:pPr>
              <w:pStyle w:val="TAC"/>
              <w:rPr>
                <w:snapToGrid w:val="0"/>
                <w:color w:val="000000"/>
                <w:sz w:val="16"/>
              </w:rPr>
            </w:pPr>
            <w:r w:rsidRPr="008F0F4C">
              <w:rPr>
                <w:snapToGrid w:val="0"/>
                <w:color w:val="000000"/>
                <w:sz w:val="16"/>
              </w:rPr>
              <w:t>S1-010649</w:t>
            </w:r>
          </w:p>
        </w:tc>
        <w:tc>
          <w:tcPr>
            <w:tcW w:w="709" w:type="dxa"/>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0013</w:t>
            </w:r>
          </w:p>
        </w:tc>
        <w:tc>
          <w:tcPr>
            <w:tcW w:w="428" w:type="dxa"/>
            <w:shd w:val="solid" w:color="FFFFFF" w:fill="auto"/>
          </w:tcPr>
          <w:p w:rsidR="00590A7D" w:rsidRPr="008F0F4C" w:rsidRDefault="00590A7D">
            <w:pPr>
              <w:pStyle w:val="TAC"/>
              <w:rPr>
                <w:snapToGrid w:val="0"/>
                <w:color w:val="000000"/>
                <w:sz w:val="16"/>
              </w:rPr>
            </w:pPr>
          </w:p>
        </w:tc>
        <w:tc>
          <w:tcPr>
            <w:tcW w:w="596" w:type="dxa"/>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rsidR="00590A7D" w:rsidRPr="008F0F4C" w:rsidRDefault="00590A7D" w:rsidP="0022582F">
            <w:pPr>
              <w:pStyle w:val="TAL"/>
              <w:rPr>
                <w:snapToGrid w:val="0"/>
                <w:color w:val="000000"/>
              </w:rPr>
            </w:pPr>
            <w:r w:rsidRPr="008F0F4C">
              <w:rPr>
                <w:snapToGrid w:val="0"/>
                <w:color w:val="000000"/>
              </w:rPr>
              <w:t>CR to 21.905v5.0.0 (Rel-5) on Alignment of definitions requested by RAN 4</w:t>
            </w:r>
          </w:p>
        </w:tc>
        <w:tc>
          <w:tcPr>
            <w:tcW w:w="567" w:type="dxa"/>
            <w:shd w:val="solid" w:color="FFFFFF" w:fill="auto"/>
          </w:tcPr>
          <w:p w:rsidR="00590A7D" w:rsidRPr="008F0F4C" w:rsidRDefault="00590A7D">
            <w:pPr>
              <w:pStyle w:val="TAC"/>
              <w:rPr>
                <w:snapToGrid w:val="0"/>
                <w:color w:val="000000"/>
                <w:sz w:val="16"/>
              </w:rPr>
            </w:pPr>
            <w:r w:rsidRPr="008F0F4C">
              <w:rPr>
                <w:snapToGrid w:val="0"/>
                <w:color w:val="000000"/>
                <w:sz w:val="16"/>
              </w:rPr>
              <w:t>5.0.0</w:t>
            </w:r>
          </w:p>
        </w:tc>
        <w:tc>
          <w:tcPr>
            <w:tcW w:w="571" w:type="dxa"/>
            <w:shd w:val="solid" w:color="FFFFFF" w:fill="auto"/>
          </w:tcPr>
          <w:p w:rsidR="00590A7D" w:rsidRPr="008F0F4C" w:rsidRDefault="00590A7D">
            <w:pPr>
              <w:pStyle w:val="TAC"/>
              <w:rPr>
                <w:snapToGrid w:val="0"/>
                <w:color w:val="000000"/>
                <w:sz w:val="16"/>
              </w:rPr>
            </w:pPr>
            <w:r w:rsidRPr="008F0F4C">
              <w:rPr>
                <w:snapToGrid w:val="0"/>
                <w:color w:val="000000"/>
                <w:sz w:val="16"/>
              </w:rPr>
              <w:t>5.1.0</w:t>
            </w:r>
          </w:p>
        </w:tc>
        <w:tc>
          <w:tcPr>
            <w:tcW w:w="850" w:type="dxa"/>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shd w:val="solid" w:color="FFFFFF" w:fill="auto"/>
          </w:tcPr>
          <w:p w:rsidR="00590A7D" w:rsidRPr="008F0F4C" w:rsidRDefault="00590A7D">
            <w:pPr>
              <w:pStyle w:val="TAC"/>
              <w:rPr>
                <w:snapToGrid w:val="0"/>
                <w:color w:val="000000"/>
                <w:sz w:val="16"/>
              </w:rPr>
            </w:pPr>
            <w:r w:rsidRPr="008F0F4C">
              <w:rPr>
                <w:snapToGrid w:val="0"/>
                <w:color w:val="000000"/>
                <w:sz w:val="16"/>
              </w:rPr>
              <w:t>SP-13</w:t>
            </w:r>
          </w:p>
        </w:tc>
        <w:tc>
          <w:tcPr>
            <w:tcW w:w="899" w:type="dxa"/>
            <w:shd w:val="solid" w:color="FFFFFF" w:fill="auto"/>
          </w:tcPr>
          <w:p w:rsidR="00590A7D" w:rsidRPr="008F0F4C" w:rsidRDefault="00590A7D">
            <w:pPr>
              <w:pStyle w:val="TAC"/>
              <w:rPr>
                <w:snapToGrid w:val="0"/>
                <w:color w:val="000000"/>
                <w:sz w:val="16"/>
              </w:rPr>
            </w:pPr>
            <w:r w:rsidRPr="008F0F4C">
              <w:rPr>
                <w:snapToGrid w:val="0"/>
                <w:color w:val="000000"/>
                <w:sz w:val="16"/>
              </w:rPr>
              <w:t>SP-010431</w:t>
            </w:r>
          </w:p>
        </w:tc>
        <w:tc>
          <w:tcPr>
            <w:tcW w:w="992" w:type="dxa"/>
            <w:shd w:val="solid" w:color="FFFFFF" w:fill="auto"/>
          </w:tcPr>
          <w:p w:rsidR="00590A7D" w:rsidRPr="008F0F4C" w:rsidRDefault="00590A7D">
            <w:pPr>
              <w:pStyle w:val="TAC"/>
              <w:rPr>
                <w:snapToGrid w:val="0"/>
                <w:color w:val="000000"/>
                <w:sz w:val="16"/>
              </w:rPr>
            </w:pPr>
            <w:r w:rsidRPr="008F0F4C">
              <w:rPr>
                <w:snapToGrid w:val="0"/>
                <w:color w:val="000000"/>
                <w:sz w:val="16"/>
              </w:rPr>
              <w:t>S1-010838</w:t>
            </w:r>
          </w:p>
        </w:tc>
        <w:tc>
          <w:tcPr>
            <w:tcW w:w="709" w:type="dxa"/>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0016</w:t>
            </w:r>
          </w:p>
        </w:tc>
        <w:tc>
          <w:tcPr>
            <w:tcW w:w="428" w:type="dxa"/>
            <w:shd w:val="solid" w:color="FFFFFF" w:fill="auto"/>
          </w:tcPr>
          <w:p w:rsidR="00590A7D" w:rsidRPr="008F0F4C" w:rsidRDefault="00590A7D">
            <w:pPr>
              <w:pStyle w:val="TAC"/>
              <w:rPr>
                <w:snapToGrid w:val="0"/>
                <w:color w:val="000000"/>
                <w:sz w:val="16"/>
              </w:rPr>
            </w:pPr>
          </w:p>
        </w:tc>
        <w:tc>
          <w:tcPr>
            <w:tcW w:w="596" w:type="dxa"/>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rsidR="00590A7D" w:rsidRPr="008F0F4C" w:rsidRDefault="00590A7D" w:rsidP="0022582F">
            <w:pPr>
              <w:pStyle w:val="TAL"/>
              <w:rPr>
                <w:snapToGrid w:val="0"/>
                <w:color w:val="000000"/>
              </w:rPr>
            </w:pPr>
            <w:r w:rsidRPr="008F0F4C">
              <w:rPr>
                <w:snapToGrid w:val="0"/>
                <w:color w:val="000000"/>
              </w:rPr>
              <w:t>CR to 21.905 version 5.0.0 Nomenclature for GTT</w:t>
            </w:r>
          </w:p>
        </w:tc>
        <w:tc>
          <w:tcPr>
            <w:tcW w:w="567" w:type="dxa"/>
            <w:shd w:val="solid" w:color="FFFFFF" w:fill="auto"/>
          </w:tcPr>
          <w:p w:rsidR="00590A7D" w:rsidRPr="008F0F4C" w:rsidRDefault="00590A7D">
            <w:pPr>
              <w:pStyle w:val="TAC"/>
              <w:rPr>
                <w:snapToGrid w:val="0"/>
                <w:color w:val="000000"/>
                <w:sz w:val="16"/>
              </w:rPr>
            </w:pPr>
            <w:r w:rsidRPr="008F0F4C">
              <w:rPr>
                <w:snapToGrid w:val="0"/>
                <w:color w:val="000000"/>
                <w:sz w:val="16"/>
              </w:rPr>
              <w:t>5.0.0</w:t>
            </w:r>
          </w:p>
        </w:tc>
        <w:tc>
          <w:tcPr>
            <w:tcW w:w="571" w:type="dxa"/>
            <w:shd w:val="solid" w:color="FFFFFF" w:fill="auto"/>
          </w:tcPr>
          <w:p w:rsidR="00590A7D" w:rsidRPr="008F0F4C" w:rsidRDefault="00590A7D">
            <w:pPr>
              <w:pStyle w:val="TAC"/>
              <w:rPr>
                <w:snapToGrid w:val="0"/>
                <w:color w:val="000000"/>
                <w:sz w:val="16"/>
              </w:rPr>
            </w:pPr>
            <w:r w:rsidRPr="008F0F4C">
              <w:rPr>
                <w:snapToGrid w:val="0"/>
                <w:color w:val="000000"/>
                <w:sz w:val="16"/>
              </w:rPr>
              <w:t>5.1.0</w:t>
            </w:r>
          </w:p>
        </w:tc>
        <w:tc>
          <w:tcPr>
            <w:tcW w:w="850" w:type="dxa"/>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GTT</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SP-010671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S1-011276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Defintion of Local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IMS</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new definition of the term </w:t>
            </w:r>
            <w:r w:rsidR="00086708" w:rsidRPr="008F0F4C">
              <w:rPr>
                <w:snapToGrid w:val="0"/>
                <w:color w:val="000000"/>
              </w:rPr>
              <w:t>'</w:t>
            </w:r>
            <w:r w:rsidRPr="008F0F4C">
              <w:rPr>
                <w:snapToGrid w:val="0"/>
                <w:color w:val="000000"/>
              </w:rPr>
              <w:t>service</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21.905 Rel. 5 Introduction of new abbreviations derived of the approval of 3GPP TS 23.236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PSS-E</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S1-020452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21.905 Rel.5 B Introduction of the definitions of </w:t>
            </w:r>
            <w:r w:rsidR="0022582F" w:rsidRPr="008F0F4C">
              <w:rPr>
                <w:snapToGrid w:val="0"/>
                <w:color w:val="000000"/>
              </w:rPr>
              <w:t>"</w:t>
            </w:r>
            <w:r w:rsidRPr="008F0F4C">
              <w:rPr>
                <w:snapToGrid w:val="0"/>
                <w:color w:val="000000"/>
              </w:rPr>
              <w:t>pre-pay</w:t>
            </w:r>
            <w:r w:rsidR="0022582F" w:rsidRPr="008F0F4C">
              <w:rPr>
                <w:snapToGrid w:val="0"/>
                <w:color w:val="000000"/>
              </w:rPr>
              <w:t>"</w:t>
            </w:r>
            <w:r w:rsidRPr="008F0F4C">
              <w:rPr>
                <w:snapToGrid w:val="0"/>
                <w:color w:val="000000"/>
              </w:rPr>
              <w:t xml:space="preserve"> and </w:t>
            </w:r>
            <w:r w:rsidR="0022582F" w:rsidRPr="008F0F4C">
              <w:rPr>
                <w:snapToGrid w:val="0"/>
                <w:color w:val="000000"/>
              </w:rPr>
              <w:t>"</w:t>
            </w:r>
            <w:r w:rsidRPr="008F0F4C">
              <w:rPr>
                <w:snapToGrid w:val="0"/>
                <w:color w:val="000000"/>
              </w:rPr>
              <w:t>post-pay</w:t>
            </w:r>
            <w:r w:rsidR="0022582F" w:rsidRPr="008F0F4C">
              <w:rPr>
                <w:snapToGrid w:val="0"/>
                <w:color w:val="000000"/>
              </w:rPr>
              <w:t>"</w:t>
            </w:r>
            <w:r w:rsidRPr="008F0F4C">
              <w:rPr>
                <w:snapToGrid w:val="0"/>
                <w:color w:val="000000"/>
              </w:rPr>
              <w:t xml:space="preserve"> billing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Replacement of the term UMTS with 3GPP 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S1-020527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missing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new definition of the term </w:t>
            </w:r>
            <w:r w:rsidR="00086708" w:rsidRPr="008F0F4C">
              <w:rPr>
                <w:snapToGrid w:val="0"/>
                <w:color w:val="000000"/>
              </w:rPr>
              <w:t>'</w:t>
            </w:r>
            <w:r w:rsidRPr="008F0F4C">
              <w:rPr>
                <w:snapToGrid w:val="0"/>
                <w:color w:val="000000"/>
              </w:rPr>
              <w:t>application</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definitions of online and offline charging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Improved definition of the term </w:t>
            </w:r>
            <w:r w:rsidR="0022582F" w:rsidRPr="008F0F4C">
              <w:rPr>
                <w:snapToGrid w:val="0"/>
                <w:color w:val="000000"/>
              </w:rPr>
              <w:t>"</w:t>
            </w:r>
            <w:r w:rsidRPr="008F0F4C">
              <w:rPr>
                <w:snapToGrid w:val="0"/>
                <w:color w:val="000000"/>
              </w:rPr>
              <w:t>application</w:t>
            </w:r>
            <w:r w:rsidR="0022582F"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SP-020243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S1-020973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5.3.0 - removal of obsolete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Addition of GERAN definitions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lastRenderedPageBreak/>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Addition of missing GSM/GPRS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S1-021762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941ABA">
              <w:rPr>
                <w:snapToGrid w:val="0"/>
                <w:color w:val="000000"/>
              </w:rPr>
              <w:t>CR to 21.905</w:t>
            </w:r>
            <w:r w:rsidRPr="008F0F4C">
              <w:rPr>
                <w:snapToGrid w:val="0"/>
                <w:color w:val="000000"/>
              </w:rPr>
              <w:t xml:space="preserve"> definitions from TR 22.951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941ABA">
              <w:rPr>
                <w:snapToGrid w:val="0"/>
                <w:color w:val="000000"/>
              </w:rPr>
              <w:t xml:space="preserve">Enhancement of the definition of the </w:t>
            </w:r>
            <w:r w:rsidR="00086708" w:rsidRPr="008F0F4C">
              <w:rPr>
                <w:snapToGrid w:val="0"/>
                <w:color w:val="000000"/>
              </w:rPr>
              <w:t>'</w:t>
            </w:r>
            <w:r w:rsidRPr="008F0F4C">
              <w:rPr>
                <w:snapToGrid w:val="0"/>
                <w:color w:val="000000"/>
              </w:rPr>
              <w:t>Subscriber</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SP-020654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S1-022223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941ABA">
              <w:rPr>
                <w:snapToGrid w:val="0"/>
                <w:color w:val="000000"/>
              </w:rPr>
              <w:t>Update to 3GPP TR 21.905, Vocabulary for 3GPP Spec</w:t>
            </w:r>
            <w:r w:rsidRPr="008F0F4C">
              <w:rPr>
                <w:snapToGrid w:val="0"/>
                <w:color w:val="000000"/>
              </w:rPr>
              <w:t>ifications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TEI6</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SP-020666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S1-022264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to introduce WLAN terminology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WLAN</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SP-030012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S1-030238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CR on Entities of the mobile 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OAM-AR</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S1-030391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Addition of the definition and acronym of 3GPP Generic User Profile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GUP</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SP-030240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S1-030576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Correction of acronyms in TR21.905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TEI4</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SP-030456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S1-030971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Correction of the Defintion of CDR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OAM-CH</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S1-031145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Terminology addtions for IP-CAN and IP-CAN bearer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TEI6</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S1-031311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Modified base station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SP-040087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S1-040115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Acronyms for the Flexible Layer One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FLOGER</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rFonts w:cs="Arial"/>
                <w:color w:val="000000"/>
                <w:sz w:val="16"/>
                <w:szCs w:val="16"/>
              </w:rPr>
            </w:pPr>
            <w:r w:rsidRPr="008F0F4C">
              <w:rPr>
                <w:snapToGrid w:val="0"/>
                <w:color w:val="000000"/>
                <w:sz w:val="16"/>
              </w:rPr>
              <w:t>SP</w:t>
            </w:r>
            <w:r w:rsidRPr="008F0F4C">
              <w:rPr>
                <w:rFonts w:cs="Arial"/>
                <w:color w:val="000000"/>
                <w:sz w:val="16"/>
                <w:szCs w:val="16"/>
              </w:rPr>
              <w:t>-23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SP-040107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S5-042112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rFonts w:cs="Arial"/>
                <w:color w:val="000000"/>
                <w:szCs w:val="16"/>
              </w:rPr>
            </w:pPr>
            <w:r w:rsidRPr="008F0F4C">
              <w:rPr>
                <w:rFonts w:cs="Arial"/>
                <w:color w:val="000000"/>
                <w:szCs w:val="16"/>
              </w:rPr>
              <w:t>Add Subscription Management (SuM) Definition and Abbreviation to SA1</w:t>
            </w:r>
            <w:r w:rsidR="00086708" w:rsidRPr="008F0F4C">
              <w:rPr>
                <w:rFonts w:cs="Arial"/>
                <w:color w:val="000000"/>
                <w:szCs w:val="16"/>
              </w:rPr>
              <w:t>'</w:t>
            </w:r>
            <w:r w:rsidRPr="008F0F4C">
              <w:rPr>
                <w:rFonts w:cs="Arial"/>
                <w:color w:val="000000"/>
                <w:szCs w:val="16"/>
              </w:rPr>
              <w:t>s 21.905 - Align with SA5</w:t>
            </w:r>
            <w:r w:rsidR="00086708" w:rsidRPr="008F0F4C">
              <w:rPr>
                <w:rFonts w:cs="Arial"/>
                <w:color w:val="000000"/>
                <w:szCs w:val="16"/>
              </w:rPr>
              <w:t>'</w:t>
            </w:r>
            <w:r w:rsidRPr="008F0F4C">
              <w:rPr>
                <w:rFonts w:cs="Arial"/>
                <w:color w:val="000000"/>
                <w:szCs w:val="16"/>
              </w:rPr>
              <w:t>s 32.140/1, 32.171/2/... &amp; 3GPP Work Plan (WI Acronym)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6.5.0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6.6.0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spacing w:after="0"/>
              <w:rPr>
                <w:rFonts w:ascii="Arial" w:hAnsi="Arial" w:cs="Arial"/>
                <w:color w:val="000000"/>
                <w:sz w:val="16"/>
                <w:szCs w:val="16"/>
              </w:rPr>
            </w:pPr>
            <w:r w:rsidRPr="008F0F4C">
              <w:rPr>
                <w:rFonts w:ascii="Arial" w:hAnsi="Arial" w:cs="Arial"/>
                <w:color w:val="000000"/>
                <w:sz w:val="16"/>
                <w:szCs w:val="16"/>
              </w:rPr>
              <w:t>SuM</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941ABA">
              <w:rPr>
                <w:rFonts w:ascii="Arial" w:hAnsi="Arial" w:cs="Arial"/>
                <w:color w:val="000000"/>
                <w:sz w:val="16"/>
                <w:szCs w:val="16"/>
              </w:rPr>
              <w:t>SP-24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SP-040286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S1-040507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spacing w:after="0"/>
              <w:jc w:val="center"/>
              <w:rPr>
                <w:sz w:val="24"/>
                <w:szCs w:val="24"/>
              </w:rPr>
            </w:pPr>
            <w:r w:rsidRPr="008F0F4C">
              <w:rPr>
                <w:rFonts w:ascii="Arial" w:hAnsi="Arial" w:cs="Arial"/>
                <w:color w:val="000000"/>
                <w:sz w:val="16"/>
                <w:szCs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z w:val="24"/>
                <w:szCs w:val="24"/>
              </w:rPr>
            </w:pPr>
            <w:r w:rsidRPr="008F0F4C">
              <w:rPr>
                <w:rFonts w:cs="Arial"/>
                <w:color w:val="000000"/>
                <w:szCs w:val="16"/>
              </w:rPr>
              <w:t>Inclusion of ANP abbreviation as requested by SA3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spacing w:after="0"/>
              <w:rPr>
                <w:sz w:val="24"/>
                <w:szCs w:val="24"/>
              </w:rPr>
            </w:pPr>
            <w:r w:rsidRPr="008F0F4C">
              <w:rPr>
                <w:rFonts w:ascii="Arial" w:hAnsi="Arial" w:cs="Arial"/>
                <w:color w:val="000000"/>
                <w:sz w:val="16"/>
                <w:szCs w:val="16"/>
              </w:rPr>
              <w:t>Voca</w:t>
            </w:r>
            <w:r w:rsidR="00B027BF" w:rsidRPr="008F0F4C">
              <w:rPr>
                <w:rFonts w:ascii="Arial" w:hAnsi="Arial" w:cs="Arial"/>
                <w:color w:val="000000"/>
                <w:sz w:val="16"/>
                <w:szCs w:val="16"/>
              </w:rPr>
              <w:t>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941ABA">
              <w:rPr>
                <w:rFonts w:ascii="Arial" w:hAnsi="Arial" w:cs="Arial"/>
                <w:color w:val="000000"/>
                <w:sz w:val="16"/>
                <w:szCs w:val="16"/>
              </w:rPr>
              <w:t>SP-24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SP-040476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spacing w:after="0"/>
              <w:jc w:val="center"/>
              <w:rPr>
                <w:sz w:val="24"/>
                <w:szCs w:val="24"/>
              </w:rPr>
            </w:pPr>
            <w:r w:rsidRPr="008F0F4C">
              <w:rPr>
                <w:rFonts w:ascii="Arial" w:hAnsi="Arial" w:cs="Arial"/>
                <w:color w:val="000000"/>
                <w:sz w:val="16"/>
                <w:szCs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z w:val="24"/>
                <w:szCs w:val="24"/>
              </w:rPr>
            </w:pPr>
            <w:r w:rsidRPr="008F0F4C">
              <w:rPr>
                <w:rFonts w:cs="Arial"/>
                <w:color w:val="000000"/>
                <w:szCs w:val="16"/>
              </w:rPr>
              <w:t>TR 21.905 Addition WLAN UE definition and classes of equipment and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spacing w:after="0"/>
              <w:rPr>
                <w:sz w:val="24"/>
                <w:szCs w:val="24"/>
              </w:rPr>
            </w:pPr>
            <w:r w:rsidRPr="008F0F4C">
              <w:rPr>
                <w:rFonts w:ascii="Arial" w:hAnsi="Arial" w:cs="Arial"/>
                <w:color w:val="000000"/>
                <w:sz w:val="16"/>
                <w:szCs w:val="16"/>
              </w:rPr>
              <w:t>WLAN</w:t>
            </w:r>
          </w:p>
        </w:tc>
      </w:tr>
      <w:tr w:rsidR="00BD1609"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D1609" w:rsidRPr="00941ABA" w:rsidRDefault="00BD1609" w:rsidP="00A7043F">
            <w:pPr>
              <w:spacing w:after="0"/>
              <w:rPr>
                <w:rFonts w:ascii="Arial" w:hAnsi="Arial" w:cs="Arial"/>
                <w:color w:val="000000"/>
                <w:sz w:val="16"/>
                <w:szCs w:val="16"/>
              </w:rPr>
            </w:pPr>
            <w:r w:rsidRPr="00941ABA">
              <w:rPr>
                <w:rFonts w:ascii="Arial" w:hAnsi="Arial" w:cs="Arial"/>
                <w:color w:val="000000"/>
                <w:sz w:val="16"/>
                <w:szCs w:val="16"/>
              </w:rPr>
              <w:t>SP-27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SP-050055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S1-050143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22582F">
            <w:pPr>
              <w:pStyle w:val="TAL"/>
              <w:rPr>
                <w:rFonts w:cs="Arial"/>
                <w:color w:val="000000"/>
                <w:szCs w:val="16"/>
              </w:rPr>
            </w:pPr>
            <w:r w:rsidRPr="008F0F4C">
              <w:rPr>
                <w:rFonts w:cs="Arial"/>
                <w:color w:val="000000"/>
                <w:szCs w:val="16"/>
              </w:rPr>
              <w:t>Introduction of RAN Information Management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6.7.0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6.8.0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2F1974">
            <w:pPr>
              <w:spacing w:after="0"/>
              <w:rPr>
                <w:rFonts w:ascii="Arial" w:hAnsi="Arial" w:cs="Arial"/>
                <w:color w:val="000000"/>
                <w:sz w:val="16"/>
                <w:szCs w:val="16"/>
              </w:rPr>
            </w:pPr>
            <w:r w:rsidRPr="008F0F4C">
              <w:rPr>
                <w:rFonts w:ascii="Arial" w:hAnsi="Arial" w:cs="Arial"/>
                <w:color w:val="000000"/>
                <w:sz w:val="16"/>
                <w:szCs w:val="16"/>
              </w:rPr>
              <w:t>TEI5</w:t>
            </w:r>
          </w:p>
        </w:tc>
      </w:tr>
      <w:tr w:rsidR="005F7011"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F7011" w:rsidRPr="00941ABA" w:rsidRDefault="005F7011" w:rsidP="000A407A">
            <w:pPr>
              <w:spacing w:after="0"/>
              <w:rPr>
                <w:rFonts w:ascii="Arial" w:hAnsi="Arial" w:cs="Arial"/>
                <w:color w:val="000000"/>
                <w:sz w:val="16"/>
                <w:szCs w:val="16"/>
              </w:rPr>
            </w:pPr>
            <w:r w:rsidRPr="00941ABA">
              <w:rPr>
                <w:rFonts w:ascii="Arial" w:hAnsi="Arial" w:cs="Arial"/>
                <w:color w:val="000000"/>
                <w:sz w:val="16"/>
                <w:szCs w:val="16"/>
              </w:rPr>
              <w:t>SP-28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SP-050213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S1-050487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22582F">
            <w:pPr>
              <w:pStyle w:val="TAL"/>
              <w:rPr>
                <w:rFonts w:cs="Arial"/>
                <w:color w:val="000000"/>
                <w:szCs w:val="16"/>
              </w:rPr>
            </w:pPr>
            <w:r w:rsidRPr="008F0F4C">
              <w:rPr>
                <w:rFonts w:cs="Arial"/>
                <w:color w:val="000000"/>
                <w:szCs w:val="16"/>
              </w:rPr>
              <w:t>Correction of OSA acronym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6.8.0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6.9.0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CA1C7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A1C76" w:rsidRPr="00941ABA" w:rsidRDefault="00CA1C76" w:rsidP="00F46B5C">
            <w:pPr>
              <w:spacing w:after="0"/>
              <w:rPr>
                <w:rFonts w:ascii="Arial" w:hAnsi="Arial" w:cs="Arial"/>
                <w:color w:val="000000"/>
                <w:sz w:val="16"/>
                <w:szCs w:val="16"/>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SP-050509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S1-050780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F1974">
            <w:pPr>
              <w:spacing w:after="0"/>
              <w:jc w:val="center"/>
              <w:rPr>
                <w:rFonts w:ascii="Arial" w:hAnsi="Arial" w:cs="Arial"/>
                <w:color w:val="000000"/>
                <w:sz w:val="16"/>
                <w:szCs w:val="16"/>
              </w:rPr>
            </w:pPr>
            <w:r w:rsidRPr="008F0F4C">
              <w:rPr>
                <w:rFonts w:ascii="Arial" w:hAnsi="Arial" w:cs="Arial"/>
                <w:color w:val="000000"/>
                <w:sz w:val="16"/>
                <w:szCs w:val="16"/>
              </w:rPr>
              <w:t>0065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2582F">
            <w:pPr>
              <w:pStyle w:val="TAL"/>
              <w:rPr>
                <w:rFonts w:cs="Arial"/>
                <w:color w:val="000000"/>
                <w:szCs w:val="16"/>
              </w:rPr>
            </w:pPr>
            <w:r w:rsidRPr="008F0F4C">
              <w:rPr>
                <w:rFonts w:cs="Arial"/>
                <w:color w:val="000000"/>
                <w:szCs w:val="16"/>
              </w:rPr>
              <w:t>Abbreviation for SCUDIF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786B80"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CA1C7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A1C76" w:rsidRPr="00941ABA" w:rsidRDefault="00CA1C76" w:rsidP="00F46B5C">
            <w:pPr>
              <w:spacing w:after="0"/>
              <w:rPr>
                <w:rFonts w:ascii="Arial" w:hAnsi="Arial" w:cs="Arial"/>
                <w:color w:val="000000"/>
                <w:sz w:val="16"/>
                <w:szCs w:val="16"/>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SP-050515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S1-050781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F1974">
            <w:pPr>
              <w:spacing w:after="0"/>
              <w:jc w:val="center"/>
              <w:rPr>
                <w:rFonts w:ascii="Arial" w:hAnsi="Arial" w:cs="Arial"/>
                <w:color w:val="000000"/>
                <w:sz w:val="16"/>
                <w:szCs w:val="16"/>
              </w:rPr>
            </w:pPr>
            <w:r w:rsidRPr="008F0F4C">
              <w:rPr>
                <w:rFonts w:ascii="Arial" w:hAnsi="Arial" w:cs="Arial"/>
                <w:color w:val="000000"/>
                <w:sz w:val="16"/>
                <w:szCs w:val="16"/>
              </w:rPr>
              <w:t>0066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2582F">
            <w:pPr>
              <w:pStyle w:val="TAL"/>
              <w:rPr>
                <w:rFonts w:cs="Arial"/>
                <w:color w:val="000000"/>
                <w:szCs w:val="16"/>
              </w:rPr>
            </w:pPr>
            <w:r w:rsidRPr="008F0F4C">
              <w:rPr>
                <w:rFonts w:cs="Arial"/>
                <w:color w:val="000000"/>
                <w:szCs w:val="16"/>
              </w:rPr>
              <w:t>Definition and abbreviation for DSAC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786B80"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786B80"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SP-050524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S1-050828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2F1974">
            <w:pPr>
              <w:spacing w:after="0"/>
              <w:jc w:val="center"/>
              <w:rPr>
                <w:sz w:val="24"/>
                <w:szCs w:val="24"/>
              </w:rPr>
            </w:pPr>
            <w:r w:rsidRPr="008F0F4C">
              <w:rPr>
                <w:rFonts w:ascii="Arial" w:hAnsi="Arial" w:cs="Arial"/>
                <w:color w:val="000000"/>
                <w:sz w:val="16"/>
                <w:szCs w:val="16"/>
              </w:rPr>
              <w:t>0067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22582F">
            <w:pPr>
              <w:pStyle w:val="TAL"/>
              <w:rPr>
                <w:sz w:val="24"/>
                <w:szCs w:val="24"/>
              </w:rPr>
            </w:pPr>
            <w:r w:rsidRPr="008F0F4C">
              <w:rPr>
                <w:rFonts w:cs="Arial"/>
                <w:color w:val="000000"/>
                <w:szCs w:val="16"/>
              </w:rPr>
              <w:t>Introduction of SBLP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2F1974">
            <w:pPr>
              <w:spacing w:after="0"/>
              <w:rPr>
                <w:sz w:val="24"/>
                <w:szCs w:val="24"/>
              </w:rPr>
            </w:pPr>
            <w:r w:rsidRPr="008F0F4C">
              <w:rPr>
                <w:rFonts w:ascii="Arial" w:hAnsi="Arial" w:cs="Arial"/>
                <w:color w:val="000000"/>
                <w:sz w:val="16"/>
                <w:szCs w:val="16"/>
              </w:rPr>
              <w:t>Vocab</w:t>
            </w:r>
          </w:p>
        </w:tc>
      </w:tr>
      <w:tr w:rsidR="00D725F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725FD" w:rsidRPr="00941ABA" w:rsidRDefault="00D725FD" w:rsidP="00F3049C">
            <w:pPr>
              <w:spacing w:after="0"/>
              <w:rPr>
                <w:rFonts w:ascii="Arial" w:hAnsi="Arial" w:cs="Arial"/>
                <w:color w:val="000000"/>
                <w:sz w:val="16"/>
                <w:szCs w:val="16"/>
              </w:rPr>
            </w:pPr>
            <w:r w:rsidRPr="00941ABA">
              <w:rPr>
                <w:rFonts w:ascii="Arial" w:hAnsi="Arial" w:cs="Arial"/>
                <w:color w:val="000000"/>
                <w:sz w:val="16"/>
                <w:szCs w:val="16"/>
              </w:rPr>
              <w:t>SP-31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SP-060033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S1-060266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2F1974">
            <w:pPr>
              <w:spacing w:after="0"/>
              <w:jc w:val="center"/>
              <w:rPr>
                <w:rFonts w:ascii="Arial" w:hAnsi="Arial" w:cs="Arial"/>
                <w:color w:val="000000"/>
                <w:sz w:val="16"/>
                <w:szCs w:val="16"/>
              </w:rPr>
            </w:pPr>
            <w:r w:rsidRPr="008F0F4C">
              <w:rPr>
                <w:rFonts w:ascii="Arial" w:hAnsi="Arial" w:cs="Arial"/>
                <w:color w:val="000000"/>
                <w:sz w:val="16"/>
                <w:szCs w:val="16"/>
              </w:rPr>
              <w:t>0068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22582F">
            <w:pPr>
              <w:pStyle w:val="TAL"/>
              <w:rPr>
                <w:rFonts w:cs="Arial"/>
                <w:color w:val="000000"/>
                <w:szCs w:val="16"/>
              </w:rPr>
            </w:pPr>
            <w:r w:rsidRPr="008F0F4C">
              <w:rPr>
                <w:rFonts w:cs="Arial"/>
                <w:color w:val="000000"/>
                <w:szCs w:val="16"/>
              </w:rPr>
              <w:t>Correction of terminology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7.0.0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7.1.0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2F1974">
            <w:pPr>
              <w:spacing w:after="0"/>
              <w:rPr>
                <w:rFonts w:ascii="Arial" w:hAnsi="Arial" w:cs="Arial"/>
                <w:color w:val="000000"/>
                <w:sz w:val="16"/>
                <w:szCs w:val="16"/>
              </w:rPr>
            </w:pPr>
            <w:r w:rsidRPr="008F0F4C">
              <w:rPr>
                <w:rFonts w:ascii="Arial" w:hAnsi="Arial" w:cs="Arial"/>
                <w:color w:val="000000"/>
                <w:sz w:val="16"/>
                <w:szCs w:val="16"/>
              </w:rPr>
              <w:t>NSP-CR</w:t>
            </w:r>
          </w:p>
        </w:tc>
      </w:tr>
      <w:tr w:rsidR="002F197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F1974" w:rsidRPr="00941ABA" w:rsidRDefault="002F1974" w:rsidP="00DE25CA">
            <w:pPr>
              <w:spacing w:after="0"/>
              <w:rPr>
                <w:rFonts w:ascii="Arial" w:eastAsia="MS Mincho" w:hAnsi="Arial" w:cs="Arial"/>
                <w:color w:val="000000"/>
                <w:sz w:val="16"/>
                <w:szCs w:val="16"/>
              </w:rPr>
            </w:pPr>
            <w:r w:rsidRPr="00941ABA">
              <w:rPr>
                <w:rFonts w:ascii="Arial" w:eastAsia="MS Mincho" w:hAnsi="Arial" w:cs="Arial"/>
                <w:color w:val="000000"/>
                <w:sz w:val="16"/>
                <w:szCs w:val="16"/>
              </w:rPr>
              <w:t>SP-32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SP-060428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2F1974">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22582F">
            <w:pPr>
              <w:pStyle w:val="TAL"/>
              <w:rPr>
                <w:rFonts w:eastAsia="MS Mincho" w:cs="Arial"/>
                <w:color w:val="000000"/>
                <w:szCs w:val="16"/>
              </w:rPr>
            </w:pPr>
            <w:r w:rsidRPr="008F0F4C">
              <w:rPr>
                <w:rFonts w:eastAsia="MS Mincho" w:cs="Arial"/>
                <w:color w:val="000000"/>
                <w:szCs w:val="16"/>
              </w:rPr>
              <w:t>TISPAN UE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7.1.0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7.2.0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2F1974">
            <w:pPr>
              <w:spacing w:after="0"/>
              <w:rPr>
                <w:rFonts w:ascii="Arial" w:eastAsia="MS Mincho" w:hAnsi="Arial" w:cs="Arial"/>
                <w:color w:val="000000"/>
                <w:sz w:val="16"/>
                <w:szCs w:val="16"/>
              </w:rPr>
            </w:pPr>
            <w:r w:rsidRPr="008F0F4C">
              <w:rPr>
                <w:rFonts w:ascii="Arial" w:eastAsia="MS Mincho" w:hAnsi="Arial" w:cs="Arial"/>
                <w:color w:val="000000"/>
                <w:sz w:val="16"/>
                <w:szCs w:val="16"/>
              </w:rPr>
              <w:t>FBI</w:t>
            </w:r>
          </w:p>
        </w:tc>
      </w:tr>
      <w:tr w:rsidR="00F21E1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21E1D" w:rsidRPr="00941ABA" w:rsidRDefault="00F21E1D" w:rsidP="00052C8D">
            <w:pPr>
              <w:spacing w:after="0"/>
              <w:rPr>
                <w:rFonts w:ascii="Arial" w:eastAsia="MS Mincho" w:hAnsi="Arial" w:cs="Arial"/>
                <w:color w:val="000000"/>
                <w:sz w:val="16"/>
                <w:szCs w:val="16"/>
              </w:rPr>
            </w:pPr>
            <w:r w:rsidRPr="00941ABA">
              <w:rPr>
                <w:rFonts w:ascii="Arial" w:eastAsia="MS Mincho" w:hAnsi="Arial" w:cs="Arial"/>
                <w:color w:val="000000"/>
                <w:sz w:val="16"/>
                <w:szCs w:val="16"/>
              </w:rPr>
              <w:t>SP-35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SP-070231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F21E1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22582F">
            <w:pPr>
              <w:pStyle w:val="TAL"/>
              <w:rPr>
                <w:rFonts w:eastAsia="MS Mincho" w:cs="Arial"/>
                <w:color w:val="000000"/>
                <w:szCs w:val="16"/>
              </w:rPr>
            </w:pPr>
            <w:r w:rsidRPr="008F0F4C">
              <w:rPr>
                <w:rFonts w:eastAsia="MS Mincho" w:cs="Arial"/>
                <w:color w:val="000000"/>
                <w:szCs w:val="16"/>
              </w:rPr>
              <w:t>Terminology clarification for User Equipment and User Equipment components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7.2.0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7.3.0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Vocab</w:t>
            </w:r>
          </w:p>
        </w:tc>
      </w:tr>
      <w:tr w:rsidR="005A4D9A"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A4D9A" w:rsidRPr="00941ABA" w:rsidRDefault="005A4D9A" w:rsidP="000D6FCF">
            <w:pPr>
              <w:spacing w:after="0"/>
              <w:rPr>
                <w:rFonts w:ascii="Arial" w:eastAsia="MS Mincho" w:hAnsi="Arial" w:cs="Arial"/>
                <w:color w:val="000000"/>
                <w:sz w:val="16"/>
                <w:szCs w:val="16"/>
              </w:rPr>
            </w:pPr>
            <w:r w:rsidRPr="00941ABA">
              <w:rPr>
                <w:rFonts w:ascii="Arial" w:eastAsia="MS Mincho" w:hAnsi="Arial" w:cs="Arial"/>
                <w:color w:val="000000"/>
                <w:sz w:val="16"/>
                <w:szCs w:val="16"/>
              </w:rPr>
              <w:t>SP-35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SP-070135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S1-070248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EA49D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22582F">
            <w:pPr>
              <w:pStyle w:val="TAL"/>
              <w:rPr>
                <w:rFonts w:eastAsia="MS Mincho" w:cs="Arial"/>
                <w:color w:val="000000"/>
                <w:szCs w:val="16"/>
              </w:rPr>
            </w:pPr>
            <w:r w:rsidRPr="008F0F4C">
              <w:rPr>
                <w:rFonts w:eastAsia="MS Mincho" w:cs="Arial"/>
                <w:color w:val="000000"/>
                <w:szCs w:val="16"/>
              </w:rPr>
              <w:t>Adding FMC to terms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7.3.0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8.0.0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Vocab</w:t>
            </w:r>
          </w:p>
        </w:tc>
      </w:tr>
      <w:tr w:rsidR="008B4351"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4351" w:rsidRPr="00941ABA" w:rsidRDefault="008B4351"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w:t>
            </w:r>
            <w:r w:rsidR="00403F2A" w:rsidRPr="008F0F4C">
              <w:rPr>
                <w:rFonts w:ascii="Arial" w:eastAsia="MS Mincho" w:hAnsi="Arial" w:cs="Arial"/>
                <w:color w:val="000000"/>
                <w:sz w:val="16"/>
                <w:szCs w:val="16"/>
              </w:rPr>
              <w:t>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S1-070442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EA49D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403F2A"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EA49DD"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22582F">
            <w:pPr>
              <w:pStyle w:val="TAL"/>
              <w:rPr>
                <w:rFonts w:eastAsia="MS Mincho" w:cs="Arial"/>
                <w:color w:val="000000"/>
                <w:szCs w:val="16"/>
              </w:rPr>
            </w:pPr>
            <w:r w:rsidRPr="008F0F4C">
              <w:rPr>
                <w:rFonts w:eastAsia="MS Mincho" w:cs="Arial"/>
                <w:color w:val="000000"/>
                <w:szCs w:val="16"/>
              </w:rPr>
              <w:t xml:space="preserve">Addition of </w:t>
            </w:r>
            <w:r w:rsidR="0022582F" w:rsidRPr="008F0F4C">
              <w:rPr>
                <w:rFonts w:eastAsia="MS Mincho" w:cs="Arial"/>
                <w:color w:val="000000"/>
                <w:szCs w:val="16"/>
              </w:rPr>
              <w:t>"</w:t>
            </w:r>
            <w:r w:rsidRPr="008F0F4C">
              <w:rPr>
                <w:rFonts w:eastAsia="MS Mincho" w:cs="Arial"/>
                <w:color w:val="000000"/>
                <w:szCs w:val="16"/>
              </w:rPr>
              <w:t>Steering of Roaming</w:t>
            </w:r>
            <w:r w:rsidR="0022582F" w:rsidRPr="008F0F4C">
              <w:rPr>
                <w:rFonts w:eastAsia="MS Mincho" w:cs="Arial"/>
                <w:color w:val="000000"/>
                <w:szCs w:val="16"/>
              </w:rPr>
              <w:t>"</w:t>
            </w:r>
            <w:r w:rsidRPr="008F0F4C">
              <w:rPr>
                <w:rFonts w:eastAsia="MS Mincho" w:cs="Arial"/>
                <w:color w:val="000000"/>
                <w:szCs w:val="16"/>
              </w:rPr>
              <w:t xml:space="preserve"> to definitions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TEI</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941ABA" w:rsidRDefault="00802BF4"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S1-070949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 xml:space="preserve">To define </w:t>
            </w:r>
            <w:r w:rsidR="00086708" w:rsidRPr="008F0F4C">
              <w:rPr>
                <w:rFonts w:eastAsia="MS Mincho" w:cs="Arial"/>
                <w:color w:val="000000"/>
                <w:szCs w:val="16"/>
              </w:rPr>
              <w:t>'</w:t>
            </w:r>
            <w:r w:rsidRPr="008F0F4C">
              <w:rPr>
                <w:rFonts w:eastAsia="MS Mincho" w:cs="Arial"/>
                <w:color w:val="000000"/>
                <w:szCs w:val="16"/>
              </w:rPr>
              <w:t>Service Continuity</w:t>
            </w:r>
            <w:r w:rsidR="00086708" w:rsidRPr="008F0F4C">
              <w:rPr>
                <w:rFonts w:eastAsia="MS Mincho" w:cs="Arial"/>
                <w:color w:val="000000"/>
                <w:szCs w:val="16"/>
              </w:rPr>
              <w:t>'</w:t>
            </w:r>
            <w:r w:rsidRPr="008F0F4C">
              <w:rPr>
                <w:rFonts w:eastAsia="MS Mincho" w:cs="Arial"/>
                <w:color w:val="000000"/>
                <w:szCs w:val="16"/>
              </w:rPr>
              <w:t xml:space="preserve"> in the vocabulary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S1-070986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Proposal to add E-UTRA and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941ABA" w:rsidRDefault="00802BF4"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S1-071102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Proposal to add Evolved Packet System  Evolved Packet Core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S1-071233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C</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NP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614BF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14BF6" w:rsidRPr="00941ABA" w:rsidRDefault="00614BF6"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lastRenderedPageBreak/>
              <w:t>SP-38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SP-070848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S1-071893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0079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22582F">
            <w:pPr>
              <w:pStyle w:val="TAL"/>
              <w:rPr>
                <w:rFonts w:eastAsia="MS Mincho" w:cs="Arial"/>
                <w:color w:val="000000"/>
                <w:szCs w:val="16"/>
              </w:rPr>
            </w:pPr>
            <w:r w:rsidRPr="008F0F4C">
              <w:rPr>
                <w:rFonts w:eastAsia="MS Mincho" w:cs="Arial"/>
                <w:color w:val="000000"/>
                <w:szCs w:val="16"/>
              </w:rPr>
              <w:t>Addition of definitions of an End-User and End-User Identity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2E22CC">
            <w:pPr>
              <w:rPr>
                <w:rFonts w:ascii="Arial" w:eastAsia="MS Mincho" w:hAnsi="Arial" w:cs="Arial"/>
                <w:color w:val="000000"/>
                <w:sz w:val="16"/>
                <w:szCs w:val="16"/>
              </w:rPr>
            </w:pPr>
            <w:r w:rsidRPr="008F0F4C">
              <w:rPr>
                <w:rFonts w:ascii="Arial" w:eastAsia="MS Mincho" w:hAnsi="Arial" w:cs="Arial"/>
                <w:color w:val="000000"/>
                <w:sz w:val="16"/>
                <w:szCs w:val="16"/>
              </w:rPr>
              <w:t>EUI</w:t>
            </w:r>
          </w:p>
        </w:tc>
      </w:tr>
      <w:tr w:rsidR="00AA408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AA4086" w:rsidRPr="00941ABA" w:rsidRDefault="00AA4086" w:rsidP="006D5295">
            <w:pPr>
              <w:rPr>
                <w:rFonts w:ascii="Arial" w:eastAsia="MS Mincho" w:hAnsi="Arial" w:cs="Arial"/>
                <w:color w:val="000000"/>
                <w:sz w:val="16"/>
                <w:szCs w:val="16"/>
              </w:rPr>
            </w:pPr>
            <w:r w:rsidRPr="00941ABA">
              <w:rPr>
                <w:rFonts w:ascii="Arial" w:eastAsia="MS Mincho" w:hAnsi="Arial" w:cs="Arial"/>
                <w:color w:val="000000"/>
                <w:sz w:val="16"/>
                <w:szCs w:val="16"/>
              </w:rPr>
              <w:t>SP-39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SP-080045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S1-080276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0080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22582F">
            <w:pPr>
              <w:pStyle w:val="TAL"/>
              <w:rPr>
                <w:rFonts w:eastAsia="MS Mincho" w:cs="Arial"/>
                <w:color w:val="000000"/>
                <w:szCs w:val="16"/>
              </w:rPr>
            </w:pPr>
            <w:r w:rsidRPr="008F0F4C">
              <w:rPr>
                <w:rFonts w:eastAsia="MS Mincho" w:cs="Arial"/>
                <w:color w:val="000000"/>
                <w:szCs w:val="16"/>
              </w:rPr>
              <w:t>Proposal to add abbreviation for Evolved Packet Core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AA408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AA4086" w:rsidRPr="00941ABA" w:rsidRDefault="00AA4086" w:rsidP="006D5295">
            <w:pPr>
              <w:rPr>
                <w:rFonts w:ascii="Arial" w:eastAsia="MS Mincho" w:hAnsi="Arial" w:cs="Arial"/>
                <w:color w:val="000000"/>
                <w:sz w:val="16"/>
                <w:szCs w:val="16"/>
              </w:rPr>
            </w:pPr>
            <w:r w:rsidRPr="00941ABA">
              <w:rPr>
                <w:rFonts w:ascii="Arial" w:eastAsia="MS Mincho" w:hAnsi="Arial" w:cs="Arial"/>
                <w:color w:val="000000"/>
                <w:sz w:val="16"/>
                <w:szCs w:val="16"/>
              </w:rPr>
              <w:t>SP-39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SP-080045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S1-080275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0081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22582F">
            <w:pPr>
              <w:pStyle w:val="TAL"/>
              <w:rPr>
                <w:rFonts w:eastAsia="MS Mincho" w:cs="Arial"/>
                <w:color w:val="000000"/>
                <w:szCs w:val="16"/>
              </w:rPr>
            </w:pPr>
            <w:r w:rsidRPr="008F0F4C">
              <w:rPr>
                <w:rFonts w:eastAsia="MS Mincho" w:cs="Arial"/>
                <w:color w:val="000000"/>
                <w:szCs w:val="16"/>
              </w:rPr>
              <w:t>Correction of UICC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93628B"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3628B" w:rsidRPr="00941ABA" w:rsidRDefault="0093628B" w:rsidP="008E1232">
            <w:pPr>
              <w:rPr>
                <w:rFonts w:ascii="Arial" w:eastAsia="MS Mincho" w:hAnsi="Arial" w:cs="Arial"/>
                <w:color w:val="000000"/>
                <w:sz w:val="16"/>
                <w:szCs w:val="16"/>
              </w:rPr>
            </w:pPr>
            <w:r w:rsidRPr="00941ABA">
              <w:rPr>
                <w:rFonts w:ascii="Arial" w:eastAsia="MS Mincho" w:hAnsi="Arial" w:cs="Arial"/>
                <w:color w:val="000000"/>
                <w:sz w:val="16"/>
                <w:szCs w:val="16"/>
              </w:rPr>
              <w:t>SP-40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S1-080565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0082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22582F">
            <w:pPr>
              <w:pStyle w:val="TAL"/>
              <w:rPr>
                <w:rFonts w:eastAsia="MS Mincho" w:cs="Arial"/>
                <w:color w:val="000000"/>
                <w:szCs w:val="16"/>
              </w:rPr>
            </w:pPr>
            <w:r w:rsidRPr="008F0F4C">
              <w:rPr>
                <w:rFonts w:eastAsia="MS Mincho" w:cs="Arial"/>
                <w:color w:val="000000"/>
                <w:szCs w:val="16"/>
              </w:rPr>
              <w:t>Addition of definition of Pilot Identity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133C6B"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8E1232">
            <w:pPr>
              <w:rPr>
                <w:rFonts w:ascii="Arial" w:eastAsia="MS Mincho" w:hAnsi="Arial" w:cs="Arial"/>
                <w:color w:val="000000"/>
                <w:sz w:val="16"/>
                <w:szCs w:val="16"/>
              </w:rPr>
            </w:pPr>
            <w:r w:rsidRPr="008F0F4C">
              <w:rPr>
                <w:rFonts w:ascii="Arial" w:eastAsia="MS Mincho" w:hAnsi="Arial" w:cs="Arial"/>
                <w:color w:val="000000"/>
                <w:sz w:val="16"/>
                <w:szCs w:val="16"/>
              </w:rPr>
              <w:t>SP-41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S1-082395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22582F">
            <w:pPr>
              <w:pStyle w:val="TAL"/>
              <w:rPr>
                <w:rFonts w:eastAsia="MS Mincho" w:cs="Arial"/>
                <w:color w:val="000000"/>
                <w:szCs w:val="16"/>
              </w:rPr>
            </w:pPr>
            <w:r w:rsidRPr="008F0F4C">
              <w:rPr>
                <w:rFonts w:eastAsia="MS Mincho" w:cs="Arial"/>
                <w:color w:val="000000"/>
                <w:szCs w:val="16"/>
              </w:rPr>
              <w:t>Add definitions and abbreviations related to Home NodeB and Home eNodeB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8.5.0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FD64C5"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SP-42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SP-080769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S1-083441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0089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22582F">
            <w:pPr>
              <w:pStyle w:val="TAL"/>
              <w:rPr>
                <w:rFonts w:eastAsia="MS Mincho" w:cs="Arial"/>
                <w:color w:val="000000"/>
                <w:szCs w:val="16"/>
              </w:rPr>
            </w:pPr>
            <w:r w:rsidRPr="008F0F4C">
              <w:rPr>
                <w:rFonts w:eastAsia="MS Mincho" w:cs="Arial"/>
                <w:color w:val="000000"/>
                <w:szCs w:val="16"/>
              </w:rPr>
              <w:t>Addition of definition of IMS Credentials and IMC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8.6.0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CIMS_3GPP2</w:t>
            </w:r>
          </w:p>
        </w:tc>
      </w:tr>
      <w:tr w:rsidR="00F11875"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SP-43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SP-090080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S1-090167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0092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2582F">
            <w:pPr>
              <w:pStyle w:val="TAL"/>
              <w:rPr>
                <w:rFonts w:eastAsia="MS Mincho" w:cs="Arial"/>
                <w:color w:val="000000"/>
                <w:szCs w:val="16"/>
              </w:rPr>
            </w:pPr>
            <w:r w:rsidRPr="008F0F4C">
              <w:rPr>
                <w:rFonts w:eastAsia="MS Mincho" w:cs="Arial"/>
                <w:color w:val="000000"/>
                <w:szCs w:val="16"/>
              </w:rPr>
              <w:t>Introduce the definition of CSG manager (Mirror CR to rel-9)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HomeNB</w:t>
            </w:r>
          </w:p>
        </w:tc>
      </w:tr>
      <w:tr w:rsidR="00F11875"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SP-43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SP-090081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S1-090160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0094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2582F">
            <w:pPr>
              <w:pStyle w:val="TAL"/>
              <w:rPr>
                <w:rFonts w:eastAsia="MS Mincho" w:cs="Arial"/>
                <w:color w:val="000000"/>
                <w:szCs w:val="16"/>
              </w:rPr>
            </w:pPr>
            <w:r w:rsidRPr="008F0F4C">
              <w:rPr>
                <w:rFonts w:eastAsia="MS Mincho" w:cs="Arial"/>
                <w:color w:val="000000"/>
                <w:szCs w:val="16"/>
              </w:rPr>
              <w:t>Editorial changes in IMC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CIMS_3GPP2</w:t>
            </w:r>
          </w:p>
        </w:tc>
      </w:tr>
      <w:tr w:rsidR="007B026A"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SP-44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SP-090373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S1-091277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0095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22582F">
            <w:pPr>
              <w:pStyle w:val="TAL"/>
              <w:rPr>
                <w:rFonts w:eastAsia="MS Mincho" w:cs="Arial"/>
                <w:color w:val="000000"/>
                <w:szCs w:val="16"/>
              </w:rPr>
            </w:pPr>
            <w:r w:rsidRPr="008F0F4C">
              <w:rPr>
                <w:rFonts w:eastAsia="MS Mincho" w:cs="Arial"/>
                <w:color w:val="000000"/>
                <w:szCs w:val="16"/>
              </w:rPr>
              <w:t>Align definition of Allowed CSG list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TEI-9</w:t>
            </w:r>
          </w:p>
        </w:tc>
      </w:tr>
      <w:tr w:rsidR="00E93D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B8501D">
            <w:pPr>
              <w:rPr>
                <w:rFonts w:ascii="Arial" w:eastAsia="MS Mincho" w:hAnsi="Arial" w:cs="Arial"/>
                <w:color w:val="000000"/>
                <w:sz w:val="16"/>
                <w:szCs w:val="16"/>
              </w:rPr>
            </w:pPr>
            <w:r w:rsidRPr="008F0F4C">
              <w:rPr>
                <w:rFonts w:ascii="Arial" w:eastAsia="MS Mincho" w:hAnsi="Arial" w:cs="Arial"/>
                <w:color w:val="000000"/>
                <w:sz w:val="16"/>
                <w:szCs w:val="16"/>
              </w:rPr>
              <w:t>SP-45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S1-093342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0098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22582F">
            <w:pPr>
              <w:pStyle w:val="TAL"/>
              <w:rPr>
                <w:rFonts w:eastAsia="MS Mincho" w:cs="Arial"/>
                <w:color w:val="000000"/>
                <w:szCs w:val="16"/>
              </w:rPr>
            </w:pPr>
            <w:r w:rsidRPr="008F0F4C">
              <w:rPr>
                <w:rFonts w:eastAsia="MS Mincho" w:cs="Arial"/>
                <w:color w:val="000000"/>
                <w:szCs w:val="16"/>
              </w:rPr>
              <w:t>Definition for Local IP Access and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9.2.0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LIPA_SIPTO</w:t>
            </w:r>
          </w:p>
        </w:tc>
      </w:tr>
      <w:tr w:rsidR="00E712D9"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B8501D">
            <w:pPr>
              <w:rPr>
                <w:rFonts w:ascii="Arial" w:eastAsia="MS Mincho" w:hAnsi="Arial" w:cs="Arial"/>
                <w:color w:val="000000"/>
                <w:sz w:val="16"/>
                <w:szCs w:val="16"/>
              </w:rPr>
            </w:pPr>
            <w:r w:rsidRPr="008F0F4C">
              <w:rPr>
                <w:rFonts w:ascii="Arial" w:eastAsia="MS Mincho" w:hAnsi="Arial" w:cs="Arial"/>
                <w:color w:val="000000"/>
                <w:sz w:val="16"/>
                <w:szCs w:val="16"/>
              </w:rPr>
              <w:t>SP-46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S1-094274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0101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22582F">
            <w:pPr>
              <w:pStyle w:val="TAL"/>
              <w:rPr>
                <w:rFonts w:cs="Arial"/>
                <w:color w:val="000000"/>
                <w:szCs w:val="16"/>
              </w:rPr>
            </w:pPr>
            <w:r w:rsidRPr="008F0F4C">
              <w:rPr>
                <w:rFonts w:cs="Arial"/>
                <w:color w:val="000000"/>
                <w:szCs w:val="16"/>
              </w:rPr>
              <w:t xml:space="preserve">Clarify the term </w:t>
            </w:r>
            <w:r w:rsidR="0022582F" w:rsidRPr="008F0F4C">
              <w:rPr>
                <w:rFonts w:cs="Arial"/>
                <w:color w:val="000000"/>
                <w:szCs w:val="16"/>
              </w:rPr>
              <w:t>"</w:t>
            </w:r>
            <w:r w:rsidRPr="008F0F4C">
              <w:rPr>
                <w:rFonts w:cs="Arial"/>
                <w:color w:val="000000"/>
                <w:szCs w:val="16"/>
              </w:rPr>
              <w:t>Active Set</w:t>
            </w:r>
            <w:r w:rsidR="0022582F" w:rsidRPr="008F0F4C">
              <w:rPr>
                <w:rFonts w:cs="Arial"/>
                <w:color w:val="000000"/>
                <w:szCs w:val="16"/>
              </w:rPr>
              <w:t>"</w:t>
            </w:r>
            <w:r w:rsidRPr="008F0F4C">
              <w:rPr>
                <w:rFonts w:cs="Arial"/>
                <w:color w:val="000000"/>
                <w:szCs w:val="16"/>
              </w:rPr>
              <w:t xml:space="preserve"> in 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TEI9</w:t>
            </w:r>
          </w:p>
        </w:tc>
      </w:tr>
      <w:tr w:rsidR="00E712D9"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B8501D">
            <w:pPr>
              <w:rPr>
                <w:rFonts w:ascii="Arial" w:eastAsia="MS Mincho" w:hAnsi="Arial" w:cs="Arial"/>
                <w:color w:val="000000"/>
                <w:sz w:val="16"/>
                <w:szCs w:val="16"/>
              </w:rPr>
            </w:pPr>
            <w:r w:rsidRPr="008F0F4C">
              <w:rPr>
                <w:rFonts w:ascii="Arial" w:eastAsia="MS Mincho" w:hAnsi="Arial" w:cs="Arial"/>
                <w:color w:val="000000"/>
                <w:sz w:val="16"/>
                <w:szCs w:val="16"/>
              </w:rPr>
              <w:t>SP-46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SP-090848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S1-094467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0102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22582F">
            <w:pPr>
              <w:pStyle w:val="TAL"/>
              <w:rPr>
                <w:rFonts w:cs="Arial"/>
                <w:color w:val="000000"/>
                <w:szCs w:val="16"/>
              </w:rPr>
            </w:pPr>
            <w:r w:rsidRPr="008F0F4C">
              <w:rPr>
                <w:rFonts w:cs="Arial"/>
                <w:color w:val="000000"/>
                <w:szCs w:val="16"/>
              </w:rPr>
              <w:t>Adding IFOM ( IP Flow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IFOM</w:t>
            </w:r>
          </w:p>
        </w:tc>
      </w:tr>
      <w:tr w:rsidR="00D06B7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SP-47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S1-100438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0103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22582F">
            <w:pPr>
              <w:pStyle w:val="TAL"/>
              <w:rPr>
                <w:rFonts w:eastAsia="MS Mincho" w:cs="Arial"/>
                <w:color w:val="000000"/>
                <w:szCs w:val="16"/>
              </w:rPr>
            </w:pPr>
            <w:r w:rsidRPr="008F0F4C">
              <w:rPr>
                <w:rFonts w:eastAsia="MS Mincho" w:cs="Arial"/>
                <w:color w:val="000000"/>
                <w:szCs w:val="16"/>
              </w:rPr>
              <w:t>Adding definition of IMS Multimedia Telephony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D06B7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SP-47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SP-100189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S1-100248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0104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22582F">
            <w:pPr>
              <w:pStyle w:val="TAL"/>
              <w:rPr>
                <w:rFonts w:eastAsia="MS Mincho" w:cs="Arial"/>
                <w:color w:val="000000"/>
                <w:szCs w:val="16"/>
              </w:rPr>
            </w:pPr>
            <w:r w:rsidRPr="008F0F4C">
              <w:rPr>
                <w:rFonts w:eastAsia="MS Mincho" w:cs="Arial"/>
                <w:color w:val="000000"/>
                <w:szCs w:val="16"/>
              </w:rPr>
              <w:t>Definition of Heterogeneous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3F7353"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SP-51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SP-110091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22582F">
            <w:pPr>
              <w:pStyle w:val="TAL"/>
              <w:rPr>
                <w:rFonts w:eastAsia="MS Mincho" w:cs="Arial"/>
                <w:color w:val="000000"/>
                <w:szCs w:val="16"/>
              </w:rPr>
            </w:pPr>
            <w:r w:rsidRPr="008F0F4C">
              <w:rPr>
                <w:rFonts w:eastAsia="MS Mincho" w:cs="Arial"/>
                <w:color w:val="000000"/>
                <w:szCs w:val="16"/>
              </w:rPr>
              <w:t>Addition of new terms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7D68C8"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SP-54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SP-110825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7D68C8" w:rsidRPr="00941ABA" w:rsidRDefault="007D68C8" w:rsidP="0022582F">
            <w:pPr>
              <w:pStyle w:val="TAL"/>
              <w:rPr>
                <w:rFonts w:eastAsia="MS Mincho" w:cs="Arial"/>
                <w:color w:val="000000"/>
                <w:szCs w:val="16"/>
              </w:rPr>
            </w:pPr>
            <w:r w:rsidRPr="008F0F4C">
              <w:t>Adding of MTC terms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10.3.0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SIMTC</w:t>
            </w:r>
          </w:p>
        </w:tc>
      </w:tr>
      <w:tr w:rsidR="00C266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22582F">
            <w:pPr>
              <w:pStyle w:val="TAL"/>
            </w:pPr>
            <w:r w:rsidRPr="008F0F4C">
              <w:t xml:space="preserve">Remove unwanted character formatting from definition of </w:t>
            </w:r>
            <w:r w:rsidR="0022582F" w:rsidRPr="008F0F4C">
              <w:t>"</w:t>
            </w:r>
            <w:r w:rsidRPr="008F0F4C">
              <w:t>Elementary procedure</w:t>
            </w:r>
            <w:r w:rsidR="0022582F" w:rsidRPr="008F0F4C">
              <w:t>"</w:t>
            </w:r>
            <w:r w:rsidRPr="008F0F4C">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r w:rsidRPr="008F0F4C">
              <w:rPr>
                <w:rFonts w:ascii="Arial" w:eastAsia="MS Mincho" w:hAnsi="Arial" w:cs="Arial"/>
                <w:color w:val="000000"/>
                <w:sz w:val="16"/>
                <w:szCs w:val="16"/>
              </w:rPr>
              <w:t>11.0.0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C2667D" w:rsidRPr="00941ABA" w:rsidRDefault="00C2667D" w:rsidP="00EE1F2A">
            <w:pPr>
              <w:rPr>
                <w:rFonts w:ascii="Arial" w:eastAsia="MS Mincho" w:hAnsi="Arial" w:cs="Arial"/>
                <w:color w:val="000000"/>
                <w:sz w:val="16"/>
                <w:szCs w:val="16"/>
              </w:rPr>
            </w:pPr>
            <w:r w:rsidRPr="00941ABA">
              <w:rPr>
                <w:rFonts w:ascii="Arial" w:eastAsia="MS Mincho" w:hAnsi="Arial" w:cs="Arial"/>
                <w:color w:val="000000"/>
                <w:sz w:val="16"/>
                <w:szCs w:val="16"/>
              </w:rPr>
              <w:t>11.0.1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r>
      <w:tr w:rsidR="0049613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SP-56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SP-120318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107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22582F">
            <w:pPr>
              <w:pStyle w:val="TAL"/>
            </w:pPr>
            <w:r w:rsidRPr="008F0F4C">
              <w:t>Removal of invalid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11.0.1</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496134" w:rsidRPr="00941ABA" w:rsidRDefault="00496134" w:rsidP="00EE1F2A">
            <w:pPr>
              <w:rPr>
                <w:rFonts w:ascii="Arial" w:eastAsia="MS Mincho" w:hAnsi="Arial" w:cs="Arial"/>
                <w:color w:val="000000"/>
                <w:sz w:val="16"/>
                <w:szCs w:val="16"/>
              </w:rPr>
            </w:pPr>
            <w:r w:rsidRPr="00941ABA">
              <w:rPr>
                <w:rFonts w:ascii="Arial" w:eastAsia="MS Mincho" w:hAnsi="Arial" w:cs="Arial"/>
                <w:color w:val="000000"/>
                <w:sz w:val="16"/>
                <w:szCs w:val="16"/>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TEI11</w:t>
            </w:r>
          </w:p>
        </w:tc>
      </w:tr>
      <w:tr w:rsidR="00BD09F2"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SP-57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SP-120521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108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22582F">
            <w:pPr>
              <w:pStyle w:val="TAL"/>
            </w:pPr>
            <w:r w:rsidRPr="008F0F4C">
              <w:t>Update MTC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11.1.0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BD09F2" w:rsidRPr="00941ABA" w:rsidRDefault="00BD09F2" w:rsidP="00EE1F2A">
            <w:pPr>
              <w:rPr>
                <w:rFonts w:ascii="Arial" w:eastAsia="MS Mincho" w:hAnsi="Arial" w:cs="Arial"/>
                <w:color w:val="000000"/>
                <w:sz w:val="16"/>
                <w:szCs w:val="16"/>
              </w:rPr>
            </w:pPr>
            <w:r w:rsidRPr="00941ABA">
              <w:rPr>
                <w:rFonts w:ascii="Arial" w:eastAsia="MS Mincho" w:hAnsi="Arial" w:cs="Arial"/>
                <w:color w:val="000000"/>
                <w:sz w:val="16"/>
                <w:szCs w:val="16"/>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SIMTC</w:t>
            </w:r>
          </w:p>
        </w:tc>
      </w:tr>
      <w:tr w:rsidR="00374722"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SP-58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SP-120783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22582F">
            <w:pPr>
              <w:pStyle w:val="TAL"/>
            </w:pPr>
            <w:r w:rsidRPr="008F0F4C">
              <w:rPr>
                <w:noProof/>
              </w:rPr>
              <w:t xml:space="preserve">Correction of the definition of the term </w:t>
            </w:r>
            <w:r w:rsidR="0022582F" w:rsidRPr="008F0F4C">
              <w:rPr>
                <w:noProof/>
              </w:rPr>
              <w:t>"</w:t>
            </w:r>
            <w:r w:rsidRPr="008F0F4C">
              <w:rPr>
                <w:noProof/>
              </w:rPr>
              <w:t>3GPP system</w:t>
            </w:r>
            <w:r w:rsidR="0022582F" w:rsidRPr="008F0F4C">
              <w:rPr>
                <w:noProof/>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11.2.0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374722" w:rsidRPr="00941ABA" w:rsidRDefault="00374722" w:rsidP="00EE1F2A">
            <w:pPr>
              <w:rPr>
                <w:rFonts w:ascii="Arial" w:eastAsia="MS Mincho" w:hAnsi="Arial" w:cs="Arial"/>
                <w:color w:val="000000"/>
                <w:sz w:val="16"/>
                <w:szCs w:val="16"/>
              </w:rPr>
            </w:pPr>
            <w:r w:rsidRPr="00941ABA">
              <w:rPr>
                <w:rFonts w:ascii="Arial" w:eastAsia="MS Mincho" w:hAnsi="Arial" w:cs="Arial"/>
                <w:color w:val="000000"/>
                <w:sz w:val="16"/>
                <w:szCs w:val="16"/>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OAM11</w:t>
            </w:r>
          </w:p>
        </w:tc>
      </w:tr>
      <w:tr w:rsidR="0022582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SP-60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SP-130315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110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BA4177" w:rsidP="00EE1F2A">
            <w:pPr>
              <w:rPr>
                <w:rFonts w:ascii="Arial" w:eastAsia="MS Mincho" w:hAnsi="Arial" w:cs="Arial"/>
                <w:color w:val="000000"/>
                <w:sz w:val="16"/>
                <w:szCs w:val="16"/>
              </w:rPr>
            </w:pPr>
            <w:r w:rsidRPr="008F0F4C">
              <w:rPr>
                <w:rFonts w:ascii="Arial" w:eastAsia="MS Mincho"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22582F">
            <w:pPr>
              <w:pStyle w:val="TAL"/>
              <w:rPr>
                <w:noProof/>
              </w:rPr>
            </w:pPr>
            <w:r w:rsidRPr="008F0F4C">
              <w:rPr>
                <w:noProof/>
              </w:rPr>
              <w:t xml:space="preserve">Add common definitions from ProSe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11.3.0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22582F" w:rsidRPr="00941ABA" w:rsidRDefault="00BA4177" w:rsidP="00EE1F2A">
            <w:pPr>
              <w:rPr>
                <w:rFonts w:ascii="Arial" w:eastAsia="MS Mincho" w:hAnsi="Arial" w:cs="Arial"/>
                <w:color w:val="000000"/>
                <w:sz w:val="16"/>
                <w:szCs w:val="16"/>
              </w:rPr>
            </w:pPr>
            <w:r w:rsidRPr="00941ABA">
              <w:rPr>
                <w:rFonts w:ascii="Arial" w:eastAsia="MS Mincho" w:hAnsi="Arial" w:cs="Arial"/>
                <w:color w:val="000000"/>
                <w:sz w:val="16"/>
                <w:szCs w:val="16"/>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ProSe</w:t>
            </w:r>
          </w:p>
        </w:tc>
      </w:tr>
      <w:tr w:rsidR="0022582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SP-70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SP-150711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0111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18177B">
            <w:pPr>
              <w:pStyle w:val="TAL"/>
              <w:rPr>
                <w:noProof/>
              </w:rPr>
            </w:pPr>
            <w:r w:rsidRPr="008F0F4C">
              <w:rPr>
                <w:noProof/>
              </w:rPr>
              <w:t>Correction and addition of definitions for Online and Offline Charging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12.0.0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22582F" w:rsidRPr="00941ABA" w:rsidRDefault="0018177B" w:rsidP="00EE1F2A">
            <w:pPr>
              <w:rPr>
                <w:rFonts w:ascii="Arial" w:eastAsia="MS Mincho" w:hAnsi="Arial" w:cs="Arial"/>
                <w:color w:val="000000"/>
                <w:sz w:val="16"/>
                <w:szCs w:val="16"/>
              </w:rPr>
            </w:pPr>
            <w:r w:rsidRPr="00941ABA">
              <w:rPr>
                <w:rFonts w:ascii="Arial" w:eastAsia="MS Mincho"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TEI13</w:t>
            </w:r>
          </w:p>
        </w:tc>
      </w:tr>
      <w:tr w:rsidR="0018177B"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SP-70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SP-150841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0112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18177B">
            <w:pPr>
              <w:pStyle w:val="TAL"/>
              <w:rPr>
                <w:noProof/>
              </w:rPr>
            </w:pPr>
            <w:r w:rsidRPr="008F0F4C">
              <w:rPr>
                <w:noProof/>
              </w:rPr>
              <w:t>Definition of extended DRX and Power Saving Mode in the 3GPP vocabulary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12.0.0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18177B" w:rsidRPr="00941ABA" w:rsidRDefault="00DE08F4" w:rsidP="00EE1F2A">
            <w:pPr>
              <w:rPr>
                <w:rFonts w:ascii="Arial" w:eastAsia="MS Mincho" w:hAnsi="Arial" w:cs="Arial"/>
                <w:color w:val="000000"/>
                <w:sz w:val="16"/>
                <w:szCs w:val="16"/>
              </w:rPr>
            </w:pPr>
            <w:r w:rsidRPr="00941ABA">
              <w:rPr>
                <w:rFonts w:ascii="Arial" w:eastAsia="MS Mincho"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eDRX</w:t>
            </w:r>
          </w:p>
        </w:tc>
      </w:tr>
    </w:tbl>
    <w:p w:rsidR="006C06CD" w:rsidRPr="008F0F4C" w:rsidRDefault="006C06CD"/>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2"/>
        <w:gridCol w:w="811"/>
        <w:gridCol w:w="966"/>
        <w:gridCol w:w="575"/>
        <w:gridCol w:w="431"/>
        <w:gridCol w:w="431"/>
        <w:gridCol w:w="5033"/>
        <w:gridCol w:w="718"/>
      </w:tblGrid>
      <w:tr w:rsidR="00D919BC" w:rsidRPr="008F0F4C" w:rsidTr="00251949">
        <w:trPr>
          <w:cantSplit/>
        </w:trPr>
        <w:tc>
          <w:tcPr>
            <w:tcW w:w="9639" w:type="dxa"/>
            <w:gridSpan w:val="8"/>
            <w:tcBorders>
              <w:bottom w:val="nil"/>
            </w:tcBorders>
            <w:shd w:val="solid" w:color="FFFFFF" w:fill="auto"/>
          </w:tcPr>
          <w:p w:rsidR="00D919BC" w:rsidRPr="008F0F4C" w:rsidRDefault="00D919BC" w:rsidP="00251949">
            <w:pPr>
              <w:pStyle w:val="TAL"/>
              <w:jc w:val="center"/>
              <w:rPr>
                <w:b/>
                <w:sz w:val="16"/>
              </w:rPr>
            </w:pPr>
            <w:r w:rsidRPr="008F0F4C">
              <w:rPr>
                <w:b/>
              </w:rPr>
              <w:lastRenderedPageBreak/>
              <w:t>Change history</w:t>
            </w:r>
          </w:p>
        </w:tc>
      </w:tr>
      <w:tr w:rsidR="00D919BC" w:rsidRPr="008F0F4C" w:rsidTr="00251949">
        <w:tc>
          <w:tcPr>
            <w:tcW w:w="800" w:type="dxa"/>
            <w:shd w:val="pct10" w:color="auto" w:fill="FFFFFF"/>
          </w:tcPr>
          <w:p w:rsidR="00D919BC" w:rsidRPr="008F0F4C" w:rsidRDefault="00D919BC" w:rsidP="00251949">
            <w:pPr>
              <w:pStyle w:val="TAL"/>
              <w:rPr>
                <w:b/>
                <w:sz w:val="16"/>
              </w:rPr>
            </w:pPr>
            <w:r w:rsidRPr="008F0F4C">
              <w:rPr>
                <w:b/>
                <w:sz w:val="16"/>
              </w:rPr>
              <w:t>Date</w:t>
            </w:r>
          </w:p>
        </w:tc>
        <w:tc>
          <w:tcPr>
            <w:tcW w:w="800" w:type="dxa"/>
            <w:shd w:val="pct10" w:color="auto" w:fill="FFFFFF"/>
          </w:tcPr>
          <w:p w:rsidR="00D919BC" w:rsidRPr="008F0F4C" w:rsidRDefault="00D919BC" w:rsidP="00251949">
            <w:pPr>
              <w:pStyle w:val="TAL"/>
              <w:rPr>
                <w:b/>
                <w:sz w:val="16"/>
              </w:rPr>
            </w:pPr>
            <w:r w:rsidRPr="008F0F4C">
              <w:rPr>
                <w:b/>
                <w:sz w:val="16"/>
              </w:rPr>
              <w:t>Meeting</w:t>
            </w:r>
          </w:p>
        </w:tc>
        <w:tc>
          <w:tcPr>
            <w:tcW w:w="952" w:type="dxa"/>
            <w:shd w:val="pct10" w:color="auto" w:fill="FFFFFF"/>
          </w:tcPr>
          <w:p w:rsidR="00D919BC" w:rsidRPr="008F0F4C" w:rsidRDefault="00D919BC" w:rsidP="00251949">
            <w:pPr>
              <w:pStyle w:val="TAL"/>
              <w:rPr>
                <w:b/>
                <w:sz w:val="16"/>
              </w:rPr>
            </w:pPr>
            <w:r w:rsidRPr="008F0F4C">
              <w:rPr>
                <w:b/>
                <w:sz w:val="16"/>
              </w:rPr>
              <w:t>TDoc</w:t>
            </w:r>
          </w:p>
        </w:tc>
        <w:tc>
          <w:tcPr>
            <w:tcW w:w="567" w:type="dxa"/>
            <w:shd w:val="pct10" w:color="auto" w:fill="FFFFFF"/>
          </w:tcPr>
          <w:p w:rsidR="00D919BC" w:rsidRPr="008F0F4C" w:rsidRDefault="00D919BC" w:rsidP="00251949">
            <w:pPr>
              <w:pStyle w:val="TAL"/>
              <w:rPr>
                <w:b/>
                <w:sz w:val="16"/>
              </w:rPr>
            </w:pPr>
            <w:r w:rsidRPr="008F0F4C">
              <w:rPr>
                <w:b/>
                <w:sz w:val="16"/>
              </w:rPr>
              <w:t>CR</w:t>
            </w:r>
          </w:p>
        </w:tc>
        <w:tc>
          <w:tcPr>
            <w:tcW w:w="425" w:type="dxa"/>
            <w:shd w:val="pct10" w:color="auto" w:fill="FFFFFF"/>
          </w:tcPr>
          <w:p w:rsidR="00D919BC" w:rsidRPr="008F0F4C" w:rsidRDefault="00D919BC" w:rsidP="00251949">
            <w:pPr>
              <w:pStyle w:val="TAL"/>
              <w:rPr>
                <w:b/>
                <w:sz w:val="16"/>
              </w:rPr>
            </w:pPr>
            <w:r w:rsidRPr="008F0F4C">
              <w:rPr>
                <w:b/>
                <w:sz w:val="16"/>
              </w:rPr>
              <w:t>Rev</w:t>
            </w:r>
          </w:p>
        </w:tc>
        <w:tc>
          <w:tcPr>
            <w:tcW w:w="425" w:type="dxa"/>
            <w:shd w:val="pct10" w:color="auto" w:fill="FFFFFF"/>
          </w:tcPr>
          <w:p w:rsidR="00D919BC" w:rsidRPr="008F0F4C" w:rsidRDefault="00D919BC" w:rsidP="00251949">
            <w:pPr>
              <w:pStyle w:val="TAL"/>
              <w:rPr>
                <w:b/>
                <w:sz w:val="16"/>
              </w:rPr>
            </w:pPr>
            <w:r w:rsidRPr="008F0F4C">
              <w:rPr>
                <w:b/>
                <w:sz w:val="16"/>
              </w:rPr>
              <w:t>Cat</w:t>
            </w:r>
          </w:p>
        </w:tc>
        <w:tc>
          <w:tcPr>
            <w:tcW w:w="4962" w:type="dxa"/>
            <w:shd w:val="pct10" w:color="auto" w:fill="FFFFFF"/>
          </w:tcPr>
          <w:p w:rsidR="00D919BC" w:rsidRPr="008F0F4C" w:rsidRDefault="00D919BC" w:rsidP="00251949">
            <w:pPr>
              <w:pStyle w:val="TAL"/>
              <w:rPr>
                <w:b/>
                <w:sz w:val="16"/>
              </w:rPr>
            </w:pPr>
            <w:r w:rsidRPr="008F0F4C">
              <w:rPr>
                <w:b/>
                <w:sz w:val="16"/>
              </w:rPr>
              <w:t>Subject/Comment</w:t>
            </w:r>
          </w:p>
        </w:tc>
        <w:tc>
          <w:tcPr>
            <w:tcW w:w="708" w:type="dxa"/>
            <w:shd w:val="pct10" w:color="auto" w:fill="FFFFFF"/>
          </w:tcPr>
          <w:p w:rsidR="00D919BC" w:rsidRPr="008F0F4C" w:rsidRDefault="00D919BC" w:rsidP="00251949">
            <w:pPr>
              <w:pStyle w:val="TAL"/>
              <w:rPr>
                <w:b/>
                <w:sz w:val="16"/>
              </w:rPr>
            </w:pPr>
            <w:r w:rsidRPr="008F0F4C">
              <w:rPr>
                <w:b/>
                <w:sz w:val="16"/>
              </w:rPr>
              <w:t>New version</w:t>
            </w:r>
          </w:p>
        </w:tc>
      </w:tr>
      <w:tr w:rsidR="00D919BC" w:rsidRPr="008F0F4C" w:rsidTr="00251949">
        <w:tc>
          <w:tcPr>
            <w:tcW w:w="800" w:type="dxa"/>
            <w:shd w:val="solid" w:color="FFFFFF" w:fill="auto"/>
          </w:tcPr>
          <w:p w:rsidR="00D919BC" w:rsidRPr="008F0F4C" w:rsidRDefault="00D919BC" w:rsidP="00251949">
            <w:pPr>
              <w:pStyle w:val="TAC"/>
              <w:rPr>
                <w:sz w:val="16"/>
                <w:szCs w:val="16"/>
              </w:rPr>
            </w:pPr>
            <w:r w:rsidRPr="008F0F4C">
              <w:rPr>
                <w:sz w:val="16"/>
                <w:szCs w:val="16"/>
              </w:rPr>
              <w:t>2016-06</w:t>
            </w:r>
          </w:p>
        </w:tc>
        <w:tc>
          <w:tcPr>
            <w:tcW w:w="800" w:type="dxa"/>
            <w:shd w:val="solid" w:color="FFFFFF" w:fill="auto"/>
          </w:tcPr>
          <w:p w:rsidR="00D919BC" w:rsidRPr="008F0F4C" w:rsidRDefault="00D919BC" w:rsidP="00251949">
            <w:pPr>
              <w:pStyle w:val="TAC"/>
              <w:rPr>
                <w:sz w:val="16"/>
                <w:szCs w:val="16"/>
              </w:rPr>
            </w:pPr>
            <w:r w:rsidRPr="008F0F4C">
              <w:rPr>
                <w:sz w:val="16"/>
                <w:szCs w:val="16"/>
              </w:rPr>
              <w:t>SA#72</w:t>
            </w:r>
          </w:p>
        </w:tc>
        <w:tc>
          <w:tcPr>
            <w:tcW w:w="952" w:type="dxa"/>
            <w:shd w:val="solid" w:color="FFFFFF" w:fill="auto"/>
          </w:tcPr>
          <w:p w:rsidR="00D919BC" w:rsidRPr="008F0F4C" w:rsidRDefault="00D919BC" w:rsidP="00251949">
            <w:pPr>
              <w:pStyle w:val="TAC"/>
              <w:rPr>
                <w:sz w:val="16"/>
                <w:szCs w:val="16"/>
              </w:rPr>
            </w:pPr>
            <w:r w:rsidRPr="008F0F4C">
              <w:rPr>
                <w:sz w:val="16"/>
                <w:szCs w:val="16"/>
              </w:rPr>
              <w:t>SP-160466</w:t>
            </w:r>
          </w:p>
        </w:tc>
        <w:tc>
          <w:tcPr>
            <w:tcW w:w="567" w:type="dxa"/>
            <w:shd w:val="solid" w:color="FFFFFF" w:fill="auto"/>
          </w:tcPr>
          <w:p w:rsidR="00D919BC" w:rsidRPr="008F0F4C" w:rsidRDefault="00D919BC" w:rsidP="00251949">
            <w:pPr>
              <w:pStyle w:val="TAL"/>
              <w:rPr>
                <w:sz w:val="16"/>
                <w:szCs w:val="16"/>
              </w:rPr>
            </w:pPr>
            <w:r w:rsidRPr="008F0F4C">
              <w:rPr>
                <w:sz w:val="16"/>
                <w:szCs w:val="16"/>
              </w:rPr>
              <w:t>0113</w:t>
            </w: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r w:rsidRPr="008F0F4C">
              <w:rPr>
                <w:sz w:val="16"/>
                <w:szCs w:val="16"/>
              </w:rPr>
              <w:t>F</w:t>
            </w:r>
          </w:p>
        </w:tc>
        <w:tc>
          <w:tcPr>
            <w:tcW w:w="4962" w:type="dxa"/>
            <w:shd w:val="solid" w:color="FFFFFF" w:fill="auto"/>
          </w:tcPr>
          <w:p w:rsidR="00D919BC" w:rsidRPr="008F0F4C" w:rsidRDefault="00D919BC" w:rsidP="00251949">
            <w:pPr>
              <w:pStyle w:val="TAL"/>
              <w:rPr>
                <w:sz w:val="16"/>
                <w:szCs w:val="16"/>
              </w:rPr>
            </w:pPr>
            <w:r w:rsidRPr="008F0F4C">
              <w:rPr>
                <w:sz w:val="16"/>
                <w:szCs w:val="16"/>
              </w:rPr>
              <w:t>Correction of 3GPP vocabulary due to renaming to EC-GSM-IoT</w:t>
            </w:r>
            <w:r w:rsidRPr="008F0F4C">
              <w:rPr>
                <w:sz w:val="16"/>
                <w:szCs w:val="16"/>
              </w:rPr>
              <w:br/>
              <w:t>(i.e. change abbreviation EC-GPRS to EC-GSM-IoT)</w:t>
            </w:r>
          </w:p>
        </w:tc>
        <w:tc>
          <w:tcPr>
            <w:tcW w:w="708" w:type="dxa"/>
            <w:shd w:val="solid" w:color="FFFFFF" w:fill="auto"/>
          </w:tcPr>
          <w:p w:rsidR="00D919BC" w:rsidRPr="008F0F4C" w:rsidRDefault="00D919BC" w:rsidP="00251949">
            <w:pPr>
              <w:pStyle w:val="TAC"/>
              <w:rPr>
                <w:sz w:val="16"/>
                <w:szCs w:val="16"/>
              </w:rPr>
            </w:pPr>
            <w:r w:rsidRPr="008F0F4C">
              <w:rPr>
                <w:sz w:val="16"/>
                <w:szCs w:val="16"/>
              </w:rPr>
              <w:t>13.1.0</w:t>
            </w:r>
          </w:p>
        </w:tc>
      </w:tr>
      <w:tr w:rsidR="00D919BC" w:rsidRPr="008F0F4C" w:rsidTr="00251949">
        <w:tc>
          <w:tcPr>
            <w:tcW w:w="800" w:type="dxa"/>
            <w:shd w:val="solid" w:color="FFFFFF" w:fill="auto"/>
          </w:tcPr>
          <w:p w:rsidR="00D919BC" w:rsidRPr="008F0F4C" w:rsidRDefault="00D919BC" w:rsidP="00251949">
            <w:pPr>
              <w:pStyle w:val="TAC"/>
              <w:rPr>
                <w:sz w:val="16"/>
                <w:szCs w:val="16"/>
              </w:rPr>
            </w:pPr>
            <w:r w:rsidRPr="008F0F4C">
              <w:rPr>
                <w:sz w:val="16"/>
                <w:szCs w:val="16"/>
              </w:rPr>
              <w:t>2017-03</w:t>
            </w:r>
          </w:p>
        </w:tc>
        <w:tc>
          <w:tcPr>
            <w:tcW w:w="800" w:type="dxa"/>
            <w:shd w:val="solid" w:color="FFFFFF" w:fill="auto"/>
          </w:tcPr>
          <w:p w:rsidR="00D919BC" w:rsidRPr="008F0F4C" w:rsidRDefault="00D919BC" w:rsidP="00251949">
            <w:pPr>
              <w:pStyle w:val="TAC"/>
              <w:rPr>
                <w:sz w:val="16"/>
                <w:szCs w:val="16"/>
              </w:rPr>
            </w:pPr>
            <w:r w:rsidRPr="008F0F4C">
              <w:rPr>
                <w:sz w:val="16"/>
                <w:szCs w:val="16"/>
              </w:rPr>
              <w:t>SA#75</w:t>
            </w:r>
          </w:p>
        </w:tc>
        <w:tc>
          <w:tcPr>
            <w:tcW w:w="952" w:type="dxa"/>
            <w:shd w:val="solid" w:color="FFFFFF" w:fill="auto"/>
          </w:tcPr>
          <w:p w:rsidR="00D919BC" w:rsidRPr="008F0F4C" w:rsidRDefault="00D919BC" w:rsidP="00251949">
            <w:pPr>
              <w:pStyle w:val="TAC"/>
              <w:rPr>
                <w:sz w:val="16"/>
                <w:szCs w:val="16"/>
              </w:rPr>
            </w:pPr>
          </w:p>
        </w:tc>
        <w:tc>
          <w:tcPr>
            <w:tcW w:w="567" w:type="dxa"/>
            <w:shd w:val="solid" w:color="FFFFFF" w:fill="auto"/>
          </w:tcPr>
          <w:p w:rsidR="00D919BC" w:rsidRPr="008F0F4C" w:rsidRDefault="00D919BC" w:rsidP="00251949">
            <w:pPr>
              <w:pStyle w:val="TAL"/>
              <w:rPr>
                <w:sz w:val="16"/>
                <w:szCs w:val="16"/>
              </w:rPr>
            </w:pP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p>
        </w:tc>
        <w:tc>
          <w:tcPr>
            <w:tcW w:w="4962" w:type="dxa"/>
            <w:shd w:val="solid" w:color="FFFFFF" w:fill="auto"/>
          </w:tcPr>
          <w:p w:rsidR="00D919BC" w:rsidRPr="008F0F4C" w:rsidRDefault="00D919BC" w:rsidP="00251949">
            <w:pPr>
              <w:pStyle w:val="TAL"/>
              <w:rPr>
                <w:sz w:val="16"/>
                <w:szCs w:val="16"/>
              </w:rPr>
            </w:pPr>
            <w:r w:rsidRPr="008F0F4C">
              <w:rPr>
                <w:sz w:val="16"/>
                <w:szCs w:val="16"/>
              </w:rPr>
              <w:t>Promotion to Release 14 without technical change</w:t>
            </w:r>
          </w:p>
        </w:tc>
        <w:tc>
          <w:tcPr>
            <w:tcW w:w="708" w:type="dxa"/>
            <w:shd w:val="solid" w:color="FFFFFF" w:fill="auto"/>
          </w:tcPr>
          <w:p w:rsidR="00D919BC" w:rsidRPr="008F0F4C" w:rsidRDefault="00D919BC" w:rsidP="00251949">
            <w:pPr>
              <w:pStyle w:val="TAC"/>
              <w:rPr>
                <w:sz w:val="16"/>
                <w:szCs w:val="16"/>
              </w:rPr>
            </w:pPr>
            <w:r w:rsidRPr="008F0F4C">
              <w:rPr>
                <w:sz w:val="16"/>
                <w:szCs w:val="16"/>
              </w:rPr>
              <w:t>14.0.0</w:t>
            </w:r>
          </w:p>
        </w:tc>
      </w:tr>
      <w:tr w:rsidR="00D919BC" w:rsidRPr="008F0F4C" w:rsidTr="00251949">
        <w:tc>
          <w:tcPr>
            <w:tcW w:w="800" w:type="dxa"/>
            <w:shd w:val="solid" w:color="FFFFFF" w:fill="auto"/>
          </w:tcPr>
          <w:p w:rsidR="00D919BC" w:rsidRPr="008F0F4C" w:rsidRDefault="00D919BC" w:rsidP="00251949">
            <w:pPr>
              <w:pStyle w:val="TAC"/>
              <w:rPr>
                <w:sz w:val="16"/>
                <w:szCs w:val="16"/>
              </w:rPr>
            </w:pPr>
            <w:r w:rsidRPr="008F0F4C">
              <w:rPr>
                <w:sz w:val="16"/>
                <w:szCs w:val="16"/>
              </w:rPr>
              <w:t>2017-06</w:t>
            </w:r>
          </w:p>
        </w:tc>
        <w:tc>
          <w:tcPr>
            <w:tcW w:w="800" w:type="dxa"/>
            <w:shd w:val="solid" w:color="FFFFFF" w:fill="auto"/>
          </w:tcPr>
          <w:p w:rsidR="00D919BC" w:rsidRPr="008F0F4C" w:rsidRDefault="00D919BC" w:rsidP="00251949">
            <w:pPr>
              <w:pStyle w:val="TAC"/>
              <w:rPr>
                <w:sz w:val="16"/>
                <w:szCs w:val="16"/>
              </w:rPr>
            </w:pPr>
            <w:r w:rsidRPr="008F0F4C">
              <w:rPr>
                <w:sz w:val="16"/>
                <w:szCs w:val="16"/>
              </w:rPr>
              <w:t>SA#76</w:t>
            </w:r>
          </w:p>
        </w:tc>
        <w:tc>
          <w:tcPr>
            <w:tcW w:w="952" w:type="dxa"/>
            <w:shd w:val="solid" w:color="FFFFFF" w:fill="auto"/>
          </w:tcPr>
          <w:p w:rsidR="00D919BC" w:rsidRPr="008F0F4C" w:rsidRDefault="00D919BC" w:rsidP="00251949">
            <w:pPr>
              <w:pStyle w:val="TAC"/>
              <w:rPr>
                <w:sz w:val="16"/>
                <w:szCs w:val="16"/>
              </w:rPr>
            </w:pPr>
            <w:r w:rsidRPr="008F0F4C">
              <w:rPr>
                <w:sz w:val="16"/>
                <w:szCs w:val="16"/>
              </w:rPr>
              <w:t>SP-170410</w:t>
            </w:r>
          </w:p>
        </w:tc>
        <w:tc>
          <w:tcPr>
            <w:tcW w:w="567" w:type="dxa"/>
            <w:shd w:val="solid" w:color="FFFFFF" w:fill="auto"/>
          </w:tcPr>
          <w:p w:rsidR="00D919BC" w:rsidRPr="008F0F4C" w:rsidRDefault="00D919BC" w:rsidP="00251949">
            <w:pPr>
              <w:pStyle w:val="TAL"/>
              <w:rPr>
                <w:sz w:val="16"/>
                <w:szCs w:val="16"/>
              </w:rPr>
            </w:pPr>
            <w:r w:rsidRPr="008F0F4C">
              <w:rPr>
                <w:sz w:val="16"/>
                <w:szCs w:val="16"/>
              </w:rPr>
              <w:t>0114</w:t>
            </w: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r w:rsidRPr="008F0F4C">
              <w:rPr>
                <w:sz w:val="16"/>
                <w:szCs w:val="16"/>
              </w:rPr>
              <w:t>F</w:t>
            </w:r>
          </w:p>
        </w:tc>
        <w:tc>
          <w:tcPr>
            <w:tcW w:w="4962" w:type="dxa"/>
            <w:shd w:val="solid" w:color="FFFFFF" w:fill="auto"/>
          </w:tcPr>
          <w:p w:rsidR="00D919BC" w:rsidRPr="008F0F4C" w:rsidRDefault="00D919BC" w:rsidP="00251949">
            <w:pPr>
              <w:pStyle w:val="TAL"/>
              <w:rPr>
                <w:sz w:val="16"/>
                <w:szCs w:val="16"/>
              </w:rPr>
            </w:pPr>
            <w:r w:rsidRPr="008F0F4C">
              <w:rPr>
                <w:sz w:val="16"/>
                <w:szCs w:val="16"/>
              </w:rPr>
              <w:t>Update to the definition of TTCN</w:t>
            </w:r>
          </w:p>
        </w:tc>
        <w:tc>
          <w:tcPr>
            <w:tcW w:w="708" w:type="dxa"/>
            <w:shd w:val="solid" w:color="FFFFFF" w:fill="auto"/>
          </w:tcPr>
          <w:p w:rsidR="00D919BC" w:rsidRPr="008F0F4C" w:rsidRDefault="00D919BC" w:rsidP="00251949">
            <w:pPr>
              <w:pStyle w:val="TAC"/>
              <w:rPr>
                <w:sz w:val="16"/>
                <w:szCs w:val="16"/>
              </w:rPr>
            </w:pPr>
            <w:r w:rsidRPr="008F0F4C">
              <w:rPr>
                <w:sz w:val="16"/>
                <w:szCs w:val="16"/>
              </w:rPr>
              <w:t>14.1.0</w:t>
            </w:r>
          </w:p>
        </w:tc>
      </w:tr>
      <w:tr w:rsidR="00D919BC" w:rsidRPr="008F0F4C" w:rsidTr="00251949">
        <w:tc>
          <w:tcPr>
            <w:tcW w:w="800" w:type="dxa"/>
            <w:shd w:val="solid" w:color="FFFFFF" w:fill="auto"/>
          </w:tcPr>
          <w:p w:rsidR="00D919BC" w:rsidRPr="008F0F4C" w:rsidRDefault="00D919BC" w:rsidP="00251949">
            <w:pPr>
              <w:pStyle w:val="TAC"/>
              <w:rPr>
                <w:sz w:val="16"/>
                <w:szCs w:val="16"/>
              </w:rPr>
            </w:pPr>
            <w:r w:rsidRPr="008F0F4C">
              <w:rPr>
                <w:sz w:val="16"/>
                <w:szCs w:val="16"/>
              </w:rPr>
              <w:t>2017-06</w:t>
            </w:r>
          </w:p>
        </w:tc>
        <w:tc>
          <w:tcPr>
            <w:tcW w:w="800" w:type="dxa"/>
            <w:shd w:val="solid" w:color="FFFFFF" w:fill="auto"/>
          </w:tcPr>
          <w:p w:rsidR="00D919BC" w:rsidRPr="008F0F4C" w:rsidRDefault="00D919BC" w:rsidP="00251949">
            <w:pPr>
              <w:pStyle w:val="TAC"/>
              <w:rPr>
                <w:sz w:val="16"/>
                <w:szCs w:val="16"/>
              </w:rPr>
            </w:pPr>
            <w:r w:rsidRPr="008F0F4C">
              <w:rPr>
                <w:sz w:val="16"/>
                <w:szCs w:val="16"/>
              </w:rPr>
              <w:t>SA#76</w:t>
            </w:r>
          </w:p>
        </w:tc>
        <w:tc>
          <w:tcPr>
            <w:tcW w:w="952" w:type="dxa"/>
            <w:shd w:val="solid" w:color="FFFFFF" w:fill="auto"/>
          </w:tcPr>
          <w:p w:rsidR="00D919BC" w:rsidRPr="008F0F4C" w:rsidRDefault="00D919BC" w:rsidP="00251949">
            <w:pPr>
              <w:pStyle w:val="TAC"/>
              <w:rPr>
                <w:sz w:val="16"/>
                <w:szCs w:val="16"/>
              </w:rPr>
            </w:pPr>
            <w:r w:rsidRPr="008F0F4C">
              <w:rPr>
                <w:sz w:val="16"/>
                <w:szCs w:val="16"/>
              </w:rPr>
              <w:t>SP-170575</w:t>
            </w:r>
          </w:p>
        </w:tc>
        <w:tc>
          <w:tcPr>
            <w:tcW w:w="567" w:type="dxa"/>
            <w:shd w:val="solid" w:color="FFFFFF" w:fill="auto"/>
          </w:tcPr>
          <w:p w:rsidR="00D919BC" w:rsidRPr="008F0F4C" w:rsidRDefault="00D919BC" w:rsidP="00251949">
            <w:pPr>
              <w:pStyle w:val="TAL"/>
              <w:rPr>
                <w:sz w:val="16"/>
                <w:szCs w:val="16"/>
              </w:rPr>
            </w:pPr>
            <w:r w:rsidRPr="008F0F4C">
              <w:rPr>
                <w:sz w:val="16"/>
                <w:szCs w:val="16"/>
              </w:rPr>
              <w:t>0115</w:t>
            </w: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r w:rsidRPr="008F0F4C">
              <w:rPr>
                <w:sz w:val="16"/>
                <w:szCs w:val="16"/>
              </w:rPr>
              <w:t>B</w:t>
            </w:r>
          </w:p>
        </w:tc>
        <w:tc>
          <w:tcPr>
            <w:tcW w:w="4962" w:type="dxa"/>
            <w:shd w:val="solid" w:color="FFFFFF" w:fill="auto"/>
          </w:tcPr>
          <w:p w:rsidR="00D919BC" w:rsidRPr="008F0F4C" w:rsidRDefault="00D919BC" w:rsidP="00251949">
            <w:pPr>
              <w:pStyle w:val="TAL"/>
              <w:rPr>
                <w:sz w:val="16"/>
                <w:szCs w:val="16"/>
              </w:rPr>
            </w:pPr>
            <w:r w:rsidRPr="008F0F4C">
              <w:rPr>
                <w:noProof/>
                <w:sz w:val="16"/>
                <w:szCs w:val="16"/>
              </w:rPr>
              <w:t>Proposed Definition for Restricted Local Operator Services</w:t>
            </w:r>
          </w:p>
        </w:tc>
        <w:tc>
          <w:tcPr>
            <w:tcW w:w="708" w:type="dxa"/>
            <w:shd w:val="solid" w:color="FFFFFF" w:fill="auto"/>
          </w:tcPr>
          <w:p w:rsidR="00D919BC" w:rsidRPr="008F0F4C" w:rsidRDefault="00D919BC" w:rsidP="00251949">
            <w:pPr>
              <w:pStyle w:val="TAC"/>
              <w:rPr>
                <w:sz w:val="16"/>
                <w:szCs w:val="16"/>
              </w:rPr>
            </w:pPr>
            <w:r w:rsidRPr="008F0F4C">
              <w:rPr>
                <w:sz w:val="16"/>
                <w:szCs w:val="16"/>
              </w:rPr>
              <w:t>14.1.1</w:t>
            </w:r>
          </w:p>
        </w:tc>
      </w:tr>
      <w:tr w:rsidR="00D919BC" w:rsidRPr="008F0F4C" w:rsidTr="00251949">
        <w:tc>
          <w:tcPr>
            <w:tcW w:w="800" w:type="dxa"/>
            <w:shd w:val="solid" w:color="FFFFFF" w:fill="auto"/>
          </w:tcPr>
          <w:p w:rsidR="00D919BC" w:rsidRPr="008F0F4C" w:rsidRDefault="00D919BC" w:rsidP="00251949">
            <w:pPr>
              <w:pStyle w:val="TAC"/>
              <w:rPr>
                <w:sz w:val="16"/>
                <w:szCs w:val="16"/>
              </w:rPr>
            </w:pPr>
            <w:r w:rsidRPr="008F0F4C">
              <w:rPr>
                <w:sz w:val="16"/>
                <w:szCs w:val="16"/>
              </w:rPr>
              <w:t>2018-03</w:t>
            </w:r>
          </w:p>
        </w:tc>
        <w:tc>
          <w:tcPr>
            <w:tcW w:w="800" w:type="dxa"/>
            <w:shd w:val="solid" w:color="FFFFFF" w:fill="auto"/>
          </w:tcPr>
          <w:p w:rsidR="00D919BC" w:rsidRPr="008F0F4C" w:rsidRDefault="00D919BC" w:rsidP="00251949">
            <w:pPr>
              <w:pStyle w:val="TAC"/>
              <w:rPr>
                <w:sz w:val="16"/>
                <w:szCs w:val="16"/>
              </w:rPr>
            </w:pPr>
            <w:r w:rsidRPr="008F0F4C">
              <w:rPr>
                <w:sz w:val="16"/>
                <w:szCs w:val="16"/>
              </w:rPr>
              <w:t>SA#79</w:t>
            </w:r>
          </w:p>
        </w:tc>
        <w:tc>
          <w:tcPr>
            <w:tcW w:w="952" w:type="dxa"/>
            <w:shd w:val="solid" w:color="FFFFFF" w:fill="auto"/>
          </w:tcPr>
          <w:p w:rsidR="00D919BC" w:rsidRPr="008F0F4C" w:rsidRDefault="00D919BC" w:rsidP="00251949">
            <w:pPr>
              <w:pStyle w:val="TAC"/>
              <w:rPr>
                <w:sz w:val="16"/>
                <w:szCs w:val="16"/>
              </w:rPr>
            </w:pPr>
            <w:r w:rsidRPr="008F0F4C">
              <w:rPr>
                <w:sz w:val="16"/>
                <w:szCs w:val="16"/>
              </w:rPr>
              <w:t>SP-180179</w:t>
            </w:r>
          </w:p>
        </w:tc>
        <w:tc>
          <w:tcPr>
            <w:tcW w:w="567" w:type="dxa"/>
            <w:shd w:val="solid" w:color="FFFFFF" w:fill="auto"/>
          </w:tcPr>
          <w:p w:rsidR="00D919BC" w:rsidRPr="008F0F4C" w:rsidRDefault="00D919BC" w:rsidP="00251949">
            <w:pPr>
              <w:pStyle w:val="TAL"/>
              <w:rPr>
                <w:sz w:val="16"/>
                <w:szCs w:val="16"/>
              </w:rPr>
            </w:pPr>
            <w:r w:rsidRPr="008F0F4C">
              <w:rPr>
                <w:sz w:val="16"/>
                <w:szCs w:val="16"/>
              </w:rPr>
              <w:t>0116</w:t>
            </w:r>
          </w:p>
        </w:tc>
        <w:tc>
          <w:tcPr>
            <w:tcW w:w="425" w:type="dxa"/>
            <w:shd w:val="solid" w:color="FFFFFF" w:fill="auto"/>
          </w:tcPr>
          <w:p w:rsidR="00D919BC" w:rsidRPr="008F0F4C" w:rsidRDefault="00D919BC" w:rsidP="00251949">
            <w:pPr>
              <w:pStyle w:val="TAR"/>
              <w:rPr>
                <w:sz w:val="16"/>
                <w:szCs w:val="16"/>
              </w:rPr>
            </w:pPr>
            <w:r w:rsidRPr="008F0F4C">
              <w:rPr>
                <w:sz w:val="16"/>
                <w:szCs w:val="16"/>
              </w:rPr>
              <w:t>3</w:t>
            </w:r>
          </w:p>
        </w:tc>
        <w:tc>
          <w:tcPr>
            <w:tcW w:w="425" w:type="dxa"/>
            <w:shd w:val="solid" w:color="FFFFFF" w:fill="auto"/>
          </w:tcPr>
          <w:p w:rsidR="00D919BC" w:rsidRPr="008F0F4C" w:rsidRDefault="00D919BC" w:rsidP="00251949">
            <w:pPr>
              <w:pStyle w:val="TAC"/>
              <w:rPr>
                <w:sz w:val="16"/>
                <w:szCs w:val="16"/>
              </w:rPr>
            </w:pPr>
            <w:r w:rsidRPr="008F0F4C">
              <w:rPr>
                <w:sz w:val="16"/>
                <w:szCs w:val="16"/>
              </w:rPr>
              <w:t>B</w:t>
            </w:r>
          </w:p>
        </w:tc>
        <w:tc>
          <w:tcPr>
            <w:tcW w:w="4962" w:type="dxa"/>
            <w:shd w:val="solid" w:color="FFFFFF" w:fill="auto"/>
          </w:tcPr>
          <w:p w:rsidR="00D919BC" w:rsidRPr="008F0F4C" w:rsidRDefault="00D919BC" w:rsidP="00251949">
            <w:pPr>
              <w:pStyle w:val="TAL"/>
              <w:rPr>
                <w:noProof/>
                <w:sz w:val="16"/>
                <w:szCs w:val="16"/>
              </w:rPr>
            </w:pPr>
            <w:r w:rsidRPr="008F0F4C">
              <w:rPr>
                <w:noProof/>
                <w:sz w:val="16"/>
                <w:szCs w:val="16"/>
                <w:lang w:eastAsia="ko-KR"/>
              </w:rPr>
              <w:t>Addition of 5G in the definition of 3GPP system</w:t>
            </w:r>
          </w:p>
        </w:tc>
        <w:tc>
          <w:tcPr>
            <w:tcW w:w="708" w:type="dxa"/>
            <w:shd w:val="solid" w:color="FFFFFF" w:fill="auto"/>
          </w:tcPr>
          <w:p w:rsidR="00D919BC" w:rsidRPr="008F0F4C" w:rsidRDefault="00D919BC" w:rsidP="00251949">
            <w:pPr>
              <w:pStyle w:val="TAC"/>
              <w:rPr>
                <w:sz w:val="16"/>
                <w:szCs w:val="16"/>
              </w:rPr>
            </w:pPr>
            <w:r w:rsidRPr="008F0F4C">
              <w:rPr>
                <w:sz w:val="16"/>
                <w:szCs w:val="16"/>
              </w:rPr>
              <w:t>15.0.0</w:t>
            </w:r>
          </w:p>
        </w:tc>
      </w:tr>
      <w:tr w:rsidR="00D919BC" w:rsidRPr="008F0F4C" w:rsidTr="00251949">
        <w:tc>
          <w:tcPr>
            <w:tcW w:w="800" w:type="dxa"/>
            <w:shd w:val="solid" w:color="FFFFFF" w:fill="auto"/>
          </w:tcPr>
          <w:p w:rsidR="00D919BC" w:rsidRPr="008F0F4C" w:rsidRDefault="00D919BC" w:rsidP="00251949">
            <w:pPr>
              <w:pStyle w:val="TAC"/>
              <w:rPr>
                <w:sz w:val="16"/>
                <w:szCs w:val="16"/>
              </w:rPr>
            </w:pPr>
            <w:r w:rsidRPr="008F0F4C">
              <w:rPr>
                <w:sz w:val="16"/>
                <w:szCs w:val="16"/>
              </w:rPr>
              <w:t>2018-12</w:t>
            </w:r>
          </w:p>
        </w:tc>
        <w:tc>
          <w:tcPr>
            <w:tcW w:w="800" w:type="dxa"/>
            <w:shd w:val="solid" w:color="FFFFFF" w:fill="auto"/>
          </w:tcPr>
          <w:p w:rsidR="00D919BC" w:rsidRPr="008F0F4C" w:rsidRDefault="00D919BC" w:rsidP="00251949">
            <w:pPr>
              <w:pStyle w:val="TAC"/>
              <w:rPr>
                <w:sz w:val="16"/>
                <w:szCs w:val="16"/>
              </w:rPr>
            </w:pPr>
            <w:r w:rsidRPr="008F0F4C">
              <w:rPr>
                <w:sz w:val="16"/>
                <w:szCs w:val="16"/>
              </w:rPr>
              <w:t>SA#82</w:t>
            </w:r>
          </w:p>
        </w:tc>
        <w:tc>
          <w:tcPr>
            <w:tcW w:w="952" w:type="dxa"/>
            <w:shd w:val="solid" w:color="FFFFFF" w:fill="auto"/>
          </w:tcPr>
          <w:p w:rsidR="00D919BC" w:rsidRPr="008F0F4C" w:rsidRDefault="00D919BC" w:rsidP="00251949">
            <w:pPr>
              <w:pStyle w:val="TAC"/>
              <w:rPr>
                <w:sz w:val="16"/>
                <w:szCs w:val="16"/>
              </w:rPr>
            </w:pPr>
            <w:r w:rsidRPr="008F0F4C">
              <w:rPr>
                <w:sz w:val="16"/>
                <w:szCs w:val="16"/>
              </w:rPr>
              <w:t>SP-181167</w:t>
            </w:r>
          </w:p>
        </w:tc>
        <w:tc>
          <w:tcPr>
            <w:tcW w:w="567" w:type="dxa"/>
            <w:shd w:val="solid" w:color="FFFFFF" w:fill="auto"/>
          </w:tcPr>
          <w:p w:rsidR="00D919BC" w:rsidRPr="008F0F4C" w:rsidRDefault="00D919BC" w:rsidP="00251949">
            <w:pPr>
              <w:pStyle w:val="TAL"/>
              <w:rPr>
                <w:sz w:val="16"/>
                <w:szCs w:val="16"/>
              </w:rPr>
            </w:pPr>
            <w:r w:rsidRPr="008F0F4C">
              <w:rPr>
                <w:sz w:val="16"/>
                <w:szCs w:val="16"/>
              </w:rPr>
              <w:t>0117</w:t>
            </w:r>
          </w:p>
        </w:tc>
        <w:tc>
          <w:tcPr>
            <w:tcW w:w="425" w:type="dxa"/>
            <w:shd w:val="solid" w:color="FFFFFF" w:fill="auto"/>
          </w:tcPr>
          <w:p w:rsidR="00D919BC" w:rsidRPr="008F0F4C" w:rsidRDefault="00D919BC" w:rsidP="00251949">
            <w:pPr>
              <w:pStyle w:val="TAR"/>
              <w:rPr>
                <w:sz w:val="16"/>
                <w:szCs w:val="16"/>
              </w:rPr>
            </w:pPr>
            <w:r w:rsidRPr="008F0F4C">
              <w:rPr>
                <w:sz w:val="16"/>
                <w:szCs w:val="16"/>
              </w:rPr>
              <w:t>2</w:t>
            </w:r>
          </w:p>
        </w:tc>
        <w:tc>
          <w:tcPr>
            <w:tcW w:w="425" w:type="dxa"/>
            <w:shd w:val="solid" w:color="FFFFFF" w:fill="auto"/>
          </w:tcPr>
          <w:p w:rsidR="00D919BC" w:rsidRPr="008F0F4C" w:rsidRDefault="00D919BC" w:rsidP="00251949">
            <w:pPr>
              <w:pStyle w:val="TAC"/>
              <w:rPr>
                <w:sz w:val="16"/>
                <w:szCs w:val="16"/>
              </w:rPr>
            </w:pPr>
            <w:r w:rsidRPr="008F0F4C">
              <w:rPr>
                <w:sz w:val="16"/>
                <w:szCs w:val="16"/>
              </w:rPr>
              <w:t>B</w:t>
            </w:r>
          </w:p>
        </w:tc>
        <w:tc>
          <w:tcPr>
            <w:tcW w:w="4962" w:type="dxa"/>
            <w:shd w:val="solid" w:color="FFFFFF" w:fill="auto"/>
          </w:tcPr>
          <w:p w:rsidR="00D919BC" w:rsidRPr="008F0F4C" w:rsidRDefault="00D919BC" w:rsidP="00251949">
            <w:pPr>
              <w:pStyle w:val="TAL"/>
              <w:rPr>
                <w:noProof/>
                <w:sz w:val="16"/>
                <w:szCs w:val="16"/>
                <w:lang w:eastAsia="ko-KR"/>
              </w:rPr>
            </w:pPr>
            <w:r w:rsidRPr="008F0F4C">
              <w:rPr>
                <w:noProof/>
                <w:sz w:val="16"/>
                <w:szCs w:val="16"/>
                <w:lang w:eastAsia="ko-KR"/>
              </w:rPr>
              <w:t>Add new terms and abbreviations</w:t>
            </w:r>
          </w:p>
        </w:tc>
        <w:tc>
          <w:tcPr>
            <w:tcW w:w="708" w:type="dxa"/>
            <w:shd w:val="solid" w:color="FFFFFF" w:fill="auto"/>
          </w:tcPr>
          <w:p w:rsidR="00D919BC" w:rsidRPr="00941ABA" w:rsidRDefault="00D919BC" w:rsidP="00251949">
            <w:pPr>
              <w:pStyle w:val="TAC"/>
              <w:rPr>
                <w:sz w:val="16"/>
                <w:szCs w:val="16"/>
              </w:rPr>
            </w:pPr>
            <w:r w:rsidRPr="008F0F4C">
              <w:rPr>
                <w:sz w:val="16"/>
                <w:szCs w:val="16"/>
              </w:rPr>
              <w:t>15.1.0</w:t>
            </w:r>
          </w:p>
        </w:tc>
      </w:tr>
      <w:tr w:rsidR="00941ABA" w:rsidRPr="008F0F4C" w:rsidTr="00251949">
        <w:tc>
          <w:tcPr>
            <w:tcW w:w="800" w:type="dxa"/>
            <w:shd w:val="solid" w:color="FFFFFF" w:fill="auto"/>
          </w:tcPr>
          <w:p w:rsidR="00941ABA" w:rsidRPr="00941ABA" w:rsidRDefault="00941ABA" w:rsidP="00251949">
            <w:pPr>
              <w:pStyle w:val="TAC"/>
              <w:rPr>
                <w:sz w:val="16"/>
                <w:szCs w:val="16"/>
              </w:rPr>
            </w:pPr>
            <w:r>
              <w:rPr>
                <w:sz w:val="16"/>
                <w:szCs w:val="16"/>
              </w:rPr>
              <w:t>2019-06</w:t>
            </w:r>
          </w:p>
        </w:tc>
        <w:tc>
          <w:tcPr>
            <w:tcW w:w="800" w:type="dxa"/>
            <w:shd w:val="solid" w:color="FFFFFF" w:fill="auto"/>
          </w:tcPr>
          <w:p w:rsidR="00941ABA" w:rsidRPr="00941ABA" w:rsidRDefault="00941ABA" w:rsidP="00251949">
            <w:pPr>
              <w:pStyle w:val="TAC"/>
              <w:rPr>
                <w:sz w:val="16"/>
                <w:szCs w:val="16"/>
              </w:rPr>
            </w:pPr>
            <w:r>
              <w:rPr>
                <w:sz w:val="16"/>
                <w:szCs w:val="16"/>
              </w:rPr>
              <w:t>SA#84</w:t>
            </w:r>
          </w:p>
        </w:tc>
        <w:tc>
          <w:tcPr>
            <w:tcW w:w="952" w:type="dxa"/>
            <w:shd w:val="solid" w:color="FFFFFF" w:fill="auto"/>
          </w:tcPr>
          <w:p w:rsidR="00941ABA" w:rsidRPr="00941ABA" w:rsidRDefault="00941ABA" w:rsidP="00251949">
            <w:pPr>
              <w:pStyle w:val="TAC"/>
              <w:rPr>
                <w:sz w:val="16"/>
                <w:szCs w:val="16"/>
              </w:rPr>
            </w:pPr>
            <w:r>
              <w:rPr>
                <w:sz w:val="16"/>
                <w:szCs w:val="16"/>
              </w:rPr>
              <w:t>SP-190569</w:t>
            </w:r>
          </w:p>
        </w:tc>
        <w:tc>
          <w:tcPr>
            <w:tcW w:w="567" w:type="dxa"/>
            <w:shd w:val="solid" w:color="FFFFFF" w:fill="auto"/>
          </w:tcPr>
          <w:p w:rsidR="00941ABA" w:rsidRPr="00941ABA" w:rsidRDefault="00941ABA" w:rsidP="00251949">
            <w:pPr>
              <w:pStyle w:val="TAL"/>
              <w:rPr>
                <w:sz w:val="16"/>
                <w:szCs w:val="16"/>
              </w:rPr>
            </w:pPr>
            <w:r>
              <w:rPr>
                <w:sz w:val="16"/>
                <w:szCs w:val="16"/>
              </w:rPr>
              <w:t>0118</w:t>
            </w:r>
          </w:p>
        </w:tc>
        <w:tc>
          <w:tcPr>
            <w:tcW w:w="425" w:type="dxa"/>
            <w:shd w:val="solid" w:color="FFFFFF" w:fill="auto"/>
          </w:tcPr>
          <w:p w:rsidR="00941ABA" w:rsidRPr="008F0F4C" w:rsidRDefault="00941ABA" w:rsidP="00251949">
            <w:pPr>
              <w:pStyle w:val="TAR"/>
              <w:rPr>
                <w:sz w:val="16"/>
                <w:szCs w:val="16"/>
              </w:rPr>
            </w:pPr>
          </w:p>
        </w:tc>
        <w:tc>
          <w:tcPr>
            <w:tcW w:w="425" w:type="dxa"/>
            <w:shd w:val="solid" w:color="FFFFFF" w:fill="auto"/>
          </w:tcPr>
          <w:p w:rsidR="00941ABA" w:rsidRPr="00941ABA" w:rsidRDefault="00941ABA" w:rsidP="00251949">
            <w:pPr>
              <w:pStyle w:val="TAC"/>
              <w:rPr>
                <w:sz w:val="16"/>
                <w:szCs w:val="16"/>
              </w:rPr>
            </w:pPr>
            <w:r>
              <w:rPr>
                <w:sz w:val="16"/>
                <w:szCs w:val="16"/>
              </w:rPr>
              <w:t>B</w:t>
            </w:r>
          </w:p>
        </w:tc>
        <w:tc>
          <w:tcPr>
            <w:tcW w:w="4962" w:type="dxa"/>
            <w:shd w:val="solid" w:color="FFFFFF" w:fill="auto"/>
          </w:tcPr>
          <w:p w:rsidR="00941ABA" w:rsidRPr="00941ABA" w:rsidRDefault="00941ABA" w:rsidP="00251949">
            <w:pPr>
              <w:pStyle w:val="TAL"/>
              <w:rPr>
                <w:noProof/>
                <w:sz w:val="16"/>
                <w:szCs w:val="16"/>
                <w:lang w:eastAsia="ko-KR"/>
              </w:rPr>
            </w:pPr>
            <w:r>
              <w:rPr>
                <w:noProof/>
                <w:sz w:val="16"/>
                <w:szCs w:val="16"/>
                <w:lang w:eastAsia="ko-KR"/>
              </w:rPr>
              <w:t>Add new general abbreviations</w:t>
            </w:r>
            <w:r>
              <w:rPr>
                <w:noProof/>
                <w:sz w:val="16"/>
                <w:szCs w:val="16"/>
                <w:lang w:eastAsia="ko-KR"/>
              </w:rPr>
              <w:br/>
              <w:t>MCC Note: CR cover sheet wrongly shows CR number as "1118".</w:t>
            </w:r>
          </w:p>
        </w:tc>
        <w:tc>
          <w:tcPr>
            <w:tcW w:w="708" w:type="dxa"/>
            <w:shd w:val="solid" w:color="FFFFFF" w:fill="auto"/>
          </w:tcPr>
          <w:p w:rsidR="00941ABA" w:rsidRPr="00941ABA" w:rsidRDefault="00941ABA" w:rsidP="00251949">
            <w:pPr>
              <w:pStyle w:val="TAC"/>
              <w:rPr>
                <w:sz w:val="16"/>
                <w:szCs w:val="16"/>
              </w:rPr>
            </w:pPr>
            <w:r>
              <w:rPr>
                <w:sz w:val="16"/>
                <w:szCs w:val="16"/>
              </w:rPr>
              <w:t>16.0.0</w:t>
            </w:r>
          </w:p>
        </w:tc>
      </w:tr>
    </w:tbl>
    <w:p w:rsidR="006C06CD" w:rsidRPr="00941ABA" w:rsidRDefault="006C06CD"/>
    <w:sectPr w:rsidR="006C06CD" w:rsidRPr="00941ABA">
      <w:headerReference w:type="default" r:id="rId65"/>
      <w:footerReference w:type="default" r:id="rId66"/>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7C1" w:rsidRDefault="007877C1">
      <w:r>
        <w:separator/>
      </w:r>
    </w:p>
  </w:endnote>
  <w:endnote w:type="continuationSeparator" w:id="0">
    <w:p w:rsidR="007877C1" w:rsidRDefault="00787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 ??">
    <w:altName w:val="Yu Gothic"/>
    <w:panose1 w:val="00000000000000000000"/>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AAE" w:rsidRDefault="00A73AAE">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7C1" w:rsidRDefault="007877C1">
      <w:r>
        <w:separator/>
      </w:r>
    </w:p>
  </w:footnote>
  <w:footnote w:type="continuationSeparator" w:id="0">
    <w:p w:rsidR="007877C1" w:rsidRDefault="00787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AAE" w:rsidRDefault="00A73AAE">
    <w:pPr>
      <w:pStyle w:val="a3"/>
      <w:framePr w:wrap="auto" w:vAnchor="text" w:hAnchor="margin" w:xAlign="right" w:y="1"/>
      <w:widowControl/>
    </w:pPr>
    <w:r>
      <w:fldChar w:fldCharType="begin"/>
    </w:r>
    <w:r>
      <w:instrText xml:space="preserve">styleref ZA </w:instrText>
    </w:r>
    <w:r>
      <w:fldChar w:fldCharType="separate"/>
    </w:r>
    <w:r w:rsidR="007E25FF">
      <w:t>3GPP TR 21.905 V16.0.0 (2019-06)</w:t>
    </w:r>
    <w:r>
      <w:fldChar w:fldCharType="end"/>
    </w:r>
  </w:p>
  <w:p w:rsidR="00A73AAE" w:rsidRDefault="00A73AAE">
    <w:pPr>
      <w:pStyle w:val="a3"/>
      <w:framePr w:wrap="auto" w:vAnchor="text" w:hAnchor="margin" w:xAlign="center" w:y="1"/>
      <w:widowControl/>
    </w:pPr>
    <w:r>
      <w:fldChar w:fldCharType="begin"/>
    </w:r>
    <w:r>
      <w:instrText xml:space="preserve">page </w:instrText>
    </w:r>
    <w:r>
      <w:fldChar w:fldCharType="separate"/>
    </w:r>
    <w:r>
      <w:t>4</w:t>
    </w:r>
    <w:r>
      <w:fldChar w:fldCharType="end"/>
    </w:r>
  </w:p>
  <w:p w:rsidR="00A73AAE" w:rsidRDefault="00A73AAE">
    <w:pPr>
      <w:pStyle w:val="a3"/>
      <w:framePr w:wrap="auto" w:vAnchor="text" w:hAnchor="margin" w:y="1"/>
      <w:widowControl/>
    </w:pPr>
    <w:r>
      <w:fldChar w:fldCharType="begin"/>
    </w:r>
    <w:r>
      <w:instrText xml:space="preserve">styleref ZGSM </w:instrText>
    </w:r>
    <w:r>
      <w:fldChar w:fldCharType="separate"/>
    </w:r>
    <w:r w:rsidR="007E25FF">
      <w:t>Release 16</w:t>
    </w:r>
    <w:r>
      <w:fldChar w:fldCharType="end"/>
    </w:r>
  </w:p>
  <w:p w:rsidR="00A73AAE" w:rsidRDefault="00A73AA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30AC73A"/>
    <w:lvl w:ilvl="0">
      <w:numFmt w:val="bullet"/>
      <w:lvlText w:val="*"/>
      <w:lvlJc w:val="left"/>
    </w:lvl>
  </w:abstractNum>
  <w:abstractNum w:abstractNumId="1" w15:restartNumberingAfterBreak="0">
    <w:nsid w:val="2EC57AA7"/>
    <w:multiLevelType w:val="singleLevel"/>
    <w:tmpl w:val="430C75DC"/>
    <w:lvl w:ilvl="0">
      <w:start w:val="1"/>
      <w:numFmt w:val="lowerLetter"/>
      <w:lvlText w:val="%1)"/>
      <w:legacy w:legacy="1" w:legacySpace="0" w:legacyIndent="283"/>
      <w:lvlJc w:val="left"/>
      <w:pPr>
        <w:ind w:left="567" w:hanging="283"/>
      </w:pPr>
      <w:rPr>
        <w:rFonts w:ascii="Times New Roman" w:hAnsi="Times New Roman" w:cs="Times New Roman" w:hint="default"/>
      </w:rPr>
    </w:lvl>
  </w:abstractNum>
  <w:abstractNum w:abstractNumId="2" w15:restartNumberingAfterBreak="0">
    <w:nsid w:val="32A7640A"/>
    <w:multiLevelType w:val="hybridMultilevel"/>
    <w:tmpl w:val="A4BC3436"/>
    <w:lvl w:ilvl="0" w:tplc="8D78C372">
      <w:start w:val="5"/>
      <w:numFmt w:val="decimal"/>
      <w:lvlText w:val="%1"/>
      <w:lvlJc w:val="left"/>
      <w:pPr>
        <w:tabs>
          <w:tab w:val="num" w:pos="1500"/>
        </w:tabs>
        <w:ind w:left="1500" w:hanging="1140"/>
      </w:pPr>
      <w:rPr>
        <w:rFonts w:hint="default"/>
      </w:rPr>
    </w:lvl>
    <w:lvl w:ilvl="1" w:tplc="73DE6644" w:tentative="1">
      <w:start w:val="1"/>
      <w:numFmt w:val="lowerLetter"/>
      <w:lvlText w:val="%2."/>
      <w:lvlJc w:val="left"/>
      <w:pPr>
        <w:tabs>
          <w:tab w:val="num" w:pos="1440"/>
        </w:tabs>
        <w:ind w:left="1440" w:hanging="360"/>
      </w:pPr>
    </w:lvl>
    <w:lvl w:ilvl="2" w:tplc="A4EA262C" w:tentative="1">
      <w:start w:val="1"/>
      <w:numFmt w:val="lowerRoman"/>
      <w:lvlText w:val="%3."/>
      <w:lvlJc w:val="right"/>
      <w:pPr>
        <w:tabs>
          <w:tab w:val="num" w:pos="2160"/>
        </w:tabs>
        <w:ind w:left="2160" w:hanging="180"/>
      </w:pPr>
    </w:lvl>
    <w:lvl w:ilvl="3" w:tplc="CBA65646" w:tentative="1">
      <w:start w:val="1"/>
      <w:numFmt w:val="decimal"/>
      <w:lvlText w:val="%4."/>
      <w:lvlJc w:val="left"/>
      <w:pPr>
        <w:tabs>
          <w:tab w:val="num" w:pos="2880"/>
        </w:tabs>
        <w:ind w:left="2880" w:hanging="360"/>
      </w:pPr>
    </w:lvl>
    <w:lvl w:ilvl="4" w:tplc="3CAABF5C" w:tentative="1">
      <w:start w:val="1"/>
      <w:numFmt w:val="lowerLetter"/>
      <w:lvlText w:val="%5."/>
      <w:lvlJc w:val="left"/>
      <w:pPr>
        <w:tabs>
          <w:tab w:val="num" w:pos="3600"/>
        </w:tabs>
        <w:ind w:left="3600" w:hanging="360"/>
      </w:pPr>
    </w:lvl>
    <w:lvl w:ilvl="5" w:tplc="B4CA38AE" w:tentative="1">
      <w:start w:val="1"/>
      <w:numFmt w:val="lowerRoman"/>
      <w:lvlText w:val="%6."/>
      <w:lvlJc w:val="right"/>
      <w:pPr>
        <w:tabs>
          <w:tab w:val="num" w:pos="4320"/>
        </w:tabs>
        <w:ind w:left="4320" w:hanging="180"/>
      </w:pPr>
    </w:lvl>
    <w:lvl w:ilvl="6" w:tplc="C7B8521C" w:tentative="1">
      <w:start w:val="1"/>
      <w:numFmt w:val="decimal"/>
      <w:lvlText w:val="%7."/>
      <w:lvlJc w:val="left"/>
      <w:pPr>
        <w:tabs>
          <w:tab w:val="num" w:pos="5040"/>
        </w:tabs>
        <w:ind w:left="5040" w:hanging="360"/>
      </w:pPr>
    </w:lvl>
    <w:lvl w:ilvl="7" w:tplc="600662FE" w:tentative="1">
      <w:start w:val="1"/>
      <w:numFmt w:val="lowerLetter"/>
      <w:lvlText w:val="%8."/>
      <w:lvlJc w:val="left"/>
      <w:pPr>
        <w:tabs>
          <w:tab w:val="num" w:pos="5760"/>
        </w:tabs>
        <w:ind w:left="5760" w:hanging="360"/>
      </w:pPr>
    </w:lvl>
    <w:lvl w:ilvl="8" w:tplc="2CFE671C"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lvl w:ilvl="0">
        <w:start w:val="1"/>
        <w:numFmt w:val="bullet"/>
        <w:lvlText w:val="·"/>
        <w:legacy w:legacy="1" w:legacySpace="0" w:legacyIndent="283"/>
        <w:lvlJc w:val="left"/>
        <w:pPr>
          <w:ind w:left="567" w:hanging="283"/>
        </w:pPr>
        <w:rPr>
          <w:rFonts w:ascii="Courier" w:hAnsi="Courier"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isplayBackgroundShape/>
  <w:embedSystemFonts/>
  <w:bordersDoNotSurroundHeader/>
  <w:bordersDoNotSurroundFooter/>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20"/>
    <w:rsid w:val="00052C8D"/>
    <w:rsid w:val="00074CAA"/>
    <w:rsid w:val="00081FC1"/>
    <w:rsid w:val="00085135"/>
    <w:rsid w:val="00086708"/>
    <w:rsid w:val="00096E0F"/>
    <w:rsid w:val="000A407A"/>
    <w:rsid w:val="000A571D"/>
    <w:rsid w:val="000C303A"/>
    <w:rsid w:val="000D40FD"/>
    <w:rsid w:val="000D42A6"/>
    <w:rsid w:val="000D6FCF"/>
    <w:rsid w:val="000D7169"/>
    <w:rsid w:val="000F438E"/>
    <w:rsid w:val="0010167B"/>
    <w:rsid w:val="00103C3B"/>
    <w:rsid w:val="00133C6B"/>
    <w:rsid w:val="0014314B"/>
    <w:rsid w:val="0018177B"/>
    <w:rsid w:val="001B0FF2"/>
    <w:rsid w:val="001B26DD"/>
    <w:rsid w:val="001D2305"/>
    <w:rsid w:val="001E3184"/>
    <w:rsid w:val="0022582F"/>
    <w:rsid w:val="00232209"/>
    <w:rsid w:val="0023290E"/>
    <w:rsid w:val="00251949"/>
    <w:rsid w:val="00266124"/>
    <w:rsid w:val="00271DE0"/>
    <w:rsid w:val="002920C0"/>
    <w:rsid w:val="002A4823"/>
    <w:rsid w:val="002B1781"/>
    <w:rsid w:val="002C2FC8"/>
    <w:rsid w:val="002E22CC"/>
    <w:rsid w:val="002F1974"/>
    <w:rsid w:val="002F6C7F"/>
    <w:rsid w:val="00302EA8"/>
    <w:rsid w:val="00306ED4"/>
    <w:rsid w:val="00324588"/>
    <w:rsid w:val="00346FF5"/>
    <w:rsid w:val="00357EA6"/>
    <w:rsid w:val="00374722"/>
    <w:rsid w:val="003A08CF"/>
    <w:rsid w:val="003A5F12"/>
    <w:rsid w:val="003B0AC1"/>
    <w:rsid w:val="003E5F8E"/>
    <w:rsid w:val="003F7353"/>
    <w:rsid w:val="00403F2A"/>
    <w:rsid w:val="00434EE8"/>
    <w:rsid w:val="004407DD"/>
    <w:rsid w:val="00451EF9"/>
    <w:rsid w:val="00474B34"/>
    <w:rsid w:val="0047583A"/>
    <w:rsid w:val="00490025"/>
    <w:rsid w:val="00496134"/>
    <w:rsid w:val="00496A8E"/>
    <w:rsid w:val="004B07CC"/>
    <w:rsid w:val="004B6B0F"/>
    <w:rsid w:val="004C175F"/>
    <w:rsid w:val="004F1984"/>
    <w:rsid w:val="00506103"/>
    <w:rsid w:val="00557F74"/>
    <w:rsid w:val="00575302"/>
    <w:rsid w:val="00590A7D"/>
    <w:rsid w:val="0059339B"/>
    <w:rsid w:val="005A4D9A"/>
    <w:rsid w:val="005A5F65"/>
    <w:rsid w:val="005A7B1D"/>
    <w:rsid w:val="005B2A3D"/>
    <w:rsid w:val="005D43E7"/>
    <w:rsid w:val="005E47D2"/>
    <w:rsid w:val="005F20EB"/>
    <w:rsid w:val="005F7011"/>
    <w:rsid w:val="00601A0C"/>
    <w:rsid w:val="006100E9"/>
    <w:rsid w:val="00614BF6"/>
    <w:rsid w:val="00657043"/>
    <w:rsid w:val="00680EDE"/>
    <w:rsid w:val="006B206A"/>
    <w:rsid w:val="006B7082"/>
    <w:rsid w:val="006C06CD"/>
    <w:rsid w:val="006D5295"/>
    <w:rsid w:val="006D779F"/>
    <w:rsid w:val="00741A7A"/>
    <w:rsid w:val="00743926"/>
    <w:rsid w:val="00786B80"/>
    <w:rsid w:val="007877C1"/>
    <w:rsid w:val="007B026A"/>
    <w:rsid w:val="007C128D"/>
    <w:rsid w:val="007D68C8"/>
    <w:rsid w:val="007E25FF"/>
    <w:rsid w:val="007F1B85"/>
    <w:rsid w:val="00802BF4"/>
    <w:rsid w:val="00820C8C"/>
    <w:rsid w:val="008567DC"/>
    <w:rsid w:val="00886F37"/>
    <w:rsid w:val="008A08A9"/>
    <w:rsid w:val="008B4351"/>
    <w:rsid w:val="008C03C3"/>
    <w:rsid w:val="008E0213"/>
    <w:rsid w:val="008E1232"/>
    <w:rsid w:val="008F0F4C"/>
    <w:rsid w:val="00905E82"/>
    <w:rsid w:val="009060CF"/>
    <w:rsid w:val="00926DA8"/>
    <w:rsid w:val="00931B2B"/>
    <w:rsid w:val="0093628B"/>
    <w:rsid w:val="00941ABA"/>
    <w:rsid w:val="00987FF3"/>
    <w:rsid w:val="009B21D1"/>
    <w:rsid w:val="009C74A1"/>
    <w:rsid w:val="009E2590"/>
    <w:rsid w:val="00A02E88"/>
    <w:rsid w:val="00A21FE8"/>
    <w:rsid w:val="00A259A3"/>
    <w:rsid w:val="00A7043F"/>
    <w:rsid w:val="00A73AAE"/>
    <w:rsid w:val="00AA4086"/>
    <w:rsid w:val="00AC3446"/>
    <w:rsid w:val="00AD5C13"/>
    <w:rsid w:val="00B027BF"/>
    <w:rsid w:val="00B05AE5"/>
    <w:rsid w:val="00B16A8B"/>
    <w:rsid w:val="00B33620"/>
    <w:rsid w:val="00B35136"/>
    <w:rsid w:val="00B36779"/>
    <w:rsid w:val="00B84A2A"/>
    <w:rsid w:val="00B8501D"/>
    <w:rsid w:val="00BA4177"/>
    <w:rsid w:val="00BB01A8"/>
    <w:rsid w:val="00BB5F54"/>
    <w:rsid w:val="00BC123A"/>
    <w:rsid w:val="00BD09F2"/>
    <w:rsid w:val="00BD1609"/>
    <w:rsid w:val="00BF67C8"/>
    <w:rsid w:val="00BF7026"/>
    <w:rsid w:val="00C06286"/>
    <w:rsid w:val="00C11ACA"/>
    <w:rsid w:val="00C2667D"/>
    <w:rsid w:val="00C46BE9"/>
    <w:rsid w:val="00C707EB"/>
    <w:rsid w:val="00CA1C76"/>
    <w:rsid w:val="00D06B7F"/>
    <w:rsid w:val="00D36820"/>
    <w:rsid w:val="00D44495"/>
    <w:rsid w:val="00D46F53"/>
    <w:rsid w:val="00D60D99"/>
    <w:rsid w:val="00D725FD"/>
    <w:rsid w:val="00D76DD9"/>
    <w:rsid w:val="00D82CCB"/>
    <w:rsid w:val="00D919BC"/>
    <w:rsid w:val="00D94B4C"/>
    <w:rsid w:val="00DA5469"/>
    <w:rsid w:val="00DB2210"/>
    <w:rsid w:val="00DC38CA"/>
    <w:rsid w:val="00DE08F4"/>
    <w:rsid w:val="00DE25CA"/>
    <w:rsid w:val="00DF7677"/>
    <w:rsid w:val="00E02132"/>
    <w:rsid w:val="00E35587"/>
    <w:rsid w:val="00E50CCE"/>
    <w:rsid w:val="00E712D9"/>
    <w:rsid w:val="00E716F8"/>
    <w:rsid w:val="00E71919"/>
    <w:rsid w:val="00E93DF4"/>
    <w:rsid w:val="00EA49DD"/>
    <w:rsid w:val="00EB3D9F"/>
    <w:rsid w:val="00EC634E"/>
    <w:rsid w:val="00EE1F2A"/>
    <w:rsid w:val="00EE79E6"/>
    <w:rsid w:val="00EF5A38"/>
    <w:rsid w:val="00F11875"/>
    <w:rsid w:val="00F21E1D"/>
    <w:rsid w:val="00F23B05"/>
    <w:rsid w:val="00F3049C"/>
    <w:rsid w:val="00F34C1F"/>
    <w:rsid w:val="00F4377A"/>
    <w:rsid w:val="00F46B5C"/>
    <w:rsid w:val="00FA0B10"/>
    <w:rsid w:val="00FC378C"/>
    <w:rsid w:val="00FD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187673E7-D488-49DA-8076-F69D4B5E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47D2"/>
    <w:pPr>
      <w:overflowPunct w:val="0"/>
      <w:autoSpaceDE w:val="0"/>
      <w:autoSpaceDN w:val="0"/>
      <w:adjustRightInd w:val="0"/>
      <w:spacing w:after="180"/>
      <w:textAlignment w:val="baseline"/>
    </w:pPr>
    <w:rPr>
      <w:lang w:val="en-GB" w:eastAsia="en-GB"/>
    </w:rPr>
  </w:style>
  <w:style w:type="paragraph" w:styleId="1">
    <w:name w:val="heading 1"/>
    <w:aliases w:val="H1,h1,1,1st level,†berschrift 1,õberschrift 1,Huvudrubrik,NMP Heading 1"/>
    <w:next w:val="a"/>
    <w:qFormat/>
    <w:rsid w:val="005E47D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aliases w:val="H2,h2,2nd level,†berschrift 2,õberschrift 2"/>
    <w:basedOn w:val="1"/>
    <w:next w:val="a"/>
    <w:qFormat/>
    <w:rsid w:val="005E47D2"/>
    <w:pPr>
      <w:pBdr>
        <w:top w:val="none" w:sz="0" w:space="0" w:color="auto"/>
      </w:pBdr>
      <w:spacing w:before="180"/>
      <w:outlineLvl w:val="1"/>
    </w:pPr>
    <w:rPr>
      <w:sz w:val="32"/>
    </w:rPr>
  </w:style>
  <w:style w:type="paragraph" w:styleId="3">
    <w:name w:val="heading 3"/>
    <w:aliases w:val="h3"/>
    <w:basedOn w:val="2"/>
    <w:next w:val="a"/>
    <w:qFormat/>
    <w:rsid w:val="005E47D2"/>
    <w:pPr>
      <w:spacing w:before="120"/>
      <w:outlineLvl w:val="2"/>
    </w:pPr>
    <w:rPr>
      <w:sz w:val="28"/>
    </w:rPr>
  </w:style>
  <w:style w:type="paragraph" w:styleId="4">
    <w:name w:val="heading 4"/>
    <w:basedOn w:val="3"/>
    <w:next w:val="a"/>
    <w:qFormat/>
    <w:rsid w:val="005E47D2"/>
    <w:pPr>
      <w:ind w:left="1418" w:hanging="1418"/>
      <w:outlineLvl w:val="3"/>
    </w:pPr>
    <w:rPr>
      <w:sz w:val="24"/>
    </w:rPr>
  </w:style>
  <w:style w:type="paragraph" w:styleId="5">
    <w:name w:val="heading 5"/>
    <w:basedOn w:val="4"/>
    <w:next w:val="a"/>
    <w:qFormat/>
    <w:rsid w:val="005E47D2"/>
    <w:pPr>
      <w:ind w:left="1701" w:hanging="1701"/>
      <w:outlineLvl w:val="4"/>
    </w:pPr>
    <w:rPr>
      <w:sz w:val="22"/>
    </w:rPr>
  </w:style>
  <w:style w:type="paragraph" w:styleId="6">
    <w:name w:val="heading 6"/>
    <w:basedOn w:val="H6"/>
    <w:next w:val="a"/>
    <w:qFormat/>
    <w:rsid w:val="005E47D2"/>
    <w:pPr>
      <w:outlineLvl w:val="5"/>
    </w:pPr>
  </w:style>
  <w:style w:type="paragraph" w:styleId="7">
    <w:name w:val="heading 7"/>
    <w:basedOn w:val="H6"/>
    <w:next w:val="a"/>
    <w:qFormat/>
    <w:rsid w:val="005E47D2"/>
    <w:pPr>
      <w:outlineLvl w:val="6"/>
    </w:pPr>
  </w:style>
  <w:style w:type="paragraph" w:styleId="8">
    <w:name w:val="heading 8"/>
    <w:basedOn w:val="1"/>
    <w:next w:val="a"/>
    <w:qFormat/>
    <w:rsid w:val="005E47D2"/>
    <w:pPr>
      <w:ind w:left="0" w:firstLine="0"/>
      <w:outlineLvl w:val="7"/>
    </w:pPr>
  </w:style>
  <w:style w:type="paragraph" w:styleId="9">
    <w:name w:val="heading 9"/>
    <w:basedOn w:val="8"/>
    <w:next w:val="a"/>
    <w:qFormat/>
    <w:rsid w:val="005E47D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rsid w:val="005E47D2"/>
    <w:pPr>
      <w:ind w:left="1985" w:hanging="1985"/>
      <w:outlineLvl w:val="9"/>
    </w:pPr>
    <w:rPr>
      <w:sz w:val="20"/>
    </w:rPr>
  </w:style>
  <w:style w:type="paragraph" w:styleId="TOC9">
    <w:name w:val="toc 9"/>
    <w:basedOn w:val="TOC8"/>
    <w:uiPriority w:val="39"/>
    <w:rsid w:val="005E47D2"/>
    <w:pPr>
      <w:ind w:left="1418" w:hanging="1418"/>
    </w:pPr>
  </w:style>
  <w:style w:type="paragraph" w:styleId="TOC8">
    <w:name w:val="toc 8"/>
    <w:basedOn w:val="TOC1"/>
    <w:semiHidden/>
    <w:rsid w:val="005E47D2"/>
    <w:pPr>
      <w:spacing w:before="180"/>
      <w:ind w:left="2693" w:hanging="2693"/>
    </w:pPr>
    <w:rPr>
      <w:b/>
    </w:rPr>
  </w:style>
  <w:style w:type="paragraph" w:styleId="TOC1">
    <w:name w:val="toc 1"/>
    <w:uiPriority w:val="39"/>
    <w:rsid w:val="005E47D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rsid w:val="005E47D2"/>
    <w:pPr>
      <w:keepLines/>
      <w:tabs>
        <w:tab w:val="center" w:pos="4536"/>
        <w:tab w:val="right" w:pos="9072"/>
      </w:tabs>
    </w:pPr>
    <w:rPr>
      <w:noProof/>
    </w:rPr>
  </w:style>
  <w:style w:type="character" w:customStyle="1" w:styleId="ZGSM">
    <w:name w:val="ZGSM"/>
    <w:rsid w:val="005E47D2"/>
  </w:style>
  <w:style w:type="paragraph" w:styleId="a3">
    <w:name w:val="header"/>
    <w:aliases w:val="header odd,header"/>
    <w:rsid w:val="005E47D2"/>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5E47D2"/>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5E47D2"/>
    <w:pPr>
      <w:ind w:left="1701" w:hanging="1701"/>
    </w:pPr>
  </w:style>
  <w:style w:type="paragraph" w:styleId="TOC4">
    <w:name w:val="toc 4"/>
    <w:basedOn w:val="TOC3"/>
    <w:semiHidden/>
    <w:rsid w:val="005E47D2"/>
    <w:pPr>
      <w:ind w:left="1418" w:hanging="1418"/>
    </w:pPr>
  </w:style>
  <w:style w:type="paragraph" w:styleId="TOC3">
    <w:name w:val="toc 3"/>
    <w:basedOn w:val="TOC2"/>
    <w:semiHidden/>
    <w:rsid w:val="005E47D2"/>
    <w:pPr>
      <w:ind w:left="1134" w:hanging="1134"/>
    </w:pPr>
  </w:style>
  <w:style w:type="paragraph" w:styleId="TOC2">
    <w:name w:val="toc 2"/>
    <w:basedOn w:val="TOC1"/>
    <w:uiPriority w:val="39"/>
    <w:rsid w:val="005E47D2"/>
    <w:pPr>
      <w:keepNext w:val="0"/>
      <w:spacing w:before="0"/>
      <w:ind w:left="851" w:hanging="851"/>
    </w:pPr>
    <w:rPr>
      <w:sz w:val="20"/>
    </w:rPr>
  </w:style>
  <w:style w:type="paragraph" w:styleId="10">
    <w:name w:val="index 1"/>
    <w:basedOn w:val="a"/>
    <w:semiHidden/>
    <w:rsid w:val="005E47D2"/>
    <w:pPr>
      <w:keepLines/>
      <w:spacing w:after="0"/>
    </w:pPr>
  </w:style>
  <w:style w:type="paragraph" w:styleId="20">
    <w:name w:val="index 2"/>
    <w:basedOn w:val="10"/>
    <w:semiHidden/>
    <w:rsid w:val="005E47D2"/>
    <w:pPr>
      <w:ind w:left="284"/>
    </w:pPr>
  </w:style>
  <w:style w:type="paragraph" w:customStyle="1" w:styleId="TT">
    <w:name w:val="TT"/>
    <w:basedOn w:val="1"/>
    <w:next w:val="a"/>
    <w:rsid w:val="005E47D2"/>
    <w:pPr>
      <w:outlineLvl w:val="9"/>
    </w:pPr>
  </w:style>
  <w:style w:type="paragraph" w:styleId="a4">
    <w:name w:val="footer"/>
    <w:basedOn w:val="a3"/>
    <w:rsid w:val="005E47D2"/>
    <w:pPr>
      <w:jc w:val="center"/>
    </w:pPr>
    <w:rPr>
      <w:i/>
    </w:rPr>
  </w:style>
  <w:style w:type="character" w:styleId="a5">
    <w:name w:val="footnote reference"/>
    <w:semiHidden/>
    <w:rsid w:val="005E47D2"/>
    <w:rPr>
      <w:b/>
      <w:position w:val="6"/>
      <w:sz w:val="16"/>
    </w:rPr>
  </w:style>
  <w:style w:type="paragraph" w:styleId="a6">
    <w:name w:val="footnote text"/>
    <w:basedOn w:val="a"/>
    <w:semiHidden/>
    <w:rsid w:val="005E47D2"/>
    <w:pPr>
      <w:keepLines/>
      <w:spacing w:after="0"/>
      <w:ind w:left="454" w:hanging="454"/>
    </w:pPr>
    <w:rPr>
      <w:sz w:val="16"/>
    </w:rPr>
  </w:style>
  <w:style w:type="paragraph" w:customStyle="1" w:styleId="NF">
    <w:name w:val="NF"/>
    <w:basedOn w:val="NO"/>
    <w:rsid w:val="005E47D2"/>
    <w:pPr>
      <w:keepNext/>
      <w:spacing w:after="0"/>
    </w:pPr>
    <w:rPr>
      <w:rFonts w:ascii="Arial" w:hAnsi="Arial"/>
      <w:sz w:val="18"/>
    </w:rPr>
  </w:style>
  <w:style w:type="paragraph" w:customStyle="1" w:styleId="NO">
    <w:name w:val="NO"/>
    <w:basedOn w:val="a"/>
    <w:rsid w:val="005E47D2"/>
    <w:pPr>
      <w:keepLines/>
      <w:ind w:left="1135" w:hanging="851"/>
    </w:pPr>
  </w:style>
  <w:style w:type="paragraph" w:customStyle="1" w:styleId="PL">
    <w:name w:val="PL"/>
    <w:rsid w:val="005E47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5E47D2"/>
    <w:pPr>
      <w:jc w:val="right"/>
    </w:pPr>
  </w:style>
  <w:style w:type="paragraph" w:customStyle="1" w:styleId="TAL">
    <w:name w:val="TAL"/>
    <w:basedOn w:val="a"/>
    <w:rsid w:val="005E47D2"/>
    <w:pPr>
      <w:keepNext/>
      <w:keepLines/>
      <w:spacing w:after="0"/>
    </w:pPr>
    <w:rPr>
      <w:rFonts w:ascii="Arial" w:hAnsi="Arial"/>
      <w:sz w:val="18"/>
    </w:rPr>
  </w:style>
  <w:style w:type="paragraph" w:styleId="21">
    <w:name w:val="List Number 2"/>
    <w:basedOn w:val="a7"/>
    <w:rsid w:val="005E47D2"/>
    <w:pPr>
      <w:ind w:left="851"/>
    </w:pPr>
  </w:style>
  <w:style w:type="paragraph" w:styleId="a7">
    <w:name w:val="List Number"/>
    <w:basedOn w:val="a8"/>
    <w:rsid w:val="005E47D2"/>
  </w:style>
  <w:style w:type="paragraph" w:styleId="a8">
    <w:name w:val="List"/>
    <w:basedOn w:val="a"/>
    <w:rsid w:val="005E47D2"/>
    <w:pPr>
      <w:ind w:left="568" w:hanging="284"/>
    </w:pPr>
  </w:style>
  <w:style w:type="paragraph" w:customStyle="1" w:styleId="TAH">
    <w:name w:val="TAH"/>
    <w:basedOn w:val="TAC"/>
    <w:rsid w:val="005E47D2"/>
    <w:rPr>
      <w:b/>
    </w:rPr>
  </w:style>
  <w:style w:type="paragraph" w:customStyle="1" w:styleId="TAC">
    <w:name w:val="TAC"/>
    <w:basedOn w:val="TAL"/>
    <w:rsid w:val="005E47D2"/>
    <w:pPr>
      <w:jc w:val="center"/>
    </w:pPr>
  </w:style>
  <w:style w:type="paragraph" w:customStyle="1" w:styleId="LD">
    <w:name w:val="LD"/>
    <w:rsid w:val="005E47D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rsid w:val="005E47D2"/>
    <w:pPr>
      <w:keepLines/>
      <w:ind w:left="1702" w:hanging="1418"/>
    </w:pPr>
  </w:style>
  <w:style w:type="paragraph" w:customStyle="1" w:styleId="FP">
    <w:name w:val="FP"/>
    <w:basedOn w:val="a"/>
    <w:rsid w:val="005E47D2"/>
    <w:pPr>
      <w:spacing w:after="0"/>
    </w:pPr>
  </w:style>
  <w:style w:type="paragraph" w:customStyle="1" w:styleId="NW">
    <w:name w:val="NW"/>
    <w:basedOn w:val="NO"/>
    <w:rsid w:val="005E47D2"/>
    <w:pPr>
      <w:spacing w:after="0"/>
    </w:pPr>
  </w:style>
  <w:style w:type="paragraph" w:customStyle="1" w:styleId="EW">
    <w:name w:val="EW"/>
    <w:basedOn w:val="EX"/>
    <w:rsid w:val="005E47D2"/>
    <w:pPr>
      <w:spacing w:after="0"/>
    </w:pPr>
  </w:style>
  <w:style w:type="paragraph" w:customStyle="1" w:styleId="B1">
    <w:name w:val="B1"/>
    <w:basedOn w:val="a8"/>
    <w:link w:val="B1Char"/>
    <w:rsid w:val="005E47D2"/>
  </w:style>
  <w:style w:type="paragraph" w:styleId="TOC6">
    <w:name w:val="toc 6"/>
    <w:basedOn w:val="TOC5"/>
    <w:next w:val="a"/>
    <w:semiHidden/>
    <w:rsid w:val="005E47D2"/>
    <w:pPr>
      <w:ind w:left="1985" w:hanging="1985"/>
    </w:pPr>
  </w:style>
  <w:style w:type="paragraph" w:styleId="TOC7">
    <w:name w:val="toc 7"/>
    <w:basedOn w:val="TOC6"/>
    <w:next w:val="a"/>
    <w:semiHidden/>
    <w:rsid w:val="005E47D2"/>
    <w:pPr>
      <w:ind w:left="2268" w:hanging="2268"/>
    </w:pPr>
  </w:style>
  <w:style w:type="paragraph" w:styleId="22">
    <w:name w:val="List Bullet 2"/>
    <w:basedOn w:val="a9"/>
    <w:rsid w:val="005E47D2"/>
    <w:pPr>
      <w:ind w:left="851"/>
    </w:pPr>
  </w:style>
  <w:style w:type="paragraph" w:styleId="a9">
    <w:name w:val="List Bullet"/>
    <w:basedOn w:val="a8"/>
    <w:rsid w:val="005E47D2"/>
  </w:style>
  <w:style w:type="paragraph" w:customStyle="1" w:styleId="EditorsNote">
    <w:name w:val="Editor's Note"/>
    <w:basedOn w:val="NO"/>
    <w:rsid w:val="005E47D2"/>
    <w:rPr>
      <w:color w:val="FF0000"/>
    </w:rPr>
  </w:style>
  <w:style w:type="paragraph" w:customStyle="1" w:styleId="TH">
    <w:name w:val="TH"/>
    <w:basedOn w:val="a"/>
    <w:rsid w:val="005E47D2"/>
    <w:pPr>
      <w:keepNext/>
      <w:keepLines/>
      <w:spacing w:before="60"/>
      <w:jc w:val="center"/>
    </w:pPr>
    <w:rPr>
      <w:rFonts w:ascii="Arial" w:hAnsi="Arial"/>
      <w:b/>
    </w:rPr>
  </w:style>
  <w:style w:type="paragraph" w:customStyle="1" w:styleId="ZA">
    <w:name w:val="ZA"/>
    <w:rsid w:val="005E47D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5E47D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5E47D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5E47D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5E47D2"/>
    <w:pPr>
      <w:ind w:left="851" w:hanging="851"/>
    </w:pPr>
  </w:style>
  <w:style w:type="paragraph" w:customStyle="1" w:styleId="ZH">
    <w:name w:val="ZH"/>
    <w:rsid w:val="005E47D2"/>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5E47D2"/>
    <w:pPr>
      <w:keepNext w:val="0"/>
      <w:spacing w:before="0" w:after="240"/>
    </w:pPr>
  </w:style>
  <w:style w:type="paragraph" w:customStyle="1" w:styleId="ZG">
    <w:name w:val="ZG"/>
    <w:rsid w:val="005E47D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0">
    <w:name w:val="List Bullet 3"/>
    <w:basedOn w:val="22"/>
    <w:rsid w:val="005E47D2"/>
    <w:pPr>
      <w:ind w:left="1135"/>
    </w:pPr>
  </w:style>
  <w:style w:type="paragraph" w:styleId="23">
    <w:name w:val="List 2"/>
    <w:basedOn w:val="a8"/>
    <w:rsid w:val="005E47D2"/>
    <w:pPr>
      <w:ind w:left="851"/>
    </w:pPr>
  </w:style>
  <w:style w:type="paragraph" w:styleId="31">
    <w:name w:val="List 3"/>
    <w:basedOn w:val="23"/>
    <w:rsid w:val="005E47D2"/>
    <w:pPr>
      <w:ind w:left="1135"/>
    </w:pPr>
  </w:style>
  <w:style w:type="paragraph" w:styleId="40">
    <w:name w:val="List 4"/>
    <w:basedOn w:val="31"/>
    <w:rsid w:val="005E47D2"/>
    <w:pPr>
      <w:ind w:left="1418"/>
    </w:pPr>
  </w:style>
  <w:style w:type="paragraph" w:styleId="50">
    <w:name w:val="List 5"/>
    <w:basedOn w:val="40"/>
    <w:rsid w:val="005E47D2"/>
    <w:pPr>
      <w:ind w:left="1702"/>
    </w:pPr>
  </w:style>
  <w:style w:type="paragraph" w:styleId="41">
    <w:name w:val="List Bullet 4"/>
    <w:basedOn w:val="30"/>
    <w:rsid w:val="005E47D2"/>
    <w:pPr>
      <w:ind w:left="1418"/>
    </w:pPr>
  </w:style>
  <w:style w:type="paragraph" w:styleId="51">
    <w:name w:val="List Bullet 5"/>
    <w:basedOn w:val="41"/>
    <w:rsid w:val="005E47D2"/>
    <w:pPr>
      <w:ind w:left="1702"/>
    </w:pPr>
  </w:style>
  <w:style w:type="paragraph" w:customStyle="1" w:styleId="B2">
    <w:name w:val="B2"/>
    <w:basedOn w:val="23"/>
    <w:rsid w:val="005E47D2"/>
  </w:style>
  <w:style w:type="paragraph" w:customStyle="1" w:styleId="B3">
    <w:name w:val="B3"/>
    <w:basedOn w:val="31"/>
    <w:rsid w:val="005E47D2"/>
  </w:style>
  <w:style w:type="paragraph" w:customStyle="1" w:styleId="B4">
    <w:name w:val="B4"/>
    <w:basedOn w:val="40"/>
    <w:rsid w:val="005E47D2"/>
  </w:style>
  <w:style w:type="paragraph" w:customStyle="1" w:styleId="B5">
    <w:name w:val="B5"/>
    <w:basedOn w:val="50"/>
    <w:rsid w:val="005E47D2"/>
  </w:style>
  <w:style w:type="paragraph" w:customStyle="1" w:styleId="ZTD">
    <w:name w:val="ZTD"/>
    <w:basedOn w:val="ZB"/>
    <w:rsid w:val="005E47D2"/>
    <w:pPr>
      <w:framePr w:hRule="auto" w:wrap="notBeside" w:y="852"/>
    </w:pPr>
    <w:rPr>
      <w:i w:val="0"/>
      <w:sz w:val="40"/>
    </w:rPr>
  </w:style>
  <w:style w:type="paragraph" w:customStyle="1" w:styleId="ZV">
    <w:name w:val="ZV"/>
    <w:basedOn w:val="ZU"/>
    <w:rsid w:val="005E47D2"/>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styleId="32">
    <w:name w:val="Body Text 3"/>
    <w:basedOn w:val="a"/>
    <w:pPr>
      <w:spacing w:after="0"/>
    </w:pPr>
    <w:rPr>
      <w:b/>
      <w:sz w:val="22"/>
    </w:rPr>
  </w:style>
  <w:style w:type="character" w:styleId="ab">
    <w:name w:val="page number"/>
    <w:rPr>
      <w:sz w:val="20"/>
    </w:rPr>
  </w:style>
  <w:style w:type="paragraph" w:styleId="ac">
    <w:name w:val="Plain Text"/>
    <w:basedOn w:val="a"/>
    <w:pPr>
      <w:spacing w:after="0"/>
    </w:pPr>
    <w:rPr>
      <w:rFonts w:ascii="Courier New" w:hAnsi="Courier New"/>
    </w:rPr>
  </w:style>
  <w:style w:type="paragraph" w:customStyle="1" w:styleId="RetraitNormal2">
    <w:name w:val="RetraitNormal2"/>
    <w:basedOn w:val="ad"/>
    <w:pPr>
      <w:ind w:left="1134"/>
    </w:pPr>
  </w:style>
  <w:style w:type="paragraph" w:styleId="ad">
    <w:name w:val="Normal Indent"/>
    <w:basedOn w:val="a"/>
    <w:pPr>
      <w:ind w:left="708"/>
    </w:pPr>
  </w:style>
  <w:style w:type="paragraph" w:customStyle="1" w:styleId="RetraitNormal3">
    <w:name w:val="RetraitNormal3"/>
    <w:basedOn w:val="RetraitNormal2"/>
    <w:pPr>
      <w:ind w:left="1560"/>
    </w:pPr>
  </w:style>
  <w:style w:type="paragraph" w:customStyle="1" w:styleId="CSN1H">
    <w:name w:val="CSN1_H"/>
    <w:basedOn w:val="a"/>
    <w:pPr>
      <w:keepNext/>
      <w:spacing w:after="240"/>
    </w:pPr>
    <w:rPr>
      <w:b/>
      <w:lang w:val="fr-FR"/>
    </w:rPr>
  </w:style>
  <w:style w:type="paragraph" w:styleId="ae">
    <w:name w:val="Balloon Text"/>
    <w:basedOn w:val="a"/>
    <w:semiHidden/>
    <w:rsid w:val="00BF7026"/>
    <w:rPr>
      <w:rFonts w:ascii="Tahoma" w:hAnsi="Tahoma" w:cs="Tahoma"/>
      <w:sz w:val="16"/>
      <w:szCs w:val="16"/>
    </w:rPr>
  </w:style>
  <w:style w:type="paragraph" w:customStyle="1" w:styleId="CRCoverPage">
    <w:name w:val="CR Cover Page"/>
    <w:rsid w:val="003F7353"/>
    <w:pPr>
      <w:spacing w:after="120"/>
    </w:pPr>
    <w:rPr>
      <w:rFonts w:ascii="Arial" w:hAnsi="Arial"/>
      <w:lang w:val="en-GB" w:eastAsia="en-US"/>
    </w:rPr>
  </w:style>
  <w:style w:type="character" w:styleId="af">
    <w:name w:val="Hyperlink"/>
    <w:rsid w:val="003F7353"/>
    <w:rPr>
      <w:color w:val="0000FF"/>
      <w:u w:val="single"/>
    </w:rPr>
  </w:style>
  <w:style w:type="character" w:styleId="af0">
    <w:name w:val="FollowedHyperlink"/>
    <w:rsid w:val="003F7353"/>
    <w:rPr>
      <w:color w:val="800080"/>
      <w:u w:val="single"/>
    </w:rPr>
  </w:style>
  <w:style w:type="character" w:customStyle="1" w:styleId="B1Char">
    <w:name w:val="B1 Char"/>
    <w:link w:val="B1"/>
    <w:rsid w:val="0022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39288">
      <w:bodyDiv w:val="1"/>
      <w:marLeft w:val="0"/>
      <w:marRight w:val="0"/>
      <w:marTop w:val="0"/>
      <w:marBottom w:val="0"/>
      <w:divBdr>
        <w:top w:val="none" w:sz="0" w:space="0" w:color="auto"/>
        <w:left w:val="none" w:sz="0" w:space="0" w:color="auto"/>
        <w:bottom w:val="none" w:sz="0" w:space="0" w:color="auto"/>
        <w:right w:val="none" w:sz="0" w:space="0" w:color="auto"/>
      </w:divBdr>
    </w:div>
    <w:div w:id="637608666">
      <w:bodyDiv w:val="1"/>
      <w:marLeft w:val="0"/>
      <w:marRight w:val="0"/>
      <w:marTop w:val="0"/>
      <w:marBottom w:val="0"/>
      <w:divBdr>
        <w:top w:val="none" w:sz="0" w:space="0" w:color="auto"/>
        <w:left w:val="none" w:sz="0" w:space="0" w:color="auto"/>
        <w:bottom w:val="none" w:sz="0" w:space="0" w:color="auto"/>
        <w:right w:val="none" w:sz="0" w:space="0" w:color="auto"/>
      </w:divBdr>
    </w:div>
    <w:div w:id="21429912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8" Type="http://schemas.openxmlformats.org/officeDocument/2006/relationships/image" Target="media/image2.pn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11\STARTUP\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2265</TotalTime>
  <Pages>67</Pages>
  <Words>24921</Words>
  <Characters>142050</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3GPP TR 21.905</vt:lpstr>
    </vt:vector>
  </TitlesOfParts>
  <Manager/>
  <Company/>
  <LinksUpToDate>false</LinksUpToDate>
  <CharactersWithSpaces>166638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21.905</dc:title>
  <dc:subject>Vocabulary for 3GPP Specifications (Release 16)</dc:subject>
  <dc:creator>MCC Support</dc:creator>
  <cp:keywords>GSM, UMTS, LTE, 5G, Vocabulary</cp:keywords>
  <dc:description/>
  <cp:lastModifiedBy>chenghao wei</cp:lastModifiedBy>
  <cp:revision>2</cp:revision>
  <cp:lastPrinted>1999-03-15T12:13:00Z</cp:lastPrinted>
  <dcterms:created xsi:type="dcterms:W3CDTF">2020-02-15T17:13:00Z</dcterms:created>
  <dcterms:modified xsi:type="dcterms:W3CDTF">2020-02-29T05:51:00Z</dcterms:modified>
</cp:coreProperties>
</file>