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F3B" w:rsidRDefault="002928CA" w:rsidP="002928CA">
      <w:pPr>
        <w:jc w:val="center"/>
        <w:rPr>
          <w:sz w:val="22"/>
        </w:rPr>
      </w:pPr>
      <w:proofErr w:type="spellStart"/>
      <w:r>
        <w:rPr>
          <w:sz w:val="22"/>
        </w:rPr>
        <w:t>Vuex</w:t>
      </w:r>
      <w:proofErr w:type="spellEnd"/>
    </w:p>
    <w:p w:rsidR="002928CA" w:rsidRPr="001F0291" w:rsidRDefault="001F0291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proofErr w:type="spellStart"/>
      <w:r w:rsidRPr="001F0291">
        <w:rPr>
          <w:rFonts w:hint="eastAsia"/>
          <w:sz w:val="22"/>
        </w:rPr>
        <w:t>Vuex</w:t>
      </w:r>
      <w:proofErr w:type="spellEnd"/>
      <w:r w:rsidRPr="001F0291">
        <w:rPr>
          <w:rFonts w:hint="eastAsia"/>
          <w:sz w:val="22"/>
        </w:rPr>
        <w:t>是什么</w:t>
      </w:r>
    </w:p>
    <w:p w:rsidR="001F0291" w:rsidRDefault="00F53F01" w:rsidP="001F0291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专为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Vue.js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应用程序开发的</w:t>
      </w:r>
      <w:r w:rsidRPr="003300FD">
        <w:rPr>
          <w:rStyle w:val="a4"/>
          <w:rFonts w:ascii="Arial" w:hAnsi="Arial" w:cs="Arial"/>
          <w:color w:val="FF0000"/>
          <w:sz w:val="23"/>
          <w:szCs w:val="23"/>
          <w:shd w:val="clear" w:color="auto" w:fill="FFFFFF"/>
        </w:rPr>
        <w:t>状态管理模式</w:t>
      </w:r>
      <w:r w:rsidR="008629DF">
        <w:rPr>
          <w:rFonts w:hint="eastAsia"/>
          <w:sz w:val="22"/>
        </w:rPr>
        <w:t>。</w:t>
      </w:r>
      <w:r w:rsidR="00B4473E">
        <w:rPr>
          <w:rFonts w:hint="eastAsia"/>
          <w:sz w:val="22"/>
        </w:rPr>
        <w:t>它采用集中式存储管理应用的所有组件的</w:t>
      </w:r>
      <w:r w:rsidR="003433B0">
        <w:rPr>
          <w:rFonts w:hint="eastAsia"/>
          <w:sz w:val="22"/>
        </w:rPr>
        <w:t>状态，</w:t>
      </w:r>
      <w:r w:rsidR="003433B0">
        <w:rPr>
          <w:rFonts w:ascii="Arial" w:hAnsi="Arial" w:cs="Arial"/>
          <w:color w:val="333333"/>
          <w:sz w:val="23"/>
          <w:szCs w:val="23"/>
          <w:shd w:val="clear" w:color="auto" w:fill="FFFFFF"/>
        </w:rPr>
        <w:t>并以相应的规则保证状态以一种可预测的方式发生变化。</w:t>
      </w:r>
    </w:p>
    <w:p w:rsidR="002A1302" w:rsidRDefault="002A1302" w:rsidP="001F0291">
      <w:pPr>
        <w:pStyle w:val="a3"/>
        <w:ind w:left="440" w:firstLineChars="0" w:firstLine="0"/>
        <w:rPr>
          <w:sz w:val="22"/>
        </w:rPr>
      </w:pPr>
    </w:p>
    <w:p w:rsidR="001F0291" w:rsidRDefault="002A1302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什么是</w:t>
      </w:r>
      <w:r>
        <w:rPr>
          <w:sz w:val="22"/>
        </w:rPr>
        <w:t>“</w:t>
      </w:r>
      <w:r>
        <w:rPr>
          <w:rFonts w:hint="eastAsia"/>
          <w:sz w:val="22"/>
        </w:rPr>
        <w:t>状态管理模式</w:t>
      </w:r>
      <w:r>
        <w:rPr>
          <w:sz w:val="22"/>
        </w:rPr>
        <w:t>”</w:t>
      </w:r>
    </w:p>
    <w:p w:rsidR="00D051A1" w:rsidRDefault="00E96012" w:rsidP="00D051A1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CB31BB3" wp14:editId="29DEC9A6">
            <wp:extent cx="4019757" cy="28893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012" w:rsidRDefault="00B95951" w:rsidP="00D051A1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以下是一个表示“单向数据流”</w:t>
      </w:r>
      <w:r w:rsidR="004926CA">
        <w:rPr>
          <w:rFonts w:hint="eastAsia"/>
          <w:sz w:val="22"/>
        </w:rPr>
        <w:t>理念</w:t>
      </w:r>
      <w:r w:rsidR="00223DD7">
        <w:rPr>
          <w:rFonts w:hint="eastAsia"/>
          <w:sz w:val="22"/>
        </w:rPr>
        <w:t>的极简示意</w:t>
      </w:r>
      <w:r w:rsidR="00223DD7">
        <w:rPr>
          <w:rFonts w:hint="eastAsia"/>
          <w:sz w:val="22"/>
        </w:rPr>
        <w:t>:</w:t>
      </w:r>
    </w:p>
    <w:p w:rsidR="00223DD7" w:rsidRDefault="00223DD7" w:rsidP="00D051A1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ab/>
      </w:r>
      <w:r w:rsidR="0086406A">
        <w:rPr>
          <w:noProof/>
        </w:rPr>
        <w:drawing>
          <wp:inline distT="0" distB="0" distL="0" distR="0">
            <wp:extent cx="3062097" cy="2071869"/>
            <wp:effectExtent l="0" t="0" r="5080" b="5080"/>
            <wp:docPr id="2" name="图片 2" descr="https://vuex.vuejs.org/zh-cn/images/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uex.vuejs.org/zh-cn/images/flow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297" cy="207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06A" w:rsidRDefault="0086406A" w:rsidP="0086406A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但是，当我们的应用遇到</w:t>
      </w:r>
      <w:r w:rsidRPr="0086406A">
        <w:rPr>
          <w:rStyle w:val="a4"/>
          <w:rFonts w:ascii="Arial" w:hAnsi="Arial" w:cs="Arial"/>
          <w:color w:val="FF0000"/>
          <w:sz w:val="23"/>
          <w:szCs w:val="23"/>
        </w:rPr>
        <w:t>多个组件共享状态</w:t>
      </w:r>
      <w:r>
        <w:rPr>
          <w:rFonts w:ascii="Arial" w:hAnsi="Arial" w:cs="Arial"/>
          <w:color w:val="333333"/>
          <w:sz w:val="23"/>
          <w:szCs w:val="23"/>
        </w:rPr>
        <w:t>时，单向数据流的简洁性很容易被破坏：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多个视图依赖于同一状态。</w:t>
      </w:r>
    </w:p>
    <w:p w:rsidR="0086406A" w:rsidRPr="0086406A" w:rsidRDefault="0086406A" w:rsidP="0086406A">
      <w:pPr>
        <w:pStyle w:val="a3"/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84" w:lineRule="atLeast"/>
        <w:ind w:firstLineChars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86406A">
        <w:rPr>
          <w:rFonts w:ascii="Arial" w:eastAsia="宋体" w:hAnsi="Arial" w:cs="Arial"/>
          <w:color w:val="333333"/>
          <w:kern w:val="0"/>
          <w:sz w:val="23"/>
          <w:szCs w:val="23"/>
        </w:rPr>
        <w:t>来自不同视图的行为需要变更同一状态。</w:t>
      </w:r>
    </w:p>
    <w:p w:rsidR="00E96012" w:rsidRPr="0086406A" w:rsidRDefault="002F3FF5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我们为什么不把组件的共享状态抽取出来，以一个全局单例模式管理呢？</w:t>
      </w:r>
    </w:p>
    <w:p w:rsidR="00E96012" w:rsidRDefault="002F3FF5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在这种模式下，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我们的组件树构成了一个巨大的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“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视图</w:t>
      </w:r>
      <w:r w:rsidRPr="002F3FF5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，不管在树的哪个位置，任何组件都能获取状态或者触发行为！</w:t>
      </w:r>
    </w:p>
    <w:p w:rsidR="00E96012" w:rsidRDefault="009F369F" w:rsidP="00D051A1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</w:t>
      </w:r>
      <w:r w:rsidRPr="009F369F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定义和隔离状态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管理中的各种概念并强制遵守一定的规则，我们的代码将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lastRenderedPageBreak/>
        <w:t>会变得更结构化且易维护。</w:t>
      </w:r>
    </w:p>
    <w:p w:rsidR="002F3FF5" w:rsidRDefault="002F3FF5" w:rsidP="00D051A1">
      <w:pPr>
        <w:pStyle w:val="a3"/>
        <w:ind w:left="440" w:firstLineChars="0" w:firstLine="0"/>
        <w:rPr>
          <w:sz w:val="22"/>
        </w:rPr>
      </w:pPr>
    </w:p>
    <w:p w:rsidR="002F3FF5" w:rsidRDefault="009F369F" w:rsidP="00D051A1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>
            <wp:extent cx="4033681" cy="2934564"/>
            <wp:effectExtent l="0" t="0" r="5080" b="0"/>
            <wp:docPr id="3" name="图片 3" descr="vu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uex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31" t="7793" r="6154" b="10922"/>
                    <a:stretch/>
                  </pic:blipFill>
                  <pic:spPr bwMode="auto">
                    <a:xfrm>
                      <a:off x="0" y="0"/>
                      <a:ext cx="4035326" cy="2935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3FF5" w:rsidRDefault="002F3FF5" w:rsidP="00D051A1">
      <w:pPr>
        <w:pStyle w:val="a3"/>
        <w:ind w:left="440" w:firstLineChars="0" w:firstLine="0"/>
        <w:rPr>
          <w:sz w:val="22"/>
        </w:rPr>
      </w:pPr>
    </w:p>
    <w:p w:rsidR="00D051A1" w:rsidRDefault="00B67C23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什么情况系使用</w:t>
      </w:r>
      <w:proofErr w:type="spellStart"/>
      <w:r>
        <w:rPr>
          <w:rFonts w:hint="eastAsia"/>
          <w:sz w:val="22"/>
        </w:rPr>
        <w:t>Vuex</w:t>
      </w:r>
      <w:proofErr w:type="spellEnd"/>
    </w:p>
    <w:p w:rsidR="00B67C23" w:rsidRDefault="00161A89" w:rsidP="00B67C23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如果您需要构建是一个中大型单页应用，您很可能会考虑如何更好地在组件外部管理状态，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将会成为自然而然的选择。引用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Redux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的作者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Abramov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的话说就是：</w:t>
      </w:r>
    </w:p>
    <w:p w:rsidR="00161A89" w:rsidRDefault="00161A89" w:rsidP="00B67C23">
      <w:pPr>
        <w:pStyle w:val="a3"/>
        <w:ind w:left="440" w:firstLineChars="0" w:firstLine="0"/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 xml:space="preserve">Flux </w:t>
      </w:r>
      <w:r>
        <w:rPr>
          <w:rFonts w:ascii="Arial" w:hAnsi="Arial" w:cs="Arial"/>
          <w:b/>
          <w:bCs/>
          <w:color w:val="858585"/>
          <w:sz w:val="23"/>
          <w:szCs w:val="23"/>
          <w:shd w:val="clear" w:color="auto" w:fill="FFFFFF"/>
        </w:rPr>
        <w:t>架构就像眼镜：您自会知道什么时候需要它</w:t>
      </w:r>
      <w:r w:rsidR="005C319A">
        <w:rPr>
          <w:rFonts w:ascii="Arial" w:hAnsi="Arial" w:cs="Arial" w:hint="eastAsia"/>
          <w:b/>
          <w:bCs/>
          <w:color w:val="858585"/>
          <w:sz w:val="23"/>
          <w:szCs w:val="23"/>
          <w:shd w:val="clear" w:color="auto" w:fill="FFFFFF"/>
        </w:rPr>
        <w:t>.</w:t>
      </w:r>
    </w:p>
    <w:p w:rsidR="00A85028" w:rsidRDefault="00A85028" w:rsidP="00B67C23">
      <w:pPr>
        <w:pStyle w:val="a3"/>
        <w:ind w:left="440" w:firstLineChars="0" w:firstLine="0"/>
        <w:rPr>
          <w:sz w:val="22"/>
        </w:rPr>
      </w:pPr>
    </w:p>
    <w:p w:rsidR="00B67C23" w:rsidRDefault="008410F2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开始</w:t>
      </w:r>
      <w:r w:rsidR="00DC7D70">
        <w:rPr>
          <w:rFonts w:hint="eastAsia"/>
          <w:sz w:val="22"/>
        </w:rPr>
        <w:t xml:space="preserve"> </w:t>
      </w:r>
    </w:p>
    <w:p w:rsidR="00DC7D70" w:rsidRDefault="003A72C1" w:rsidP="00E87C0B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每一个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应用的核心就是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（仓库）。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“store”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基本上就是一个容器，它包含着你的应用中大部分的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状态</w:t>
      </w:r>
      <w:r w:rsidR="00F40A81"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(state)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proofErr w:type="spellStart"/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 w:rsidR="00F40A81">
        <w:rPr>
          <w:rFonts w:ascii="Arial" w:hAnsi="Arial" w:cs="Arial"/>
          <w:color w:val="333333"/>
          <w:sz w:val="23"/>
          <w:szCs w:val="23"/>
          <w:shd w:val="clear" w:color="auto" w:fill="FFFFFF"/>
        </w:rPr>
        <w:t>和单纯的全局对象有以下两点不同：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sz w:val="22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的状态存储是响应式的。当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中读取状态的时候，若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中的状态发生变化，那么相应的组件也会相应地得到高效更新</w:t>
      </w:r>
    </w:p>
    <w:p w:rsidR="00577377" w:rsidRDefault="00F40A81" w:rsidP="00F40A81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你不能直接改变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中的状态。改变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中的状态的唯一途径就是显式地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提交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 (commit) mutation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这样使得我们可以方便地跟踪每一个状态的变化，从而让我们能够实现一些工具帮助我们更好地了解我们的应用。</w:t>
      </w:r>
    </w:p>
    <w:p w:rsidR="00577377" w:rsidRDefault="00577377" w:rsidP="00E87C0B">
      <w:pPr>
        <w:pStyle w:val="a3"/>
        <w:ind w:left="440" w:firstLineChars="0" w:firstLine="0"/>
        <w:rPr>
          <w:sz w:val="22"/>
        </w:rPr>
      </w:pPr>
    </w:p>
    <w:p w:rsidR="00E87C0B" w:rsidRDefault="000B2A64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最简单的</w:t>
      </w:r>
      <w:r>
        <w:rPr>
          <w:rFonts w:hint="eastAsia"/>
          <w:sz w:val="22"/>
        </w:rPr>
        <w:t>Store</w:t>
      </w:r>
      <w:r w:rsidR="00D7214B">
        <w:rPr>
          <w:rFonts w:hint="eastAsia"/>
          <w:sz w:val="22"/>
        </w:rPr>
        <w:t xml:space="preserve"> </w:t>
      </w:r>
    </w:p>
    <w:p w:rsidR="00D7214B" w:rsidRDefault="003B361E" w:rsidP="00463437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EC728DB" wp14:editId="597713B4">
            <wp:extent cx="2071869" cy="1347201"/>
            <wp:effectExtent l="0" t="0" r="508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3824" cy="134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154" w:rsidRDefault="003B361E" w:rsidP="00463437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可以通过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来获取状态对象，以及通过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方法触发状态变更：</w:t>
      </w:r>
    </w:p>
    <w:p w:rsidR="00E25154" w:rsidRDefault="003B361E" w:rsidP="00463437">
      <w:pPr>
        <w:pStyle w:val="a3"/>
        <w:ind w:left="440" w:firstLineChars="0" w:firstLine="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2B065883" wp14:editId="6208EF37">
            <wp:extent cx="3372023" cy="88904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61E" w:rsidRDefault="003B361E" w:rsidP="00463437">
      <w:pPr>
        <w:pStyle w:val="a3"/>
        <w:ind w:left="440" w:firstLineChars="0" w:firstLine="0"/>
        <w:rPr>
          <w:sz w:val="22"/>
        </w:rPr>
      </w:pPr>
    </w:p>
    <w:p w:rsidR="003B361E" w:rsidRDefault="003B361E" w:rsidP="00463437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备注：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的方式，而非直接改变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，是因为我们想要更明确地追踪到状态的变化。</w:t>
      </w:r>
    </w:p>
    <w:p w:rsidR="003B361E" w:rsidRPr="003B361E" w:rsidRDefault="003B361E" w:rsidP="003B361E">
      <w:pPr>
        <w:pStyle w:val="a3"/>
        <w:numPr>
          <w:ilvl w:val="0"/>
          <w:numId w:val="6"/>
        </w:numPr>
        <w:ind w:firstLineChars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让我们有机会去实现一些能记录每次状态改变，保存状态快照的调试工具。有了它，我们甚至可以实现如时间穿梭般的调试体验。</w:t>
      </w:r>
    </w:p>
    <w:p w:rsidR="003B361E" w:rsidRPr="00DE0E8A" w:rsidRDefault="003B361E" w:rsidP="003B361E">
      <w:pPr>
        <w:pStyle w:val="a3"/>
        <w:numPr>
          <w:ilvl w:val="0"/>
          <w:numId w:val="6"/>
        </w:numPr>
        <w:ind w:firstLineChars="0"/>
        <w:rPr>
          <w:b/>
          <w:sz w:val="22"/>
        </w:rPr>
      </w:pP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由于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中的状态是响应式的，在组件中调用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中的状态简单到仅需要在计算属性中返回即可。触发变化也仅仅是在组件的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methods 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中提交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mutation</w:t>
      </w:r>
      <w:r w:rsidRPr="00DE0E8A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。</w:t>
      </w:r>
    </w:p>
    <w:p w:rsidR="00E25154" w:rsidRDefault="00E25154" w:rsidP="00463437">
      <w:pPr>
        <w:pStyle w:val="a3"/>
        <w:ind w:left="440" w:firstLineChars="0" w:firstLine="0"/>
        <w:rPr>
          <w:sz w:val="22"/>
        </w:rPr>
      </w:pPr>
    </w:p>
    <w:p w:rsidR="00463437" w:rsidRDefault="00D07D3E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 xml:space="preserve">State </w:t>
      </w:r>
    </w:p>
    <w:p w:rsidR="00D07D3E" w:rsidRDefault="0063769E" w:rsidP="00D07D3E">
      <w:pPr>
        <w:pStyle w:val="a3"/>
        <w:ind w:left="440" w:firstLineChars="0" w:firstLine="0"/>
        <w:rPr>
          <w:sz w:val="22"/>
        </w:rPr>
      </w:pPr>
      <w:r>
        <w:rPr>
          <w:rFonts w:hint="eastAsia"/>
          <w:sz w:val="22"/>
        </w:rPr>
        <w:t>单一状态树</w:t>
      </w:r>
    </w:p>
    <w:p w:rsidR="0063769E" w:rsidRDefault="00694332" w:rsidP="008612AB">
      <w:pPr>
        <w:pStyle w:val="a3"/>
        <w:ind w:left="440" w:firstLineChars="0" w:firstLine="40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单一状态树，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用一个对象就包含了全部的应用层级状态。至此它便作为一个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唯一数据源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(</w:t>
      </w:r>
      <w:hyperlink r:id="rId12" w:tgtFrame="_blank" w:history="1">
        <w:r>
          <w:rPr>
            <w:rStyle w:val="a7"/>
            <w:rFonts w:ascii="Arial" w:hAnsi="Arial" w:cs="Arial"/>
            <w:b/>
            <w:bCs/>
            <w:color w:val="42B983"/>
            <w:sz w:val="23"/>
            <w:szCs w:val="23"/>
            <w:shd w:val="clear" w:color="auto" w:fill="FFFFFF"/>
          </w:rPr>
          <w:t>SSOT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而存在。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每个应用将仅仅包含一个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store </w:t>
      </w:r>
      <w:r w:rsidRPr="00694332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实例。</w:t>
      </w:r>
      <w:r w:rsidR="00637ACA">
        <w:rPr>
          <w:rFonts w:ascii="Arial" w:hAnsi="Arial" w:cs="Arial"/>
          <w:color w:val="333333"/>
          <w:sz w:val="23"/>
          <w:szCs w:val="23"/>
          <w:shd w:val="clear" w:color="auto" w:fill="FFFFFF"/>
        </w:rPr>
        <w:t>单一状态树让我们能够直接地定位任一特定的状态片段，在调试的过程中也能轻易地取得整个当前应用状态的快照。</w:t>
      </w:r>
      <w:r w:rsidR="0033675C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 xml:space="preserve"> 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在</w:t>
      </w:r>
      <w:proofErr w:type="spellStart"/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组件中获取</w:t>
      </w:r>
      <w:proofErr w:type="spellStart"/>
      <w:r w:rsidR="00C164A6"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 w:rsidR="00C164A6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状态</w:t>
      </w:r>
    </w:p>
    <w:p w:rsidR="0033675C" w:rsidRDefault="00D5726A" w:rsidP="008612AB">
      <w:pPr>
        <w:pStyle w:val="a3"/>
        <w:ind w:left="440" w:firstLineChars="0" w:firstLine="40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由于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的状态存储是响应式的，从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实例中读取状态最简单的方法就是在</w:t>
      </w:r>
      <w:r w:rsidR="00BE06CE">
        <w:fldChar w:fldCharType="begin"/>
      </w:r>
      <w:r w:rsidR="00BE06CE">
        <w:instrText xml:space="preserve"> HYPERLINK "https://cn.vuejs.org/guide/computed.html" \t "_blank" </w:instrText>
      </w:r>
      <w:r w:rsidR="00BE06CE">
        <w:fldChar w:fldCharType="separate"/>
      </w:r>
      <w:r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t>计算属性</w:t>
      </w:r>
      <w:r w:rsidR="00BE06CE"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中返回某个状态：</w:t>
      </w:r>
    </w:p>
    <w:p w:rsidR="0033675C" w:rsidRDefault="00675DD8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9A1A6FC" wp14:editId="5465670B">
            <wp:extent cx="5274310" cy="120503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DD8" w:rsidRDefault="00675DD8" w:rsidP="00675DD8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每当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store.state.count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变化的时候</w:t>
      </w:r>
      <w:r>
        <w:rPr>
          <w:rFonts w:ascii="Arial" w:hAnsi="Arial" w:cs="Arial"/>
          <w:color w:val="333333"/>
          <w:sz w:val="23"/>
          <w:szCs w:val="23"/>
        </w:rPr>
        <w:t xml:space="preserve">, </w:t>
      </w:r>
      <w:r>
        <w:rPr>
          <w:rFonts w:ascii="Arial" w:hAnsi="Arial" w:cs="Arial"/>
          <w:color w:val="333333"/>
          <w:sz w:val="23"/>
          <w:szCs w:val="23"/>
        </w:rPr>
        <w:t>都会重新求取计算属性，并且触发更新相关联的</w:t>
      </w:r>
      <w:r>
        <w:rPr>
          <w:rFonts w:ascii="Arial" w:hAnsi="Arial" w:cs="Arial"/>
          <w:color w:val="333333"/>
          <w:sz w:val="23"/>
          <w:szCs w:val="23"/>
        </w:rPr>
        <w:t xml:space="preserve"> DOM</w:t>
      </w:r>
      <w:r>
        <w:rPr>
          <w:rFonts w:ascii="Arial" w:hAnsi="Arial" w:cs="Arial"/>
          <w:color w:val="333333"/>
          <w:sz w:val="23"/>
          <w:szCs w:val="23"/>
        </w:rPr>
        <w:t>。</w:t>
      </w:r>
    </w:p>
    <w:p w:rsidR="0033675C" w:rsidRDefault="0033675C" w:rsidP="00D07D3E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33675C" w:rsidRDefault="002B570B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然而，这种模式导致组件依赖全局状态单例。在模块化的构建系统中，在每个需要使用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 xml:space="preserve"> state </w:t>
      </w:r>
      <w:r w:rsidRPr="00F17EE0"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  <w:t>的组件中需要频繁地导入，并且在测试组件时需要模拟状态。</w:t>
      </w:r>
    </w:p>
    <w:p w:rsidR="00284505" w:rsidRDefault="00284505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F945EE" w:rsidRPr="00F945EE" w:rsidRDefault="00F945EE" w:rsidP="00F945EE">
      <w:pPr>
        <w:widowControl/>
        <w:shd w:val="clear" w:color="auto" w:fill="FFFFFF"/>
        <w:spacing w:line="384" w:lineRule="atLeast"/>
        <w:ind w:firstLine="42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proofErr w:type="spellStart"/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Vuex</w:t>
      </w:r>
      <w:proofErr w:type="spellEnd"/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 xml:space="preserve"> 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通过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选项，提供了一种机制将状态从根组件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“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注入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”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到每一个子组件中（需调用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 </w:t>
      </w:r>
      <w:proofErr w:type="spellStart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Vue.use</w:t>
      </w:r>
      <w:proofErr w:type="spellEnd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Vuex</w:t>
      </w:r>
      <w:proofErr w:type="spellEnd"/>
      <w:r w:rsidRPr="00660A6B">
        <w:rPr>
          <w:rFonts w:ascii="Courier" w:eastAsia="宋体" w:hAnsi="Courier" w:cs="宋体"/>
          <w:b/>
          <w:color w:val="FF0000"/>
          <w:kern w:val="0"/>
          <w:sz w:val="20"/>
          <w:szCs w:val="20"/>
          <w:bdr w:val="none" w:sz="0" w:space="0" w:color="auto" w:frame="1"/>
          <w:shd w:val="clear" w:color="auto" w:fill="F8F8F8"/>
        </w:rPr>
        <w:t>)</w:t>
      </w:r>
      <w:r w:rsidRPr="00F945EE">
        <w:rPr>
          <w:rFonts w:ascii="Arial" w:eastAsia="宋体" w:hAnsi="Arial" w:cs="Arial"/>
          <w:b/>
          <w:color w:val="FF0000"/>
          <w:kern w:val="0"/>
          <w:sz w:val="23"/>
          <w:szCs w:val="23"/>
        </w:rPr>
        <w:t>）</w:t>
      </w:r>
      <w:r w:rsidRPr="00F945EE">
        <w:rPr>
          <w:rFonts w:ascii="Arial" w:eastAsia="宋体" w:hAnsi="Arial" w:cs="Arial"/>
          <w:color w:val="333333"/>
          <w:kern w:val="0"/>
          <w:sz w:val="23"/>
          <w:szCs w:val="23"/>
        </w:rPr>
        <w:t>：</w:t>
      </w:r>
    </w:p>
    <w:p w:rsidR="00284505" w:rsidRDefault="00F945EE" w:rsidP="00F945EE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 w:rsidRPr="00F945EE">
        <w:rPr>
          <w:rFonts w:ascii="Courier" w:eastAsia="宋体" w:hAnsi="Courier" w:cs="宋体"/>
          <w:color w:val="000000"/>
          <w:kern w:val="0"/>
          <w:sz w:val="23"/>
          <w:szCs w:val="23"/>
        </w:rPr>
        <w:br/>
      </w:r>
      <w:r w:rsidR="007139F0">
        <w:rPr>
          <w:noProof/>
        </w:rPr>
        <w:lastRenderedPageBreak/>
        <w:drawing>
          <wp:inline distT="0" distB="0" distL="0" distR="0" wp14:anchorId="69EDD6C2" wp14:editId="6454C3B7">
            <wp:extent cx="4056926" cy="2566968"/>
            <wp:effectExtent l="0" t="0" r="127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5511" cy="256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05" w:rsidRDefault="00284505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</w:p>
    <w:p w:rsidR="00284505" w:rsidRDefault="007139F0" w:rsidP="002B570B">
      <w:pPr>
        <w:ind w:firstLine="420"/>
        <w:rPr>
          <w:rFonts w:ascii="Arial" w:hAnsi="Arial" w:cs="Arial"/>
          <w:b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通过在根实例中注册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选项，该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实例会注入到根组件下的所有子组件中，且子组件能通过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this.$store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访问到。让我们更新下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Counter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的实现：</w:t>
      </w:r>
    </w:p>
    <w:p w:rsidR="00284505" w:rsidRDefault="00284505" w:rsidP="002B570B">
      <w:pPr>
        <w:ind w:firstLine="420"/>
        <w:rPr>
          <w:b/>
          <w:sz w:val="22"/>
        </w:rPr>
      </w:pPr>
    </w:p>
    <w:p w:rsidR="008B67FE" w:rsidRDefault="008B67FE" w:rsidP="002B570B">
      <w:pPr>
        <w:ind w:firstLine="420"/>
        <w:rPr>
          <w:b/>
          <w:sz w:val="22"/>
        </w:rPr>
      </w:pPr>
    </w:p>
    <w:p w:rsidR="00EE265D" w:rsidRDefault="00EE265D" w:rsidP="00C77E1C">
      <w:pPr>
        <w:rPr>
          <w:b/>
          <w:sz w:val="22"/>
        </w:rPr>
      </w:pPr>
      <w:proofErr w:type="spellStart"/>
      <w:r>
        <w:rPr>
          <w:b/>
          <w:sz w:val="22"/>
        </w:rPr>
        <w:t>m</w:t>
      </w:r>
      <w:r>
        <w:rPr>
          <w:rFonts w:hint="eastAsia"/>
          <w:b/>
          <w:sz w:val="22"/>
        </w:rPr>
        <w:t>apState</w:t>
      </w:r>
      <w:proofErr w:type="spellEnd"/>
      <w:r>
        <w:rPr>
          <w:rFonts w:hint="eastAsia"/>
          <w:b/>
          <w:sz w:val="22"/>
        </w:rPr>
        <w:t>辅助函数</w:t>
      </w:r>
    </w:p>
    <w:p w:rsidR="00EE265D" w:rsidRDefault="00EE265D" w:rsidP="002B570B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tab/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当一个组件需要获取多个状态时候，将这些状态都声明为计算属性会有些重复和冗余。为了解决这个问题，我们可以使用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C77E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C77E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辅助函数帮助我们生成计算属性，让你少按几次键：</w:t>
      </w:r>
    </w:p>
    <w:p w:rsidR="00EE265D" w:rsidRDefault="00F5588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1D63BF4D" wp14:editId="16AEBF3F">
            <wp:extent cx="4864350" cy="18923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5D" w:rsidRDefault="00EE265D" w:rsidP="002B570B">
      <w:pPr>
        <w:ind w:firstLine="420"/>
        <w:rPr>
          <w:b/>
          <w:sz w:val="22"/>
        </w:rPr>
      </w:pPr>
    </w:p>
    <w:p w:rsidR="00F5588D" w:rsidRDefault="00F5588D" w:rsidP="009525DF">
      <w:pPr>
        <w:ind w:left="420" w:firstLine="420"/>
        <w:rPr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当映射的计算属性的名称与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的子节点名称相同时，我们也可以给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传一个字符串数组。</w:t>
      </w:r>
    </w:p>
    <w:p w:rsidR="00EE265D" w:rsidRDefault="00F5588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1B8D563F" wp14:editId="5F4DA2F5">
            <wp:extent cx="2794144" cy="1492327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5F" w:rsidRDefault="0083555F" w:rsidP="002B570B">
      <w:pPr>
        <w:ind w:firstLine="420"/>
        <w:rPr>
          <w:b/>
          <w:sz w:val="22"/>
        </w:rPr>
      </w:pPr>
    </w:p>
    <w:p w:rsidR="0083555F" w:rsidRDefault="00112DD3" w:rsidP="002B570B">
      <w:pPr>
        <w:ind w:firstLine="420"/>
        <w:rPr>
          <w:b/>
          <w:sz w:val="22"/>
        </w:rPr>
      </w:pPr>
      <w:r>
        <w:rPr>
          <w:rFonts w:hint="eastAsia"/>
          <w:b/>
          <w:sz w:val="22"/>
        </w:rPr>
        <w:lastRenderedPageBreak/>
        <w:t>对象展开</w:t>
      </w:r>
      <w:r w:rsidR="002210D7">
        <w:rPr>
          <w:rFonts w:hint="eastAsia"/>
          <w:b/>
          <w:sz w:val="22"/>
        </w:rPr>
        <w:t>运算符</w:t>
      </w:r>
    </w:p>
    <w:p w:rsidR="00BE4FD3" w:rsidRDefault="00BE4FD3" w:rsidP="00BE4FD3">
      <w:pPr>
        <w:ind w:left="420" w:firstLine="420"/>
        <w:rPr>
          <w:b/>
          <w:sz w:val="22"/>
        </w:rPr>
      </w:pP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</w:t>
      </w:r>
    </w:p>
    <w:p w:rsidR="0083555F" w:rsidRDefault="00CC3D9A" w:rsidP="002B570B">
      <w:pPr>
        <w:ind w:firstLine="42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hint="eastAsia"/>
          <w:b/>
          <w:sz w:val="22"/>
        </w:rPr>
        <w:tab/>
      </w:r>
      <w:r w:rsidR="002C4F3C">
        <w:rPr>
          <w:rFonts w:ascii="Arial" w:hAnsi="Arial" w:cs="Arial"/>
          <w:color w:val="333333"/>
          <w:sz w:val="23"/>
          <w:szCs w:val="23"/>
          <w:shd w:val="clear" w:color="auto" w:fill="FFFFFF"/>
        </w:rPr>
        <w:t>通常，我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</w:t>
      </w:r>
    </w:p>
    <w:p w:rsidR="000851DB" w:rsidRDefault="000851DB" w:rsidP="002B570B">
      <w:pPr>
        <w:ind w:firstLine="420"/>
        <w:rPr>
          <w:b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mapState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函数返回的是一个对象。我们如何将它与局部计算属性混合使用呢？通常，我们需要使用一个工具函数将多个对象合并为一个，以使我们可以将最终对象传给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computed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属性。但是自从有了</w:t>
      </w:r>
      <w:r w:rsidR="00BE06CE">
        <w:fldChar w:fldCharType="begin"/>
      </w:r>
      <w:r w:rsidR="00BE06CE">
        <w:instrText xml:space="preserve"> HYPERLINK "https://github.com/sebmarkbage/ecmascript-rest-spread" \t "_blank" </w:instrText>
      </w:r>
      <w:r w:rsidR="00BE06CE">
        <w:fldChar w:fldCharType="separate"/>
      </w:r>
      <w:r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t>对象展开运算符</w:t>
      </w:r>
      <w:r w:rsidR="00BE06CE">
        <w:rPr>
          <w:rStyle w:val="a7"/>
          <w:rFonts w:ascii="Arial" w:hAnsi="Arial" w:cs="Arial"/>
          <w:b/>
          <w:bCs/>
          <w:color w:val="42B983"/>
          <w:sz w:val="23"/>
          <w:szCs w:val="23"/>
          <w:shd w:val="clear" w:color="auto" w:fill="FFFFFF"/>
        </w:rPr>
        <w:fldChar w:fldCharType="end"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（现处于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ECMASCript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提案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stage-3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阶段），我们可以极大地简化写法：</w:t>
      </w:r>
    </w:p>
    <w:p w:rsidR="0083555F" w:rsidRDefault="00F018FD" w:rsidP="002B570B">
      <w:pPr>
        <w:ind w:firstLine="420"/>
        <w:rPr>
          <w:b/>
          <w:sz w:val="22"/>
        </w:rPr>
      </w:pPr>
      <w:r>
        <w:rPr>
          <w:noProof/>
        </w:rPr>
        <w:drawing>
          <wp:inline distT="0" distB="0" distL="0" distR="0" wp14:anchorId="5AE59DDD" wp14:editId="35E5FCA1">
            <wp:extent cx="2806844" cy="14542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8FD" w:rsidRDefault="00F018FD" w:rsidP="002B570B">
      <w:pPr>
        <w:ind w:firstLine="420"/>
        <w:rPr>
          <w:b/>
          <w:sz w:val="22"/>
        </w:rPr>
      </w:pPr>
    </w:p>
    <w:p w:rsidR="00F018FD" w:rsidRDefault="000851DB" w:rsidP="00B6580E">
      <w:pPr>
        <w:rPr>
          <w:b/>
          <w:sz w:val="22"/>
        </w:rPr>
      </w:pPr>
      <w:r>
        <w:rPr>
          <w:rFonts w:hint="eastAsia"/>
          <w:b/>
          <w:sz w:val="22"/>
        </w:rPr>
        <w:t>组件仍然保有局部状态</w:t>
      </w:r>
    </w:p>
    <w:p w:rsidR="00BC687F" w:rsidRDefault="005B0390" w:rsidP="002B570B">
      <w:pPr>
        <w:ind w:firstLine="420"/>
        <w:rPr>
          <w:b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并不意味着你需要将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所有的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状态放入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。虽然将所有的状态放到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会使状态变化更显式和易调试，但也会使代码变得冗长和不直观。如果有些状态严格属于单个组件，最好还是作为组件的局部状态。你应该根据你的应用开发需要进行权衡和确定。</w:t>
      </w:r>
    </w:p>
    <w:p w:rsidR="00F018FD" w:rsidRPr="00F17EE0" w:rsidRDefault="00F018FD" w:rsidP="002B570B">
      <w:pPr>
        <w:ind w:firstLine="420"/>
        <w:rPr>
          <w:b/>
          <w:sz w:val="22"/>
        </w:rPr>
      </w:pPr>
    </w:p>
    <w:p w:rsidR="0010793C" w:rsidRDefault="00102C28" w:rsidP="0010793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Getter</w:t>
      </w:r>
      <w:r w:rsidR="0010793C">
        <w:rPr>
          <w:rFonts w:hint="eastAsia"/>
          <w:sz w:val="22"/>
        </w:rPr>
        <w:tab/>
      </w:r>
    </w:p>
    <w:p w:rsidR="0010793C" w:rsidRDefault="0010793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 w:rsidRPr="0010793C">
        <w:rPr>
          <w:rFonts w:ascii="Arial" w:hAnsi="Arial" w:cs="Arial"/>
          <w:color w:val="333333"/>
          <w:sz w:val="23"/>
          <w:szCs w:val="23"/>
        </w:rPr>
        <w:t>有时候我们需要从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store </w:t>
      </w:r>
      <w:r w:rsidRPr="0010793C">
        <w:rPr>
          <w:rFonts w:ascii="Arial" w:hAnsi="Arial" w:cs="Arial"/>
          <w:color w:val="333333"/>
          <w:sz w:val="23"/>
          <w:szCs w:val="23"/>
        </w:rPr>
        <w:t>中的</w:t>
      </w:r>
      <w:r w:rsidRPr="0010793C">
        <w:rPr>
          <w:rFonts w:ascii="Arial" w:hAnsi="Arial" w:cs="Arial"/>
          <w:color w:val="333333"/>
          <w:sz w:val="23"/>
          <w:szCs w:val="23"/>
        </w:rPr>
        <w:t xml:space="preserve"> state </w:t>
      </w:r>
      <w:r w:rsidRPr="0010793C">
        <w:rPr>
          <w:rFonts w:ascii="Arial" w:hAnsi="Arial" w:cs="Arial"/>
          <w:color w:val="333333"/>
          <w:sz w:val="23"/>
          <w:szCs w:val="23"/>
        </w:rPr>
        <w:t>中派生出一些状态，例如对列表进行过滤并计数：</w:t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r>
        <w:rPr>
          <w:noProof/>
        </w:rPr>
        <w:drawing>
          <wp:inline distT="0" distB="0" distL="0" distR="0" wp14:anchorId="31D16881" wp14:editId="0A18FD80">
            <wp:extent cx="5274310" cy="8088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5E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如果有多个组件需要用到此属性，我们要么复制这个函数，或者抽取到一个共享函数然后在多处导入它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无论哪种方式都不是很理想。</w:t>
      </w: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5D4A4C" w:rsidRDefault="005D4A4C" w:rsidP="0010793C">
      <w:pPr>
        <w:pStyle w:val="a3"/>
        <w:ind w:left="440" w:firstLineChars="0" w:firstLine="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允许我们在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中定义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“getter”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（可以认为是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的计算属性）。就像计算属性一样，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的返回值会根据它的依赖被缓存起来，且只有当它的依赖值发生了改变才会被重新计算。</w:t>
      </w:r>
    </w:p>
    <w:p w:rsidR="0082795E" w:rsidRDefault="00250AFD" w:rsidP="0010793C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7DFF5830" wp14:editId="0C20D44A">
            <wp:extent cx="4089168" cy="894505"/>
            <wp:effectExtent l="0" t="0" r="6985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8708" cy="89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D17" w:rsidRDefault="00FA1D17" w:rsidP="0010793C">
      <w:pPr>
        <w:pStyle w:val="a3"/>
        <w:ind w:left="440" w:firstLineChars="0" w:firstLine="0"/>
        <w:rPr>
          <w:sz w:val="22"/>
        </w:rPr>
      </w:pPr>
    </w:p>
    <w:p w:rsidR="00465C5E" w:rsidRDefault="00465C5E" w:rsidP="00465C5E">
      <w:pPr>
        <w:pStyle w:val="a6"/>
        <w:shd w:val="clear" w:color="auto" w:fill="FFFFFF"/>
        <w:spacing w:before="0" w:beforeAutospacing="0" w:after="0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会暴露为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store.getters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对象：</w:t>
      </w:r>
    </w:p>
    <w:p w:rsidR="006F2C19" w:rsidRPr="00CF0D6F" w:rsidRDefault="00465C5E" w:rsidP="00CF0D6F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3B1EE78A" wp14:editId="2BA55B85">
            <wp:extent cx="4673840" cy="3302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B92" w:rsidRDefault="00F44B92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Getter </w:t>
      </w:r>
      <w:r>
        <w:rPr>
          <w:rFonts w:ascii="Arial" w:hAnsi="Arial" w:cs="Arial"/>
          <w:color w:val="333333"/>
          <w:sz w:val="23"/>
          <w:szCs w:val="23"/>
        </w:rPr>
        <w:t>也可以接受其他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作为第二个参数：</w:t>
      </w:r>
    </w:p>
    <w:p w:rsidR="006D52E0" w:rsidRDefault="006D52E0" w:rsidP="00F44B92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 w:hint="eastAsia"/>
          <w:color w:val="333333"/>
          <w:sz w:val="23"/>
          <w:szCs w:val="23"/>
        </w:rPr>
        <w:t>接受</w:t>
      </w:r>
      <w:r w:rsidR="005B591F">
        <w:rPr>
          <w:rFonts w:ascii="Arial" w:hAnsi="Arial" w:cs="Arial" w:hint="eastAsia"/>
          <w:color w:val="333333"/>
          <w:sz w:val="23"/>
          <w:szCs w:val="23"/>
        </w:rPr>
        <w:t>getters</w:t>
      </w:r>
      <w:r w:rsidR="005B591F">
        <w:rPr>
          <w:rFonts w:ascii="Arial" w:hAnsi="Arial" w:cs="Arial" w:hint="eastAsia"/>
          <w:color w:val="333333"/>
          <w:sz w:val="23"/>
          <w:szCs w:val="23"/>
        </w:rPr>
        <w:t>作为第二个参数</w:t>
      </w:r>
    </w:p>
    <w:p w:rsidR="006F2C19" w:rsidRPr="00664C92" w:rsidRDefault="00F44B92" w:rsidP="00664C92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2AEE3C76" wp14:editId="10923C6F">
            <wp:extent cx="3308520" cy="603281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D51" w:rsidRDefault="004B3F81" w:rsidP="00465C5E">
      <w:pPr>
        <w:pStyle w:val="a3"/>
        <w:ind w:left="440" w:firstLineChars="0" w:firstLine="0"/>
        <w:rPr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让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返回一个函数，来实现给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传参，在你对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里的数组进行查询时非常有用</w:t>
      </w:r>
    </w:p>
    <w:p w:rsidR="00981D51" w:rsidRDefault="00981D51" w:rsidP="00465C5E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0B988027" wp14:editId="630B4740">
            <wp:extent cx="4483605" cy="56137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21774"/>
                    <a:stretch/>
                  </pic:blipFill>
                  <pic:spPr bwMode="auto">
                    <a:xfrm>
                      <a:off x="0" y="0"/>
                      <a:ext cx="4483330" cy="5613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C75393" w:rsidRDefault="004B3F81" w:rsidP="00C75393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560E1D01" wp14:editId="767B9DF4">
            <wp:extent cx="5248064" cy="2372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t="24286" b="17143"/>
                    <a:stretch/>
                  </pic:blipFill>
                  <pic:spPr bwMode="auto">
                    <a:xfrm>
                      <a:off x="0" y="0"/>
                      <a:ext cx="5274310" cy="238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6613" w:rsidRPr="00E36711" w:rsidRDefault="00276613" w:rsidP="00E36711">
      <w:pPr>
        <w:rPr>
          <w:sz w:val="22"/>
        </w:rPr>
      </w:pPr>
      <w:proofErr w:type="spellStart"/>
      <w:r w:rsidRPr="00E36711">
        <w:rPr>
          <w:rFonts w:hint="eastAsia"/>
          <w:sz w:val="22"/>
        </w:rPr>
        <w:t>mapGetters</w:t>
      </w:r>
      <w:proofErr w:type="spellEnd"/>
      <w:r w:rsidRPr="00E36711">
        <w:rPr>
          <w:rFonts w:hint="eastAsia"/>
          <w:sz w:val="22"/>
        </w:rPr>
        <w:t xml:space="preserve"> </w:t>
      </w:r>
      <w:r w:rsidRPr="00E36711">
        <w:rPr>
          <w:rFonts w:hint="eastAsia"/>
          <w:sz w:val="22"/>
        </w:rPr>
        <w:t>辅助函数</w:t>
      </w:r>
    </w:p>
    <w:p w:rsidR="00276613" w:rsidRPr="00F36ED1" w:rsidRDefault="004C28C4" w:rsidP="00F36ED1">
      <w:pPr>
        <w:pStyle w:val="a6"/>
        <w:shd w:val="clear" w:color="auto" w:fill="FFFFFF"/>
        <w:spacing w:before="0" w:beforeAutospacing="0" w:after="0" w:afterAutospacing="0" w:line="384" w:lineRule="atLeast"/>
        <w:ind w:firstLine="402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mapGetters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辅助函数仅仅是将</w:t>
      </w:r>
      <w:r>
        <w:rPr>
          <w:rFonts w:ascii="Arial" w:hAnsi="Arial" w:cs="Arial"/>
          <w:color w:val="333333"/>
          <w:sz w:val="23"/>
          <w:szCs w:val="23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</w:rPr>
        <w:t>中的</w:t>
      </w:r>
      <w:r>
        <w:rPr>
          <w:rFonts w:ascii="Arial" w:hAnsi="Arial" w:cs="Arial"/>
          <w:color w:val="333333"/>
          <w:sz w:val="23"/>
          <w:szCs w:val="23"/>
        </w:rPr>
        <w:t xml:space="preserve"> getter </w:t>
      </w:r>
      <w:r>
        <w:rPr>
          <w:rFonts w:ascii="Arial" w:hAnsi="Arial" w:cs="Arial"/>
          <w:color w:val="333333"/>
          <w:sz w:val="23"/>
          <w:szCs w:val="23"/>
        </w:rPr>
        <w:t>映射到局部计算属性：</w:t>
      </w:r>
    </w:p>
    <w:p w:rsidR="00981D51" w:rsidRPr="0021760E" w:rsidRDefault="004165B4" w:rsidP="0021760E">
      <w:pPr>
        <w:pStyle w:val="a3"/>
        <w:ind w:left="440" w:firstLineChars="0" w:firstLine="0"/>
        <w:rPr>
          <w:rFonts w:ascii="Courier" w:hAnsi="Courier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3A9F05AE" wp14:editId="01A9AAB9">
            <wp:extent cx="4184248" cy="1464196"/>
            <wp:effectExtent l="0" t="0" r="6985" b="31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8556"/>
                    <a:stretch/>
                  </pic:blipFill>
                  <pic:spPr bwMode="auto">
                    <a:xfrm>
                      <a:off x="0" y="0"/>
                      <a:ext cx="4184865" cy="1464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D47" w:rsidRDefault="000C0D47" w:rsidP="00465C5E">
      <w:pPr>
        <w:pStyle w:val="a3"/>
        <w:ind w:left="440" w:firstLineChars="0" w:firstLine="0"/>
        <w:rPr>
          <w:sz w:val="22"/>
        </w:rPr>
      </w:pPr>
      <w:r>
        <w:rPr>
          <w:noProof/>
        </w:rPr>
        <w:drawing>
          <wp:inline distT="0" distB="0" distL="0" distR="0" wp14:anchorId="18179833" wp14:editId="36FCA87B">
            <wp:extent cx="4470630" cy="952549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2F7" w:rsidRDefault="00D742F7" w:rsidP="00465C5E">
      <w:pPr>
        <w:pStyle w:val="a3"/>
        <w:ind w:left="440" w:firstLineChars="0" w:firstLine="0"/>
        <w:rPr>
          <w:rFonts w:hint="eastAsia"/>
          <w:sz w:val="22"/>
        </w:rPr>
      </w:pPr>
    </w:p>
    <w:p w:rsidR="00C051B2" w:rsidRPr="0082795E" w:rsidRDefault="00C051B2" w:rsidP="00465C5E">
      <w:pPr>
        <w:pStyle w:val="a3"/>
        <w:ind w:left="440" w:firstLineChars="0" w:firstLine="0"/>
        <w:rPr>
          <w:sz w:val="22"/>
        </w:rPr>
      </w:pPr>
    </w:p>
    <w:p w:rsidR="004E17E9" w:rsidRDefault="000927FE" w:rsidP="0010793C">
      <w:pPr>
        <w:pStyle w:val="a3"/>
        <w:numPr>
          <w:ilvl w:val="0"/>
          <w:numId w:val="2"/>
        </w:numPr>
        <w:ind w:firstLineChars="0"/>
        <w:rPr>
          <w:sz w:val="22"/>
        </w:rPr>
      </w:pPr>
      <w:r>
        <w:rPr>
          <w:sz w:val="22"/>
        </w:rPr>
        <w:t>m</w:t>
      </w:r>
      <w:r>
        <w:rPr>
          <w:rFonts w:hint="eastAsia"/>
          <w:sz w:val="22"/>
        </w:rPr>
        <w:t>utation</w:t>
      </w:r>
    </w:p>
    <w:p w:rsidR="004E17E9" w:rsidRDefault="00C051B2" w:rsidP="004E17E9">
      <w:pPr>
        <w:pStyle w:val="a3"/>
        <w:ind w:left="440" w:firstLineChars="0" w:firstLine="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更改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中的状态的唯一方法是提交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</w:p>
    <w:p w:rsidR="00C051B2" w:rsidRDefault="00C051B2" w:rsidP="004E17E9">
      <w:pPr>
        <w:pStyle w:val="a3"/>
        <w:ind w:left="440" w:firstLineChars="0" w:firstLine="0"/>
        <w:rPr>
          <w:sz w:val="22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非常类似于事件：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每个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mutation 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都有一个字符串的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事件类型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 xml:space="preserve"> (type)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和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 xml:space="preserve"> 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一个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 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>回调函数</w:t>
      </w:r>
      <w:r w:rsidRPr="00C051B2">
        <w:rPr>
          <w:rStyle w:val="a4"/>
          <w:rFonts w:ascii="Arial" w:hAnsi="Arial" w:cs="Arial"/>
          <w:b w:val="0"/>
          <w:color w:val="FF0000"/>
          <w:sz w:val="23"/>
          <w:szCs w:val="23"/>
          <w:shd w:val="clear" w:color="auto" w:fill="FFFFFF"/>
        </w:rPr>
        <w:t xml:space="preserve"> (handler)</w:t>
      </w:r>
      <w:r w:rsidRPr="00C051B2">
        <w:rPr>
          <w:rFonts w:ascii="Arial" w:hAnsi="Arial" w:cs="Arial"/>
          <w:b/>
          <w:color w:val="FF0000"/>
          <w:sz w:val="23"/>
          <w:szCs w:val="23"/>
          <w:shd w:val="clear" w:color="auto" w:fill="FFFFFF"/>
        </w:rPr>
        <w:t>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这个回调函数就是我们实际进行状态更改的地方，并且它会接受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state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作为第一个参数：</w:t>
      </w:r>
    </w:p>
    <w:p w:rsidR="004E17E9" w:rsidRPr="006F1546" w:rsidRDefault="00C051B2" w:rsidP="006F1546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206A6F1C" wp14:editId="2E354B75">
            <wp:extent cx="2471195" cy="1493134"/>
            <wp:effectExtent l="0" t="0" r="571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1323" cy="14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E2" w:rsidRDefault="007014E2" w:rsidP="00DB5630">
      <w:pPr>
        <w:pStyle w:val="a6"/>
        <w:shd w:val="clear" w:color="auto" w:fill="FFFFFF"/>
        <w:spacing w:before="0" w:beforeAutospacing="0" w:after="0" w:afterAutospacing="0" w:line="384" w:lineRule="atLeast"/>
        <w:ind w:left="420"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你不能直接调用一个</w:t>
      </w:r>
      <w:r>
        <w:rPr>
          <w:rFonts w:ascii="Arial" w:hAnsi="Arial" w:cs="Arial"/>
          <w:color w:val="333333"/>
          <w:sz w:val="23"/>
          <w:szCs w:val="23"/>
        </w:rPr>
        <w:t xml:space="preserve"> mutation handler</w:t>
      </w:r>
      <w:r>
        <w:rPr>
          <w:rFonts w:ascii="Arial" w:hAnsi="Arial" w:cs="Arial"/>
          <w:color w:val="333333"/>
          <w:sz w:val="23"/>
          <w:szCs w:val="23"/>
        </w:rPr>
        <w:t>。这个选项更像是事件注册：</w:t>
      </w:r>
      <w:r>
        <w:rPr>
          <w:rFonts w:ascii="Arial" w:hAnsi="Arial" w:cs="Arial"/>
          <w:color w:val="333333"/>
          <w:sz w:val="23"/>
          <w:szCs w:val="23"/>
        </w:rPr>
        <w:t>“</w:t>
      </w:r>
      <w:r>
        <w:rPr>
          <w:rFonts w:ascii="Arial" w:hAnsi="Arial" w:cs="Arial"/>
          <w:color w:val="333333"/>
          <w:sz w:val="23"/>
          <w:szCs w:val="23"/>
        </w:rPr>
        <w:t>当触发一个类型为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increment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的</w:t>
      </w:r>
      <w:r>
        <w:rPr>
          <w:rFonts w:ascii="Arial" w:hAnsi="Arial" w:cs="Arial"/>
          <w:color w:val="333333"/>
          <w:sz w:val="23"/>
          <w:szCs w:val="23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</w:rPr>
        <w:t>时，调用此函数。</w:t>
      </w:r>
      <w:r>
        <w:rPr>
          <w:rFonts w:ascii="Arial" w:hAnsi="Arial" w:cs="Arial"/>
          <w:color w:val="333333"/>
          <w:sz w:val="23"/>
          <w:szCs w:val="23"/>
        </w:rPr>
        <w:t>”</w:t>
      </w:r>
      <w:r>
        <w:rPr>
          <w:rFonts w:ascii="Arial" w:hAnsi="Arial" w:cs="Arial"/>
          <w:color w:val="333333"/>
          <w:sz w:val="23"/>
          <w:szCs w:val="23"/>
        </w:rPr>
        <w:t>要唤醒一个</w:t>
      </w:r>
      <w:r>
        <w:rPr>
          <w:rFonts w:ascii="Arial" w:hAnsi="Arial" w:cs="Arial"/>
          <w:color w:val="333333"/>
          <w:sz w:val="23"/>
          <w:szCs w:val="23"/>
        </w:rPr>
        <w:t xml:space="preserve"> mutation handler</w:t>
      </w:r>
      <w:r>
        <w:rPr>
          <w:rFonts w:ascii="Arial" w:hAnsi="Arial" w:cs="Arial"/>
          <w:color w:val="333333"/>
          <w:sz w:val="23"/>
          <w:szCs w:val="23"/>
        </w:rPr>
        <w:t>，你需要以相应的</w:t>
      </w:r>
      <w:r>
        <w:rPr>
          <w:rFonts w:ascii="Arial" w:hAnsi="Arial" w:cs="Arial"/>
          <w:color w:val="333333"/>
          <w:sz w:val="23"/>
          <w:szCs w:val="23"/>
        </w:rPr>
        <w:t xml:space="preserve"> type </w:t>
      </w:r>
      <w:r>
        <w:rPr>
          <w:rFonts w:ascii="Arial" w:hAnsi="Arial" w:cs="Arial"/>
          <w:color w:val="333333"/>
          <w:sz w:val="23"/>
          <w:szCs w:val="23"/>
        </w:rPr>
        <w:t>调用</w:t>
      </w:r>
      <w:r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a4"/>
          <w:rFonts w:ascii="Arial" w:hAnsi="Arial" w:cs="Arial"/>
          <w:color w:val="2C3E50"/>
          <w:sz w:val="23"/>
          <w:szCs w:val="23"/>
        </w:rPr>
        <w:t>store.commit</w:t>
      </w:r>
      <w:proofErr w:type="spellEnd"/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方法：</w:t>
      </w:r>
    </w:p>
    <w:p w:rsidR="007014E2" w:rsidRDefault="007014E2" w:rsidP="007014E2">
      <w:pPr>
        <w:pStyle w:val="a3"/>
        <w:ind w:left="440" w:firstLineChars="0" w:firstLine="0"/>
        <w:rPr>
          <w:sz w:val="22"/>
        </w:rPr>
      </w:pPr>
    </w:p>
    <w:p w:rsidR="004E17E9" w:rsidRPr="00212ACF" w:rsidRDefault="007014E2" w:rsidP="00212ACF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8AE746" wp14:editId="5ED7129D">
            <wp:extent cx="2235315" cy="30481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17E9" w:rsidRPr="00212ACF">
        <w:rPr>
          <w:rFonts w:hint="eastAsia"/>
          <w:sz w:val="22"/>
        </w:rPr>
        <w:t xml:space="preserve"> </w:t>
      </w:r>
    </w:p>
    <w:p w:rsidR="00432942" w:rsidRDefault="003E5066" w:rsidP="00432942">
      <w:pPr>
        <w:rPr>
          <w:rFonts w:hint="eastAsia"/>
          <w:sz w:val="22"/>
        </w:rPr>
      </w:pPr>
      <w:r>
        <w:rPr>
          <w:rFonts w:hint="eastAsia"/>
          <w:sz w:val="22"/>
        </w:rPr>
        <w:t>提交载荷（</w:t>
      </w:r>
      <w:proofErr w:type="spellStart"/>
      <w:r>
        <w:rPr>
          <w:rFonts w:hint="eastAsia"/>
          <w:sz w:val="22"/>
        </w:rPr>
        <w:t>PayLoad</w:t>
      </w:r>
      <w:proofErr w:type="spellEnd"/>
      <w:r>
        <w:rPr>
          <w:rFonts w:hint="eastAsia"/>
          <w:sz w:val="22"/>
        </w:rPr>
        <w:t>）</w:t>
      </w:r>
    </w:p>
    <w:p w:rsidR="00F00EC1" w:rsidRPr="00F00EC1" w:rsidRDefault="00F00EC1" w:rsidP="00F00EC1">
      <w:pPr>
        <w:pStyle w:val="a6"/>
        <w:shd w:val="clear" w:color="auto" w:fill="FFFFFF"/>
        <w:spacing w:before="0" w:beforeAutospacing="0" w:after="0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 w:rsidRPr="00F00EC1">
        <w:rPr>
          <w:rFonts w:ascii="Arial" w:hAnsi="Arial" w:cs="Arial"/>
          <w:color w:val="333333"/>
          <w:sz w:val="23"/>
          <w:szCs w:val="23"/>
        </w:rPr>
        <w:t>你可以向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proofErr w:type="spellStart"/>
      <w:r w:rsidRPr="00F00EC1">
        <w:rPr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Arial" w:hAnsi="Arial" w:cs="Arial"/>
          <w:color w:val="333333"/>
          <w:sz w:val="23"/>
          <w:szCs w:val="23"/>
        </w:rPr>
        <w:t>传入额外的参数，即</w:t>
      </w:r>
      <w:r w:rsidRPr="00F00EC1">
        <w:rPr>
          <w:rFonts w:ascii="Arial" w:hAnsi="Arial" w:cs="Arial"/>
          <w:color w:val="333333"/>
          <w:sz w:val="23"/>
          <w:szCs w:val="23"/>
        </w:rPr>
        <w:t xml:space="preserve"> mutation </w:t>
      </w:r>
      <w:r w:rsidRPr="00F00EC1">
        <w:rPr>
          <w:rFonts w:ascii="Arial" w:hAnsi="Arial" w:cs="Arial"/>
          <w:color w:val="333333"/>
          <w:sz w:val="23"/>
          <w:szCs w:val="23"/>
        </w:rPr>
        <w:t>的</w:t>
      </w:r>
      <w:r w:rsidRPr="00F00EC1">
        <w:rPr>
          <w:rFonts w:ascii="Arial" w:hAnsi="Arial" w:cs="Arial"/>
          <w:color w:val="333333"/>
          <w:sz w:val="23"/>
          <w:szCs w:val="23"/>
        </w:rPr>
        <w:t> 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载荷（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payload</w:t>
      </w:r>
      <w:r w:rsidRPr="00F00EC1">
        <w:rPr>
          <w:rFonts w:ascii="Arial" w:hAnsi="Arial" w:cs="Arial"/>
          <w:b/>
          <w:bCs/>
          <w:color w:val="2C3E50"/>
          <w:sz w:val="23"/>
          <w:szCs w:val="23"/>
        </w:rPr>
        <w:t>）</w:t>
      </w:r>
      <w:r w:rsidRPr="00F00EC1">
        <w:rPr>
          <w:rFonts w:ascii="Arial" w:hAnsi="Arial" w:cs="Arial"/>
          <w:color w:val="333333"/>
          <w:sz w:val="23"/>
          <w:szCs w:val="23"/>
        </w:rPr>
        <w:t>：</w:t>
      </w:r>
    </w:p>
    <w:p w:rsidR="005A75D1" w:rsidRDefault="005A75D1" w:rsidP="00432942">
      <w:pPr>
        <w:rPr>
          <w:rFonts w:ascii="Courier" w:eastAsia="宋体" w:hAnsi="Courier" w:cs="宋体" w:hint="eastAsia"/>
          <w:color w:val="000000"/>
          <w:kern w:val="0"/>
          <w:sz w:val="23"/>
          <w:szCs w:val="23"/>
        </w:rPr>
      </w:pPr>
      <w:r>
        <w:rPr>
          <w:rFonts w:ascii="Courier" w:eastAsia="宋体" w:hAnsi="Courier" w:cs="宋体" w:hint="eastAsia"/>
          <w:color w:val="000000"/>
          <w:kern w:val="0"/>
          <w:sz w:val="23"/>
          <w:szCs w:val="23"/>
        </w:rPr>
        <w:tab/>
      </w:r>
      <w:r>
        <w:rPr>
          <w:noProof/>
        </w:rPr>
        <w:drawing>
          <wp:inline distT="0" distB="0" distL="0" distR="0" wp14:anchorId="724E2756" wp14:editId="3B47FAF7">
            <wp:extent cx="2597283" cy="819192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75A" w:rsidRDefault="005A75D1" w:rsidP="00432942">
      <w:pPr>
        <w:rPr>
          <w:rFonts w:hint="eastAsia"/>
          <w:sz w:val="22"/>
        </w:rPr>
      </w:pPr>
      <w:r>
        <w:rPr>
          <w:rFonts w:ascii="Courier" w:eastAsia="宋体" w:hAnsi="Courier" w:cs="宋体" w:hint="eastAsia"/>
          <w:color w:val="000000"/>
          <w:kern w:val="0"/>
          <w:sz w:val="23"/>
          <w:szCs w:val="23"/>
        </w:rPr>
        <w:tab/>
      </w:r>
      <w:r w:rsidR="001F701C">
        <w:rPr>
          <w:noProof/>
        </w:rPr>
        <w:drawing>
          <wp:inline distT="0" distB="0" distL="0" distR="0" wp14:anchorId="2D77C1FC" wp14:editId="6659ABC6">
            <wp:extent cx="4178515" cy="91444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198" w:rsidRPr="00C25198" w:rsidRDefault="00C25198" w:rsidP="00C25198">
      <w:pPr>
        <w:pStyle w:val="a6"/>
        <w:shd w:val="clear" w:color="auto" w:fill="FFFFFF"/>
        <w:spacing w:before="288" w:beforeAutospacing="0" w:after="288" w:afterAutospacing="0" w:line="384" w:lineRule="atLeast"/>
        <w:ind w:firstLine="440"/>
        <w:rPr>
          <w:rFonts w:ascii="Arial" w:hAnsi="Arial" w:cs="Arial"/>
          <w:color w:val="333333"/>
          <w:sz w:val="23"/>
          <w:szCs w:val="23"/>
        </w:rPr>
      </w:pPr>
      <w:r w:rsidRPr="00C25198">
        <w:rPr>
          <w:rFonts w:ascii="Arial" w:hAnsi="Arial" w:cs="Arial"/>
          <w:color w:val="333333"/>
          <w:sz w:val="23"/>
          <w:szCs w:val="23"/>
        </w:rPr>
        <w:t>在大多数情况下，</w:t>
      </w:r>
      <w:r w:rsidRPr="00257FC8">
        <w:rPr>
          <w:rFonts w:ascii="Arial" w:hAnsi="Arial" w:cs="Arial"/>
          <w:b/>
          <w:color w:val="333333"/>
          <w:sz w:val="23"/>
          <w:szCs w:val="23"/>
        </w:rPr>
        <w:t>载荷应该是一个对象</w:t>
      </w:r>
      <w:r w:rsidRPr="00C25198">
        <w:rPr>
          <w:rFonts w:ascii="Arial" w:hAnsi="Arial" w:cs="Arial"/>
          <w:color w:val="333333"/>
          <w:sz w:val="23"/>
          <w:szCs w:val="23"/>
        </w:rPr>
        <w:t>，这样可以包含多个字段并且记录的</w:t>
      </w:r>
      <w:r w:rsidRPr="00C25198">
        <w:rPr>
          <w:rFonts w:ascii="Arial" w:hAnsi="Arial" w:cs="Arial"/>
          <w:color w:val="333333"/>
          <w:sz w:val="23"/>
          <w:szCs w:val="23"/>
        </w:rPr>
        <w:t xml:space="preserve"> mutation </w:t>
      </w:r>
      <w:r w:rsidRPr="00C25198">
        <w:rPr>
          <w:rFonts w:ascii="Arial" w:hAnsi="Arial" w:cs="Arial"/>
          <w:color w:val="333333"/>
          <w:sz w:val="23"/>
          <w:szCs w:val="23"/>
        </w:rPr>
        <w:t>会更易读：</w:t>
      </w:r>
    </w:p>
    <w:p w:rsidR="0023075A" w:rsidRDefault="00B427ED" w:rsidP="00B427E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28EEDE7" wp14:editId="104979C2">
            <wp:extent cx="2946551" cy="914447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7ED" w:rsidRPr="00432942" w:rsidRDefault="00B427ED" w:rsidP="00B427ED">
      <w:pPr>
        <w:ind w:firstLine="42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F7D2C27" wp14:editId="4013A205">
            <wp:extent cx="3107803" cy="110538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09597" cy="110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942" w:rsidRDefault="00432942" w:rsidP="004E17E9">
      <w:pPr>
        <w:pStyle w:val="a3"/>
        <w:ind w:left="440" w:firstLineChars="0" w:firstLine="0"/>
        <w:rPr>
          <w:rFonts w:hint="eastAsia"/>
          <w:sz w:val="22"/>
        </w:rPr>
      </w:pPr>
    </w:p>
    <w:p w:rsidR="001D3B05" w:rsidRPr="001A61E0" w:rsidRDefault="001D3B05" w:rsidP="001A61E0">
      <w:pPr>
        <w:rPr>
          <w:sz w:val="22"/>
        </w:rPr>
      </w:pPr>
    </w:p>
    <w:p w:rsidR="004E17E9" w:rsidRDefault="001A61E0" w:rsidP="001F0291">
      <w:pPr>
        <w:pStyle w:val="a3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sz w:val="22"/>
        </w:rPr>
        <w:lastRenderedPageBreak/>
        <w:t>对象风格的提交方式</w:t>
      </w:r>
    </w:p>
    <w:p w:rsidR="001A61E0" w:rsidRDefault="00FD4B6C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的另一种方式是直接使用包含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type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属性的对象：</w:t>
      </w:r>
    </w:p>
    <w:p w:rsidR="003B46A3" w:rsidRDefault="00632FA8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3DA32B7B" wp14:editId="082FB234">
            <wp:extent cx="2591299" cy="813967"/>
            <wp:effectExtent l="0" t="0" r="0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6843" cy="8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3" w:rsidRDefault="00D85D10" w:rsidP="001A61E0">
      <w:pPr>
        <w:pStyle w:val="a3"/>
        <w:ind w:left="440" w:firstLineChars="0" w:firstLine="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C02C796" wp14:editId="11AFD00A">
            <wp:extent cx="2157116" cy="1100873"/>
            <wp:effectExtent l="0" t="0" r="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60005" cy="110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A3" w:rsidRPr="002E1E9F" w:rsidRDefault="003B46A3" w:rsidP="002E1E9F">
      <w:pPr>
        <w:rPr>
          <w:rFonts w:hint="eastAsia"/>
          <w:sz w:val="22"/>
        </w:rPr>
      </w:pPr>
    </w:p>
    <w:p w:rsidR="001A61E0" w:rsidRPr="00FE45B6" w:rsidRDefault="008C6FAF" w:rsidP="00FE45B6">
      <w:pPr>
        <w:rPr>
          <w:rFonts w:hint="eastAsia"/>
          <w:sz w:val="22"/>
        </w:rPr>
      </w:pPr>
      <w:r w:rsidRPr="00FE45B6">
        <w:rPr>
          <w:rFonts w:hint="eastAsia"/>
          <w:sz w:val="22"/>
        </w:rPr>
        <w:t xml:space="preserve">Mutation </w:t>
      </w:r>
      <w:r w:rsidRPr="00FE45B6">
        <w:rPr>
          <w:rFonts w:hint="eastAsia"/>
          <w:sz w:val="22"/>
        </w:rPr>
        <w:t>需遵守</w:t>
      </w:r>
      <w:proofErr w:type="spellStart"/>
      <w:r w:rsidRPr="00FE45B6">
        <w:rPr>
          <w:rFonts w:hint="eastAsia"/>
          <w:sz w:val="22"/>
        </w:rPr>
        <w:t>Vue</w:t>
      </w:r>
      <w:proofErr w:type="spellEnd"/>
      <w:r w:rsidRPr="00FE45B6">
        <w:rPr>
          <w:rFonts w:hint="eastAsia"/>
          <w:sz w:val="22"/>
        </w:rPr>
        <w:t>的响应规则</w:t>
      </w:r>
      <w:r w:rsidRPr="00FE45B6">
        <w:rPr>
          <w:rFonts w:hint="eastAsia"/>
          <w:sz w:val="22"/>
        </w:rPr>
        <w:t xml:space="preserve"> </w:t>
      </w:r>
    </w:p>
    <w:p w:rsidR="008C6FAF" w:rsidRDefault="007F461C" w:rsidP="007F461C">
      <w:pPr>
        <w:pStyle w:val="a3"/>
        <w:ind w:left="440" w:firstLineChars="0" w:firstLine="400"/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既然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中的状态是响应式的，那么当我们变更状态时，监视状态的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组件也会自动更新。这也意味着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也需要与使用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一样遵守一些注意事项：</w:t>
      </w:r>
    </w:p>
    <w:p w:rsidR="007F461C" w:rsidRPr="007F461C" w:rsidRDefault="007F461C" w:rsidP="007F461C">
      <w:pPr>
        <w:pStyle w:val="a3"/>
        <w:numPr>
          <w:ilvl w:val="0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最好提前在你的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store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中初始化好所有所需属性。</w:t>
      </w:r>
    </w:p>
    <w:p w:rsidR="007F461C" w:rsidRPr="007F461C" w:rsidRDefault="007F461C" w:rsidP="007F461C">
      <w:pPr>
        <w:pStyle w:val="a3"/>
        <w:numPr>
          <w:ilvl w:val="0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当需要在对象上添加新属性时，你应该</w:t>
      </w:r>
    </w:p>
    <w:p w:rsidR="007F461C" w:rsidRPr="007F461C" w:rsidRDefault="007F461C" w:rsidP="007F461C">
      <w:pPr>
        <w:pStyle w:val="a3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Vue.set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obj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, '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newProp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', 123)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或者</w:t>
      </w:r>
    </w:p>
    <w:p w:rsidR="007F461C" w:rsidRPr="007F461C" w:rsidRDefault="007F461C" w:rsidP="007F461C">
      <w:pPr>
        <w:pStyle w:val="a3"/>
        <w:numPr>
          <w:ilvl w:val="1"/>
          <w:numId w:val="7"/>
        </w:numPr>
        <w:ind w:firstLineChars="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以新对象替换老对象</w:t>
      </w:r>
    </w:p>
    <w:p w:rsidR="007F461C" w:rsidRDefault="007F461C" w:rsidP="007F461C">
      <w:pPr>
        <w:ind w:left="1620" w:firstLine="60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FD9E47F" wp14:editId="16B2CD43">
            <wp:extent cx="3137061" cy="279414"/>
            <wp:effectExtent l="0" t="0" r="635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F5" w:rsidRPr="005D5038" w:rsidRDefault="00754DF5" w:rsidP="005D5038">
      <w:pPr>
        <w:ind w:left="1680"/>
        <w:jc w:val="right"/>
        <w:rPr>
          <w:rFonts w:hint="eastAsia"/>
          <w:sz w:val="22"/>
        </w:rPr>
      </w:pPr>
    </w:p>
    <w:p w:rsidR="00754DF5" w:rsidRDefault="005D5038" w:rsidP="005D5038">
      <w:pPr>
        <w:rPr>
          <w:rFonts w:hint="eastAsia"/>
          <w:sz w:val="22"/>
        </w:rPr>
      </w:pPr>
      <w:r>
        <w:rPr>
          <w:rFonts w:hint="eastAsia"/>
          <w:sz w:val="22"/>
        </w:rPr>
        <w:t>使用常量替代</w:t>
      </w:r>
      <w:r>
        <w:rPr>
          <w:rFonts w:hint="eastAsia"/>
          <w:sz w:val="22"/>
        </w:rPr>
        <w:t>Mutation</w:t>
      </w:r>
      <w:r>
        <w:rPr>
          <w:rFonts w:hint="eastAsia"/>
          <w:sz w:val="22"/>
        </w:rPr>
        <w:t>事件类型</w:t>
      </w:r>
    </w:p>
    <w:p w:rsidR="005D5038" w:rsidRDefault="005D5038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  <w:sz w:val="22"/>
        </w:rPr>
        <w:tab/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使用常量替代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事件类型在各种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Flux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实现中是很常见的模式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。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这样可以使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linter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之类的工具发挥作用，同时把这些常量放在单独的文件中可以让你的代码合作者对整个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包含的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 w:rsidR="00172CF9">
        <w:rPr>
          <w:rFonts w:ascii="Arial" w:hAnsi="Arial" w:cs="Arial"/>
          <w:color w:val="333333"/>
          <w:sz w:val="23"/>
          <w:szCs w:val="23"/>
          <w:shd w:val="clear" w:color="auto" w:fill="FFFFFF"/>
        </w:rPr>
        <w:t>一目了然：</w:t>
      </w:r>
    </w:p>
    <w:p w:rsidR="00172CF9" w:rsidRDefault="00172CF9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</w:p>
    <w:p w:rsidR="00372C14" w:rsidRDefault="00372C14" w:rsidP="005D5038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="00830391"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//mutation-types.js</w:t>
      </w:r>
    </w:p>
    <w:p w:rsidR="00AE71C1" w:rsidRDefault="00AE71C1" w:rsidP="005D5038">
      <w:pPr>
        <w:rPr>
          <w:rFonts w:hint="eastAsia"/>
          <w:sz w:val="22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ab/>
      </w:r>
      <w:r w:rsidR="00720B38">
        <w:rPr>
          <w:noProof/>
        </w:rPr>
        <w:drawing>
          <wp:inline distT="0" distB="0" distL="0" distR="0" wp14:anchorId="63987120" wp14:editId="1C514ED6">
            <wp:extent cx="2820746" cy="217885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b="3143"/>
                    <a:stretch/>
                  </pic:blipFill>
                  <pic:spPr bwMode="auto">
                    <a:xfrm>
                      <a:off x="0" y="0"/>
                      <a:ext cx="2824064" cy="218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97B" w:rsidRDefault="002D597B" w:rsidP="002D597B">
      <w:pPr>
        <w:pStyle w:val="a6"/>
        <w:shd w:val="clear" w:color="auto" w:fill="FFFFFF"/>
        <w:spacing w:before="288" w:beforeAutospacing="0" w:after="288" w:afterAutospacing="0" w:line="384" w:lineRule="atLeast"/>
        <w:ind w:firstLine="46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lastRenderedPageBreak/>
        <w:t>用不用常量取决于你</w:t>
      </w:r>
      <w:r>
        <w:rPr>
          <w:rFonts w:ascii="Arial" w:hAnsi="Arial" w:cs="Arial"/>
          <w:color w:val="333333"/>
          <w:sz w:val="23"/>
          <w:szCs w:val="23"/>
        </w:rPr>
        <w:t>——</w:t>
      </w:r>
      <w:r>
        <w:rPr>
          <w:rFonts w:ascii="Arial" w:hAnsi="Arial" w:cs="Arial"/>
          <w:color w:val="333333"/>
          <w:sz w:val="23"/>
          <w:szCs w:val="23"/>
        </w:rPr>
        <w:t>在需要多人协作的大型项目中，这会很有帮助。但如果你不喜欢，你完全可以不这样做。</w:t>
      </w:r>
    </w:p>
    <w:p w:rsidR="00475771" w:rsidRDefault="00475771" w:rsidP="005D5038">
      <w:pPr>
        <w:rPr>
          <w:rFonts w:hint="eastAsia"/>
          <w:sz w:val="22"/>
        </w:rPr>
      </w:pPr>
    </w:p>
    <w:p w:rsidR="00C958CE" w:rsidRDefault="002D597B" w:rsidP="00C958CE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Mutation </w:t>
      </w:r>
      <w:r>
        <w:rPr>
          <w:rFonts w:hint="eastAsia"/>
          <w:sz w:val="22"/>
        </w:rPr>
        <w:t>必须是同步函数</w:t>
      </w:r>
    </w:p>
    <w:p w:rsidR="00C958CE" w:rsidRPr="00C958CE" w:rsidRDefault="00C958CE" w:rsidP="00C958CE">
      <w:pPr>
        <w:ind w:firstLine="420"/>
        <w:rPr>
          <w:sz w:val="22"/>
        </w:rPr>
      </w:pPr>
      <w:r w:rsidRPr="00C958CE">
        <w:rPr>
          <w:rFonts w:ascii="Arial" w:hAnsi="Arial" w:cs="Arial"/>
          <w:color w:val="333333"/>
          <w:sz w:val="23"/>
          <w:szCs w:val="23"/>
        </w:rPr>
        <w:t>一条重要的原则就是要记住</w:t>
      </w:r>
      <w:r w:rsidRPr="00C958CE">
        <w:rPr>
          <w:rFonts w:ascii="Arial" w:hAnsi="Arial" w:cs="Arial"/>
          <w:color w:val="333333"/>
          <w:sz w:val="23"/>
          <w:szCs w:val="23"/>
        </w:rPr>
        <w:t> </w:t>
      </w:r>
      <w:r w:rsidRPr="00C958CE">
        <w:rPr>
          <w:rFonts w:ascii="Arial" w:hAnsi="Arial" w:cs="Arial"/>
          <w:b/>
          <w:bCs/>
          <w:color w:val="2C3E50"/>
          <w:sz w:val="23"/>
          <w:szCs w:val="23"/>
        </w:rPr>
        <w:t xml:space="preserve">mutation </w:t>
      </w:r>
      <w:r w:rsidRPr="00C958CE">
        <w:rPr>
          <w:rFonts w:ascii="Arial" w:hAnsi="Arial" w:cs="Arial"/>
          <w:b/>
          <w:bCs/>
          <w:color w:val="2C3E50"/>
          <w:sz w:val="23"/>
          <w:szCs w:val="23"/>
        </w:rPr>
        <w:t>必须是同步函数</w:t>
      </w:r>
      <w:r w:rsidRPr="00C958CE">
        <w:rPr>
          <w:rFonts w:ascii="Arial" w:hAnsi="Arial" w:cs="Arial"/>
          <w:color w:val="333333"/>
          <w:sz w:val="23"/>
          <w:szCs w:val="23"/>
        </w:rPr>
        <w:t>。为什么？请参考下面的例子：</w:t>
      </w:r>
    </w:p>
    <w:p w:rsidR="00A04CE2" w:rsidRDefault="00A04CE2" w:rsidP="00C958CE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53B02E8" wp14:editId="13EB2ACB">
            <wp:extent cx="2463927" cy="145422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52" w:rsidRPr="002D597B" w:rsidRDefault="00A04CE2" w:rsidP="00A04CE2">
      <w:pPr>
        <w:ind w:firstLine="420"/>
        <w:rPr>
          <w:rFonts w:hint="eastAsia"/>
          <w:sz w:val="22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现在想象，我们正在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debug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app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并且观察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devtool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日志。每一条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被记录，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都需要捕捉到前一状态和后一状态的快照。然而，在上面的例子中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中的异步函数中的回调让这不可能完成：因为当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触发的时候，回调函数还没有被调用，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devtools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不知道什么时候回调函数实际上被调用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——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实质上任何在回调函数中进行的的状态的改变都是不可追踪的。</w:t>
      </w:r>
    </w:p>
    <w:p w:rsidR="00475771" w:rsidRDefault="00475771" w:rsidP="005D5038">
      <w:pPr>
        <w:rPr>
          <w:rFonts w:hint="eastAsia"/>
          <w:sz w:val="22"/>
        </w:rPr>
      </w:pPr>
    </w:p>
    <w:p w:rsidR="00720B38" w:rsidRDefault="00A04CE2" w:rsidP="005D5038">
      <w:pPr>
        <w:rPr>
          <w:rFonts w:hint="eastAsia"/>
          <w:sz w:val="22"/>
        </w:rPr>
      </w:pPr>
      <w:r>
        <w:rPr>
          <w:rFonts w:hint="eastAsia"/>
          <w:sz w:val="22"/>
        </w:rPr>
        <w:t>在组件中提交</w:t>
      </w:r>
      <w:r>
        <w:rPr>
          <w:rFonts w:hint="eastAsia"/>
          <w:sz w:val="22"/>
        </w:rPr>
        <w:t>Mutation</w:t>
      </w:r>
    </w:p>
    <w:p w:rsidR="00A04CE2" w:rsidRDefault="00A04CE2" w:rsidP="005D503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你可以在组件中使用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this.$</w:t>
      </w:r>
      <w:proofErr w:type="spellStart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('xxx')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提交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，或者使用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mapMutations</w:t>
      </w:r>
      <w:proofErr w:type="spellEnd"/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辅助函数将组件中的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methods 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映射为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proofErr w:type="spellStart"/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store.commit</w:t>
      </w:r>
      <w:proofErr w:type="spellEnd"/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调用（需要在根节点注入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 w:rsidR="00BA361C"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store</w:t>
      </w:r>
      <w:r w:rsidR="00BA361C">
        <w:rPr>
          <w:rFonts w:ascii="Arial" w:hAnsi="Arial" w:cs="Arial"/>
          <w:color w:val="333333"/>
          <w:sz w:val="23"/>
          <w:szCs w:val="23"/>
          <w:shd w:val="clear" w:color="auto" w:fill="FFFFFF"/>
        </w:rPr>
        <w:t>）。</w:t>
      </w:r>
    </w:p>
    <w:p w:rsidR="001B5FC9" w:rsidRDefault="001B5FC9" w:rsidP="005D5038">
      <w:pPr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E7F9878" wp14:editId="78373CED">
            <wp:extent cx="5164980" cy="2201094"/>
            <wp:effectExtent l="0" t="0" r="0" b="889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70036" cy="22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FC9" w:rsidRDefault="00C319DE" w:rsidP="00BE06CE">
      <w:pPr>
        <w:ind w:firstLine="420"/>
        <w:rPr>
          <w:rFonts w:hint="eastAsia"/>
          <w:sz w:val="22"/>
        </w:rPr>
      </w:pP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当你能调用了两个包含异步回调的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mutation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来改变状态，你怎么知道什么时候回调和哪个先回调呢？这就是为什么我们要区分这两个概念。在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Vuex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中，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 xml:space="preserve">mutation </w:t>
      </w:r>
      <w:r>
        <w:rPr>
          <w:rStyle w:val="a4"/>
          <w:rFonts w:ascii="Arial" w:hAnsi="Arial" w:cs="Arial"/>
          <w:color w:val="2C3E50"/>
          <w:sz w:val="23"/>
          <w:szCs w:val="23"/>
          <w:shd w:val="clear" w:color="auto" w:fill="FFFFFF"/>
        </w:rPr>
        <w:t>都是同步事务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：</w:t>
      </w:r>
    </w:p>
    <w:p w:rsidR="001B5FC9" w:rsidRDefault="003D0423" w:rsidP="005D5038">
      <w:pPr>
        <w:rPr>
          <w:rFonts w:hint="eastAsia"/>
          <w:sz w:val="22"/>
        </w:rPr>
      </w:pPr>
      <w:r>
        <w:rPr>
          <w:rFonts w:hint="eastAsia"/>
          <w:sz w:val="22"/>
        </w:rPr>
        <w:tab/>
      </w:r>
      <w:r>
        <w:rPr>
          <w:noProof/>
        </w:rPr>
        <w:drawing>
          <wp:inline distT="0" distB="0" distL="0" distR="0" wp14:anchorId="386CCB1E" wp14:editId="40B91664">
            <wp:extent cx="3489767" cy="434051"/>
            <wp:effectExtent l="0" t="0" r="0" b="444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t="25629" b="17835"/>
                    <a:stretch/>
                  </pic:blipFill>
                  <pic:spPr bwMode="auto">
                    <a:xfrm>
                      <a:off x="0" y="0"/>
                      <a:ext cx="3492679" cy="43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FC9" w:rsidRPr="007F461C" w:rsidRDefault="001B5FC9" w:rsidP="005D5038">
      <w:pPr>
        <w:rPr>
          <w:rFonts w:hint="eastAsia"/>
          <w:sz w:val="22"/>
        </w:rPr>
      </w:pPr>
    </w:p>
    <w:p w:rsidR="008C6FAF" w:rsidRPr="001F0291" w:rsidRDefault="008C6FAF" w:rsidP="001F0291">
      <w:pPr>
        <w:pStyle w:val="a3"/>
        <w:numPr>
          <w:ilvl w:val="0"/>
          <w:numId w:val="2"/>
        </w:numPr>
        <w:ind w:firstLineChars="0"/>
        <w:rPr>
          <w:sz w:val="22"/>
        </w:rPr>
      </w:pPr>
    </w:p>
    <w:sectPr w:rsidR="008C6FAF" w:rsidRPr="001F02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C0673"/>
    <w:multiLevelType w:val="hybridMultilevel"/>
    <w:tmpl w:val="1A883A0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">
    <w:nsid w:val="1B2D4FE3"/>
    <w:multiLevelType w:val="hybridMultilevel"/>
    <w:tmpl w:val="97D67DF0"/>
    <w:lvl w:ilvl="0" w:tplc="5EA4125C">
      <w:start w:val="1"/>
      <w:numFmt w:val="decimal"/>
      <w:lvlText w:val="%1."/>
      <w:lvlJc w:val="left"/>
      <w:pPr>
        <w:ind w:left="800" w:hanging="360"/>
      </w:pPr>
      <w:rPr>
        <w:rFonts w:ascii="Arial" w:hAnsi="Arial" w:cs="Arial" w:hint="default"/>
        <w:color w:val="333333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>
    <w:nsid w:val="3D9C4EAE"/>
    <w:multiLevelType w:val="hybridMultilevel"/>
    <w:tmpl w:val="096A76B6"/>
    <w:lvl w:ilvl="0" w:tplc="D68A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02106F"/>
    <w:multiLevelType w:val="multilevel"/>
    <w:tmpl w:val="57FA9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>
    <w:nsid w:val="5F231E00"/>
    <w:multiLevelType w:val="hybridMultilevel"/>
    <w:tmpl w:val="D6A28D5C"/>
    <w:lvl w:ilvl="0" w:tplc="32D231E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24B26D0"/>
    <w:multiLevelType w:val="hybridMultilevel"/>
    <w:tmpl w:val="70E80292"/>
    <w:lvl w:ilvl="0" w:tplc="2150861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70DB61C2"/>
    <w:multiLevelType w:val="hybridMultilevel"/>
    <w:tmpl w:val="7F403756"/>
    <w:lvl w:ilvl="0" w:tplc="0144C89C">
      <w:start w:val="1"/>
      <w:numFmt w:val="japaneseCounting"/>
      <w:lvlText w:val="%1、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432D9E"/>
    <w:multiLevelType w:val="hybridMultilevel"/>
    <w:tmpl w:val="0FA810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C5"/>
    <w:rsid w:val="000851DB"/>
    <w:rsid w:val="0009211E"/>
    <w:rsid w:val="000927FE"/>
    <w:rsid w:val="000B2A64"/>
    <w:rsid w:val="000C0D47"/>
    <w:rsid w:val="00102C28"/>
    <w:rsid w:val="0010793C"/>
    <w:rsid w:val="00112194"/>
    <w:rsid w:val="00112DD3"/>
    <w:rsid w:val="00161A89"/>
    <w:rsid w:val="00172CF9"/>
    <w:rsid w:val="001A61E0"/>
    <w:rsid w:val="001B5FC9"/>
    <w:rsid w:val="001D3B05"/>
    <w:rsid w:val="001E57D3"/>
    <w:rsid w:val="001F0291"/>
    <w:rsid w:val="001F701C"/>
    <w:rsid w:val="00212ACF"/>
    <w:rsid w:val="0021760E"/>
    <w:rsid w:val="002210D7"/>
    <w:rsid w:val="00223DD7"/>
    <w:rsid w:val="0023075A"/>
    <w:rsid w:val="0024513A"/>
    <w:rsid w:val="00250AFD"/>
    <w:rsid w:val="00257FC8"/>
    <w:rsid w:val="00276613"/>
    <w:rsid w:val="00276CA1"/>
    <w:rsid w:val="00284505"/>
    <w:rsid w:val="002928CA"/>
    <w:rsid w:val="002A1302"/>
    <w:rsid w:val="002A5AC5"/>
    <w:rsid w:val="002B570B"/>
    <w:rsid w:val="002C4F3C"/>
    <w:rsid w:val="002D597B"/>
    <w:rsid w:val="002D7B30"/>
    <w:rsid w:val="002E1E9F"/>
    <w:rsid w:val="002F3FF5"/>
    <w:rsid w:val="003300FD"/>
    <w:rsid w:val="0033675C"/>
    <w:rsid w:val="003433B0"/>
    <w:rsid w:val="00372C14"/>
    <w:rsid w:val="00384A34"/>
    <w:rsid w:val="003A72C1"/>
    <w:rsid w:val="003B361E"/>
    <w:rsid w:val="003B46A3"/>
    <w:rsid w:val="003D0423"/>
    <w:rsid w:val="003E5066"/>
    <w:rsid w:val="00404DD0"/>
    <w:rsid w:val="004165B4"/>
    <w:rsid w:val="00432942"/>
    <w:rsid w:val="004524AD"/>
    <w:rsid w:val="00463437"/>
    <w:rsid w:val="00465C5E"/>
    <w:rsid w:val="00475771"/>
    <w:rsid w:val="004836D4"/>
    <w:rsid w:val="004926CA"/>
    <w:rsid w:val="004A62A9"/>
    <w:rsid w:val="004B3F81"/>
    <w:rsid w:val="004C28C4"/>
    <w:rsid w:val="004E17E9"/>
    <w:rsid w:val="00577377"/>
    <w:rsid w:val="005A75D1"/>
    <w:rsid w:val="005B0390"/>
    <w:rsid w:val="005B591F"/>
    <w:rsid w:val="005C319A"/>
    <w:rsid w:val="005D4A4C"/>
    <w:rsid w:val="005D5038"/>
    <w:rsid w:val="00632FA8"/>
    <w:rsid w:val="0063769E"/>
    <w:rsid w:val="00637ACA"/>
    <w:rsid w:val="00660A6B"/>
    <w:rsid w:val="00664C92"/>
    <w:rsid w:val="00675DD8"/>
    <w:rsid w:val="00694332"/>
    <w:rsid w:val="006D52E0"/>
    <w:rsid w:val="006F1546"/>
    <w:rsid w:val="006F2C19"/>
    <w:rsid w:val="007014E2"/>
    <w:rsid w:val="007139F0"/>
    <w:rsid w:val="00720B38"/>
    <w:rsid w:val="00754DF5"/>
    <w:rsid w:val="007C3D57"/>
    <w:rsid w:val="007F461C"/>
    <w:rsid w:val="008207CA"/>
    <w:rsid w:val="0082795E"/>
    <w:rsid w:val="00830391"/>
    <w:rsid w:val="0083555F"/>
    <w:rsid w:val="008410F2"/>
    <w:rsid w:val="008612AB"/>
    <w:rsid w:val="008629DF"/>
    <w:rsid w:val="0086406A"/>
    <w:rsid w:val="008B67FE"/>
    <w:rsid w:val="008C5152"/>
    <w:rsid w:val="008C6FAF"/>
    <w:rsid w:val="00907FEB"/>
    <w:rsid w:val="009525DF"/>
    <w:rsid w:val="00981D51"/>
    <w:rsid w:val="009F369F"/>
    <w:rsid w:val="00A04CE2"/>
    <w:rsid w:val="00A85028"/>
    <w:rsid w:val="00AC4ADF"/>
    <w:rsid w:val="00AE71C1"/>
    <w:rsid w:val="00B427ED"/>
    <w:rsid w:val="00B4473E"/>
    <w:rsid w:val="00B60BEE"/>
    <w:rsid w:val="00B6580E"/>
    <w:rsid w:val="00B67C23"/>
    <w:rsid w:val="00B76E1B"/>
    <w:rsid w:val="00B95951"/>
    <w:rsid w:val="00BA1F3B"/>
    <w:rsid w:val="00BA361C"/>
    <w:rsid w:val="00BC687F"/>
    <w:rsid w:val="00BE06CE"/>
    <w:rsid w:val="00BE4FD3"/>
    <w:rsid w:val="00BF2525"/>
    <w:rsid w:val="00C051B2"/>
    <w:rsid w:val="00C164A6"/>
    <w:rsid w:val="00C25198"/>
    <w:rsid w:val="00C319DE"/>
    <w:rsid w:val="00C44C95"/>
    <w:rsid w:val="00C51B1E"/>
    <w:rsid w:val="00C54EB3"/>
    <w:rsid w:val="00C75393"/>
    <w:rsid w:val="00C77E1C"/>
    <w:rsid w:val="00C958CE"/>
    <w:rsid w:val="00CC3D9A"/>
    <w:rsid w:val="00CF0D6F"/>
    <w:rsid w:val="00D051A1"/>
    <w:rsid w:val="00D07D3E"/>
    <w:rsid w:val="00D5461D"/>
    <w:rsid w:val="00D5726A"/>
    <w:rsid w:val="00D609B7"/>
    <w:rsid w:val="00D7214B"/>
    <w:rsid w:val="00D742F7"/>
    <w:rsid w:val="00D76A6F"/>
    <w:rsid w:val="00D85D10"/>
    <w:rsid w:val="00D92FE6"/>
    <w:rsid w:val="00DB5630"/>
    <w:rsid w:val="00DC7D70"/>
    <w:rsid w:val="00DE0E8A"/>
    <w:rsid w:val="00E25154"/>
    <w:rsid w:val="00E36711"/>
    <w:rsid w:val="00E36DA9"/>
    <w:rsid w:val="00E87C0B"/>
    <w:rsid w:val="00E96012"/>
    <w:rsid w:val="00EC52AC"/>
    <w:rsid w:val="00EE265D"/>
    <w:rsid w:val="00F00EC1"/>
    <w:rsid w:val="00F018FD"/>
    <w:rsid w:val="00F17EE0"/>
    <w:rsid w:val="00F36ED1"/>
    <w:rsid w:val="00F40A81"/>
    <w:rsid w:val="00F44B92"/>
    <w:rsid w:val="00F53F01"/>
    <w:rsid w:val="00F5588D"/>
    <w:rsid w:val="00F945EE"/>
    <w:rsid w:val="00FA1D17"/>
    <w:rsid w:val="00FD4B6C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8CA"/>
    <w:pPr>
      <w:ind w:firstLineChars="200" w:firstLine="420"/>
    </w:pPr>
  </w:style>
  <w:style w:type="character" w:styleId="a4">
    <w:name w:val="Strong"/>
    <w:basedOn w:val="a0"/>
    <w:uiPriority w:val="22"/>
    <w:qFormat/>
    <w:rsid w:val="00F53F01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9601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96012"/>
    <w:rPr>
      <w:sz w:val="18"/>
      <w:szCs w:val="18"/>
    </w:rPr>
  </w:style>
  <w:style w:type="paragraph" w:styleId="a6">
    <w:name w:val="Normal (Web)"/>
    <w:basedOn w:val="a"/>
    <w:uiPriority w:val="99"/>
    <w:unhideWhenUsed/>
    <w:rsid w:val="008640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B361E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943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12" Type="http://schemas.openxmlformats.org/officeDocument/2006/relationships/hyperlink" Target="https://en.wikipedia.org/wiki/Single_source_of_truth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62CC83-0DDE-4A18-85C7-0ECB14AB3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10</Pages>
  <Words>627</Words>
  <Characters>3579</Characters>
  <Application>Microsoft Office Word</Application>
  <DocSecurity>0</DocSecurity>
  <Lines>29</Lines>
  <Paragraphs>8</Paragraphs>
  <ScaleCrop>false</ScaleCrop>
  <Company>Microsoft</Company>
  <LinksUpToDate>false</LinksUpToDate>
  <CharactersWithSpaces>4198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TrueBt</dc:creator>
  <cp:keywords/>
  <dc:description/>
  <cp:lastModifiedBy>TrueBt</cp:lastModifiedBy>
  <cp:revision>281</cp:revision>
  <dcterms:created xsi:type="dcterms:W3CDTF">2017-10-09T13:27:00Z</dcterms:created>
  <dcterms:modified xsi:type="dcterms:W3CDTF">2017-10-11T11:24:00Z</dcterms:modified>
</cp:coreProperties>
</file>