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B" w:rsidRDefault="002928CA" w:rsidP="002928CA">
      <w:pPr>
        <w:jc w:val="center"/>
        <w:rPr>
          <w:rFonts w:hint="eastAsia"/>
          <w:sz w:val="22"/>
        </w:rPr>
      </w:pPr>
      <w:proofErr w:type="spellStart"/>
      <w:r>
        <w:rPr>
          <w:sz w:val="22"/>
        </w:rPr>
        <w:t>Vuex</w:t>
      </w:r>
      <w:proofErr w:type="spellEnd"/>
    </w:p>
    <w:p w:rsidR="002928CA" w:rsidRPr="001F0291" w:rsidRDefault="001F0291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proofErr w:type="spellStart"/>
      <w:r w:rsidRPr="001F0291">
        <w:rPr>
          <w:rFonts w:hint="eastAsia"/>
          <w:sz w:val="22"/>
        </w:rPr>
        <w:t>Vuex</w:t>
      </w:r>
      <w:proofErr w:type="spellEnd"/>
      <w:r w:rsidRPr="001F0291">
        <w:rPr>
          <w:rFonts w:hint="eastAsia"/>
          <w:sz w:val="22"/>
        </w:rPr>
        <w:t>是什么</w:t>
      </w:r>
    </w:p>
    <w:p w:rsidR="001F0291" w:rsidRDefault="00F53F01" w:rsidP="001F0291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专为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Vue.js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应用程序开发的</w:t>
      </w:r>
      <w:r w:rsidRPr="003300FD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状态管理模式</w:t>
      </w:r>
      <w:r w:rsidR="008629DF">
        <w:rPr>
          <w:rFonts w:hint="eastAsia"/>
          <w:sz w:val="22"/>
        </w:rPr>
        <w:t>。</w:t>
      </w:r>
      <w:r w:rsidR="00B4473E">
        <w:rPr>
          <w:rFonts w:hint="eastAsia"/>
          <w:sz w:val="22"/>
        </w:rPr>
        <w:t>它采用集中式存储管理应用的所有组件的</w:t>
      </w:r>
      <w:r w:rsidR="003433B0">
        <w:rPr>
          <w:rFonts w:hint="eastAsia"/>
          <w:sz w:val="22"/>
        </w:rPr>
        <w:t>状态，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并以相应的规则保证状态以一种可预测的方式发生变化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A1302" w:rsidRDefault="002A1302" w:rsidP="001F0291">
      <w:pPr>
        <w:pStyle w:val="a3"/>
        <w:ind w:left="440" w:firstLineChars="0" w:firstLine="0"/>
        <w:rPr>
          <w:rFonts w:hint="eastAsia"/>
          <w:sz w:val="22"/>
        </w:rPr>
      </w:pPr>
    </w:p>
    <w:p w:rsidR="001F0291" w:rsidRDefault="002A1302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t>什么是</w:t>
      </w:r>
      <w:r>
        <w:rPr>
          <w:sz w:val="22"/>
        </w:rPr>
        <w:t>“</w:t>
      </w:r>
      <w:r>
        <w:rPr>
          <w:rFonts w:hint="eastAsia"/>
          <w:sz w:val="22"/>
        </w:rPr>
        <w:t>状态管理模式</w:t>
      </w:r>
      <w:r>
        <w:rPr>
          <w:sz w:val="22"/>
        </w:rPr>
        <w:t>”</w:t>
      </w:r>
    </w:p>
    <w:p w:rsidR="00D051A1" w:rsidRDefault="00E96012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B31BB3" wp14:editId="29DEC9A6">
            <wp:extent cx="4019757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12" w:rsidRDefault="00B95951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以下是一个表示“单向数据流”</w:t>
      </w:r>
      <w:r w:rsidR="004926CA">
        <w:rPr>
          <w:rFonts w:hint="eastAsia"/>
          <w:sz w:val="22"/>
        </w:rPr>
        <w:t>理念</w:t>
      </w:r>
      <w:r w:rsidR="00223DD7">
        <w:rPr>
          <w:rFonts w:hint="eastAsia"/>
          <w:sz w:val="22"/>
        </w:rPr>
        <w:t>的极简示意</w:t>
      </w:r>
      <w:r w:rsidR="00223DD7">
        <w:rPr>
          <w:rFonts w:hint="eastAsia"/>
          <w:sz w:val="22"/>
        </w:rPr>
        <w:t>:</w:t>
      </w:r>
    </w:p>
    <w:p w:rsidR="00223DD7" w:rsidRDefault="00223DD7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86406A">
        <w:rPr>
          <w:noProof/>
        </w:rPr>
        <w:drawing>
          <wp:inline distT="0" distB="0" distL="0" distR="0">
            <wp:extent cx="3062097" cy="2071869"/>
            <wp:effectExtent l="0" t="0" r="5080" b="5080"/>
            <wp:docPr id="2" name="图片 2" descr="https://vuex.vuejs.org/zh-cn/images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zh-cn/images/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7" cy="20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A" w:rsidRDefault="0086406A" w:rsidP="0086406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但是，当我们的应用遇到</w:t>
      </w:r>
      <w:r w:rsidRPr="0086406A">
        <w:rPr>
          <w:rStyle w:val="a4"/>
          <w:rFonts w:ascii="Arial" w:hAnsi="Arial" w:cs="Arial"/>
          <w:color w:val="FF0000"/>
          <w:sz w:val="23"/>
          <w:szCs w:val="23"/>
        </w:rPr>
        <w:t>多个组件共享状态</w:t>
      </w:r>
      <w:r>
        <w:rPr>
          <w:rFonts w:ascii="Arial" w:hAnsi="Arial" w:cs="Arial"/>
          <w:color w:val="333333"/>
          <w:sz w:val="23"/>
          <w:szCs w:val="23"/>
        </w:rPr>
        <w:t>时，单向数据流的简洁性很容易被破坏：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多个视图依赖于同一状态。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来自不同视图的行为需要变更同一状态。</w:t>
      </w:r>
    </w:p>
    <w:p w:rsidR="00E96012" w:rsidRPr="0086406A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我们为什么不把组件的共享状态抽取出来，以一个全局单例模式管理呢？</w:t>
      </w:r>
    </w:p>
    <w:p w:rsidR="00E96012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在这种模式下，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我们的组件树构成了一个巨大的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“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视图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，不管在树的哪个位置，任何组件都能获取状态或者触发行为！</w:t>
      </w:r>
    </w:p>
    <w:p w:rsidR="00E96012" w:rsidRDefault="009F369F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</w:t>
      </w:r>
      <w:r w:rsidRPr="009F369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定义和隔离状态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管理中的各种概念并强制遵守一定的规则，我们的代码将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会变得更结构化且易维护。</w:t>
      </w:r>
    </w:p>
    <w:p w:rsidR="002F3FF5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</w:p>
    <w:p w:rsidR="002F3FF5" w:rsidRDefault="009F369F" w:rsidP="00D051A1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>
            <wp:extent cx="4033681" cy="2934564"/>
            <wp:effectExtent l="0" t="0" r="5080" b="0"/>
            <wp:docPr id="3" name="图片 3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 t="7793" r="6154" b="10922"/>
                    <a:stretch/>
                  </pic:blipFill>
                  <pic:spPr bwMode="auto">
                    <a:xfrm>
                      <a:off x="0" y="0"/>
                      <a:ext cx="4035326" cy="29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F5" w:rsidRDefault="002F3FF5" w:rsidP="00D051A1">
      <w:pPr>
        <w:pStyle w:val="a3"/>
        <w:ind w:left="440" w:firstLineChars="0" w:firstLine="0"/>
        <w:rPr>
          <w:rFonts w:hint="eastAsia"/>
          <w:sz w:val="22"/>
        </w:rPr>
      </w:pPr>
    </w:p>
    <w:p w:rsidR="00D051A1" w:rsidRDefault="00B67C23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什么情况系使用</w:t>
      </w:r>
      <w:proofErr w:type="spellStart"/>
      <w:r>
        <w:rPr>
          <w:rFonts w:hint="eastAsia"/>
          <w:sz w:val="22"/>
        </w:rPr>
        <w:t>Vuex</w:t>
      </w:r>
      <w:proofErr w:type="spellEnd"/>
    </w:p>
    <w:p w:rsidR="00B67C23" w:rsidRDefault="00161A89" w:rsidP="00B67C23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如果您需要构建是一个中大型单页应用，您很可能会考虑如何更好地在组件外部管理状态，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将会成为自然而然的选择。引用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Redux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的作者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Abramov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的话说就是：</w:t>
      </w:r>
    </w:p>
    <w:p w:rsidR="00161A89" w:rsidRDefault="00161A89" w:rsidP="00B67C23">
      <w:pPr>
        <w:pStyle w:val="a3"/>
        <w:ind w:left="440" w:firstLineChars="0" w:firstLine="0"/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Flux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架构就像眼镜：您自会知道什么时候需要它</w:t>
      </w:r>
      <w:r w:rsidR="005C319A"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  <w:t>.</w:t>
      </w:r>
    </w:p>
    <w:p w:rsidR="00A85028" w:rsidRDefault="00A85028" w:rsidP="00B67C23">
      <w:pPr>
        <w:pStyle w:val="a3"/>
        <w:ind w:left="440" w:firstLineChars="0" w:firstLine="0"/>
        <w:rPr>
          <w:rFonts w:hint="eastAsia"/>
          <w:sz w:val="22"/>
        </w:rPr>
      </w:pPr>
    </w:p>
    <w:p w:rsidR="00B67C23" w:rsidRDefault="008410F2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开始</w:t>
      </w:r>
      <w:r w:rsidR="00DC7D70">
        <w:rPr>
          <w:rFonts w:hint="eastAsia"/>
          <w:sz w:val="22"/>
        </w:rPr>
        <w:t xml:space="preserve"> </w:t>
      </w:r>
    </w:p>
    <w:p w:rsidR="00DC7D70" w:rsidRDefault="003A72C1" w:rsidP="00E87C0B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应用的核心就是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（仓库）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“store”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基本上就是一个容器，它包含着你的应用中大部分的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状态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(state)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proofErr w:type="spellStart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和单纯的全局对象有以下两点不同：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的状态存储是响应式的。当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中读取状态的时候，若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中的状态发生变化，那么相应的组件也会相应地得到高效更新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你不能直接改变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中的状态。改变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中的状态的唯一途径就是显式地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提交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(commit) mutation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这样使得我们可以方便地跟踪每一个状态的变化，从而让我们能够实现一些工具帮助我们更好地了解我们的应用。</w:t>
      </w:r>
    </w:p>
    <w:p w:rsidR="00577377" w:rsidRDefault="00577377" w:rsidP="00E87C0B">
      <w:pPr>
        <w:pStyle w:val="a3"/>
        <w:ind w:left="440" w:firstLineChars="0" w:firstLine="0"/>
        <w:rPr>
          <w:rFonts w:hint="eastAsia"/>
          <w:sz w:val="22"/>
        </w:rPr>
      </w:pPr>
    </w:p>
    <w:p w:rsidR="00E87C0B" w:rsidRDefault="000B2A64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t>最简单的</w:t>
      </w:r>
      <w:r>
        <w:rPr>
          <w:rFonts w:hint="eastAsia"/>
          <w:sz w:val="22"/>
        </w:rPr>
        <w:t>Store</w:t>
      </w:r>
      <w:r w:rsidR="00D7214B">
        <w:rPr>
          <w:rFonts w:hint="eastAsia"/>
          <w:sz w:val="22"/>
        </w:rPr>
        <w:t xml:space="preserve"> </w:t>
      </w:r>
    </w:p>
    <w:p w:rsidR="00D7214B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EC728DB" wp14:editId="597713B4">
            <wp:extent cx="2071869" cy="1347201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1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54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来获取状态对象，以及通过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方法触发状态变更：</w:t>
      </w:r>
    </w:p>
    <w:p w:rsidR="00E25154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B065883" wp14:editId="6208EF37">
            <wp:extent cx="3372023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1E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</w:p>
    <w:p w:rsidR="003B361E" w:rsidRDefault="003B361E" w:rsidP="00463437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备注：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的方式，而非直接改变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，是因为我们想要更明确地追踪到状态的变化。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让我们有机会去实现一些能记录每次状态改变，保存状态快照的调试工具。有了它，我们甚至可以实现如时间穿梭般的调试体验。</w:t>
      </w:r>
    </w:p>
    <w:p w:rsidR="003B361E" w:rsidRPr="00DE0E8A" w:rsidRDefault="003B361E" w:rsidP="003B361E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2"/>
        </w:rPr>
      </w:pP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由于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中的状态是响应式的，在组件中调用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中的状态简单到仅需要在计算属性中返回即可。触发变化也仅仅是在组件的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methods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中提交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mutation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。</w:t>
      </w:r>
    </w:p>
    <w:p w:rsidR="00E25154" w:rsidRDefault="00E25154" w:rsidP="00463437">
      <w:pPr>
        <w:pStyle w:val="a3"/>
        <w:ind w:left="440" w:firstLineChars="0" w:firstLine="0"/>
        <w:rPr>
          <w:rFonts w:hint="eastAsia"/>
          <w:sz w:val="22"/>
        </w:rPr>
      </w:pPr>
    </w:p>
    <w:p w:rsidR="00463437" w:rsidRDefault="00D07D3E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State </w:t>
      </w:r>
    </w:p>
    <w:p w:rsidR="00D07D3E" w:rsidRDefault="0063769E" w:rsidP="00D07D3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单一状态树</w:t>
      </w:r>
    </w:p>
    <w:p w:rsidR="0063769E" w:rsidRDefault="00694332" w:rsidP="008612AB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单一状态树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用一个对象就包含了全部的应用层级状态。至此它便作为一个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唯一数据源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hyperlink r:id="rId11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SSOT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而存在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每个应用将仅仅包含一个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实例。</w:t>
      </w:r>
      <w:r w:rsidR="00637ACA">
        <w:rPr>
          <w:rFonts w:ascii="Arial" w:hAnsi="Arial" w:cs="Arial"/>
          <w:color w:val="333333"/>
          <w:sz w:val="23"/>
          <w:szCs w:val="23"/>
          <w:shd w:val="clear" w:color="auto" w:fill="FFFFFF"/>
        </w:rPr>
        <w:t>单一状态树让我们能够直接地定位任一特定的状态片段，在调试的过程中也能轻易地取得整个当前应用状态的快照。</w:t>
      </w:r>
      <w:r w:rsidR="003367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组件中获取</w:t>
      </w:r>
      <w:proofErr w:type="spellStart"/>
      <w:r w:rsidR="00C164A6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C164A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状态</w:t>
      </w:r>
    </w:p>
    <w:p w:rsidR="0033675C" w:rsidRDefault="00D5726A" w:rsidP="008612AB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由于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的状态存储是响应式的，从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实例中读取状态最简单的方法就是在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计算属性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中返回某个状态：</w:t>
      </w:r>
    </w:p>
    <w:p w:rsidR="0033675C" w:rsidRDefault="00675DD8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A1A6FC" wp14:editId="5465670B">
            <wp:extent cx="5274310" cy="12050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8" w:rsidRDefault="00675DD8" w:rsidP="00675DD8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每当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变化的时候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都会重新求取计算属性，并且触发更新相关联的</w:t>
      </w:r>
      <w:r>
        <w:rPr>
          <w:rFonts w:ascii="Arial" w:hAnsi="Arial" w:cs="Arial"/>
          <w:color w:val="333333"/>
          <w:sz w:val="23"/>
          <w:szCs w:val="23"/>
        </w:rPr>
        <w:t xml:space="preserve"> DOM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33675C" w:rsidRDefault="002B570B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然而，这种模式导致组件依赖全局状态单例。在模块化的构建系统中，在每个需要使用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state 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的组件中需要频繁地导入，并且在测试组件时需要模拟状态。</w:t>
      </w:r>
    </w:p>
    <w:p w:rsidR="00284505" w:rsidRDefault="00284505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</w:p>
    <w:p w:rsidR="00F945EE" w:rsidRPr="00F945EE" w:rsidRDefault="00F945EE" w:rsidP="00F945EE">
      <w:pPr>
        <w:widowControl/>
        <w:shd w:val="clear" w:color="auto" w:fill="FFFFFF"/>
        <w:spacing w:line="384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Vuex</w:t>
      </w:r>
      <w:proofErr w:type="spellEnd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 xml:space="preserve"> 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通过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选项，提供了一种机制将状态从根组件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“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注入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”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到每一个子组件中（需调用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Vue.use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Vuex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)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）</w:t>
      </w:r>
      <w:r w:rsidRPr="00F945EE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284505" w:rsidRDefault="00F945EE" w:rsidP="00F945EE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 w:rsidRPr="00F945EE">
        <w:rPr>
          <w:rFonts w:ascii="Courier" w:eastAsia="宋体" w:hAnsi="Courier" w:cs="宋体"/>
          <w:color w:val="000000"/>
          <w:kern w:val="0"/>
          <w:sz w:val="23"/>
          <w:szCs w:val="23"/>
        </w:rPr>
        <w:br/>
      </w:r>
      <w:r w:rsidR="007139F0">
        <w:rPr>
          <w:noProof/>
        </w:rPr>
        <w:lastRenderedPageBreak/>
        <w:drawing>
          <wp:inline distT="0" distB="0" distL="0" distR="0" wp14:anchorId="69EDD6C2" wp14:editId="6454C3B7">
            <wp:extent cx="4056926" cy="2566968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511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05" w:rsidRDefault="00284505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</w:p>
    <w:p w:rsidR="00284505" w:rsidRDefault="007139F0" w:rsidP="002B570B">
      <w:pPr>
        <w:ind w:firstLine="420"/>
        <w:rPr>
          <w:rFonts w:ascii="Arial" w:hAnsi="Arial" w:cs="Arial" w:hint="eastAsia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通过在根实例中注册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选项，该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实例会注入到根组件下的所有子组件中，且子组件能通过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访问到。让我们更新下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Counter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的实现：</w:t>
      </w:r>
    </w:p>
    <w:p w:rsidR="00284505" w:rsidRDefault="00284505" w:rsidP="002B570B">
      <w:pPr>
        <w:ind w:firstLine="420"/>
        <w:rPr>
          <w:rFonts w:hint="eastAsia"/>
          <w:b/>
          <w:sz w:val="22"/>
        </w:rPr>
      </w:pPr>
    </w:p>
    <w:p w:rsidR="008B67FE" w:rsidRDefault="008B67FE" w:rsidP="002B570B">
      <w:pPr>
        <w:ind w:firstLine="420"/>
        <w:rPr>
          <w:rFonts w:hint="eastAsia"/>
          <w:b/>
          <w:sz w:val="22"/>
        </w:rPr>
      </w:pPr>
    </w:p>
    <w:p w:rsidR="00EE265D" w:rsidRDefault="00EE265D" w:rsidP="00C77E1C">
      <w:pPr>
        <w:rPr>
          <w:rFonts w:hint="eastAsia"/>
          <w:b/>
          <w:sz w:val="22"/>
        </w:rPr>
      </w:pPr>
      <w:proofErr w:type="spellStart"/>
      <w:r>
        <w:rPr>
          <w:b/>
          <w:sz w:val="22"/>
        </w:rPr>
        <w:t>m</w:t>
      </w:r>
      <w:r>
        <w:rPr>
          <w:rFonts w:hint="eastAsia"/>
          <w:b/>
          <w:sz w:val="22"/>
        </w:rPr>
        <w:t>apState</w:t>
      </w:r>
      <w:proofErr w:type="spellEnd"/>
      <w:r>
        <w:rPr>
          <w:rFonts w:hint="eastAsia"/>
          <w:b/>
          <w:sz w:val="22"/>
        </w:rPr>
        <w:t>辅助函数</w:t>
      </w:r>
    </w:p>
    <w:p w:rsidR="00EE265D" w:rsidRDefault="00EE265D" w:rsidP="002B570B"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当一个组件需要获取多个状态时候，将这些状态都声明为计算属性会有些重复和冗余。为了解决这个问题，我们可以使用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C77E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辅助函数帮助我们生成计算属性，让你少按几次键：</w:t>
      </w:r>
    </w:p>
    <w:p w:rsidR="00EE265D" w:rsidRDefault="00F5588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D63BF4D" wp14:editId="16AEBF3F">
            <wp:extent cx="4864350" cy="1892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5D" w:rsidRDefault="00EE265D" w:rsidP="002B570B">
      <w:pPr>
        <w:ind w:firstLine="420"/>
        <w:rPr>
          <w:rFonts w:hint="eastAsia"/>
          <w:b/>
          <w:sz w:val="22"/>
        </w:rPr>
      </w:pPr>
    </w:p>
    <w:p w:rsidR="00F5588D" w:rsidRDefault="00F5588D" w:rsidP="009525DF">
      <w:pPr>
        <w:ind w:left="420" w:firstLine="420"/>
        <w:rPr>
          <w:rFonts w:hint="eastAsia"/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当映射的计算属性的名称与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的子节点名称相同时，我们也可以给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传一个字符串数组。</w:t>
      </w:r>
    </w:p>
    <w:p w:rsidR="00EE265D" w:rsidRDefault="00F5588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B8D563F" wp14:editId="5F4DA2F5">
            <wp:extent cx="2794144" cy="14923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5F" w:rsidRDefault="0083555F" w:rsidP="002B570B">
      <w:pPr>
        <w:ind w:firstLine="420"/>
        <w:rPr>
          <w:rFonts w:hint="eastAsia"/>
          <w:b/>
          <w:sz w:val="22"/>
        </w:rPr>
      </w:pPr>
    </w:p>
    <w:p w:rsidR="0083555F" w:rsidRDefault="00112DD3" w:rsidP="002B570B"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对象展开</w:t>
      </w:r>
      <w:r w:rsidR="002210D7">
        <w:rPr>
          <w:rFonts w:hint="eastAsia"/>
          <w:b/>
          <w:sz w:val="22"/>
        </w:rPr>
        <w:t>运算符</w:t>
      </w:r>
    </w:p>
    <w:p w:rsidR="00BE4FD3" w:rsidRDefault="00BE4FD3" w:rsidP="00BE4FD3">
      <w:pPr>
        <w:ind w:left="420" w:firstLine="420"/>
        <w:rPr>
          <w:rFonts w:hint="eastAsia"/>
          <w:b/>
          <w:sz w:val="22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</w:t>
      </w:r>
    </w:p>
    <w:p w:rsidR="0083555F" w:rsidRDefault="00CC3D9A" w:rsidP="002B570B">
      <w:pPr>
        <w:ind w:firstLine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b/>
          <w:sz w:val="22"/>
        </w:rPr>
        <w:tab/>
      </w:r>
      <w:r w:rsidR="002C4F3C">
        <w:rPr>
          <w:rFonts w:ascii="Arial" w:hAnsi="Arial" w:cs="Arial"/>
          <w:color w:val="333333"/>
          <w:sz w:val="23"/>
          <w:szCs w:val="23"/>
          <w:shd w:val="clear" w:color="auto" w:fill="FFFFFF"/>
        </w:rPr>
        <w:t>通常，我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</w:t>
      </w:r>
    </w:p>
    <w:p w:rsidR="000851DB" w:rsidRDefault="000851DB" w:rsidP="002B570B">
      <w:pPr>
        <w:ind w:firstLine="420"/>
        <w:rPr>
          <w:rFonts w:hint="eastAsia"/>
          <w:b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属性。但是自从有了</w:t>
      </w:r>
      <w:hyperlink r:id="rId17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对象展开运算符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（现处于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stage-3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阶段），我们可以极大地简化写法：</w:t>
      </w:r>
    </w:p>
    <w:p w:rsidR="0083555F" w:rsidRDefault="00F018FD" w:rsidP="002B570B">
      <w:pPr>
        <w:ind w:firstLine="4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5AE59DDD" wp14:editId="35E5FCA1">
            <wp:extent cx="2806844" cy="1454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FD" w:rsidRDefault="00F018FD" w:rsidP="002B570B">
      <w:pPr>
        <w:ind w:firstLine="420"/>
        <w:rPr>
          <w:rFonts w:hint="eastAsia"/>
          <w:b/>
          <w:sz w:val="22"/>
        </w:rPr>
      </w:pPr>
    </w:p>
    <w:p w:rsidR="00F018FD" w:rsidRDefault="000851DB" w:rsidP="00B6580E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组件仍然保有局部状态</w:t>
      </w:r>
    </w:p>
    <w:p w:rsidR="00BC687F" w:rsidRDefault="005B0390" w:rsidP="002B570B">
      <w:pPr>
        <w:ind w:firstLine="420"/>
        <w:rPr>
          <w:rFonts w:hint="eastAsia"/>
          <w:b/>
          <w:sz w:val="22"/>
        </w:rPr>
      </w:pP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并不意味着你需要将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状态放入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。虽然将所有的状态放到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会使状态变化更显式和易调试，但也会使代码变得冗长和不直观。如果有些状态严格属于单个组件，最好还是作为组件的局部状态。你应该根据你的应用开发需要进行权衡和确定。</w:t>
      </w:r>
    </w:p>
    <w:p w:rsidR="00F018FD" w:rsidRPr="00F17EE0" w:rsidRDefault="00F018FD" w:rsidP="002B570B">
      <w:pPr>
        <w:ind w:firstLine="420"/>
        <w:rPr>
          <w:rFonts w:hint="eastAsia"/>
          <w:b/>
          <w:sz w:val="22"/>
        </w:rPr>
      </w:pPr>
    </w:p>
    <w:p w:rsidR="00D07D3E" w:rsidRPr="001F0291" w:rsidRDefault="00D07D3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</w:p>
    <w:sectPr w:rsidR="00D07D3E" w:rsidRPr="001F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FE3"/>
    <w:multiLevelType w:val="hybridMultilevel"/>
    <w:tmpl w:val="97D67DF0"/>
    <w:lvl w:ilvl="0" w:tplc="5EA4125C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D9C4EAE"/>
    <w:multiLevelType w:val="hybridMultilevel"/>
    <w:tmpl w:val="096A76B6"/>
    <w:lvl w:ilvl="0" w:tplc="D68A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2106F"/>
    <w:multiLevelType w:val="multilevel"/>
    <w:tmpl w:val="57FA9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5F231E00"/>
    <w:multiLevelType w:val="hybridMultilevel"/>
    <w:tmpl w:val="D6A28D5C"/>
    <w:lvl w:ilvl="0" w:tplc="32D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0DB61C2"/>
    <w:multiLevelType w:val="hybridMultilevel"/>
    <w:tmpl w:val="7F403756"/>
    <w:lvl w:ilvl="0" w:tplc="0144C8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32D9E"/>
    <w:multiLevelType w:val="hybridMultilevel"/>
    <w:tmpl w:val="0FA81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C5"/>
    <w:rsid w:val="000851DB"/>
    <w:rsid w:val="000B2A64"/>
    <w:rsid w:val="00112DD3"/>
    <w:rsid w:val="00161A89"/>
    <w:rsid w:val="001E57D3"/>
    <w:rsid w:val="001F0291"/>
    <w:rsid w:val="002210D7"/>
    <w:rsid w:val="00223DD7"/>
    <w:rsid w:val="00284505"/>
    <w:rsid w:val="002928CA"/>
    <w:rsid w:val="002A1302"/>
    <w:rsid w:val="002A5AC5"/>
    <w:rsid w:val="002B570B"/>
    <w:rsid w:val="002C4F3C"/>
    <w:rsid w:val="002D7B30"/>
    <w:rsid w:val="002F3FF5"/>
    <w:rsid w:val="003300FD"/>
    <w:rsid w:val="0033675C"/>
    <w:rsid w:val="003433B0"/>
    <w:rsid w:val="003A72C1"/>
    <w:rsid w:val="003B361E"/>
    <w:rsid w:val="00463437"/>
    <w:rsid w:val="004836D4"/>
    <w:rsid w:val="004926CA"/>
    <w:rsid w:val="004A62A9"/>
    <w:rsid w:val="00577377"/>
    <w:rsid w:val="005B0390"/>
    <w:rsid w:val="005C319A"/>
    <w:rsid w:val="0063769E"/>
    <w:rsid w:val="00637ACA"/>
    <w:rsid w:val="00660A6B"/>
    <w:rsid w:val="00675DD8"/>
    <w:rsid w:val="00694332"/>
    <w:rsid w:val="007139F0"/>
    <w:rsid w:val="007C3D57"/>
    <w:rsid w:val="008207CA"/>
    <w:rsid w:val="0083555F"/>
    <w:rsid w:val="008410F2"/>
    <w:rsid w:val="008612AB"/>
    <w:rsid w:val="008629DF"/>
    <w:rsid w:val="0086406A"/>
    <w:rsid w:val="008B67FE"/>
    <w:rsid w:val="009525DF"/>
    <w:rsid w:val="009F369F"/>
    <w:rsid w:val="00A85028"/>
    <w:rsid w:val="00B4473E"/>
    <w:rsid w:val="00B60BEE"/>
    <w:rsid w:val="00B6580E"/>
    <w:rsid w:val="00B67C23"/>
    <w:rsid w:val="00B76E1B"/>
    <w:rsid w:val="00B95951"/>
    <w:rsid w:val="00BA1F3B"/>
    <w:rsid w:val="00BC687F"/>
    <w:rsid w:val="00BE4FD3"/>
    <w:rsid w:val="00C164A6"/>
    <w:rsid w:val="00C44C95"/>
    <w:rsid w:val="00C77E1C"/>
    <w:rsid w:val="00CC3D9A"/>
    <w:rsid w:val="00D051A1"/>
    <w:rsid w:val="00D07D3E"/>
    <w:rsid w:val="00D5726A"/>
    <w:rsid w:val="00D7214B"/>
    <w:rsid w:val="00D92FE6"/>
    <w:rsid w:val="00DC7D70"/>
    <w:rsid w:val="00DE0E8A"/>
    <w:rsid w:val="00E25154"/>
    <w:rsid w:val="00E36DA9"/>
    <w:rsid w:val="00E87C0B"/>
    <w:rsid w:val="00E96012"/>
    <w:rsid w:val="00EE265D"/>
    <w:rsid w:val="00F018FD"/>
    <w:rsid w:val="00F17EE0"/>
    <w:rsid w:val="00F40A81"/>
    <w:rsid w:val="00F53F01"/>
    <w:rsid w:val="00F5588D"/>
    <w:rsid w:val="00F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n.vuejs.org/guide/computed.html" TargetMode="External"/><Relationship Id="rId17" Type="http://schemas.openxmlformats.org/officeDocument/2006/relationships/hyperlink" Target="https://github.com/sebmarkbage/ecmascript-rest-sprea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ingle_source_of_tr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128</cp:revision>
  <dcterms:created xsi:type="dcterms:W3CDTF">2017-10-09T13:27:00Z</dcterms:created>
  <dcterms:modified xsi:type="dcterms:W3CDTF">2017-10-09T14:42:00Z</dcterms:modified>
</cp:coreProperties>
</file>