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3AA" w:rsidRDefault="00E054CE" w:rsidP="00E054CE">
      <w:pPr>
        <w:jc w:val="center"/>
      </w:pPr>
      <w:r>
        <w:t>Search Engine User Manual (Client Version)</w:t>
      </w:r>
    </w:p>
    <w:p w:rsidR="00E054CE" w:rsidRDefault="00E054CE" w:rsidP="00E054CE">
      <w:pPr>
        <w:jc w:val="center"/>
      </w:pPr>
      <w:r>
        <w:t>Create By: Wei Chieh Lo</w:t>
      </w:r>
    </w:p>
    <w:p w:rsidR="00E054CE" w:rsidRDefault="00E054CE" w:rsidP="00E054CE">
      <w:pPr>
        <w:jc w:val="center"/>
      </w:pPr>
      <w:r>
        <w:t>Created date: June 18 2020</w:t>
      </w: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r>
        <w:lastRenderedPageBreak/>
        <w:t>Overview of the Software</w:t>
      </w:r>
    </w:p>
    <w:p w:rsidR="00E054CE" w:rsidRDefault="00F521B3" w:rsidP="00E054CE">
      <w:r>
        <w:t xml:space="preserve">The software provide user a graphical representation of IQC and Manufacturer </w:t>
      </w:r>
      <w:r w:rsidR="000D53C9">
        <w:t xml:space="preserve">sensor and blacklist data. It has varies of graphs (line graph, bar graph, and scatter graph) to help the user locate the abnormal reading. </w:t>
      </w:r>
    </w:p>
    <w:p w:rsidR="000D53C9" w:rsidRDefault="000D53C9" w:rsidP="000D53C9">
      <w:pPr>
        <w:ind w:firstLine="720"/>
      </w:pPr>
      <w:r>
        <w:t>The tool would need a SQL file in order to operator, note that only the full version is able to create the SQL, the client</w:t>
      </w:r>
      <w:r w:rsidR="002C0FF6">
        <w:t xml:space="preserve"> version could only reload the </w:t>
      </w:r>
      <w:r>
        <w:t>SQL file.</w:t>
      </w:r>
    </w:p>
    <w:p w:rsidR="002C0FF6" w:rsidRDefault="002C0FF6" w:rsidP="000D53C9">
      <w:pPr>
        <w:ind w:firstLine="720"/>
      </w:pPr>
    </w:p>
    <w:p w:rsidR="002C0FF6" w:rsidRDefault="002C0FF6" w:rsidP="000D53C9">
      <w:pPr>
        <w:ind w:firstLine="720"/>
      </w:pPr>
    </w:p>
    <w:p w:rsidR="002C0FF6" w:rsidRDefault="002C0FF6" w:rsidP="002C0FF6">
      <w:pPr>
        <w:jc w:val="center"/>
      </w:pPr>
      <w:r>
        <w:t>How to obtain</w:t>
      </w:r>
    </w:p>
    <w:p w:rsidR="002C0FF6" w:rsidRDefault="0009182E" w:rsidP="002C0FF6">
      <w:pPr>
        <w:jc w:val="center"/>
      </w:pPr>
      <w:hyperlink r:id="rId5" w:history="1">
        <w:r w:rsidR="002C0FF6" w:rsidRPr="008373B3">
          <w:rPr>
            <w:rStyle w:val="Hyperlink"/>
          </w:rPr>
          <w:t>https://fortinet.egnyte.com/fl/5rBebwIfmW</w:t>
        </w:r>
      </w:hyperlink>
    </w:p>
    <w:p w:rsidR="002C0FF6" w:rsidRDefault="002C0FF6" w:rsidP="002C0FF6">
      <w:pPr>
        <w:jc w:val="center"/>
      </w:pPr>
      <w:r>
        <w:t xml:space="preserve">Password: </w:t>
      </w:r>
      <w:r w:rsidRPr="002C0FF6">
        <w:t>PbBv6SHq</w:t>
      </w: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E054CE" w:rsidRDefault="00E054CE"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2C0FF6" w:rsidRDefault="002C0FF6" w:rsidP="00E054CE">
      <w:pPr>
        <w:jc w:val="center"/>
      </w:pPr>
    </w:p>
    <w:p w:rsidR="00E054CE" w:rsidRDefault="00E054CE" w:rsidP="00E054CE">
      <w:pPr>
        <w:jc w:val="center"/>
      </w:pPr>
    </w:p>
    <w:p w:rsidR="00E054CE" w:rsidRDefault="002C0FF6" w:rsidP="00E054CE">
      <w:pPr>
        <w:jc w:val="center"/>
      </w:pPr>
      <w:r>
        <w:t>Data Base Restore Tab</w:t>
      </w:r>
    </w:p>
    <w:p w:rsidR="002C0FF6" w:rsidRDefault="002C0FF6" w:rsidP="002C0FF6">
      <w:r>
        <w:rPr>
          <w:noProof/>
        </w:rPr>
        <w:drawing>
          <wp:inline distT="0" distB="0" distL="0" distR="0" wp14:anchorId="1BDB5A66" wp14:editId="305B8BA0">
            <wp:extent cx="5943600" cy="301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980"/>
                    </a:xfrm>
                    <a:prstGeom prst="rect">
                      <a:avLst/>
                    </a:prstGeom>
                  </pic:spPr>
                </pic:pic>
              </a:graphicData>
            </a:graphic>
          </wp:inline>
        </w:drawing>
      </w:r>
    </w:p>
    <w:p w:rsidR="002C0FF6" w:rsidRDefault="002C0FF6" w:rsidP="002C0FF6">
      <w:r>
        <w:t>Overview: The purpose of this tab is to restore the database using a database, no operations can be performed prior to restoring the database.</w:t>
      </w:r>
    </w:p>
    <w:p w:rsidR="002C0FF6" w:rsidRDefault="002C0FF6" w:rsidP="002C0FF6"/>
    <w:p w:rsidR="002C0FF6" w:rsidRDefault="002C0FF6" w:rsidP="002C0FF6">
      <w:r>
        <w:t>How to use:</w:t>
      </w:r>
    </w:p>
    <w:p w:rsidR="002C0FF6" w:rsidRDefault="00940CD6" w:rsidP="00940CD6">
      <w:pPr>
        <w:pStyle w:val="ListParagraph"/>
        <w:numPr>
          <w:ilvl w:val="0"/>
          <w:numId w:val="1"/>
        </w:numPr>
      </w:pPr>
      <w:r>
        <w:t>Obtain the SQL file either from SQL folder under  E</w:t>
      </w:r>
      <w:r w:rsidRPr="00940CD6">
        <w:t>gnyte</w:t>
      </w:r>
      <w:r>
        <w:t xml:space="preserve"> (Please refer to the how to obtain section) or if a custom SQL is needed please contact Andy Lo (</w:t>
      </w:r>
      <w:hyperlink r:id="rId7" w:history="1">
        <w:r w:rsidRPr="008373B3">
          <w:rPr>
            <w:rStyle w:val="Hyperlink"/>
          </w:rPr>
          <w:t>weichiehlo@fortinet.com</w:t>
        </w:r>
      </w:hyperlink>
      <w:r>
        <w:t>)</w:t>
      </w:r>
    </w:p>
    <w:p w:rsidR="00940CD6" w:rsidRDefault="004F6B2E" w:rsidP="00940CD6">
      <w:pPr>
        <w:pStyle w:val="ListParagraph"/>
        <w:numPr>
          <w:ilvl w:val="0"/>
          <w:numId w:val="1"/>
        </w:numPr>
      </w:pPr>
      <w:r>
        <w:t>Click on Select File and select the SQL file</w:t>
      </w:r>
    </w:p>
    <w:p w:rsidR="004F6B2E" w:rsidRDefault="004F6B2E" w:rsidP="004F6B2E">
      <w:pPr>
        <w:pStyle w:val="ListParagraph"/>
        <w:ind w:left="405"/>
      </w:pPr>
      <w:r>
        <w:rPr>
          <w:noProof/>
        </w:rPr>
        <w:lastRenderedPageBreak/>
        <w:drawing>
          <wp:inline distT="0" distB="0" distL="0" distR="0" wp14:anchorId="3415EE49" wp14:editId="60E6BB59">
            <wp:extent cx="5943600" cy="311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4040"/>
                    </a:xfrm>
                    <a:prstGeom prst="rect">
                      <a:avLst/>
                    </a:prstGeom>
                  </pic:spPr>
                </pic:pic>
              </a:graphicData>
            </a:graphic>
          </wp:inline>
        </w:drawing>
      </w:r>
    </w:p>
    <w:p w:rsidR="004F6B2E" w:rsidRDefault="004F6B2E" w:rsidP="00940CD6">
      <w:pPr>
        <w:pStyle w:val="ListParagraph"/>
        <w:numPr>
          <w:ilvl w:val="0"/>
          <w:numId w:val="1"/>
        </w:numPr>
      </w:pPr>
      <w:r>
        <w:t>Click on Restore Data Base when ready (will take around 20 seconds)</w:t>
      </w:r>
    </w:p>
    <w:p w:rsidR="004F6B2E" w:rsidRDefault="004F6B2E" w:rsidP="00940CD6">
      <w:pPr>
        <w:pStyle w:val="ListParagraph"/>
        <w:numPr>
          <w:ilvl w:val="0"/>
          <w:numId w:val="1"/>
        </w:numPr>
      </w:pPr>
      <w:r>
        <w:t>After the process is finished, we can verifying by clicking on the “Production Log Analyze Engine Tab”</w:t>
      </w:r>
      <w:r>
        <w:rPr>
          <w:noProof/>
        </w:rPr>
        <w:t xml:space="preserve"> The model in the SQL file should appear</w:t>
      </w:r>
      <w:r>
        <w:rPr>
          <w:noProof/>
        </w:rPr>
        <w:drawing>
          <wp:inline distT="0" distB="0" distL="0" distR="0" wp14:anchorId="3E26EC29" wp14:editId="0138E34E">
            <wp:extent cx="5943600" cy="3575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5685"/>
                    </a:xfrm>
                    <a:prstGeom prst="rect">
                      <a:avLst/>
                    </a:prstGeom>
                  </pic:spPr>
                </pic:pic>
              </a:graphicData>
            </a:graphic>
          </wp:inline>
        </w:drawing>
      </w:r>
    </w:p>
    <w:p w:rsidR="004F6B2E" w:rsidRDefault="004F6B2E" w:rsidP="004F6B2E"/>
    <w:p w:rsidR="004F6B2E" w:rsidRDefault="004F6B2E" w:rsidP="004F6B2E"/>
    <w:p w:rsidR="004F6B2E" w:rsidRDefault="004F6B2E" w:rsidP="004F6B2E"/>
    <w:p w:rsidR="00A27002" w:rsidRDefault="004F6B2E" w:rsidP="00A27002">
      <w:pPr>
        <w:jc w:val="center"/>
      </w:pPr>
      <w:r>
        <w:lastRenderedPageBreak/>
        <w:t>Production Log Analyze Engine Tab</w:t>
      </w:r>
    </w:p>
    <w:p w:rsidR="009B0793" w:rsidRDefault="009B0793" w:rsidP="00A27002">
      <w:pPr>
        <w:jc w:val="center"/>
      </w:pPr>
      <w:r>
        <w:rPr>
          <w:noProof/>
        </w:rPr>
        <w:drawing>
          <wp:inline distT="0" distB="0" distL="0" distR="0" wp14:anchorId="7B0A7BC4" wp14:editId="158F4F8D">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3100"/>
                    </a:xfrm>
                    <a:prstGeom prst="rect">
                      <a:avLst/>
                    </a:prstGeom>
                  </pic:spPr>
                </pic:pic>
              </a:graphicData>
            </a:graphic>
          </wp:inline>
        </w:drawing>
      </w:r>
    </w:p>
    <w:p w:rsidR="00A27002" w:rsidRDefault="009B0793" w:rsidP="004F6B2E">
      <w:pPr>
        <w:jc w:val="center"/>
      </w:pPr>
      <w:r>
        <w:rPr>
          <w:noProof/>
        </w:rPr>
        <w:drawing>
          <wp:inline distT="0" distB="0" distL="0" distR="0" wp14:anchorId="4F5BA7B8" wp14:editId="403A15DE">
            <wp:extent cx="5943600" cy="1890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0395"/>
                    </a:xfrm>
                    <a:prstGeom prst="rect">
                      <a:avLst/>
                    </a:prstGeom>
                  </pic:spPr>
                </pic:pic>
              </a:graphicData>
            </a:graphic>
          </wp:inline>
        </w:drawing>
      </w:r>
    </w:p>
    <w:p w:rsidR="00A27002" w:rsidRDefault="00A27002" w:rsidP="00A27002">
      <w:r>
        <w:t xml:space="preserve">Overview: The purpose of this tab is to </w:t>
      </w:r>
      <w:r w:rsidR="009B0793">
        <w:t>customize</w:t>
      </w:r>
      <w:r>
        <w:t xml:space="preserve"> the data that the user wish to appear in the graph and to generate a table based on the user input.  </w:t>
      </w:r>
      <w:r w:rsidR="009B0793">
        <w:t>The main purpose of this tab is to create tables for other graphing tabs to graph.</w:t>
      </w:r>
    </w:p>
    <w:p w:rsidR="00A27002" w:rsidRDefault="00A27002" w:rsidP="00A27002"/>
    <w:p w:rsidR="00A27002" w:rsidRDefault="00A27002" w:rsidP="00A27002">
      <w:r>
        <w:t>How to use:</w:t>
      </w:r>
    </w:p>
    <w:p w:rsidR="00A27002" w:rsidRDefault="00A27002" w:rsidP="00A27002">
      <w:pPr>
        <w:pStyle w:val="ListParagraph"/>
        <w:numPr>
          <w:ilvl w:val="0"/>
          <w:numId w:val="2"/>
        </w:numPr>
      </w:pPr>
      <w:r>
        <w:t>Select the dropdown boxes for the criteria users wish to change. There are some criteria must be selected (Graph Limits  and Intervals, models, etc)</w:t>
      </w:r>
    </w:p>
    <w:p w:rsidR="009B0793" w:rsidRDefault="00A27002" w:rsidP="009B0793">
      <w:pPr>
        <w:pStyle w:val="ListParagraph"/>
        <w:numPr>
          <w:ilvl w:val="1"/>
          <w:numId w:val="2"/>
        </w:numPr>
      </w:pPr>
      <w:r w:rsidRPr="00A27002">
        <w:rPr>
          <w:color w:val="FF0000"/>
        </w:rPr>
        <w:t>Very Important</w:t>
      </w:r>
      <w:r>
        <w:t xml:space="preserve">: If the user wish to graph multiple data on the same graph, Graph limits and interval </w:t>
      </w:r>
      <w:r w:rsidRPr="00A27002">
        <w:rPr>
          <w:color w:val="FF0000"/>
        </w:rPr>
        <w:t>MUST</w:t>
      </w:r>
      <w:r>
        <w:t xml:space="preserve"> be the same across all tables</w:t>
      </w:r>
    </w:p>
    <w:p w:rsidR="00A27002" w:rsidRDefault="00A27002" w:rsidP="00A27002">
      <w:pPr>
        <w:pStyle w:val="ListParagraph"/>
        <w:numPr>
          <w:ilvl w:val="0"/>
          <w:numId w:val="2"/>
        </w:numPr>
      </w:pPr>
      <w:r>
        <w:t xml:space="preserve"> There are 2 check boxes, if nothing is checked, the table will take all readings into account, otherwise, the table will only take the average/max of a serial number. (One serial number usually have multiple readings)</w:t>
      </w:r>
    </w:p>
    <w:p w:rsidR="009B0793" w:rsidRDefault="009B0793" w:rsidP="00A27002">
      <w:pPr>
        <w:pStyle w:val="ListParagraph"/>
        <w:numPr>
          <w:ilvl w:val="0"/>
          <w:numId w:val="2"/>
        </w:numPr>
      </w:pPr>
      <w:r>
        <w:lastRenderedPageBreak/>
        <w:t>Once everything is selected and filled out, we have an option to preview and save the table. Note that every table MUST be save in order for other tabs to use.</w:t>
      </w:r>
    </w:p>
    <w:p w:rsidR="009062AB" w:rsidRDefault="009062AB" w:rsidP="009062AB">
      <w:pPr>
        <w:pStyle w:val="ListParagraph"/>
        <w:ind w:left="405"/>
      </w:pPr>
    </w:p>
    <w:p w:rsidR="009062AB" w:rsidRDefault="009062AB" w:rsidP="009062AB">
      <w:pPr>
        <w:pStyle w:val="ListParagraph"/>
        <w:jc w:val="center"/>
      </w:pPr>
      <w:r>
        <w:t>Production Log Sensor Graphical Table Interface</w:t>
      </w:r>
    </w:p>
    <w:p w:rsidR="009062AB" w:rsidRDefault="009062AB" w:rsidP="009062AB">
      <w:r>
        <w:t xml:space="preserve">Overview: The purpose of this tab is </w:t>
      </w:r>
      <w:r>
        <w:t>give users a graphical representation of the sensor data (generated from Production Log Analyzer Engine tab). Users can graph up to 3 sensor data on the same graph. (</w:t>
      </w:r>
      <w:r w:rsidRPr="00A27002">
        <w:rPr>
          <w:color w:val="FF0000"/>
        </w:rPr>
        <w:t>Very Important</w:t>
      </w:r>
      <w:r>
        <w:rPr>
          <w:color w:val="FF0000"/>
        </w:rPr>
        <w:t>: if the user wish to graph the multiple sensor data on the same graph, min, max, the interval and unit MUST be the same</w:t>
      </w:r>
      <w:r>
        <w:t>) The tab can generate bar graphs, linear graphs, and export the data if needed.</w:t>
      </w:r>
    </w:p>
    <w:p w:rsidR="00CA7BCF" w:rsidRDefault="00CA7BCF" w:rsidP="009062AB"/>
    <w:p w:rsidR="00CA7BCF" w:rsidRDefault="00CA7BCF" w:rsidP="009062AB">
      <w:r>
        <w:t>How to use:</w:t>
      </w:r>
    </w:p>
    <w:p w:rsidR="00CA7BCF" w:rsidRDefault="00CA7BCF" w:rsidP="009062AB">
      <w:r>
        <w:tab/>
        <w:t xml:space="preserve">Prerequisite: There MUST be tables already generated from </w:t>
      </w:r>
      <w:r>
        <w:t>Production Log Analyzer Engine tab</w:t>
      </w:r>
    </w:p>
    <w:p w:rsidR="00CA7BCF" w:rsidRDefault="00CA7BCF" w:rsidP="00CA7BCF">
      <w:pPr>
        <w:pStyle w:val="ListParagraph"/>
        <w:numPr>
          <w:ilvl w:val="0"/>
          <w:numId w:val="3"/>
        </w:numPr>
      </w:pPr>
      <w:r>
        <w:t>Select the database and the sensor that the user wish to add to the bar graph (can add up to 3)</w:t>
      </w:r>
    </w:p>
    <w:p w:rsidR="00200CD6" w:rsidRDefault="00200CD6" w:rsidP="00CA7BCF">
      <w:pPr>
        <w:pStyle w:val="ListParagraph"/>
        <w:numPr>
          <w:ilvl w:val="0"/>
          <w:numId w:val="3"/>
        </w:numPr>
      </w:pPr>
      <w:r>
        <w:t>Press either bar graph, line graph, export depending on the need</w:t>
      </w:r>
    </w:p>
    <w:p w:rsidR="00200CD6" w:rsidRDefault="00200CD6" w:rsidP="00200CD6">
      <w:pPr>
        <w:pStyle w:val="ListParagraph"/>
      </w:pPr>
      <w:r>
        <w:t>Note: If the user wish to graph another set of sensor data, they will need to press clear all graph to clear the cache.</w:t>
      </w:r>
    </w:p>
    <w:p w:rsidR="009062AB" w:rsidRDefault="009062AB" w:rsidP="009062AB">
      <w:r>
        <w:t>Bar graph:</w:t>
      </w:r>
    </w:p>
    <w:p w:rsidR="009062AB" w:rsidRDefault="009062AB" w:rsidP="009062AB">
      <w:r>
        <w:t>The below graph shows the temperature ranges from 30 to 70 with an interval of 5. 1.7% of the units</w:t>
      </w:r>
      <w:r w:rsidR="00CA7BCF">
        <w:t xml:space="preserve"> has TEMP1 reading from 32 to 37</w:t>
      </w:r>
      <w:r>
        <w:t xml:space="preserve"> degrees and 44.1% of the units has BCM reading from </w:t>
      </w:r>
      <w:r w:rsidR="00CA7BCF">
        <w:t>52 to 57 degrees. The graph also shows the difference and the average of the readings.</w:t>
      </w:r>
    </w:p>
    <w:p w:rsidR="009062AB" w:rsidRDefault="009062AB" w:rsidP="009062AB">
      <w:r>
        <w:rPr>
          <w:noProof/>
        </w:rPr>
        <w:drawing>
          <wp:inline distT="0" distB="0" distL="0" distR="0" wp14:anchorId="5CA8259B" wp14:editId="3342E7FC">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9062AB" w:rsidRDefault="009062AB" w:rsidP="009062AB"/>
    <w:p w:rsidR="00A27002" w:rsidRDefault="00CA7BCF" w:rsidP="00CA7BCF">
      <w:r>
        <w:lastRenderedPageBreak/>
        <w:tab/>
        <w:t>Line graph:</w:t>
      </w:r>
    </w:p>
    <w:p w:rsidR="00CA7BCF" w:rsidRDefault="00CA7BCF" w:rsidP="00CA7BCF">
      <w:pPr>
        <w:ind w:firstLine="720"/>
      </w:pPr>
      <w:r>
        <w:t xml:space="preserve">The Line graph below shows the trend of the sensor data, as shown below, </w:t>
      </w:r>
      <w:r>
        <w:t>BCM reading</w:t>
      </w:r>
      <w:r>
        <w:t xml:space="preserve"> is higher than </w:t>
      </w:r>
      <w:r>
        <w:t>TEMP1 reading</w:t>
      </w:r>
      <w:r>
        <w:t xml:space="preserve"> and </w:t>
      </w:r>
      <w:r>
        <w:t>BCM reading</w:t>
      </w:r>
      <w:r>
        <w:t xml:space="preserve"> has a more linear behavior.</w:t>
      </w:r>
    </w:p>
    <w:p w:rsidR="00CA7BCF" w:rsidRDefault="00CA7BCF" w:rsidP="00CA7BCF">
      <w:r>
        <w:rPr>
          <w:noProof/>
        </w:rPr>
        <w:drawing>
          <wp:inline distT="0" distB="0" distL="0" distR="0" wp14:anchorId="0C08C559" wp14:editId="7B184EA1">
            <wp:extent cx="5943600" cy="3058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8160"/>
                    </a:xfrm>
                    <a:prstGeom prst="rect">
                      <a:avLst/>
                    </a:prstGeom>
                  </pic:spPr>
                </pic:pic>
              </a:graphicData>
            </a:graphic>
          </wp:inline>
        </w:drawing>
      </w:r>
    </w:p>
    <w:p w:rsidR="00CA7BCF" w:rsidRDefault="00CA7BCF" w:rsidP="00CA7BCF">
      <w:r>
        <w:t>Export</w:t>
      </w:r>
    </w:p>
    <w:p w:rsidR="00CA7BCF" w:rsidRDefault="00CA7BCF" w:rsidP="00CA7BCF">
      <w:r>
        <w:t>If the output button is pressed, it will generate two zip files</w:t>
      </w:r>
      <w:r w:rsidR="0009182E">
        <w:t xml:space="preserve"> under the same directory as the SearchEngine</w:t>
      </w:r>
      <w:bookmarkStart w:id="0" w:name="_GoBack"/>
      <w:bookmarkEnd w:id="0"/>
      <w:r>
        <w:t xml:space="preserve">. One would be the data of the tables and the other one is the full sensor readings along with the serial number info. </w:t>
      </w:r>
    </w:p>
    <w:p w:rsidR="00A27002" w:rsidRDefault="00A27002" w:rsidP="004F6B2E">
      <w:pPr>
        <w:jc w:val="center"/>
      </w:pPr>
    </w:p>
    <w:p w:rsidR="00A27002" w:rsidRDefault="00A27002" w:rsidP="004F6B2E">
      <w:pPr>
        <w:jc w:val="center"/>
      </w:pPr>
    </w:p>
    <w:p w:rsidR="00A27002" w:rsidRDefault="00A27002" w:rsidP="004F6B2E">
      <w:pPr>
        <w:jc w:val="center"/>
      </w:pPr>
    </w:p>
    <w:p w:rsidR="00A27002" w:rsidRDefault="00A27002" w:rsidP="004F6B2E">
      <w:pPr>
        <w:jc w:val="center"/>
      </w:pPr>
    </w:p>
    <w:p w:rsidR="00A27002" w:rsidRDefault="00A27002" w:rsidP="004F6B2E">
      <w:pPr>
        <w:jc w:val="center"/>
      </w:pPr>
    </w:p>
    <w:p w:rsidR="00A27002" w:rsidRDefault="00A27002" w:rsidP="004F6B2E">
      <w:pPr>
        <w:jc w:val="center"/>
      </w:pPr>
    </w:p>
    <w:p w:rsidR="00A27002" w:rsidRDefault="00A27002" w:rsidP="004F6B2E">
      <w:pPr>
        <w:jc w:val="center"/>
      </w:pPr>
    </w:p>
    <w:p w:rsidR="00A27002" w:rsidRDefault="00A27002" w:rsidP="004F6B2E">
      <w:pPr>
        <w:jc w:val="center"/>
      </w:pPr>
    </w:p>
    <w:p w:rsidR="00A27002" w:rsidRDefault="00A27002" w:rsidP="004F6B2E">
      <w:pPr>
        <w:jc w:val="center"/>
      </w:pPr>
    </w:p>
    <w:p w:rsidR="00A27002" w:rsidRDefault="00A27002"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A27002" w:rsidRDefault="00A27002"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4F6B2E">
      <w:pPr>
        <w:jc w:val="center"/>
      </w:pPr>
    </w:p>
    <w:p w:rsidR="009B0793" w:rsidRDefault="009B0793" w:rsidP="009B0793">
      <w:pPr>
        <w:jc w:val="center"/>
      </w:pPr>
      <w:r>
        <w:t>Production Log Sensor Graphical Table Tab</w:t>
      </w:r>
    </w:p>
    <w:p w:rsidR="00A27002" w:rsidRDefault="00A27002" w:rsidP="004F6B2E">
      <w:pPr>
        <w:jc w:val="center"/>
      </w:pPr>
    </w:p>
    <w:p w:rsidR="00A27002" w:rsidRDefault="00A27002" w:rsidP="004F6B2E">
      <w:pPr>
        <w:jc w:val="center"/>
      </w:pPr>
    </w:p>
    <w:p w:rsidR="00E94E3D" w:rsidRDefault="00E94E3D" w:rsidP="00E94E3D">
      <w:r>
        <w:t xml:space="preserve">Overview: The purpose of this tab is to generate line and bar graph </w:t>
      </w:r>
      <w:r w:rsidR="00A27002">
        <w:t xml:space="preserve">for the table created in the previous </w:t>
      </w:r>
      <w:r w:rsidR="009B0793">
        <w:t>tab (</w:t>
      </w:r>
      <w:r w:rsidR="00A27002">
        <w:t>Production Log Analyze Engine Tab)</w:t>
      </w:r>
    </w:p>
    <w:p w:rsidR="00E94E3D" w:rsidRDefault="00E94E3D" w:rsidP="00E94E3D"/>
    <w:p w:rsidR="00E94E3D" w:rsidRDefault="00E94E3D" w:rsidP="00E94E3D">
      <w:r>
        <w:t>How to use:</w:t>
      </w:r>
    </w:p>
    <w:p w:rsidR="00E94E3D" w:rsidRDefault="00E94E3D" w:rsidP="00E94E3D">
      <w:pPr>
        <w:pStyle w:val="ListParagraph"/>
        <w:numPr>
          <w:ilvl w:val="0"/>
          <w:numId w:val="2"/>
        </w:numPr>
      </w:pPr>
      <w:r>
        <w:t>Obtain the SQL file either from SQL folder under  E</w:t>
      </w:r>
      <w:r w:rsidRPr="00940CD6">
        <w:t>gnyte</w:t>
      </w:r>
      <w:r>
        <w:t xml:space="preserve"> (Please refer to the how to obtain section) or if a custom SQL is needed please contact Andy Lo (</w:t>
      </w:r>
      <w:hyperlink r:id="rId14" w:history="1">
        <w:r w:rsidRPr="008373B3">
          <w:rPr>
            <w:rStyle w:val="Hyperlink"/>
          </w:rPr>
          <w:t>weichiehlo@fortinet.com</w:t>
        </w:r>
      </w:hyperlink>
      <w:r>
        <w:t>)</w:t>
      </w:r>
    </w:p>
    <w:p w:rsidR="00E94E3D" w:rsidRDefault="00E94E3D" w:rsidP="00E94E3D">
      <w:pPr>
        <w:pStyle w:val="ListParagraph"/>
        <w:numPr>
          <w:ilvl w:val="0"/>
          <w:numId w:val="2"/>
        </w:numPr>
      </w:pPr>
      <w:r>
        <w:t>Click on Select File and select the SQL file</w:t>
      </w:r>
    </w:p>
    <w:p w:rsidR="00E94E3D" w:rsidRDefault="00E94E3D" w:rsidP="004F6B2E">
      <w:pPr>
        <w:jc w:val="center"/>
      </w:pPr>
    </w:p>
    <w:sectPr w:rsidR="00E9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0F4"/>
    <w:multiLevelType w:val="hybridMultilevel"/>
    <w:tmpl w:val="C53E4FCC"/>
    <w:lvl w:ilvl="0" w:tplc="4B2C49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8DE0223"/>
    <w:multiLevelType w:val="hybridMultilevel"/>
    <w:tmpl w:val="C53E4FCC"/>
    <w:lvl w:ilvl="0" w:tplc="4B2C49DA">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5E523EAA"/>
    <w:multiLevelType w:val="hybridMultilevel"/>
    <w:tmpl w:val="24FA1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CE"/>
    <w:rsid w:val="0009182E"/>
    <w:rsid w:val="000D53C9"/>
    <w:rsid w:val="00200CD6"/>
    <w:rsid w:val="002C0FF6"/>
    <w:rsid w:val="003D7AAF"/>
    <w:rsid w:val="004319AC"/>
    <w:rsid w:val="004F6B2E"/>
    <w:rsid w:val="009062AB"/>
    <w:rsid w:val="00922EB5"/>
    <w:rsid w:val="00940CD6"/>
    <w:rsid w:val="009B0793"/>
    <w:rsid w:val="00A27002"/>
    <w:rsid w:val="00C610F3"/>
    <w:rsid w:val="00CA7BCF"/>
    <w:rsid w:val="00E054CE"/>
    <w:rsid w:val="00E94E3D"/>
    <w:rsid w:val="00F521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6813"/>
  <w15:chartTrackingRefBased/>
  <w15:docId w15:val="{98F228FE-AA6C-43CB-BCED-67C099D6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FF6"/>
    <w:rPr>
      <w:color w:val="0563C1" w:themeColor="hyperlink"/>
      <w:u w:val="single"/>
    </w:rPr>
  </w:style>
  <w:style w:type="paragraph" w:styleId="ListParagraph">
    <w:name w:val="List Paragraph"/>
    <w:basedOn w:val="Normal"/>
    <w:uiPriority w:val="34"/>
    <w:qFormat/>
    <w:rsid w:val="0094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weichiehlo@fortinet.com"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fortinet.egnyte.com/fl/5rBebwIfmW"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weichiehlo@forti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11424</TotalTime>
  <Pages>8</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Fortinet</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Wei-Chieh Lo</dc:creator>
  <cp:keywords/>
  <dc:description/>
  <cp:lastModifiedBy>Wei-Chieh Lo</cp:lastModifiedBy>
  <cp:revision>6</cp:revision>
  <dcterms:created xsi:type="dcterms:W3CDTF">2020-06-24T22:36:00Z</dcterms:created>
  <dcterms:modified xsi:type="dcterms:W3CDTF">2020-09-04T23:16:00Z</dcterms:modified>
</cp:coreProperties>
</file>