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D67434" w:rsidRDefault="00D67434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Default="00D67434" w:rsidP="0047299B">
      <w:pPr>
        <w:jc w:val="left"/>
        <w:rPr>
          <w:rFonts w:ascii="黑体" w:eastAsia="黑体" w:hAnsi="黑体"/>
          <w:b/>
          <w:sz w:val="28"/>
          <w:szCs w:val="24"/>
        </w:rPr>
      </w:pPr>
      <w:r w:rsidRPr="00D67434">
        <w:rPr>
          <w:rFonts w:ascii="黑体" w:eastAsia="黑体" w:hAnsi="黑体" w:hint="eastAsia"/>
          <w:b/>
          <w:sz w:val="28"/>
          <w:szCs w:val="24"/>
        </w:rPr>
        <w:t>针对</w:t>
      </w:r>
      <w:r w:rsidR="002B183B">
        <w:rPr>
          <w:rFonts w:ascii="黑体" w:eastAsia="黑体" w:hAnsi="黑体" w:hint="eastAsia"/>
          <w:b/>
          <w:sz w:val="28"/>
          <w:szCs w:val="24"/>
        </w:rPr>
        <w:t>线性回归</w:t>
      </w:r>
      <w:r w:rsidR="0028211F" w:rsidRPr="0028211F">
        <w:rPr>
          <w:rFonts w:ascii="黑体" w:eastAsia="黑体" w:hAnsi="黑体" w:hint="eastAsia"/>
          <w:b/>
          <w:sz w:val="28"/>
          <w:szCs w:val="24"/>
        </w:rPr>
        <w:t>模型</w:t>
      </w:r>
    </w:p>
    <w:p w:rsidR="00D67434" w:rsidRPr="00D67434" w:rsidRDefault="00D67434" w:rsidP="0047299B">
      <w:pPr>
        <w:jc w:val="left"/>
        <w:rPr>
          <w:rFonts w:ascii="黑体" w:eastAsia="黑体" w:hAnsi="黑体" w:hint="eastAsia"/>
          <w:sz w:val="28"/>
          <w:szCs w:val="24"/>
        </w:rPr>
      </w:pPr>
      <w:r w:rsidRPr="00D67434">
        <w:rPr>
          <w:rFonts w:ascii="黑体" w:eastAsia="黑体" w:hAnsi="黑体" w:hint="eastAsia"/>
          <w:sz w:val="28"/>
          <w:szCs w:val="24"/>
        </w:rPr>
        <w:t>1、模型性能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5014A" w:rsidTr="0028211F">
        <w:tc>
          <w:tcPr>
            <w:tcW w:w="2405" w:type="dxa"/>
          </w:tcPr>
          <w:p w:rsidR="0045014A" w:rsidRDefault="0045014A" w:rsidP="0047299B">
            <w:pPr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  <w:bookmarkStart w:id="0" w:name="_GoBack"/>
            <w:bookmarkEnd w:id="0"/>
            <w:r w:rsidRPr="0045014A">
              <w:rPr>
                <w:rFonts w:ascii="黑体" w:eastAsia="黑体" w:hAnsi="黑体" w:hint="eastAsia"/>
                <w:sz w:val="28"/>
                <w:szCs w:val="28"/>
              </w:rPr>
              <w:t>均方误差（</w:t>
            </w:r>
            <w:r w:rsidRPr="0045014A">
              <w:rPr>
                <w:rFonts w:ascii="黑体" w:eastAsia="黑体" w:hAnsi="黑体"/>
                <w:sz w:val="28"/>
                <w:szCs w:val="28"/>
              </w:rPr>
              <w:t>MSE）</w:t>
            </w:r>
          </w:p>
        </w:tc>
        <w:tc>
          <w:tcPr>
            <w:tcW w:w="5891" w:type="dxa"/>
          </w:tcPr>
          <w:p w:rsidR="0045014A" w:rsidRDefault="0045014A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45014A" w:rsidTr="0028211F">
        <w:tc>
          <w:tcPr>
            <w:tcW w:w="2405" w:type="dxa"/>
          </w:tcPr>
          <w:p w:rsidR="0045014A" w:rsidRDefault="0045014A" w:rsidP="0047299B">
            <w:pPr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  <w:r w:rsidRPr="0045014A">
              <w:rPr>
                <w:rFonts w:ascii="黑体" w:eastAsia="黑体" w:hAnsi="黑体" w:hint="eastAsia"/>
                <w:sz w:val="28"/>
                <w:szCs w:val="28"/>
              </w:rPr>
              <w:t>决定系数（</w:t>
            </w:r>
            <w:r w:rsidRPr="0045014A">
              <w:rPr>
                <w:rFonts w:ascii="黑体" w:eastAsia="黑体" w:hAnsi="黑体"/>
                <w:sz w:val="28"/>
                <w:szCs w:val="28"/>
              </w:rPr>
              <w:t>R</w:t>
            </w:r>
            <w:r w:rsidRPr="0045014A">
              <w:rPr>
                <w:rFonts w:ascii="Calibri" w:eastAsia="黑体" w:hAnsi="Calibri" w:cs="Calibri"/>
                <w:sz w:val="28"/>
                <w:szCs w:val="28"/>
              </w:rPr>
              <w:t>²</w:t>
            </w:r>
            <w:r w:rsidRPr="0045014A">
              <w:rPr>
                <w:rFonts w:ascii="黑体" w:eastAsia="黑体" w:hAnsi="黑体"/>
                <w:sz w:val="28"/>
                <w:szCs w:val="28"/>
              </w:rPr>
              <w:t>）</w:t>
            </w:r>
          </w:p>
        </w:tc>
        <w:tc>
          <w:tcPr>
            <w:tcW w:w="5891" w:type="dxa"/>
          </w:tcPr>
          <w:p w:rsidR="0045014A" w:rsidRDefault="0045014A" w:rsidP="0047299B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D67434" w:rsidRDefault="00D67434" w:rsidP="006B7FC0">
      <w:pPr>
        <w:jc w:val="left"/>
        <w:rPr>
          <w:rFonts w:ascii="黑体" w:eastAsia="黑体" w:hAnsi="黑体"/>
          <w:sz w:val="28"/>
          <w:szCs w:val="24"/>
        </w:rPr>
      </w:pPr>
      <w:r w:rsidRPr="00D67434">
        <w:rPr>
          <w:rFonts w:ascii="黑体" w:eastAsia="黑体" w:hAnsi="黑体" w:hint="eastAsia"/>
          <w:sz w:val="28"/>
          <w:szCs w:val="24"/>
        </w:rPr>
        <w:t>2、错误分析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D67434" w:rsidRDefault="00D67434" w:rsidP="0047299B">
      <w:pPr>
        <w:jc w:val="left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8"/>
        </w:rPr>
        <w:t>3、</w:t>
      </w:r>
      <w:r>
        <w:rPr>
          <w:rFonts w:ascii="黑体" w:eastAsia="黑体" w:hAnsi="黑体" w:hint="eastAsia"/>
          <w:sz w:val="28"/>
          <w:szCs w:val="24"/>
        </w:rPr>
        <w:t>改进建议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7434" w:rsidTr="00D67434">
        <w:trPr>
          <w:trHeight w:val="1985"/>
        </w:trPr>
        <w:tc>
          <w:tcPr>
            <w:tcW w:w="8296" w:type="dxa"/>
          </w:tcPr>
          <w:p w:rsidR="00D67434" w:rsidRDefault="00D67434" w:rsidP="00D674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D67434" w:rsidRPr="006B7FC0" w:rsidRDefault="00D67434" w:rsidP="00D67434">
      <w:pPr>
        <w:jc w:val="left"/>
        <w:rPr>
          <w:rFonts w:ascii="黑体" w:eastAsia="黑体" w:hAnsi="黑体"/>
          <w:sz w:val="24"/>
          <w:szCs w:val="24"/>
        </w:rPr>
      </w:pPr>
    </w:p>
    <w:p w:rsidR="00D67434" w:rsidRPr="0047299B" w:rsidRDefault="00D67434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C07" w:rsidRDefault="00327C07" w:rsidP="006B7FC0">
      <w:r>
        <w:separator/>
      </w:r>
    </w:p>
  </w:endnote>
  <w:endnote w:type="continuationSeparator" w:id="0">
    <w:p w:rsidR="00327C07" w:rsidRDefault="00327C07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C07" w:rsidRDefault="00327C07" w:rsidP="006B7FC0">
      <w:r>
        <w:separator/>
      </w:r>
    </w:p>
  </w:footnote>
  <w:footnote w:type="continuationSeparator" w:id="0">
    <w:p w:rsidR="00327C07" w:rsidRDefault="00327C07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1F2CA4"/>
    <w:rsid w:val="001F6AA6"/>
    <w:rsid w:val="0028211F"/>
    <w:rsid w:val="002B183B"/>
    <w:rsid w:val="00327C07"/>
    <w:rsid w:val="0044717B"/>
    <w:rsid w:val="0045014A"/>
    <w:rsid w:val="0047299B"/>
    <w:rsid w:val="00525F96"/>
    <w:rsid w:val="00572A57"/>
    <w:rsid w:val="00613F4E"/>
    <w:rsid w:val="006B7FC0"/>
    <w:rsid w:val="00711A6F"/>
    <w:rsid w:val="00A9386F"/>
    <w:rsid w:val="00CC14CA"/>
    <w:rsid w:val="00D4056C"/>
    <w:rsid w:val="00D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B87AB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2025-03-09T07:20:00Z</dcterms:created>
  <dcterms:modified xsi:type="dcterms:W3CDTF">2025-03-09T07:20:00Z</dcterms:modified>
</cp:coreProperties>
</file>