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72" w:rsidRPr="00CD2A72" w:rsidRDefault="00CD2A72" w:rsidP="00CD2A72">
      <w:pPr>
        <w:pStyle w:val="a3"/>
        <w:shd w:val="clear" w:color="auto" w:fill="FFFFFF"/>
        <w:spacing w:after="0" w:afterAutospacing="0"/>
        <w:jc w:val="center"/>
        <w:rPr>
          <w:rFonts w:ascii="Helvetica" w:hAnsi="Helvetica" w:cs="Helvetica"/>
          <w:b/>
          <w:color w:val="262833"/>
          <w:spacing w:val="8"/>
          <w:sz w:val="28"/>
          <w:szCs w:val="28"/>
        </w:rPr>
      </w:pPr>
      <w:r w:rsidRPr="00CD2A72">
        <w:rPr>
          <w:rFonts w:ascii="Helvetica" w:hAnsi="Helvetica" w:cs="Helvetica" w:hint="eastAsia"/>
          <w:b/>
          <w:color w:val="262833"/>
          <w:spacing w:val="8"/>
          <w:sz w:val="28"/>
          <w:szCs w:val="28"/>
        </w:rPr>
        <w:t>《运筹学》作业</w:t>
      </w:r>
    </w:p>
    <w:p w:rsidR="00D41239" w:rsidRDefault="00D41239" w:rsidP="00E16BA5">
      <w:pPr>
        <w:adjustRightInd w:val="0"/>
        <w:snapToGrid w:val="0"/>
      </w:pPr>
    </w:p>
    <w:p w:rsidR="00CD2A72" w:rsidRPr="00E16BA5" w:rsidRDefault="00CD2A72" w:rsidP="00E16BA5">
      <w:pPr>
        <w:adjustRightInd w:val="0"/>
        <w:snapToGrid w:val="0"/>
      </w:pPr>
      <w:r w:rsidRPr="00E16BA5">
        <w:rPr>
          <w:rFonts w:hint="eastAsia"/>
        </w:rPr>
        <w:t>第一章：线性规划与单纯形法</w:t>
      </w:r>
    </w:p>
    <w:p w:rsidR="00CD2A72" w:rsidRPr="007A087F" w:rsidRDefault="00CD2A72" w:rsidP="007A087F">
      <w:pPr>
        <w:adjustRightInd w:val="0"/>
        <w:snapToGrid w:val="0"/>
      </w:pPr>
      <w:r w:rsidRPr="007A087F">
        <w:t>2.2（1）</w:t>
      </w:r>
    </w:p>
    <w:p w:rsidR="00CD2A72" w:rsidRPr="007A087F" w:rsidRDefault="00CD2A72" w:rsidP="007A087F">
      <w:pPr>
        <w:adjustRightInd w:val="0"/>
        <w:snapToGrid w:val="0"/>
      </w:pPr>
      <w:r w:rsidRPr="007A087F">
        <w:t>2.3（1）</w:t>
      </w:r>
    </w:p>
    <w:p w:rsidR="00CD2A72" w:rsidRPr="007A087F" w:rsidRDefault="00CD2A72" w:rsidP="007A087F">
      <w:pPr>
        <w:adjustRightInd w:val="0"/>
        <w:snapToGrid w:val="0"/>
      </w:pPr>
      <w:r w:rsidRPr="007A087F">
        <w:t>2.6（1）用大M法求解，（2）用两阶段法求解</w:t>
      </w:r>
    </w:p>
    <w:p w:rsidR="00CD2A72" w:rsidRPr="007A087F" w:rsidRDefault="00CD2A72" w:rsidP="007A087F">
      <w:pPr>
        <w:adjustRightInd w:val="0"/>
        <w:snapToGrid w:val="0"/>
      </w:pPr>
      <w:r w:rsidRPr="007A087F">
        <w:t>2.8（1）（2）（3）（4）</w:t>
      </w:r>
    </w:p>
    <w:p w:rsidR="00CD2A72" w:rsidRPr="007A087F" w:rsidRDefault="00CD2A72" w:rsidP="007A087F">
      <w:pPr>
        <w:adjustRightInd w:val="0"/>
        <w:snapToGrid w:val="0"/>
      </w:pPr>
      <w:r w:rsidRPr="007A087F">
        <w:t>   </w:t>
      </w:r>
      <w:r w:rsidRPr="007A087F">
        <w:t> （5）表中当前的解为退化解</w:t>
      </w:r>
    </w:p>
    <w:p w:rsidR="00CD2A72" w:rsidRPr="007A087F" w:rsidRDefault="00CD2A72" w:rsidP="00D41239">
      <w:pPr>
        <w:adjustRightInd w:val="0"/>
        <w:snapToGrid w:val="0"/>
        <w:ind w:firstLineChars="100" w:firstLine="210"/>
      </w:pPr>
      <w:bookmarkStart w:id="0" w:name="_GoBack"/>
      <w:bookmarkEnd w:id="0"/>
      <w:r w:rsidRPr="007A087F">
        <w:t>（6）表中下一步的解为退化解</w:t>
      </w:r>
    </w:p>
    <w:p w:rsidR="00F0116E" w:rsidRPr="007A087F" w:rsidRDefault="00F0116E" w:rsidP="007A087F">
      <w:pPr>
        <w:adjustRightInd w:val="0"/>
        <w:snapToGrid w:val="0"/>
        <w:rPr>
          <w:rFonts w:hint="eastAsia"/>
        </w:rPr>
      </w:pPr>
    </w:p>
    <w:p w:rsidR="0024009A" w:rsidRDefault="00F0116E" w:rsidP="00F0116E">
      <w:pPr>
        <w:adjustRightInd w:val="0"/>
        <w:snapToGrid w:val="0"/>
        <w:rPr>
          <w:rFonts w:hint="eastAsia"/>
        </w:rPr>
      </w:pPr>
      <w:r>
        <w:rPr>
          <w:rFonts w:hint="eastAsia"/>
        </w:rPr>
        <w:t>第二章：对偶理论和灵敏度分析</w:t>
      </w:r>
    </w:p>
    <w:p w:rsidR="00F0116E" w:rsidRPr="007A087F" w:rsidRDefault="00F0116E" w:rsidP="007A087F">
      <w:pPr>
        <w:adjustRightInd w:val="0"/>
        <w:snapToGrid w:val="0"/>
      </w:pPr>
      <w:r w:rsidRPr="007A087F">
        <w:t>3.3（1）（2）</w:t>
      </w:r>
    </w:p>
    <w:p w:rsidR="00F0116E" w:rsidRPr="007A087F" w:rsidRDefault="00F0116E" w:rsidP="007A087F">
      <w:pPr>
        <w:adjustRightInd w:val="0"/>
        <w:snapToGrid w:val="0"/>
      </w:pPr>
      <w:r w:rsidRPr="007A087F">
        <w:t>3.4</w:t>
      </w:r>
    </w:p>
    <w:p w:rsidR="00F0116E" w:rsidRPr="007A087F" w:rsidRDefault="00F0116E" w:rsidP="007A087F">
      <w:pPr>
        <w:adjustRightInd w:val="0"/>
        <w:snapToGrid w:val="0"/>
      </w:pPr>
      <w:r w:rsidRPr="007A087F">
        <w:t>3.9（2）</w:t>
      </w:r>
    </w:p>
    <w:p w:rsidR="00420CCC" w:rsidRDefault="00420CCC" w:rsidP="00F011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" w:hAnsi="Helvetica" w:cs="Helvetica" w:hint="eastAsia"/>
          <w:color w:val="262833"/>
          <w:spacing w:val="8"/>
          <w:sz w:val="21"/>
          <w:szCs w:val="21"/>
        </w:rPr>
      </w:pPr>
    </w:p>
    <w:p w:rsidR="00420CCC" w:rsidRDefault="003F3460" w:rsidP="00420CCC">
      <w:pPr>
        <w:adjustRightInd w:val="0"/>
        <w:snapToGrid w:val="0"/>
      </w:pPr>
      <w:r>
        <w:rPr>
          <w:rFonts w:hint="eastAsia"/>
        </w:rPr>
        <w:t>第三章</w:t>
      </w:r>
      <w:r w:rsidR="00420CCC">
        <w:rPr>
          <w:rFonts w:hint="eastAsia"/>
        </w:rPr>
        <w:t>：</w:t>
      </w:r>
      <w:r w:rsidR="00420CCC">
        <w:rPr>
          <w:rFonts w:hint="eastAsia"/>
        </w:rPr>
        <w:t>运输问题</w:t>
      </w:r>
    </w:p>
    <w:p w:rsidR="003F3460" w:rsidRDefault="003F3460" w:rsidP="00F0116E">
      <w:pPr>
        <w:adjustRightInd w:val="0"/>
        <w:snapToGrid w:val="0"/>
        <w:rPr>
          <w:rFonts w:ascii="Helvetica" w:hAnsi="Helvetica" w:cs="Helvetica"/>
          <w:color w:val="262833"/>
          <w:spacing w:val="8"/>
          <w:szCs w:val="21"/>
          <w:shd w:val="clear" w:color="auto" w:fill="FFFFFF"/>
        </w:rPr>
      </w:pPr>
      <w:r>
        <w:rPr>
          <w:rFonts w:ascii="Helvetica" w:hAnsi="Helvetica" w:cs="Helvetica"/>
          <w:color w:val="262833"/>
          <w:spacing w:val="8"/>
          <w:szCs w:val="21"/>
          <w:shd w:val="clear" w:color="auto" w:fill="FFFFFF"/>
        </w:rPr>
        <w:t>4.3</w:t>
      </w:r>
      <w:r w:rsidR="00420CCC">
        <w:rPr>
          <w:rFonts w:ascii="Helvetica" w:hAnsi="Helvetica" w:cs="Helvetica" w:hint="eastAsia"/>
          <w:color w:val="262833"/>
          <w:spacing w:val="8"/>
          <w:szCs w:val="21"/>
          <w:shd w:val="clear" w:color="auto" w:fill="FFFFFF"/>
        </w:rPr>
        <w:t>（表</w:t>
      </w:r>
      <w:r w:rsidR="00420CCC">
        <w:rPr>
          <w:rFonts w:ascii="Helvetica" w:hAnsi="Helvetica" w:cs="Helvetica" w:hint="eastAsia"/>
          <w:color w:val="262833"/>
          <w:spacing w:val="8"/>
          <w:szCs w:val="21"/>
          <w:shd w:val="clear" w:color="auto" w:fill="FFFFFF"/>
        </w:rPr>
        <w:t>4-</w:t>
      </w:r>
      <w:r w:rsidR="00420CCC">
        <w:rPr>
          <w:rFonts w:ascii="Helvetica" w:hAnsi="Helvetica" w:cs="Helvetica"/>
          <w:color w:val="262833"/>
          <w:spacing w:val="8"/>
          <w:szCs w:val="21"/>
          <w:shd w:val="clear" w:color="auto" w:fill="FFFFFF"/>
        </w:rPr>
        <w:t>44</w:t>
      </w:r>
      <w:r w:rsidR="00420CCC">
        <w:rPr>
          <w:rFonts w:ascii="Helvetica" w:hAnsi="Helvetica" w:cs="Helvetica" w:hint="eastAsia"/>
          <w:color w:val="262833"/>
          <w:spacing w:val="8"/>
          <w:szCs w:val="21"/>
          <w:shd w:val="clear" w:color="auto" w:fill="FFFFFF"/>
        </w:rPr>
        <w:t>，用最小元素法和位势法；表</w:t>
      </w:r>
      <w:r w:rsidR="00420CCC">
        <w:rPr>
          <w:rFonts w:ascii="Helvetica" w:hAnsi="Helvetica" w:cs="Helvetica" w:hint="eastAsia"/>
          <w:color w:val="262833"/>
          <w:spacing w:val="8"/>
          <w:szCs w:val="21"/>
          <w:shd w:val="clear" w:color="auto" w:fill="FFFFFF"/>
        </w:rPr>
        <w:t>4-</w:t>
      </w:r>
      <w:r w:rsidR="00420CCC">
        <w:rPr>
          <w:rFonts w:ascii="Helvetica" w:hAnsi="Helvetica" w:cs="Helvetica"/>
          <w:color w:val="262833"/>
          <w:spacing w:val="8"/>
          <w:szCs w:val="21"/>
          <w:shd w:val="clear" w:color="auto" w:fill="FFFFFF"/>
        </w:rPr>
        <w:t>45</w:t>
      </w:r>
      <w:r w:rsidR="00420CCC">
        <w:rPr>
          <w:rFonts w:ascii="Helvetica" w:hAnsi="Helvetica" w:cs="Helvetica" w:hint="eastAsia"/>
          <w:color w:val="262833"/>
          <w:spacing w:val="8"/>
          <w:szCs w:val="21"/>
          <w:shd w:val="clear" w:color="auto" w:fill="FFFFFF"/>
        </w:rPr>
        <w:t>，用伏格尔法和位势法）</w:t>
      </w:r>
    </w:p>
    <w:p w:rsidR="00420CCC" w:rsidRDefault="00420CCC" w:rsidP="00F0116E">
      <w:pPr>
        <w:adjustRightInd w:val="0"/>
        <w:snapToGrid w:val="0"/>
        <w:rPr>
          <w:rFonts w:ascii="Helvetica" w:hAnsi="Helvetica" w:cs="Helvetica"/>
          <w:color w:val="262833"/>
          <w:spacing w:val="8"/>
          <w:szCs w:val="21"/>
          <w:shd w:val="clear" w:color="auto" w:fill="FFFFFF"/>
        </w:rPr>
      </w:pPr>
      <w:r>
        <w:rPr>
          <w:rFonts w:ascii="Helvetica" w:hAnsi="Helvetica" w:cs="Helvetica"/>
          <w:color w:val="262833"/>
          <w:spacing w:val="8"/>
          <w:szCs w:val="21"/>
          <w:shd w:val="clear" w:color="auto" w:fill="FFFFFF"/>
        </w:rPr>
        <w:t>4.6</w:t>
      </w:r>
      <w:r>
        <w:rPr>
          <w:rFonts w:ascii="Helvetica" w:hAnsi="Helvetica" w:cs="Helvetica" w:hint="eastAsia"/>
          <w:color w:val="262833"/>
          <w:spacing w:val="8"/>
          <w:szCs w:val="21"/>
          <w:shd w:val="clear" w:color="auto" w:fill="FFFFFF"/>
        </w:rPr>
        <w:t>（用伏格尔法和闭回路法）</w:t>
      </w:r>
    </w:p>
    <w:p w:rsidR="00420CCC" w:rsidRDefault="00420CCC" w:rsidP="00F0116E">
      <w:pPr>
        <w:adjustRightInd w:val="0"/>
        <w:snapToGrid w:val="0"/>
        <w:rPr>
          <w:rFonts w:ascii="Helvetica" w:hAnsi="Helvetica" w:cs="Helvetica"/>
          <w:color w:val="262833"/>
          <w:spacing w:val="8"/>
          <w:szCs w:val="21"/>
          <w:shd w:val="clear" w:color="auto" w:fill="FFFFFF"/>
        </w:rPr>
      </w:pPr>
    </w:p>
    <w:p w:rsidR="00BB79EC" w:rsidRPr="00BB79EC" w:rsidRDefault="00420CCC" w:rsidP="00BB79EC">
      <w:pPr>
        <w:adjustRightInd w:val="0"/>
        <w:snapToGrid w:val="0"/>
        <w:rPr>
          <w:rFonts w:hint="eastAsia"/>
        </w:rPr>
      </w:pPr>
      <w:r>
        <w:rPr>
          <w:rFonts w:hint="eastAsia"/>
        </w:rPr>
        <w:t>第四章：线性目标规划</w:t>
      </w:r>
    </w:p>
    <w:p w:rsidR="00BB79EC" w:rsidRDefault="00BB79EC" w:rsidP="00BB79E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t>5.2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1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）（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2</w:t>
      </w:r>
      <w:r>
        <w:rPr>
          <w:rFonts w:ascii="Helvetica" w:hAnsi="Helvetica" w:cs="Helvetica"/>
          <w:color w:val="262833"/>
          <w:spacing w:val="8"/>
          <w:sz w:val="21"/>
          <w:szCs w:val="21"/>
        </w:rPr>
        <w:t>）</w:t>
      </w:r>
    </w:p>
    <w:p w:rsidR="00BB79EC" w:rsidRDefault="00BB79EC" w:rsidP="00BB79E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t>5.3</w:t>
      </w:r>
    </w:p>
    <w:p w:rsidR="00BB79EC" w:rsidRDefault="00BB79EC" w:rsidP="00BB79E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t>5.4</w:t>
      </w:r>
    </w:p>
    <w:p w:rsidR="00BB79EC" w:rsidRDefault="00BB79EC" w:rsidP="00BB79E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t>5.5</w:t>
      </w:r>
    </w:p>
    <w:p w:rsidR="00420CCC" w:rsidRDefault="00420CCC" w:rsidP="00F0116E">
      <w:pPr>
        <w:adjustRightInd w:val="0"/>
        <w:snapToGrid w:val="0"/>
      </w:pPr>
    </w:p>
    <w:p w:rsidR="00860CE8" w:rsidRPr="00860CE8" w:rsidRDefault="00BB79EC" w:rsidP="00860CE8">
      <w:pPr>
        <w:adjustRightInd w:val="0"/>
        <w:snapToGrid w:val="0"/>
        <w:rPr>
          <w:rFonts w:hint="eastAsia"/>
        </w:rPr>
      </w:pPr>
      <w:r>
        <w:rPr>
          <w:rFonts w:hint="eastAsia"/>
        </w:rPr>
        <w:t>第五章：</w:t>
      </w:r>
      <w:r w:rsidR="00860CE8">
        <w:rPr>
          <w:rFonts w:hint="eastAsia"/>
        </w:rPr>
        <w:t>整数线性规划</w:t>
      </w:r>
    </w:p>
    <w:p w:rsidR="00860CE8" w:rsidRDefault="00860CE8" w:rsidP="00860CE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6.2</w:t>
      </w:r>
    </w:p>
    <w:p w:rsidR="00860CE8" w:rsidRDefault="00860CE8" w:rsidP="00860CE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6.3</w:t>
      </w:r>
      <w:r>
        <w:rPr>
          <w:rFonts w:ascii="Helvetica" w:hAnsi="Helvetica" w:cs="Helvetica"/>
          <w:color w:val="333333"/>
          <w:spacing w:val="8"/>
          <w:sz w:val="21"/>
          <w:szCs w:val="21"/>
        </w:rPr>
        <w:t>（</w:t>
      </w:r>
      <w:r>
        <w:rPr>
          <w:rFonts w:ascii="Arial" w:hAnsi="Arial" w:cs="Arial"/>
          <w:color w:val="333333"/>
          <w:spacing w:val="8"/>
          <w:sz w:val="21"/>
          <w:szCs w:val="21"/>
        </w:rPr>
        <w:t>1</w:t>
      </w:r>
      <w:r>
        <w:rPr>
          <w:rFonts w:ascii="Helvetica" w:hAnsi="Helvetica" w:cs="Helvetica"/>
          <w:color w:val="333333"/>
          <w:spacing w:val="8"/>
          <w:sz w:val="21"/>
          <w:szCs w:val="21"/>
        </w:rPr>
        <w:t>）</w:t>
      </w:r>
    </w:p>
    <w:p w:rsidR="00860CE8" w:rsidRDefault="00860CE8" w:rsidP="00860CE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6.8</w:t>
      </w:r>
      <w:r>
        <w:rPr>
          <w:rFonts w:ascii="Helvetica" w:hAnsi="Helvetica" w:cs="Helvetica"/>
          <w:color w:val="333333"/>
          <w:spacing w:val="8"/>
          <w:sz w:val="21"/>
          <w:szCs w:val="21"/>
        </w:rPr>
        <w:t>（</w:t>
      </w:r>
      <w:r>
        <w:rPr>
          <w:rFonts w:ascii="Arial" w:hAnsi="Arial" w:cs="Arial"/>
          <w:color w:val="333333"/>
          <w:spacing w:val="8"/>
          <w:sz w:val="21"/>
          <w:szCs w:val="21"/>
        </w:rPr>
        <w:t>1</w:t>
      </w:r>
      <w:r>
        <w:rPr>
          <w:rFonts w:ascii="Helvetica" w:hAnsi="Helvetica" w:cs="Helvetica"/>
          <w:color w:val="333333"/>
          <w:spacing w:val="8"/>
          <w:sz w:val="21"/>
          <w:szCs w:val="21"/>
        </w:rPr>
        <w:t>）</w:t>
      </w:r>
    </w:p>
    <w:p w:rsidR="00860CE8" w:rsidRDefault="00860CE8" w:rsidP="00860CE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6.9</w:t>
      </w:r>
    </w:p>
    <w:p w:rsidR="00860CE8" w:rsidRDefault="00860CE8" w:rsidP="00F0116E">
      <w:pPr>
        <w:adjustRightInd w:val="0"/>
        <w:snapToGrid w:val="0"/>
      </w:pPr>
    </w:p>
    <w:p w:rsidR="00860CE8" w:rsidRPr="00860CE8" w:rsidRDefault="00860CE8" w:rsidP="00860CE8">
      <w:pPr>
        <w:adjustRightInd w:val="0"/>
        <w:snapToGrid w:val="0"/>
        <w:rPr>
          <w:rFonts w:hint="eastAsia"/>
        </w:rPr>
      </w:pPr>
      <w:r>
        <w:rPr>
          <w:rFonts w:hint="eastAsia"/>
        </w:rPr>
        <w:t>第六章：图与网络优化</w:t>
      </w:r>
    </w:p>
    <w:p w:rsidR="00860CE8" w:rsidRDefault="00860CE8" w:rsidP="00860CE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t>11.7</w:t>
      </w:r>
    </w:p>
    <w:p w:rsidR="00860CE8" w:rsidRDefault="00860CE8" w:rsidP="00860CE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t>11.9</w:t>
      </w:r>
    </w:p>
    <w:p w:rsidR="00860CE8" w:rsidRDefault="00860CE8" w:rsidP="00860CE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t>11.11</w:t>
      </w:r>
    </w:p>
    <w:p w:rsidR="00860CE8" w:rsidRDefault="00860CE8" w:rsidP="00860CE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833"/>
          <w:spacing w:val="8"/>
          <w:sz w:val="21"/>
          <w:szCs w:val="21"/>
        </w:rPr>
      </w:pPr>
      <w:r>
        <w:rPr>
          <w:rFonts w:ascii="Helvetica" w:hAnsi="Helvetica" w:cs="Helvetica"/>
          <w:color w:val="262833"/>
          <w:spacing w:val="8"/>
          <w:sz w:val="21"/>
          <w:szCs w:val="21"/>
        </w:rPr>
        <w:t>11.12</w:t>
      </w:r>
    </w:p>
    <w:p w:rsidR="00860CE8" w:rsidRPr="00420CCC" w:rsidRDefault="00860CE8" w:rsidP="00F0116E">
      <w:pPr>
        <w:adjustRightInd w:val="0"/>
        <w:snapToGrid w:val="0"/>
        <w:rPr>
          <w:rFonts w:hint="eastAsia"/>
        </w:rPr>
      </w:pPr>
    </w:p>
    <w:sectPr w:rsidR="00860CE8" w:rsidRPr="0042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72"/>
    <w:rsid w:val="0024009A"/>
    <w:rsid w:val="003F3460"/>
    <w:rsid w:val="00420CCC"/>
    <w:rsid w:val="007A087F"/>
    <w:rsid w:val="00860CE8"/>
    <w:rsid w:val="00BB79EC"/>
    <w:rsid w:val="00CD2A72"/>
    <w:rsid w:val="00D41239"/>
    <w:rsid w:val="00E16BA5"/>
    <w:rsid w:val="00F0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E3CD"/>
  <w15:chartTrackingRefBased/>
  <w15:docId w15:val="{63DADF98-3748-4BDD-9343-A7B60867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A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ZJU</cp:lastModifiedBy>
  <cp:revision>8</cp:revision>
  <dcterms:created xsi:type="dcterms:W3CDTF">2023-03-21T09:54:00Z</dcterms:created>
  <dcterms:modified xsi:type="dcterms:W3CDTF">2023-03-21T10:13:00Z</dcterms:modified>
</cp:coreProperties>
</file>