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运筹学复习</w:t>
      </w:r>
    </w:p>
    <w:p>
      <w:pPr>
        <w:pStyle w:val="7"/>
        <w:ind w:left="360" w:firstLine="0" w:firstLineChars="0"/>
      </w:pPr>
    </w:p>
    <w:p>
      <w:pPr>
        <w:pStyle w:val="7"/>
        <w:numPr>
          <w:ilvl w:val="0"/>
          <w:numId w:val="1"/>
        </w:numPr>
        <w:ind w:firstLineChars="0"/>
        <w:rPr>
          <w:b/>
          <w:bCs/>
          <w:color w:val="0070C0"/>
        </w:rPr>
      </w:pPr>
      <w:r>
        <w:rPr>
          <w:b/>
          <w:bCs/>
          <w:color w:val="0070C0"/>
        </w:rPr>
        <w:t>线性规划问题和对偶问题</w:t>
      </w:r>
    </w:p>
    <w:p>
      <w:pPr>
        <w:pStyle w:val="7"/>
        <w:ind w:left="360" w:firstLine="0" w:firstLineChars="0"/>
      </w:pPr>
      <w:r>
        <w:rPr>
          <w:rFonts w:hint="eastAsia"/>
        </w:rPr>
        <w:t>标准型为max</w:t>
      </w:r>
    </w:p>
    <w:p>
      <w:pPr>
        <w:pStyle w:val="7"/>
        <w:ind w:left="360" w:firstLine="0" w:firstLineChars="0"/>
      </w:pPr>
      <w:r>
        <w:rPr>
          <w:rFonts w:hint="eastAsia"/>
          <w:b/>
          <w:bCs/>
        </w:rPr>
        <w:t>独立</w:t>
      </w:r>
      <w:r>
        <w:rPr>
          <w:rFonts w:hint="eastAsia"/>
        </w:rPr>
        <w:t>的</w:t>
      </w:r>
      <w:r>
        <w:rPr>
          <w:rFonts w:hint="eastAsia"/>
          <w:b/>
          <w:bCs/>
        </w:rPr>
        <w:t>等式</w:t>
      </w:r>
      <w:r>
        <w:rPr>
          <w:rFonts w:hint="eastAsia"/>
        </w:rPr>
        <w:t>个数=变量数，有唯一解</w:t>
      </w:r>
    </w:p>
    <w:p>
      <w:pPr>
        <w:pStyle w:val="7"/>
        <w:ind w:left="360" w:firstLine="0" w:firstLineChars="0"/>
      </w:pPr>
      <w:r>
        <w:rPr>
          <w:rFonts w:hint="eastAsia"/>
          <w:b/>
          <w:bCs/>
        </w:rPr>
        <w:t>基解和可行解</w:t>
      </w:r>
      <w:r>
        <w:rPr>
          <w:rFonts w:hint="eastAsia"/>
        </w:rPr>
        <w:t>是交的关系</w:t>
      </w:r>
    </w:p>
    <w:p>
      <w:pPr>
        <w:pStyle w:val="7"/>
        <w:ind w:left="360" w:firstLine="0" w:firstLineChars="0"/>
      </w:pPr>
      <w:r>
        <w:rPr>
          <w:rFonts w:hint="eastAsia"/>
          <w:b/>
          <w:bCs/>
        </w:rPr>
        <w:t xml:space="preserve">可行域是凸集 </w:t>
      </w:r>
      <w:r>
        <w:rPr>
          <w:b/>
          <w:bCs/>
        </w:rPr>
        <w:t xml:space="preserve">  </w:t>
      </w:r>
      <w:r>
        <w:rPr>
          <w:rFonts w:hint="eastAsia"/>
        </w:rPr>
        <w:t>任意两个可行解直线上的点还是可行解</w:t>
      </w:r>
    </w:p>
    <w:p>
      <w:pPr>
        <w:pStyle w:val="7"/>
        <w:ind w:left="360" w:firstLine="0" w:firstLineChars="0"/>
        <w:rPr>
          <w:b/>
          <w:bCs/>
        </w:rPr>
      </w:pPr>
      <w:r>
        <w:rPr>
          <w:rFonts w:hint="eastAsia"/>
          <w:b/>
          <w:bCs/>
        </w:rPr>
        <w:t xml:space="preserve">最优解在顶点 </w:t>
      </w:r>
      <w:r>
        <w:rPr>
          <w:b/>
          <w:bCs/>
        </w:rPr>
        <w:t xml:space="preserve"> </w:t>
      </w:r>
      <w:r>
        <w:rPr>
          <w:rFonts w:hint="eastAsia"/>
          <w:b/>
          <w:bCs/>
          <w:color w:val="70AD47" w:themeColor="accent6"/>
          <w14:textFill>
            <w14:solidFill>
              <w14:schemeClr w14:val="accent6"/>
            </w14:solidFill>
          </w14:textFill>
        </w:rPr>
        <w:t>p</w:t>
      </w:r>
      <w:r>
        <w:rPr>
          <w:b/>
          <w:bCs/>
          <w:color w:val="70AD47" w:themeColor="accent6"/>
          <w14:textFill>
            <w14:solidFill>
              <w14:schemeClr w14:val="accent6"/>
            </w14:solidFill>
          </w14:textFill>
        </w:rPr>
        <w:t xml:space="preserve">32   </w:t>
      </w:r>
      <w:r>
        <w:rPr>
          <w:rFonts w:hint="eastAsia"/>
          <w:b/>
          <w:bCs/>
        </w:rPr>
        <w:t>基可行解X刚好对应于可行域上的某个顶点</w:t>
      </w:r>
    </w:p>
    <w:p>
      <w:pPr>
        <w:pStyle w:val="7"/>
        <w:ind w:left="360" w:firstLine="0" w:firstLineChars="0"/>
      </w:pPr>
      <w:r>
        <w:rPr>
          <w:rFonts w:hint="eastAsia"/>
        </w:rPr>
        <w:t>迭代前一定要判断无界的情况，这个可能会出现在判断题</w:t>
      </w:r>
    </w:p>
    <w:p>
      <w:pPr>
        <w:pStyle w:val="7"/>
        <w:ind w:left="360" w:firstLine="0" w:firstLineChars="0"/>
        <w:rPr>
          <w:rFonts w:hint="eastAsia"/>
        </w:rPr>
      </w:pPr>
      <w:r>
        <w:rPr>
          <w:rFonts w:hint="eastAsia"/>
        </w:rPr>
        <w:t>可行域无界不一定无最优解，比如求最小的时候，解为(</w:t>
      </w:r>
      <w:r>
        <w:t>0,0)</w:t>
      </w:r>
    </w:p>
    <w:p>
      <w:pPr>
        <w:pStyle w:val="7"/>
        <w:ind w:left="360" w:firstLine="0" w:firstLineChars="0"/>
        <w:rPr>
          <w:b/>
          <w:bCs/>
        </w:rPr>
      </w:pPr>
      <w:r>
        <w:drawing>
          <wp:inline distT="0" distB="0" distL="0" distR="0">
            <wp:extent cx="4969510" cy="1130935"/>
            <wp:effectExtent l="0" t="0" r="2540" b="0"/>
            <wp:docPr id="97420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0312" name="图片 1"/>
                    <pic:cNvPicPr>
                      <a:picLocks noChangeAspect="1"/>
                    </pic:cNvPicPr>
                  </pic:nvPicPr>
                  <pic:blipFill>
                    <a:blip r:embed="rId4"/>
                    <a:stretch>
                      <a:fillRect/>
                    </a:stretch>
                  </pic:blipFill>
                  <pic:spPr>
                    <a:xfrm>
                      <a:off x="0" y="0"/>
                      <a:ext cx="4984723" cy="1134856"/>
                    </a:xfrm>
                    <a:prstGeom prst="rect">
                      <a:avLst/>
                    </a:prstGeom>
                  </pic:spPr>
                </pic:pic>
              </a:graphicData>
            </a:graphic>
          </wp:inline>
        </w:drawing>
      </w:r>
    </w:p>
    <w:p>
      <w:pPr>
        <w:pStyle w:val="7"/>
        <w:ind w:left="360" w:firstLine="0" w:firstLineChars="0"/>
        <w:rPr>
          <w:rFonts w:hint="eastAsia"/>
          <w:b/>
          <w:bCs/>
        </w:rPr>
      </w:pP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7936" w:type="dxa"/>
          </w:tcPr>
          <w:p>
            <w:pPr>
              <w:pStyle w:val="7"/>
              <w:ind w:firstLine="0" w:firstLineChars="0"/>
              <w:rPr>
                <w:rFonts w:hint="eastAsia"/>
                <w:sz w:val="20"/>
                <w:szCs w:val="21"/>
              </w:rPr>
            </w:pPr>
            <w:r>
              <w:rPr>
                <w:rFonts w:hint="eastAsia"/>
                <w:sz w:val="20"/>
                <w:szCs w:val="21"/>
              </w:rPr>
              <w:t>无界：某个正检验系数</w:t>
            </w:r>
            <w:r>
              <w:rPr>
                <w:position w:val="-12"/>
                <w:sz w:val="20"/>
                <w:szCs w:val="21"/>
              </w:rPr>
              <w:object>
                <v:shape id="_x0000_i1025" o:spt="75" type="#_x0000_t75" style="height:18.15pt;width:14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hint="eastAsia"/>
                <w:sz w:val="20"/>
                <w:szCs w:val="21"/>
              </w:rPr>
              <w:t>，其对应的列向量所有元素</w:t>
            </w:r>
            <w:r>
              <w:rPr>
                <w:position w:val="-12"/>
                <w:sz w:val="20"/>
                <w:szCs w:val="21"/>
              </w:rPr>
              <w:object>
                <v:shape id="_x0000_i1026" o:spt="75" type="#_x0000_t75" style="height:18.15pt;width:12.9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hint="eastAsia"/>
                <w:sz w:val="20"/>
                <w:szCs w:val="21"/>
              </w:rPr>
              <w:t>都非正</w:t>
            </w:r>
          </w:p>
        </w:tc>
      </w:tr>
      <w:tr>
        <w:tblPrEx>
          <w:tblLayout w:type="fixed"/>
        </w:tblPrEx>
        <w:tc>
          <w:tcPr>
            <w:tcW w:w="7936" w:type="dxa"/>
          </w:tcPr>
          <w:p>
            <w:pPr>
              <w:pStyle w:val="7"/>
              <w:ind w:firstLine="0" w:firstLineChars="0"/>
              <w:rPr>
                <w:rFonts w:hint="eastAsia"/>
              </w:rPr>
            </w:pPr>
            <w:r>
              <w:rPr>
                <w:rFonts w:hint="eastAsia"/>
                <w:sz w:val="20"/>
                <w:szCs w:val="21"/>
              </w:rPr>
              <w:t>由于最终表中不含有非零的人工变量，</w:t>
            </w:r>
            <w:r>
              <w:rPr>
                <w:rFonts w:hint="eastAsia"/>
                <w:b/>
                <w:bCs/>
                <w:sz w:val="20"/>
                <w:szCs w:val="21"/>
              </w:rPr>
              <w:t>非基变量的检验数</w:t>
            </w:r>
            <w:r>
              <w:rPr>
                <w:rFonts w:hint="eastAsia"/>
                <w:sz w:val="20"/>
                <w:szCs w:val="21"/>
              </w:rPr>
              <w:t>（均</w:t>
            </w:r>
            <w:r>
              <w:rPr>
                <w:rFonts w:hint="eastAsia"/>
                <w:sz w:val="20"/>
                <w:szCs w:val="21"/>
                <w:lang w:eastAsia="zh-CN"/>
              </w:rPr>
              <w:t>负</w:t>
            </w:r>
            <w:r>
              <w:rPr>
                <w:rFonts w:hint="eastAsia"/>
                <w:sz w:val="20"/>
                <w:szCs w:val="21"/>
              </w:rPr>
              <w:t>，唯一解；均非负且有0，无穷多解）， 最优解（所有变量，包括人工和松弛）为</w:t>
            </w:r>
            <w:r>
              <w:rPr>
                <w:position w:val="-12"/>
                <w:sz w:val="20"/>
                <w:szCs w:val="21"/>
              </w:rPr>
              <w:object>
                <v:shape id="_x0000_i1027" o:spt="75" type="#_x0000_t75" style="height:19.15pt;width:64.2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sz w:val="20"/>
                <w:szCs w:val="21"/>
              </w:rPr>
              <w:t xml:space="preserve">, </w:t>
            </w:r>
            <w:r>
              <w:rPr>
                <w:rFonts w:hint="eastAsia"/>
                <w:sz w:val="20"/>
                <w:szCs w:val="21"/>
              </w:rPr>
              <w:t>最优值为</w:t>
            </w:r>
          </w:p>
        </w:tc>
      </w:tr>
      <w:tr>
        <w:tblPrEx>
          <w:tblLayout w:type="fixed"/>
        </w:tblPrEx>
        <w:tc>
          <w:tcPr>
            <w:tcW w:w="7936" w:type="dxa"/>
          </w:tcPr>
          <w:p>
            <w:pPr>
              <w:pStyle w:val="7"/>
              <w:ind w:firstLine="0" w:firstLineChars="0"/>
              <w:rPr>
                <w:rFonts w:hint="eastAsia"/>
              </w:rPr>
            </w:pPr>
            <w:r>
              <w:rPr>
                <w:rFonts w:hint="eastAsia"/>
                <w:b/>
                <w:bCs/>
              </w:rPr>
              <w:t>当前退化</w:t>
            </w:r>
            <w:r>
              <w:rPr>
                <w:rFonts w:hint="eastAsia"/>
              </w:rPr>
              <w:t>，基变量有0</w:t>
            </w:r>
          </w:p>
          <w:p>
            <w:pPr>
              <w:pStyle w:val="7"/>
              <w:ind w:firstLine="0" w:firstLineChars="0"/>
              <w:rPr>
                <w:rFonts w:hint="eastAsia"/>
                <w:sz w:val="20"/>
                <w:szCs w:val="21"/>
              </w:rPr>
            </w:pPr>
            <w:r>
              <w:rPr>
                <w:rFonts w:hint="eastAsia"/>
              </w:rPr>
              <w:t>当可以优化（还没退化，不是无界，检验数至少有一个大于0）且最小的</w:t>
            </w:r>
            <w:r>
              <w:rPr>
                <w:rFonts w:hint="eastAsia" w:asciiTheme="minorEastAsia" w:hAnsiTheme="minorEastAsia"/>
              </w:rPr>
              <w:t>θ</w:t>
            </w:r>
            <w:r>
              <w:rPr>
                <w:rFonts w:hint="eastAsia"/>
              </w:rPr>
              <w:t>值有两个或两个以上相等时，下一步将会</w:t>
            </w:r>
            <w:r>
              <w:rPr>
                <w:rFonts w:hint="eastAsia"/>
                <w:b/>
                <w:bCs/>
              </w:rPr>
              <w:t>出现退化</w:t>
            </w:r>
          </w:p>
        </w:tc>
      </w:tr>
    </w:tbl>
    <w:p>
      <w:pPr>
        <w:pStyle w:val="7"/>
        <w:ind w:left="360" w:firstLine="0" w:firstLineChars="0"/>
        <w:rPr>
          <w:rFonts w:hint="eastAsia"/>
          <w:b/>
          <w:bCs/>
        </w:rPr>
      </w:pPr>
    </w:p>
    <w:p>
      <w:pPr>
        <w:pStyle w:val="7"/>
        <w:numPr>
          <w:ilvl w:val="0"/>
          <w:numId w:val="2"/>
        </w:numPr>
        <w:ind w:firstLineChars="0"/>
      </w:pPr>
      <w:r>
        <w:t>当迭代无法继续进行时，要观察并说明最终表中是否含有非零的人工产量</w:t>
      </w:r>
      <w:r>
        <w:rPr>
          <w:rFonts w:hint="eastAsia"/>
        </w:rPr>
        <w:t>。</w:t>
      </w:r>
    </w:p>
    <w:p>
      <w:pPr>
        <w:pStyle w:val="7"/>
        <w:numPr>
          <w:ilvl w:val="0"/>
          <w:numId w:val="2"/>
        </w:numPr>
        <w:ind w:firstLineChars="0"/>
      </w:pPr>
      <w:r>
        <w:t>要判断</w:t>
      </w:r>
      <w:r>
        <w:rPr>
          <w:b/>
          <w:bCs/>
        </w:rPr>
        <w:t>最优解是唯一最优还是无穷多最优</w:t>
      </w:r>
      <w:r>
        <w:t>并说明理由</w:t>
      </w:r>
      <w:r>
        <w:rPr>
          <w:rFonts w:hint="eastAsia"/>
        </w:rPr>
        <w:t>。</w:t>
      </w:r>
    </w:p>
    <w:p>
      <w:pPr>
        <w:pStyle w:val="7"/>
        <w:numPr>
          <w:ilvl w:val="0"/>
          <w:numId w:val="2"/>
        </w:numPr>
        <w:ind w:firstLineChars="0"/>
      </w:pPr>
      <w:r>
        <w:t>要给出最优解和最优值，</w:t>
      </w:r>
      <w:r>
        <w:rPr>
          <w:b/>
          <w:bCs/>
        </w:rPr>
        <w:t>最优解</w:t>
      </w:r>
      <w:r>
        <w:t>和</w:t>
      </w:r>
      <w:r>
        <w:rPr>
          <w:b/>
          <w:bCs/>
        </w:rPr>
        <w:t>最优值</w:t>
      </w:r>
      <w:r>
        <w:t>分别用X</w:t>
      </w:r>
      <w:r>
        <w:rPr>
          <w:vertAlign w:val="superscript"/>
        </w:rPr>
        <w:t>※</w:t>
      </w:r>
      <w:r>
        <w:t>和Z</w:t>
      </w:r>
      <w:r>
        <w:rPr>
          <w:vertAlign w:val="superscript"/>
        </w:rPr>
        <w:t>※</w:t>
      </w:r>
      <w:r>
        <w:t>表示</w:t>
      </w:r>
      <w:r>
        <w:rPr>
          <w:rFonts w:hint="eastAsia"/>
        </w:rPr>
        <w:t>。（</w:t>
      </w:r>
      <w:r>
        <w:t>X</w:t>
      </w:r>
      <w:r>
        <w:rPr>
          <w:rFonts w:hint="eastAsia"/>
        </w:rPr>
        <w:t>都要转置，Y不需要转置）</w:t>
      </w:r>
    </w:p>
    <w:p>
      <w:pPr>
        <w:pStyle w:val="7"/>
        <w:numPr>
          <w:ilvl w:val="0"/>
          <w:numId w:val="2"/>
        </w:numPr>
        <w:ind w:firstLineChars="0"/>
      </w:pPr>
      <w:r>
        <w:rPr>
          <w:rFonts w:hint="eastAsia"/>
        </w:rPr>
        <w:t>只有确定该问题为</w:t>
      </w:r>
      <w:r>
        <w:rPr>
          <w:rFonts w:hint="eastAsia"/>
          <w:highlight w:val="yellow"/>
        </w:rPr>
        <w:t>非无界解时才可以进行下一步迭代</w:t>
      </w:r>
      <w:r>
        <w:rPr>
          <w:rFonts w:hint="eastAsia"/>
        </w:rPr>
        <w:t>。</w:t>
      </w:r>
    </w:p>
    <w:p>
      <w:pPr>
        <w:ind w:left="360"/>
      </w:pPr>
    </w:p>
    <w:p>
      <w:pPr>
        <w:ind w:left="360"/>
      </w:pPr>
      <w:r>
        <w:rPr>
          <w:rFonts w:hint="eastAsia"/>
        </w:rPr>
        <w:t xml:space="preserve">大M法： 人工变量 </w:t>
      </w:r>
      <w:r>
        <w:t xml:space="preserve"> </w:t>
      </w:r>
      <w:r>
        <w:rPr>
          <w:position w:val="-12"/>
        </w:rPr>
        <w:object>
          <v:shape id="_x0000_i1028" o:spt="75" type="#_x0000_t75" style="height:18.15pt;width:121.2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p>
    <w:p>
      <w:pPr>
        <w:ind w:left="360"/>
      </w:pPr>
      <w:r>
        <w:rPr>
          <w:rFonts w:hint="eastAsia"/>
        </w:rPr>
        <w:t xml:space="preserve">两阶段法： 第一阶段 </w:t>
      </w:r>
      <w:r>
        <w:rPr>
          <w:position w:val="-12"/>
        </w:rPr>
        <w:object>
          <v:shape id="_x0000_i1029" o:spt="75" type="#_x0000_t75" style="height:18.15pt;width:63.2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hint="eastAsia"/>
        </w:rPr>
        <w:t>可以找到一组不含人工变量的基解，然后正常做就行</w:t>
      </w:r>
    </w:p>
    <w:p>
      <w:pPr>
        <w:ind w:left="360"/>
        <w:jc w:val="center"/>
        <w:rPr>
          <w:rFonts w:hint="eastAsia"/>
        </w:rPr>
      </w:pPr>
      <w:r>
        <w:rPr>
          <w:position w:val="-48"/>
        </w:rPr>
        <w:object>
          <v:shape id="_x0000_i1030" o:spt="75" type="#_x0000_t75" style="height:53.85pt;width:127.9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p>
    <w:p>
      <w:pPr>
        <w:ind w:left="360"/>
      </w:pPr>
      <w:r>
        <w:rPr>
          <w:rFonts w:hint="eastAsia"/>
        </w:rPr>
        <w:t xml:space="preserve">弱对偶性 </w:t>
      </w:r>
      <w:r>
        <w:t xml:space="preserve"> </w:t>
      </w:r>
      <w:r>
        <w:rPr>
          <w:position w:val="-6"/>
        </w:rPr>
        <w:object>
          <v:shape id="_x0000_i1031" o:spt="75" type="#_x0000_t75" style="height:14pt;width:78.7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p>
    <w:p>
      <w:pPr>
        <w:ind w:left="360"/>
      </w:pPr>
      <w:r>
        <w:rPr>
          <w:rFonts w:hint="eastAsia"/>
        </w:rPr>
        <w:t xml:space="preserve">互补松弛性 </w:t>
      </w:r>
      <w:r>
        <w:t xml:space="preserve"> </w:t>
      </w:r>
      <w:r>
        <w:rPr>
          <w:rFonts w:hint="eastAsia"/>
        </w:rPr>
        <w:t>当</w:t>
      </w:r>
      <w:r>
        <w:rPr>
          <w:position w:val="-10"/>
        </w:rPr>
        <w:object>
          <v:shape id="_x0000_i1032" o:spt="75" type="#_x0000_t75" style="height:16.05pt;width:37.8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rPr>
          <w:rFonts w:hint="eastAsia"/>
        </w:rPr>
        <w:t>为最优解时，一定有</w:t>
      </w:r>
      <w:r>
        <w:rPr>
          <w:position w:val="-12"/>
        </w:rPr>
        <w:object>
          <v:shape id="_x0000_i1033" o:spt="75" type="#_x0000_t75" style="height:19.15pt;width:47.15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rFonts w:hint="eastAsia"/>
        </w:rPr>
        <w:t>并且</w:t>
      </w:r>
      <w:r>
        <w:rPr>
          <w:position w:val="-12"/>
        </w:rPr>
        <w:object>
          <v:shape id="_x0000_i1034" o:spt="75" type="#_x0000_t75" style="height:19.15pt;width:45.05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p>
    <w:p>
      <w:pPr>
        <w:ind w:left="360"/>
      </w:pPr>
      <w:r>
        <w:rPr>
          <w:rFonts w:hint="eastAsia"/>
        </w:rPr>
        <w:t>对偶单纯形法</w:t>
      </w:r>
    </w:p>
    <w:p>
      <w:pPr>
        <w:ind w:left="360"/>
      </w:pPr>
      <w:r>
        <w:rPr>
          <w:rFonts w:hint="eastAsia"/>
        </w:rPr>
        <w:t>初始检验数均小于等于0，并且出现单位阵</w:t>
      </w:r>
    </w:p>
    <w:p>
      <w:pPr>
        <w:ind w:left="360"/>
      </w:pPr>
      <w:r>
        <w:rPr>
          <w:rFonts w:hint="eastAsia"/>
        </w:rPr>
        <w:t>入</w:t>
      </w:r>
      <w:r>
        <w:rPr>
          <w:rFonts w:hint="eastAsia"/>
          <w:lang w:eastAsia="zh-CN"/>
        </w:rPr>
        <w:t>（这里说的是max的情况）</w:t>
      </w:r>
      <w:r>
        <w:rPr>
          <w:rFonts w:hint="eastAsia"/>
        </w:rPr>
        <w:t>：原单纯形</w:t>
      </w:r>
      <w:r>
        <w:rPr>
          <w:position w:val="-6"/>
        </w:rPr>
        <w:object>
          <v:shape id="_x0000_i1035" o:spt="75" type="#_x0000_t75" style="height:14pt;width:10.9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r>
        <w:rPr>
          <w:rFonts w:hint="eastAsia"/>
        </w:rPr>
        <w:t>正最大， 对偶单纯形</w:t>
      </w:r>
      <w:r>
        <w:rPr>
          <w:position w:val="-6"/>
        </w:rPr>
        <w:object>
          <v:shape id="_x0000_i1036" o:spt="75" type="#_x0000_t75" style="height:14pt;width:9.8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rFonts w:hint="eastAsia"/>
        </w:rPr>
        <w:t>负最多</w:t>
      </w:r>
    </w:p>
    <w:p>
      <w:pPr>
        <w:ind w:left="360"/>
        <w:rPr>
          <w:rFonts w:hint="eastAsia"/>
        </w:rPr>
      </w:pPr>
      <w:r>
        <w:rPr>
          <w:rFonts w:hint="eastAsia"/>
        </w:rPr>
        <w:t>出</w:t>
      </w:r>
      <w:r>
        <w:rPr>
          <w:rFonts w:hint="eastAsia"/>
          <w:lang w:eastAsia="zh-CN"/>
        </w:rPr>
        <w:t>（无论是max还是min）</w:t>
      </w:r>
      <w:r>
        <w:rPr>
          <w:rFonts w:hint="eastAsia"/>
        </w:rPr>
        <w:t>：</w:t>
      </w:r>
      <w:r>
        <w:rPr>
          <w:position w:val="-6"/>
        </w:rPr>
        <w:object>
          <v:shape id="_x0000_i1037" o:spt="75" type="#_x0000_t75" style="height:14pt;width:9.85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r>
        <w:rPr>
          <w:rFonts w:hint="eastAsia"/>
        </w:rPr>
        <w:t>正最小（</w:t>
      </w:r>
      <w:r>
        <w:rPr>
          <w:position w:val="-14"/>
        </w:rPr>
        <w:object>
          <v:shape id="_x0000_i1038" o:spt="75" type="#_x0000_t75" style="height:19.15pt;width:30.05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rFonts w:hint="eastAsia"/>
        </w:rPr>
        <w:t>为边缘</w:t>
      </w:r>
      <w:r>
        <w:rPr>
          <w:rFonts w:hint="eastAsia" w:ascii="Segoe UI Symbol" w:hAnsi="Segoe UI Symbol" w:cs="Segoe UI Symbol"/>
        </w:rPr>
        <w:t>行列的值）</w:t>
      </w:r>
    </w:p>
    <w:p>
      <w:pPr>
        <w:ind w:left="360"/>
        <w:rPr>
          <w:rFonts w:hint="eastAsia"/>
          <w:b/>
          <w:bCs/>
          <w:color w:val="70AD47" w:themeColor="accent6"/>
          <w14:textFill>
            <w14:solidFill>
              <w14:schemeClr w14:val="accent6"/>
            </w14:solidFill>
          </w14:textFill>
        </w:rPr>
      </w:pPr>
      <w:r>
        <w:rPr>
          <w:rFonts w:hint="eastAsia"/>
          <w:b/>
          <w:bCs/>
          <w:color w:val="70AD47" w:themeColor="accent6"/>
          <w14:textFill>
            <w14:solidFill>
              <w14:schemeClr w14:val="accent6"/>
            </w14:solidFill>
          </w14:textFill>
        </w:rPr>
        <w:t>看作业题2</w:t>
      </w:r>
      <w:r>
        <w:rPr>
          <w:b/>
          <w:bCs/>
          <w:color w:val="70AD47" w:themeColor="accent6"/>
          <w14:textFill>
            <w14:solidFill>
              <w14:schemeClr w14:val="accent6"/>
            </w14:solidFill>
          </w14:textFill>
        </w:rPr>
        <w:t>.8</w:t>
      </w:r>
    </w:p>
    <w:p>
      <w:pPr>
        <w:pStyle w:val="7"/>
        <w:numPr>
          <w:ilvl w:val="0"/>
          <w:numId w:val="1"/>
        </w:numPr>
        <w:ind w:firstLineChars="0"/>
      </w:pPr>
      <w:r>
        <w:rPr>
          <w:b/>
          <w:bCs/>
          <w:color w:val="0070C0"/>
        </w:rPr>
        <w:t>运输问题</w:t>
      </w:r>
      <w:r>
        <w:rPr>
          <w:rFonts w:hint="eastAsia"/>
          <w:highlight w:val="yellow"/>
        </w:rPr>
        <w:t>（先注意是不是产销平衡）</w:t>
      </w:r>
    </w:p>
    <w:p>
      <w:pPr>
        <w:ind w:firstLine="420" w:firstLineChars="200"/>
      </w:pPr>
      <w:r>
        <w:t>当用伏格尔法求解时，要依次给出如下几张表格：</w:t>
      </w:r>
    </w:p>
    <w:p>
      <w:pPr>
        <w:pStyle w:val="7"/>
        <w:numPr>
          <w:ilvl w:val="0"/>
          <w:numId w:val="3"/>
        </w:numPr>
        <w:ind w:firstLineChars="0"/>
      </w:pPr>
      <w:r>
        <w:t>第一张表是运价表，并追加了若干行和若干列，用于填写</w:t>
      </w:r>
      <w:r>
        <w:rPr>
          <w:b/>
          <w:bCs/>
        </w:rPr>
        <w:t>行差额和列差额</w:t>
      </w:r>
      <w:r>
        <w:t>的多次计算结果</w:t>
      </w:r>
      <w:r>
        <w:rPr>
          <w:rFonts w:hint="eastAsia"/>
        </w:rPr>
        <w:t>。（差同的时候，挑值最小的）</w:t>
      </w:r>
    </w:p>
    <w:p>
      <w:pPr>
        <w:pStyle w:val="7"/>
        <w:numPr>
          <w:ilvl w:val="0"/>
          <w:numId w:val="3"/>
        </w:numPr>
        <w:ind w:firstLineChars="0"/>
      </w:pPr>
      <w:r>
        <w:t>第二张表是初始可行解（或初始近似最优解）表</w:t>
      </w:r>
      <w:r>
        <w:rPr>
          <w:rFonts w:hint="eastAsia"/>
        </w:rPr>
        <w:t>，该表中要有各产地和销地的供应量和需求量</w:t>
      </w:r>
      <w:r>
        <w:t>。表1中每确定一个基变量（每次</w:t>
      </w:r>
      <w:r>
        <w:rPr>
          <w:b/>
          <w:bCs/>
        </w:rPr>
        <w:t>差额最大</w:t>
      </w:r>
      <w:r>
        <w:t>的数所对应的行或列中未划去的</w:t>
      </w:r>
      <w:r>
        <w:rPr>
          <w:b/>
          <w:bCs/>
        </w:rPr>
        <w:t>最小的数</w:t>
      </w:r>
      <w:r>
        <w:t>所在的位置，如果最大差额有两个以上，则选择对应的行或列中未划去的最小数字中的最小数所在的位置作为最为本次确定的基变量），便在表2中填写一个数字，并在表1中划去一行或一列且</w:t>
      </w:r>
      <w:r>
        <w:rPr>
          <w:highlight w:val="yellow"/>
        </w:rPr>
        <w:t>标注序号</w:t>
      </w:r>
      <w:r>
        <w:t>。如果遇到需要</w:t>
      </w:r>
      <w:r>
        <w:rPr>
          <w:b/>
          <w:bCs/>
        </w:rPr>
        <w:t>同时划去一行和一列的情况</w:t>
      </w:r>
      <w:r>
        <w:t>时，需要在表2中</w:t>
      </w:r>
      <w:r>
        <w:rPr>
          <w:b/>
          <w:bCs/>
        </w:rPr>
        <w:t>补零</w:t>
      </w:r>
      <w:r>
        <w:rPr>
          <w:rFonts w:hint="eastAsia"/>
        </w:rPr>
        <w:t>(补在十字上运价最低的点)</w:t>
      </w:r>
    </w:p>
    <w:p>
      <w:pPr>
        <w:pStyle w:val="7"/>
        <w:numPr>
          <w:ilvl w:val="0"/>
          <w:numId w:val="3"/>
        </w:numPr>
        <w:ind w:firstLineChars="0"/>
      </w:pPr>
      <w:r>
        <w:rPr>
          <w:rFonts w:hint="eastAsia"/>
        </w:rPr>
        <w:t>第</w:t>
      </w:r>
      <w:r>
        <w:t>3张表格</w:t>
      </w:r>
      <w:r>
        <w:rPr>
          <w:rFonts w:hint="eastAsia"/>
        </w:rPr>
        <w:t>是</w:t>
      </w:r>
      <w:r>
        <w:rPr>
          <w:rFonts w:hint="eastAsia"/>
          <w:b/>
          <w:bCs/>
          <w:u w:val="single"/>
        </w:rPr>
        <w:t>最优性检验表</w:t>
      </w:r>
      <w:r>
        <w:rPr>
          <w:rFonts w:hint="eastAsia"/>
        </w:rPr>
        <w:t>。</w:t>
      </w:r>
      <w:r>
        <w:t>用位势法检验时，基变量的检验数不需要标注。如果表2的方案最优，则计算结束，如果检验结果为非最优，</w:t>
      </w:r>
      <w:r>
        <w:rPr>
          <w:rFonts w:hint="eastAsia"/>
        </w:rPr>
        <w:t>则需要调整方案。</w:t>
      </w:r>
    </w:p>
    <w:p>
      <w:pPr>
        <w:pStyle w:val="7"/>
        <w:numPr>
          <w:ilvl w:val="0"/>
          <w:numId w:val="3"/>
        </w:numPr>
        <w:ind w:firstLineChars="0"/>
      </w:pPr>
      <w:r>
        <w:rPr>
          <w:rFonts w:hint="eastAsia"/>
        </w:rPr>
        <w:t>第4张表格是调整方案表。调整方案时，</w:t>
      </w:r>
      <w:r>
        <w:t>在表2中绘制</w:t>
      </w:r>
      <w:r>
        <w:rPr>
          <w:b/>
          <w:bCs/>
        </w:rPr>
        <w:t>闭回路</w:t>
      </w:r>
      <w:r>
        <w:t>，标注调整量</w:t>
      </w:r>
      <w:r>
        <w:rPr>
          <w:rFonts w:hint="eastAsia"/>
        </w:rPr>
        <w:t>（</w:t>
      </w:r>
      <w:r>
        <w:t>调整值为闭回路中调整量为负数的转折点中的运输量的最小值</w:t>
      </w:r>
      <w:r>
        <w:rPr>
          <w:rFonts w:hint="eastAsia"/>
        </w:rPr>
        <w:t>）</w:t>
      </w:r>
      <w:r>
        <w:t>。将调整后的运输方案填在表4中</w:t>
      </w:r>
      <w:r>
        <w:rPr>
          <w:rFonts w:hint="eastAsia"/>
        </w:rPr>
        <w:t>。</w:t>
      </w:r>
    </w:p>
    <w:p>
      <w:pPr>
        <w:pStyle w:val="7"/>
        <w:numPr>
          <w:ilvl w:val="0"/>
          <w:numId w:val="3"/>
        </w:numPr>
        <w:ind w:firstLineChars="0"/>
      </w:pPr>
      <w:r>
        <w:rPr>
          <w:rFonts w:hint="eastAsia"/>
        </w:rPr>
        <w:t>第5张表格是最优性检验表。对调整后的方案</w:t>
      </w:r>
      <w:r>
        <w:t>再次进行最优性检验，直到达到最优。</w:t>
      </w:r>
    </w:p>
    <w:p>
      <w:pPr>
        <w:pStyle w:val="7"/>
        <w:numPr>
          <w:ilvl w:val="0"/>
          <w:numId w:val="3"/>
        </w:numPr>
        <w:ind w:firstLineChars="0"/>
      </w:pPr>
      <w:r>
        <w:rPr>
          <w:rFonts w:hint="eastAsia"/>
        </w:rPr>
        <w:t>结论。</w:t>
      </w:r>
      <w:r>
        <w:t>达到最优时，要说明最优的理由——所有的非基变量检验数均为非负——以及是否为</w:t>
      </w:r>
      <w:r>
        <w:rPr>
          <w:color w:val="FF0000"/>
        </w:rPr>
        <w:t>唯一</w:t>
      </w:r>
      <w:r>
        <w:t>最优及其理由</w:t>
      </w:r>
      <w:r>
        <w:rPr>
          <w:rFonts w:hint="eastAsia"/>
        </w:rPr>
        <w:t>。</w:t>
      </w:r>
    </w:p>
    <w:p>
      <w:pPr>
        <w:ind w:left="420"/>
        <w:rPr>
          <w:rFonts w:hint="eastAsia"/>
        </w:rPr>
      </w:pPr>
      <w:r>
        <w:rPr>
          <w:rFonts w:hint="eastAsia"/>
        </w:rPr>
        <w:drawing>
          <wp:inline distT="0" distB="0" distL="0" distR="0">
            <wp:extent cx="5274310" cy="3063240"/>
            <wp:effectExtent l="0" t="0" r="2540" b="3810"/>
            <wp:docPr id="340179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79509" name="图片 1"/>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3063240"/>
                    </a:xfrm>
                    <a:prstGeom prst="rect">
                      <a:avLst/>
                    </a:prstGeom>
                  </pic:spPr>
                </pic:pic>
              </a:graphicData>
            </a:graphic>
          </wp:inline>
        </w:drawing>
      </w:r>
    </w:p>
    <w:p>
      <w:pPr>
        <w:pStyle w:val="7"/>
      </w:pPr>
    </w:p>
    <w:p>
      <w:pPr>
        <w:pStyle w:val="7"/>
        <w:numPr>
          <w:ilvl w:val="0"/>
          <w:numId w:val="1"/>
        </w:numPr>
        <w:ind w:firstLineChars="0"/>
        <w:rPr>
          <w:b/>
          <w:bCs/>
          <w:color w:val="0070C0"/>
        </w:rPr>
      </w:pPr>
      <w:r>
        <w:rPr>
          <w:b/>
          <w:bCs/>
          <w:color w:val="0070C0"/>
        </w:rPr>
        <w:t>目标规划问题</w:t>
      </w:r>
      <w:r>
        <w:rPr>
          <w:rFonts w:hint="eastAsia"/>
          <w:b/>
          <w:bCs/>
          <w:color w:val="0070C0"/>
        </w:rPr>
        <w:t>（只能求</w:t>
      </w:r>
      <w:r>
        <w:rPr>
          <w:rFonts w:hint="eastAsia"/>
          <w:b/>
          <w:bCs/>
          <w:color w:val="0070C0"/>
          <w:highlight w:val="yellow"/>
        </w:rPr>
        <w:t>min</w:t>
      </w:r>
      <w:r>
        <w:rPr>
          <w:rFonts w:hint="eastAsia"/>
          <w:b/>
          <w:bCs/>
          <w:color w:val="0070C0"/>
        </w:rPr>
        <w:t>）</w:t>
      </w:r>
    </w:p>
    <w:p>
      <w:pPr>
        <w:jc w:val="center"/>
        <w:rPr>
          <w:rFonts w:hint="eastAsia"/>
          <w:b/>
          <w:bCs/>
          <w:color w:val="0070C0"/>
        </w:rPr>
      </w:pPr>
      <w:r>
        <w:rPr>
          <w:b/>
          <w:bCs/>
          <w:color w:val="0070C0"/>
          <w:position w:val="-102"/>
        </w:rPr>
        <w:object>
          <v:shape id="_x0000_i1039" o:spt="75" type="#_x0000_t75" style="height:108.25pt;width:150.2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p>
    <w:p>
      <w:pPr>
        <w:pStyle w:val="7"/>
        <w:numPr>
          <w:ilvl w:val="0"/>
          <w:numId w:val="4"/>
        </w:numPr>
        <w:ind w:firstLineChars="0"/>
      </w:pPr>
      <w:r>
        <w:t>仔细审题，甄别</w:t>
      </w:r>
      <w:r>
        <w:rPr>
          <w:b/>
          <w:bCs/>
        </w:rPr>
        <w:t>绝对约束（硬约束）</w:t>
      </w:r>
      <w:r>
        <w:t>还是</w:t>
      </w:r>
      <w:r>
        <w:rPr>
          <w:b/>
          <w:bCs/>
        </w:rPr>
        <w:t>目标约束（软约束）</w:t>
      </w:r>
      <w:r>
        <w:t>，通常“严格限制”“绝对不允许”“不能”“必须”等表达方式的对应的为绝对约束；“尽可能”“希望”“不希望”等表达方式对应的是目标约束</w:t>
      </w:r>
      <w:r>
        <w:rPr>
          <w:rFonts w:hint="eastAsia"/>
          <w:lang w:eastAsia="zh-CN"/>
        </w:rPr>
        <w:t>。希望超过，就是不低于，</w:t>
      </w:r>
      <w:bookmarkStart w:id="0" w:name="_GoBack"/>
      <w:bookmarkEnd w:id="0"/>
      <w:r>
        <w:rPr>
          <w:rFonts w:hint="eastAsia"/>
          <w:lang w:eastAsia="zh-CN"/>
        </w:rPr>
        <w:t>不低于的意思是可以低于，但是低的越小越好</w:t>
      </w:r>
      <w:r>
        <w:t>。</w:t>
      </w:r>
      <w:r>
        <w:rPr>
          <w:rFonts w:hint="eastAsia"/>
          <w:highlight w:val="yellow"/>
        </w:rPr>
        <w:t>（注意非负条件，</w:t>
      </w:r>
      <w:r>
        <w:rPr>
          <w:rFonts w:hint="eastAsia"/>
          <w:highlight w:val="yellow"/>
        </w:rPr>
        <w:t>i</w:t>
      </w:r>
      <w:r>
        <w:rPr>
          <w:rFonts w:hint="eastAsia"/>
          <w:highlight w:val="yellow"/>
        </w:rPr>
        <w:t>的范围）</w:t>
      </w:r>
    </w:p>
    <w:p>
      <w:pPr>
        <w:pStyle w:val="7"/>
        <w:numPr>
          <w:ilvl w:val="0"/>
          <w:numId w:val="4"/>
        </w:numPr>
        <w:ind w:firstLineChars="0"/>
      </w:pPr>
      <w:r>
        <w:t>不能忘记包括偏差变量在内的非负条件。</w:t>
      </w:r>
    </w:p>
    <w:p>
      <w:pPr>
        <w:pStyle w:val="7"/>
        <w:numPr>
          <w:ilvl w:val="0"/>
          <w:numId w:val="4"/>
        </w:numPr>
        <w:ind w:firstLineChars="0"/>
      </w:pPr>
      <w:r>
        <w:t>非负条件中若有ij等符号，要注明其取值范围。</w:t>
      </w:r>
    </w:p>
    <w:p>
      <w:pPr>
        <w:pStyle w:val="7"/>
        <w:numPr>
          <w:ilvl w:val="0"/>
          <w:numId w:val="4"/>
        </w:numPr>
        <w:ind w:firstLineChars="0"/>
      </w:pPr>
      <w:r>
        <w:t>每个变量对应的多个检验行整体表达一个检验数。</w:t>
      </w:r>
    </w:p>
    <w:p>
      <w:pPr>
        <w:pStyle w:val="7"/>
        <w:numPr>
          <w:ilvl w:val="0"/>
          <w:numId w:val="4"/>
        </w:numPr>
        <w:ind w:firstLineChars="0"/>
      </w:pPr>
      <w:r>
        <w:t>达到最优时，要说明判断为最优的理由，并说</w:t>
      </w:r>
      <w:r>
        <w:rPr>
          <w:highlight w:val="yellow"/>
        </w:rPr>
        <w:t>明是否为唯一最优</w:t>
      </w:r>
      <w:r>
        <w:t>。</w:t>
      </w:r>
    </w:p>
    <w:p>
      <w:pPr/>
    </w:p>
    <w:p>
      <w:pPr/>
      <w:r>
        <w:rPr>
          <w:rFonts w:hint="eastAsia"/>
        </w:rPr>
        <w:t>吻合（要不大不小）</w:t>
      </w:r>
    </w:p>
    <w:p>
      <w:pPr>
        <w:rPr>
          <w:rFonts w:hint="eastAsia"/>
        </w:rPr>
      </w:pPr>
    </w:p>
    <w:p>
      <w:pPr>
        <w:pStyle w:val="7"/>
        <w:numPr>
          <w:ilvl w:val="0"/>
          <w:numId w:val="1"/>
        </w:numPr>
        <w:ind w:firstLineChars="0"/>
        <w:rPr>
          <w:b/>
          <w:bCs/>
          <w:color w:val="0070C0"/>
        </w:rPr>
      </w:pPr>
      <w:r>
        <w:rPr>
          <w:b/>
          <w:bCs/>
          <w:color w:val="0070C0"/>
        </w:rPr>
        <w:t>整数规划问题</w:t>
      </w:r>
    </w:p>
    <w:p>
      <w:pPr/>
      <w:r>
        <w:rPr>
          <w:b/>
          <w:bCs/>
          <w:color w:val="0070C0"/>
        </w:rPr>
        <w:t>4.1</w:t>
      </w:r>
      <w:r>
        <w:rPr>
          <w:b/>
          <w:bCs/>
          <w:color w:val="0070C0"/>
        </w:rPr>
        <w:t>分支定界</w:t>
      </w:r>
      <w:r>
        <w:rPr>
          <w:rFonts w:hint="eastAsia"/>
          <w:b/>
          <w:bCs/>
          <w:color w:val="0070C0"/>
        </w:rPr>
        <w:t>法</w:t>
      </w:r>
    </w:p>
    <w:p>
      <w:pPr>
        <w:ind w:firstLine="420" w:firstLineChars="200"/>
      </w:pPr>
      <w:r>
        <w:rPr>
          <w:rFonts w:hint="eastAsia"/>
        </w:rPr>
        <w:t>（1）</w:t>
      </w:r>
      <w:r>
        <w:t>每一步都要标注上界和下界</w:t>
      </w:r>
      <w:r>
        <w:rPr>
          <w:rFonts w:hint="eastAsia"/>
        </w:rPr>
        <w:t>，并</w:t>
      </w:r>
      <w:r>
        <w:rPr>
          <w:rFonts w:hint="eastAsia"/>
          <w:b/>
          <w:bCs/>
        </w:rPr>
        <w:t>说明理由</w:t>
      </w:r>
      <w:r>
        <w:t>。</w:t>
      </w:r>
    </w:p>
    <w:p>
      <w:pPr>
        <w:ind w:firstLine="420" w:firstLineChars="200"/>
      </w:pPr>
      <w:r>
        <w:rPr>
          <w:rFonts w:hint="eastAsia"/>
        </w:rPr>
        <w:t>（2）每一次排除某个分支时，都要</w:t>
      </w:r>
      <w:r>
        <w:rPr>
          <w:rFonts w:hint="eastAsia"/>
          <w:b/>
          <w:bCs/>
        </w:rPr>
        <w:t>给出理由</w:t>
      </w:r>
      <w:r>
        <w:rPr>
          <w:rFonts w:hint="eastAsia"/>
        </w:rPr>
        <w:t>。</w:t>
      </w:r>
    </w:p>
    <w:p>
      <w:pPr>
        <w:ind w:firstLine="420" w:firstLineChars="200"/>
      </w:pPr>
      <w:r>
        <w:rPr>
          <w:rFonts w:hint="eastAsia"/>
        </w:rPr>
        <w:t>（3）给出结论。</w:t>
      </w:r>
    </w:p>
    <w:p>
      <w:pPr>
        <w:rPr>
          <w:b/>
          <w:bCs/>
          <w:color w:val="0070C0"/>
        </w:rPr>
      </w:pPr>
      <w:r>
        <w:rPr>
          <w:rFonts w:hint="eastAsia"/>
          <w:b/>
          <w:bCs/>
          <w:color w:val="0070C0"/>
        </w:rPr>
        <w:t>4</w:t>
      </w:r>
      <w:r>
        <w:rPr>
          <w:b/>
          <w:bCs/>
          <w:color w:val="0070C0"/>
        </w:rPr>
        <w:t xml:space="preserve">.2 </w:t>
      </w:r>
      <w:r>
        <w:rPr>
          <w:rFonts w:hint="eastAsia"/>
          <w:b/>
          <w:bCs/>
          <w:color w:val="0070C0"/>
        </w:rPr>
        <w:t>割平面法</w:t>
      </w:r>
    </w:p>
    <w:p>
      <w:pPr>
        <w:pStyle w:val="7"/>
      </w:pPr>
      <w:r>
        <w:rPr>
          <w:rFonts w:hint="eastAsia"/>
        </w:rPr>
        <w:t>（1）原问题方程右边为非整数时，先化成</w:t>
      </w:r>
      <w:r>
        <w:rPr>
          <w:rFonts w:hint="eastAsia"/>
          <w:b/>
          <w:bCs/>
        </w:rPr>
        <w:t>整数</w:t>
      </w:r>
      <w:r>
        <w:rPr>
          <w:rFonts w:hint="eastAsia"/>
        </w:rPr>
        <w:t>，再追加</w:t>
      </w:r>
      <w:r>
        <w:rPr>
          <w:rFonts w:hint="eastAsia"/>
          <w:b/>
          <w:bCs/>
        </w:rPr>
        <w:t>松弛变量</w:t>
      </w:r>
      <w:r>
        <w:rPr>
          <w:rFonts w:hint="eastAsia"/>
        </w:rPr>
        <w:t>，以确保松弛变量均为整数。</w:t>
      </w:r>
    </w:p>
    <w:p>
      <w:pPr>
        <w:pStyle w:val="7"/>
      </w:pPr>
      <w:r>
        <w:rPr>
          <w:rFonts w:hint="eastAsia"/>
        </w:rPr>
        <w:t>（2）获得新的约束条件后，配成等式并形成单位矩阵后再追加到最终表中。</w:t>
      </w:r>
    </w:p>
    <w:p>
      <w:pPr>
        <w:pStyle w:val="7"/>
      </w:pPr>
      <w:r>
        <w:rPr>
          <w:rFonts w:hint="eastAsia"/>
          <w:highlight w:val="yellow"/>
        </w:rPr>
        <w:t>分为整数和非</w:t>
      </w:r>
      <w:r>
        <w:rPr>
          <w:rFonts w:hint="eastAsia"/>
          <w:highlight w:val="yellow"/>
        </w:rPr>
        <w:t>真</w:t>
      </w:r>
      <w:r>
        <w:rPr>
          <w:rFonts w:hint="eastAsia"/>
          <w:highlight w:val="yellow"/>
        </w:rPr>
        <w:t>正分数之</w:t>
      </w:r>
      <w:r>
        <w:rPr>
          <w:rFonts w:hint="eastAsia"/>
          <w:highlight w:val="yellow"/>
        </w:rPr>
        <w:t>和</w:t>
      </w:r>
    </w:p>
    <w:p>
      <w:pPr>
        <w:pStyle w:val="7"/>
      </w:pPr>
      <w:r>
        <w:rPr>
          <w:rFonts w:hint="eastAsia"/>
        </w:rPr>
        <w:t>（3）基变量均为正整数时，且检验数均满足最优条件时，方达到最优。</w:t>
      </w:r>
    </w:p>
    <w:p>
      <w:pPr>
        <w:pStyle w:val="7"/>
      </w:pPr>
      <w:r>
        <w:rPr>
          <w:rFonts w:hint="eastAsia"/>
        </w:rPr>
        <w:t>（4）给出完整的结论，</w:t>
      </w:r>
      <w:r>
        <w:rPr>
          <w:rFonts w:hint="eastAsia"/>
          <w:b/>
          <w:bCs/>
        </w:rPr>
        <w:t>并判断最优解的唯一性</w:t>
      </w:r>
      <w:r>
        <w:rPr>
          <w:rFonts w:hint="eastAsia"/>
        </w:rPr>
        <w:t>。</w:t>
      </w:r>
    </w:p>
    <w:p>
      <w:pPr>
        <w:rPr>
          <w:b/>
          <w:bCs/>
          <w:color w:val="0070C0"/>
        </w:rPr>
      </w:pPr>
      <w:r>
        <w:rPr>
          <w:rFonts w:hint="eastAsia"/>
          <w:b/>
          <w:bCs/>
          <w:color w:val="0070C0"/>
        </w:rPr>
        <w:t>4</w:t>
      </w:r>
      <w:r>
        <w:rPr>
          <w:b/>
          <w:bCs/>
          <w:color w:val="0070C0"/>
        </w:rPr>
        <w:t>.</w:t>
      </w:r>
      <w:r>
        <w:rPr>
          <w:b/>
          <w:bCs/>
          <w:color w:val="0070C0"/>
        </w:rPr>
        <w:t>3</w:t>
      </w:r>
      <w:r>
        <w:rPr>
          <w:rFonts w:hint="eastAsia"/>
          <w:b/>
          <w:bCs/>
          <w:color w:val="0070C0"/>
        </w:rPr>
        <w:t>隐枚举法</w:t>
      </w:r>
    </w:p>
    <w:p>
      <w:pPr/>
      <w:r>
        <w:tab/>
      </w:r>
      <w:r>
        <w:rPr>
          <w:rFonts w:hint="eastAsia"/>
        </w:rPr>
        <w:t>从0</w:t>
      </w:r>
      <w:r>
        <w:t>000</w:t>
      </w:r>
      <w:r>
        <w:rPr>
          <w:rFonts w:hint="eastAsia"/>
        </w:rPr>
        <w:t>开始</w:t>
      </w:r>
    </w:p>
    <w:p>
      <w:pPr>
        <w:rPr>
          <w:rFonts w:hint="eastAsia"/>
          <w:b/>
          <w:bCs/>
          <w:color w:val="70AD47" w:themeColor="accent6"/>
          <w14:textFill>
            <w14:solidFill>
              <w14:schemeClr w14:val="accent6"/>
            </w14:solidFill>
          </w14:textFill>
        </w:rPr>
      </w:pPr>
      <w:r>
        <w:rPr>
          <w:rFonts w:hint="eastAsia"/>
          <w:b/>
          <w:bCs/>
          <w:color w:val="70AD47" w:themeColor="accent6"/>
          <w14:textFill>
            <w14:solidFill>
              <w14:schemeClr w14:val="accent6"/>
            </w14:solidFill>
          </w14:textFill>
        </w:rPr>
        <w:t>注意一下P</w:t>
      </w:r>
      <w:r>
        <w:rPr>
          <w:b/>
          <w:bCs/>
          <w:color w:val="70AD47" w:themeColor="accent6"/>
          <w14:textFill>
            <w14:solidFill>
              <w14:schemeClr w14:val="accent6"/>
            </w14:solidFill>
          </w14:textFill>
        </w:rPr>
        <w:t>164,</w:t>
      </w:r>
      <w:r>
        <w:rPr>
          <w:rFonts w:hint="eastAsia"/>
          <w:b/>
          <w:bCs/>
          <w:color w:val="70AD47" w:themeColor="accent6"/>
          <w14:textFill>
            <w14:solidFill>
              <w14:schemeClr w14:val="accent6"/>
            </w14:solidFill>
          </w14:textFill>
        </w:rPr>
        <w:t>约束方程的写法</w:t>
      </w:r>
    </w:p>
    <w:p>
      <w:pPr>
        <w:ind w:firstLine="420" w:firstLineChars="200"/>
      </w:pPr>
      <w:r>
        <w:rPr>
          <w:rFonts w:hint="eastAsia"/>
        </w:rPr>
        <w:t>（1）</w:t>
      </w:r>
      <w:r>
        <w:t>将目</w:t>
      </w:r>
      <w:r>
        <w:rPr>
          <w:highlight w:val="yellow"/>
        </w:rPr>
        <w:t>标函数作为第一过滤条件会更快捷</w:t>
      </w:r>
      <w:r>
        <w:t>。</w:t>
      </w:r>
    </w:p>
    <w:p>
      <w:pPr>
        <w:pStyle w:val="7"/>
        <w:ind w:left="360" w:firstLine="0" w:firstLineChars="0"/>
      </w:pPr>
      <w:r>
        <w:rPr>
          <w:rFonts w:hint="eastAsia"/>
        </w:rPr>
        <w:t>（2）</w:t>
      </w:r>
      <w:r>
        <w:t>对于任意一个解，只要有一个过滤条件不满足，就停止该解的计算。</w:t>
      </w:r>
    </w:p>
    <w:p>
      <w:pPr>
        <w:rPr>
          <w:b/>
          <w:bCs/>
          <w:color w:val="0070C0"/>
        </w:rPr>
      </w:pPr>
      <w:r>
        <w:rPr>
          <w:rFonts w:hint="eastAsia"/>
          <w:b/>
          <w:bCs/>
          <w:color w:val="0070C0"/>
        </w:rPr>
        <w:t>4</w:t>
      </w:r>
      <w:r>
        <w:rPr>
          <w:b/>
          <w:bCs/>
          <w:color w:val="0070C0"/>
        </w:rPr>
        <w:t>.4</w:t>
      </w:r>
      <w:r>
        <w:rPr>
          <w:rFonts w:hint="eastAsia"/>
          <w:b/>
          <w:bCs/>
          <w:color w:val="0070C0"/>
        </w:rPr>
        <w:t>指派问题</w:t>
      </w:r>
      <w:r>
        <w:rPr>
          <w:rFonts w:hint="eastAsia"/>
          <w:b/>
          <w:bCs/>
          <w:color w:val="0070C0"/>
        </w:rPr>
        <w:t>（匈牙利法）</w:t>
      </w:r>
    </w:p>
    <w:p>
      <w:pPr>
        <w:pStyle w:val="7"/>
        <w:numPr>
          <w:ilvl w:val="0"/>
          <w:numId w:val="5"/>
        </w:numPr>
        <w:ind w:firstLineChars="0"/>
      </w:pPr>
      <w:r>
        <w:t>矩阵变换时，建议标注各</w:t>
      </w:r>
      <w:r>
        <w:rPr>
          <w:b/>
          <w:bCs/>
        </w:rPr>
        <w:t>行各列减去的数值</w:t>
      </w:r>
      <w:r>
        <w:t>，各行各列均有零时进行试指派。</w:t>
      </w:r>
      <w:r>
        <w:rPr>
          <w:rFonts w:hint="eastAsia"/>
        </w:rPr>
        <w:t>（行先全部减完，再减列）</w:t>
      </w:r>
    </w:p>
    <w:p>
      <w:pPr>
        <w:pStyle w:val="7"/>
        <w:numPr>
          <w:ilvl w:val="0"/>
          <w:numId w:val="5"/>
        </w:numPr>
        <w:ind w:firstLineChars="0"/>
      </w:pPr>
      <w:r>
        <w:t>试指派时每次确定一个独立的零元素，画圈标注，同时划去对应的行和列，并标注序号，划去对应行和列中的其他零。</w:t>
      </w:r>
      <w:r>
        <w:rPr>
          <w:rFonts w:hint="eastAsia"/>
        </w:rPr>
        <w:t>（行先全部加圈，再列全部加圈）</w:t>
      </w:r>
    </w:p>
    <w:p>
      <w:pPr>
        <w:pStyle w:val="7"/>
        <w:numPr>
          <w:ilvl w:val="0"/>
          <w:numId w:val="5"/>
        </w:numPr>
        <w:ind w:firstLineChars="0"/>
      </w:pPr>
      <w:r>
        <w:rPr>
          <w:b/>
          <w:bCs/>
        </w:rPr>
        <w:t>如果试指派不成功，则再次抄写该矩阵</w:t>
      </w:r>
      <w:r>
        <w:t>，并再次标注零的位置和划去零的位置，用匈牙利法进行调整。</w:t>
      </w:r>
    </w:p>
    <w:p>
      <w:pPr>
        <w:pStyle w:val="7"/>
        <w:numPr>
          <w:ilvl w:val="0"/>
          <w:numId w:val="5"/>
        </w:numPr>
        <w:ind w:firstLineChars="0"/>
      </w:pPr>
      <w:r>
        <w:t>调整过程中，建议标注某行或某列</w:t>
      </w:r>
      <w:r>
        <w:rPr>
          <w:b/>
          <w:bCs/>
        </w:rPr>
        <w:t>减去的数值和增加的数值</w:t>
      </w:r>
      <w:r>
        <w:t>，得到调整后的矩阵后，再次进行试指派，直到找到最优解。</w:t>
      </w:r>
    </w:p>
    <w:p>
      <w:pPr>
        <w:pStyle w:val="7"/>
        <w:numPr>
          <w:ilvl w:val="0"/>
          <w:numId w:val="5"/>
        </w:numPr>
        <w:ind w:firstLineChars="0"/>
      </w:pPr>
      <w:r>
        <w:t>达到最优时给出</w:t>
      </w:r>
      <w:r>
        <w:rPr>
          <w:rFonts w:hint="eastAsia"/>
        </w:rPr>
        <w:t>结论和</w:t>
      </w:r>
      <w:r>
        <w:t>理由（</w:t>
      </w:r>
      <w:r>
        <w:rPr>
          <w:highlight w:val="yellow"/>
        </w:rPr>
        <w:t>独立的零元素等于矩阵的行数和列数）</w:t>
      </w:r>
      <w:r>
        <w:t>，给出最优方案（用单位矩阵表示）。</w:t>
      </w:r>
    </w:p>
    <w:p>
      <w:pPr>
        <w:pStyle w:val="7"/>
      </w:pPr>
    </w:p>
    <w:p>
      <w:pPr>
        <w:pStyle w:val="7"/>
        <w:numPr>
          <w:ilvl w:val="0"/>
          <w:numId w:val="1"/>
        </w:numPr>
        <w:ind w:firstLineChars="0"/>
        <w:rPr>
          <w:b/>
          <w:bCs/>
          <w:color w:val="0070C0"/>
        </w:rPr>
      </w:pPr>
      <w:r>
        <w:rPr>
          <w:rFonts w:hint="eastAsia"/>
          <w:b/>
          <w:bCs/>
          <w:color w:val="0070C0"/>
        </w:rPr>
        <w:t>图与网络优化</w:t>
      </w:r>
    </w:p>
    <w:p>
      <w:pPr/>
      <w:r>
        <w:rPr>
          <w:rFonts w:hint="eastAsia"/>
          <w:b/>
          <w:bCs/>
        </w:rPr>
        <w:t>悬挂点</w:t>
      </w:r>
      <w:r>
        <w:rPr>
          <w:rFonts w:hint="eastAsia"/>
        </w:rPr>
        <w:t>：次=</w:t>
      </w:r>
      <w:r>
        <w:t>1</w:t>
      </w:r>
      <w:r>
        <w:rPr>
          <w:rFonts w:hint="eastAsia"/>
        </w:rPr>
        <w:t>， 悬挂点的关联边成为悬挂边，</w:t>
      </w:r>
      <w:r>
        <w:rPr>
          <w:rFonts w:hint="eastAsia"/>
          <w:b/>
          <w:bCs/>
        </w:rPr>
        <w:t>孤立点</w:t>
      </w:r>
      <w:r>
        <w:rPr>
          <w:rFonts w:hint="eastAsia"/>
        </w:rPr>
        <w:t>：次=</w:t>
      </w:r>
      <w:r>
        <w:t>0</w:t>
      </w:r>
    </w:p>
    <w:p>
      <w:pPr/>
      <w:r>
        <w:rPr>
          <w:rFonts w:hint="eastAsia"/>
        </w:rPr>
        <w:t xml:space="preserve">无向图： </w:t>
      </w:r>
      <w:r>
        <w:t xml:space="preserve"> </w:t>
      </w:r>
      <w:r>
        <w:rPr>
          <w:rFonts w:hint="eastAsia"/>
        </w:rPr>
        <w:t>初等链：每个节点都不同， 初等圈：除起点终点外所有点不同</w:t>
      </w:r>
    </w:p>
    <w:p>
      <w:pPr/>
      <w:r>
        <w:rPr>
          <w:rFonts w:hint="eastAsia"/>
        </w:rPr>
        <w:t xml:space="preserve">有向图： </w:t>
      </w:r>
      <w:r>
        <w:t xml:space="preserve"> </w:t>
      </w:r>
      <w:r>
        <w:rPr>
          <w:rFonts w:hint="eastAsia"/>
        </w:rPr>
        <w:t>初等路：初等链中的每条边都顺箭头</w:t>
      </w:r>
    </w:p>
    <w:p>
      <w:pPr/>
      <w:r>
        <w:rPr>
          <w:rFonts w:hint="eastAsia"/>
        </w:rPr>
        <w:t>完全二部图： 顶点集合</w:t>
      </w:r>
      <w:r>
        <w:t>X</w:t>
      </w:r>
      <w:r>
        <w:rPr>
          <w:rFonts w:hint="eastAsia"/>
        </w:rPr>
        <w:t>和Y中的每一个点都和对面点项链</w:t>
      </w:r>
    </w:p>
    <w:p>
      <w:pPr/>
      <w:r>
        <w:rPr>
          <w:rFonts w:hint="eastAsia"/>
        </w:rPr>
        <w:t>支撑子图：顶点同，边少了</w:t>
      </w:r>
    </w:p>
    <w:p>
      <w:pPr/>
      <w:r>
        <w:rPr>
          <w:rFonts w:hint="eastAsia"/>
        </w:rPr>
        <w:t>树：边数=顶点数-</w:t>
      </w:r>
      <w:r>
        <w:t>1</w:t>
      </w:r>
    </w:p>
    <w:p>
      <w:pPr/>
      <w:r>
        <w:t>5.1</w:t>
      </w:r>
      <w:r>
        <w:rPr>
          <w:rFonts w:hint="eastAsia"/>
        </w:rPr>
        <w:t>最短路问题</w:t>
      </w:r>
    </w:p>
    <w:p>
      <w:pPr>
        <w:ind w:firstLine="420" w:firstLineChars="200"/>
      </w:pPr>
      <w:r>
        <w:rPr>
          <w:rFonts w:hint="eastAsia"/>
        </w:rPr>
        <w:t>（1）从起点开始依次标注T标号和P标号。</w:t>
      </w:r>
    </w:p>
    <w:p>
      <w:pPr>
        <w:ind w:firstLine="420" w:firstLineChars="200"/>
      </w:pPr>
      <w:r>
        <w:rPr>
          <w:rFonts w:hint="eastAsia"/>
        </w:rPr>
        <w:t>（2）标注P标号后，马上标注</w:t>
      </w:r>
      <w:r>
        <w:rPr>
          <w:rFonts w:hint="eastAsia" w:asciiTheme="minorEastAsia" w:hAnsiTheme="minorEastAsia"/>
        </w:rPr>
        <w:t>λ</w:t>
      </w:r>
      <w:r>
        <w:rPr>
          <w:rFonts w:hint="eastAsia"/>
        </w:rPr>
        <w:t>。</w:t>
      </w:r>
    </w:p>
    <w:p>
      <w:pPr>
        <w:ind w:firstLine="420"/>
      </w:pPr>
      <w:r>
        <w:rPr>
          <w:rFonts w:hint="eastAsia"/>
        </w:rPr>
        <w:t>（3）新的T标号数值比之前的T标号数值小时，划去之前的数值，更新为新的数值；如果新的T标号数值比之前的T标号数值更大时，则不需要添加新的数值。</w:t>
      </w:r>
    </w:p>
    <w:p>
      <w:pPr>
        <w:ind w:firstLine="420"/>
      </w:pPr>
      <w:r>
        <w:rPr>
          <w:rFonts w:hint="eastAsia"/>
        </w:rPr>
        <w:t>（4）</w:t>
      </w:r>
      <w:r>
        <w:rPr>
          <w:rFonts w:hint="eastAsia"/>
          <w:b/>
          <w:bCs/>
        </w:rPr>
        <w:t>终点标注了P标号后</w:t>
      </w:r>
      <w:r>
        <w:rPr>
          <w:rFonts w:hint="eastAsia"/>
        </w:rPr>
        <w:t>，根据</w:t>
      </w:r>
      <w:r>
        <w:rPr>
          <w:rFonts w:hint="eastAsia" w:asciiTheme="minorEastAsia" w:hAnsiTheme="minorEastAsia"/>
        </w:rPr>
        <w:t>λ</w:t>
      </w:r>
      <w:r>
        <w:rPr>
          <w:rFonts w:hint="eastAsia"/>
        </w:rPr>
        <w:t>的标注，找到从起点到终点的最短路。</w:t>
      </w:r>
    </w:p>
    <w:p>
      <w:pPr>
        <w:ind w:firstLine="420"/>
      </w:pPr>
      <w:r>
        <w:rPr>
          <w:rFonts w:hint="eastAsia"/>
        </w:rPr>
        <w:t>（5）给出结论：“该问题的</w:t>
      </w:r>
      <w:r>
        <w:rPr>
          <w:rFonts w:hint="eastAsia"/>
          <w:b/>
          <w:bCs/>
        </w:rPr>
        <w:t>最短路径</w:t>
      </w:r>
      <w:r>
        <w:rPr>
          <w:rFonts w:hint="eastAsia"/>
        </w:rPr>
        <w:t>为。。。，</w:t>
      </w:r>
      <w:r>
        <w:rPr>
          <w:rFonts w:hint="eastAsia"/>
          <w:b/>
          <w:bCs/>
        </w:rPr>
        <w:t>最短路长</w:t>
      </w:r>
      <w:r>
        <w:rPr>
          <w:rFonts w:hint="eastAsia"/>
        </w:rPr>
        <w:t>为。。。”。</w:t>
      </w:r>
    </w:p>
    <w:p>
      <w:pPr/>
      <w:r>
        <w:t>5.2最大流问题</w:t>
      </w:r>
    </w:p>
    <w:p>
      <w:pPr>
        <w:pStyle w:val="7"/>
        <w:numPr>
          <w:ilvl w:val="0"/>
          <w:numId w:val="6"/>
        </w:numPr>
        <w:ind w:firstLineChars="0"/>
      </w:pPr>
      <w:r>
        <w:rPr>
          <w:b/>
          <w:bCs/>
        </w:rPr>
        <w:t>抄写网络图</w:t>
      </w:r>
      <w:r>
        <w:t>，找到一个</w:t>
      </w:r>
      <w:r>
        <w:rPr>
          <w:b/>
          <w:bCs/>
          <w:color w:val="FF0000"/>
        </w:rPr>
        <w:t>增广链</w:t>
      </w:r>
      <w:r>
        <w:t>，用标号法对增广链上各节点</w:t>
      </w:r>
      <w:r>
        <w:rPr>
          <w:b/>
          <w:bCs/>
        </w:rPr>
        <w:t>逐一标号</w:t>
      </w:r>
      <w:r>
        <w:t>（如遇后向弧，注意标号中有负号）。</w:t>
      </w:r>
      <w:r>
        <w:rPr>
          <w:rFonts w:hint="eastAsia"/>
        </w:rPr>
        <w:t>每一条增广链画一张图</w:t>
      </w:r>
    </w:p>
    <w:p>
      <w:pPr>
        <w:pStyle w:val="7"/>
        <w:numPr>
          <w:ilvl w:val="0"/>
          <w:numId w:val="6"/>
        </w:numPr>
        <w:ind w:firstLineChars="0"/>
      </w:pPr>
      <w:r>
        <w:t>重新绘制新的网络图，修改各弧上的流量后，再次</w:t>
      </w:r>
      <w:r>
        <w:rPr>
          <w:b/>
          <w:bCs/>
        </w:rPr>
        <w:t>寻找新的增广链</w:t>
      </w:r>
      <w:r>
        <w:t>，直到结束。</w:t>
      </w:r>
    </w:p>
    <w:p>
      <w:pPr>
        <w:pStyle w:val="7"/>
        <w:numPr>
          <w:ilvl w:val="0"/>
          <w:numId w:val="6"/>
        </w:numPr>
        <w:ind w:firstLineChars="0"/>
      </w:pPr>
      <w:r>
        <w:rPr>
          <w:rFonts w:hint="eastAsia"/>
        </w:rPr>
        <w:t>给出结果流量图， 并且</w:t>
      </w:r>
      <w:r>
        <w:rPr>
          <w:b/>
          <w:bCs/>
        </w:rPr>
        <w:t>找到最小截集，用数学表达式表示</w:t>
      </w:r>
      <w:r>
        <w:t>，证明当前的流为最大流（</w:t>
      </w:r>
      <w:r>
        <w:rPr>
          <w:b/>
          <w:bCs/>
        </w:rPr>
        <w:t>最小截集中，所有的前向弧均为饱和弧，所有的后想弧均为零弧）</w:t>
      </w:r>
      <w:r>
        <w:rPr>
          <w:rFonts w:hint="eastAsia"/>
          <w:b/>
          <w:bCs/>
        </w:rPr>
        <w:t>。</w:t>
      </w:r>
    </w:p>
    <w:p>
      <w:pPr>
        <w:pStyle w:val="7"/>
        <w:numPr>
          <w:ilvl w:val="0"/>
          <w:numId w:val="6"/>
        </w:numPr>
        <w:ind w:firstLineChars="0"/>
      </w:pPr>
      <w:r>
        <w:t>给出结论（写出最大流量）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Segoe UI Symbol">
    <w:panose1 w:val="020B0502040204020203"/>
    <w:charset w:val="00"/>
    <w:family w:val="swiss"/>
    <w:pitch w:val="default"/>
    <w:sig w:usb0="00000000" w:usb1="00000000" w:usb2="00040000" w:usb3="00000000" w:csb0="00000001"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3340A"/>
    <w:multiLevelType w:val="multilevel"/>
    <w:tmpl w:val="276334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0864616"/>
    <w:multiLevelType w:val="multilevel"/>
    <w:tmpl w:val="30864616"/>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438F1651"/>
    <w:multiLevelType w:val="multilevel"/>
    <w:tmpl w:val="438F1651"/>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8E34B88"/>
    <w:multiLevelType w:val="multilevel"/>
    <w:tmpl w:val="58E34B88"/>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3922CC7"/>
    <w:multiLevelType w:val="multilevel"/>
    <w:tmpl w:val="63922CC7"/>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79377B81"/>
    <w:multiLevelType w:val="multilevel"/>
    <w:tmpl w:val="79377B81"/>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firstLine="420" w:firstLineChars="200"/>
    </w:pPr>
  </w:style>
  <w:style w:type="character" w:customStyle="1" w:styleId="8">
    <w:name w:val="页眉 字符"/>
    <w:basedOn w:val="4"/>
    <w:link w:val="3"/>
    <w:uiPriority w:val="99"/>
    <w:rPr>
      <w:sz w:val="18"/>
      <w:szCs w:val="18"/>
    </w:rPr>
  </w:style>
  <w:style w:type="character" w:customStyle="1" w:styleId="9">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jpeg"/><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434</Words>
  <Characters>2477</Characters>
  <Lines>20</Lines>
  <Paragraphs>5</Paragraphs>
  <TotalTime>0</TotalTime>
  <ScaleCrop>false</ScaleCrop>
  <LinksUpToDate>false</LinksUpToDate>
  <CharactersWithSpaces>2906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2023-04-19T23:30:00Z</dcterms:created>
  <dc:creator>ZJU</dc:creator>
  <cp:lastModifiedBy>iPad</cp:lastModifiedBy>
  <dcterms:modified xsi:type="dcterms:W3CDTF">2023-05-06T12:35:10Z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ICV">
    <vt:lpwstr>3BFBB629328F5D7DDBD05564D0D7716A_32</vt:lpwstr>
  </property>
  <property fmtid="{D5CDD505-2E9C-101B-9397-08002B2CF9AE}" pid="4" name="KSOProductBuildVer">
    <vt:lpwstr>2052-11.36.2</vt:lpwstr>
  </property>
</Properties>
</file>