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007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instrText xml:space="preserve">TOC \o "1-1" \h \u </w:instrText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_Toc13854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1.全源码编译</w:t>
          </w:r>
          <w:r>
            <w:tab/>
          </w:r>
          <w:r>
            <w:fldChar w:fldCharType="begin"/>
          </w:r>
          <w:r>
            <w:instrText xml:space="preserve"> PAGEREF _Toc13854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_Toc24528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2. 拷贝文件进去</w:t>
          </w:r>
          <w:r>
            <w:tab/>
          </w:r>
          <w:r>
            <w:fldChar w:fldCharType="begin"/>
          </w:r>
          <w:r>
            <w:instrText xml:space="preserve"> PAGEREF _Toc24528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_Toc3045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3. NFS服务器</w:t>
          </w:r>
          <w:r>
            <w:tab/>
          </w:r>
          <w:r>
            <w:fldChar w:fldCharType="begin"/>
          </w:r>
          <w:r>
            <w:instrText xml:space="preserve"> PAGEREF _Toc3045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_Toc27413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4. SYSLOG 日志文件系统</w:t>
          </w:r>
          <w:r>
            <w:tab/>
          </w:r>
          <w:r>
            <w:fldChar w:fldCharType="begin"/>
          </w:r>
          <w:r>
            <w:instrText xml:space="preserve"> PAGEREF _Toc27413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_Toc18025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5. SSH位置</w:t>
          </w:r>
          <w:r>
            <w:tab/>
          </w:r>
          <w:r>
            <w:fldChar w:fldCharType="begin"/>
          </w:r>
          <w:r>
            <w:instrText xml:space="preserve"> PAGEREF _Toc18025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_Toc8245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</w:rPr>
            <w:t xml:space="preserve">6. </w:t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固件 DTS</w:t>
          </w:r>
          <w:r>
            <w:tab/>
          </w:r>
          <w:r>
            <w:fldChar w:fldCharType="begin"/>
          </w:r>
          <w:r>
            <w:instrText xml:space="preserve"> PAGEREF _Toc8245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_Toc3113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7. DATASHEET</w:t>
          </w:r>
          <w:r>
            <w:tab/>
          </w:r>
          <w:r>
            <w:fldChar w:fldCharType="begin"/>
          </w:r>
          <w:r>
            <w:instrText xml:space="preserve"> PAGEREF _Toc3113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_Toc26161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8. 配置GPIO</w:t>
          </w:r>
          <w:r>
            <w:tab/>
          </w:r>
          <w:r>
            <w:fldChar w:fldCharType="begin"/>
          </w:r>
          <w:r>
            <w:instrText xml:space="preserve"> PAGEREF _Toc26161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_Toc8353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9. 动态库相关</w:t>
          </w:r>
          <w:r>
            <w:tab/>
          </w:r>
          <w:r>
            <w:fldChar w:fldCharType="begin"/>
          </w:r>
          <w:r>
            <w:instrText xml:space="preserve"> PAGEREF _Toc8353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_Toc28970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10. Sqlite3 数据库测试</w:t>
          </w:r>
          <w:r>
            <w:tab/>
          </w:r>
          <w:r>
            <w:fldChar w:fldCharType="begin"/>
          </w:r>
          <w:r>
            <w:instrText xml:space="preserve"> PAGEREF _Toc28970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_Toc13235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11. 后台网页地址路径</w:t>
          </w:r>
          <w:r>
            <w:tab/>
          </w:r>
          <w:r>
            <w:fldChar w:fldCharType="begin"/>
          </w:r>
          <w:r>
            <w:instrText xml:space="preserve"> PAGEREF _Toc13235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_Toc29852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12. 开机启动脚本修改方法</w:t>
          </w:r>
          <w:r>
            <w:tab/>
          </w:r>
          <w:r>
            <w:fldChar w:fldCharType="begin"/>
          </w:r>
          <w:r>
            <w:instrText xml:space="preserve"> PAGEREF _Toc29852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_Toc27015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13. 网卡设置</w:t>
          </w:r>
          <w:r>
            <w:tab/>
          </w:r>
          <w:r>
            <w:fldChar w:fldCharType="begin"/>
          </w:r>
          <w:r>
            <w:instrText xml:space="preserve"> PAGEREF _Toc27015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_Toc12349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14. 参数设置</w:t>
          </w:r>
          <w:r>
            <w:tab/>
          </w:r>
          <w:r>
            <w:fldChar w:fldCharType="begin"/>
          </w:r>
          <w:r>
            <w:instrText xml:space="preserve"> PAGEREF _Toc12349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_Toc18024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15. BOA 网页问题</w:t>
          </w:r>
          <w:r>
            <w:tab/>
          </w:r>
          <w:r>
            <w:fldChar w:fldCharType="begin"/>
          </w:r>
          <w:r>
            <w:instrText xml:space="preserve"> PAGEREF _Toc18024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_Toc29940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16. 启动初始化 设置</w:t>
          </w:r>
          <w:r>
            <w:tab/>
          </w:r>
          <w:r>
            <w:fldChar w:fldCharType="begin"/>
          </w:r>
          <w:r>
            <w:instrText xml:space="preserve"> PAGEREF _Toc29940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_Toc18005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17. ASD ASD</w:t>
          </w:r>
          <w:r>
            <w:tab/>
          </w:r>
          <w:r>
            <w:fldChar w:fldCharType="begin"/>
          </w:r>
          <w:r>
            <w:instrText xml:space="preserve"> PAGEREF _Toc18005 \h </w:instrText>
          </w:r>
          <w:r>
            <w:fldChar w:fldCharType="separate"/>
          </w:r>
          <w:r>
            <w:rPr>
              <w:b/>
            </w:rPr>
            <w:t>错误！未定义书签。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_Toc27282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18. ASD ASD</w:t>
          </w:r>
          <w:r>
            <w:tab/>
          </w:r>
          <w:r>
            <w:fldChar w:fldCharType="begin"/>
          </w:r>
          <w:r>
            <w:instrText xml:space="preserve"> PAGEREF _Toc27282 \h </w:instrText>
          </w:r>
          <w:r>
            <w:fldChar w:fldCharType="separate"/>
          </w:r>
          <w:r>
            <w:rPr>
              <w:b/>
            </w:rPr>
            <w:t>错误！未定义书签。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_Toc26219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19. ASD AS</w:t>
          </w:r>
          <w:r>
            <w:tab/>
          </w:r>
          <w:r>
            <w:fldChar w:fldCharType="begin"/>
          </w:r>
          <w:r>
            <w:instrText xml:space="preserve"> PAGEREF _Toc26219 \h </w:instrText>
          </w:r>
          <w:r>
            <w:fldChar w:fldCharType="separate"/>
          </w:r>
          <w:r>
            <w:rPr>
              <w:b/>
            </w:rPr>
            <w:t>错误！未定义书签。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_Toc25639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20. D</w:t>
          </w:r>
          <w:r>
            <w:tab/>
          </w:r>
          <w:r>
            <w:fldChar w:fldCharType="begin"/>
          </w:r>
          <w:r>
            <w:instrText xml:space="preserve"> PAGEREF _Toc25639 \h </w:instrText>
          </w:r>
          <w:r>
            <w:fldChar w:fldCharType="separate"/>
          </w:r>
          <w:r>
            <w:rPr>
              <w:b/>
            </w:rPr>
            <w:t>错误！未定义书签。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_Toc22096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21. ASD ASD AS</w:t>
          </w:r>
          <w:r>
            <w:tab/>
          </w:r>
          <w:r>
            <w:fldChar w:fldCharType="begin"/>
          </w:r>
          <w:r>
            <w:instrText xml:space="preserve"> PAGEREF _Toc22096 \h </w:instrText>
          </w:r>
          <w:r>
            <w:fldChar w:fldCharType="separate"/>
          </w:r>
          <w:r>
            <w:rPr>
              <w:b/>
            </w:rPr>
            <w:t>错误！未定义书签。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_Toc16426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22. ASDAS D</w:t>
          </w:r>
          <w:r>
            <w:tab/>
          </w:r>
          <w:r>
            <w:fldChar w:fldCharType="begin"/>
          </w:r>
          <w:r>
            <w:instrText xml:space="preserve"> PAGEREF _Toc16426 \h </w:instrText>
          </w:r>
          <w:r>
            <w:fldChar w:fldCharType="separate"/>
          </w:r>
          <w:r>
            <w:rPr>
              <w:b/>
            </w:rPr>
            <w:t>错误！未定义书签。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numPr>
              <w:ilvl w:val="0"/>
              <w:numId w:val="0"/>
            </w:numPr>
            <w:rPr>
              <w:rFonts w:hint="eastAsia" w:ascii="黑体" w:hAnsi="黑体" w:eastAsia="黑体" w:cs="黑体"/>
              <w:bCs w:val="0"/>
              <w:kern w:val="2"/>
              <w:sz w:val="21"/>
              <w:szCs w:val="21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0" w:name="_Toc13854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1.全源码编译</w:t>
      </w:r>
      <w:bookmarkEnd w:id="0"/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source env.sh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config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pack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899920" cy="2429510"/>
            <wp:effectExtent l="0" t="0" r="5080" b="8890"/>
            <wp:docPr id="1" name="图片 1" descr="1632392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3239207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全编译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pack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" w:name="_Toc24528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拷贝文件进去</w:t>
      </w:r>
      <w:bookmarkEnd w:id="1"/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按照路径添加自己的工程文件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57650" cy="703580"/>
            <wp:effectExtent l="0" t="0" r="0" b="1270"/>
            <wp:docPr id="2" name="图片 2" descr="16324490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244901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添加需要的内容，注意观察路径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</w:rPr>
        <w:drawing>
          <wp:inline distT="0" distB="0" distL="114300" distR="114300">
            <wp:extent cx="4042410" cy="2232660"/>
            <wp:effectExtent l="0" t="0" r="1524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Root 目录地址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  <w:r>
        <w:drawing>
          <wp:inline distT="0" distB="0" distL="114300" distR="114300">
            <wp:extent cx="3568065" cy="895985"/>
            <wp:effectExtent l="0" t="0" r="1333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黑体" w:hAnsi="黑体" w:eastAsia="黑体" w:cs="黑体"/>
          <w:b w:val="0"/>
          <w:bCs w:val="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lang w:val="en-US" w:eastAsia="zh-CN"/>
        </w:rPr>
        <w:t>网页地址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380740" cy="501015"/>
            <wp:effectExtent l="0" t="0" r="10160" b="133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145790" cy="1169035"/>
            <wp:effectExtent l="0" t="0" r="1651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/workspace/allwinner/A40i/bsp/lichee/buildroot-201611/target#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user_rootfs_build.sh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4785" cy="3554095"/>
            <wp:effectExtent l="0" t="0" r="1206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注意看最后的结果 在USR/BIN底下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</w:rPr>
        <w:drawing>
          <wp:inline distT="0" distB="0" distL="114300" distR="114300">
            <wp:extent cx="3000375" cy="125730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2" w:name="_Toc304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NFS服务器</w:t>
      </w:r>
      <w:bookmarkEnd w:id="2"/>
    </w:p>
    <w:p>
      <w:pPr>
        <w:numPr>
          <w:ilvl w:val="0"/>
          <w:numId w:val="0"/>
        </w:numPr>
        <w:rPr>
          <w:rFonts w:hint="default" w:ascii="Arial Narrow" w:hAnsi="Arial Narrow" w:eastAsia="黑体" w:cs="Arial Narrow"/>
          <w:b/>
          <w:bCs/>
          <w:color w:val="FF0000"/>
          <w:sz w:val="18"/>
          <w:szCs w:val="18"/>
          <w:lang w:val="en-US" w:eastAsia="zh-CN"/>
        </w:rPr>
      </w:pPr>
      <w:r>
        <w:rPr>
          <w:rFonts w:hint="default" w:ascii="Arial Narrow" w:hAnsi="Arial Narrow" w:eastAsia="黑体" w:cs="Arial Narrow"/>
          <w:b/>
          <w:bCs/>
          <w:color w:val="FF0000"/>
          <w:sz w:val="18"/>
          <w:szCs w:val="18"/>
          <w:lang w:val="en-US" w:eastAsia="zh-CN"/>
        </w:rPr>
        <w:t>mount -t nfs -o nolock,nfsvers=3 192.168.2.205:/home/forlinx/nfs_rootfs /root/nfs/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3" w:name="_Toc27413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SYSLOG 日志文件系统</w:t>
      </w:r>
      <w:bookmarkEnd w:id="3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/sbin/syslogd  日志 开机是不运行的，需要手动启动一下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cat  /var/log/messages 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 日志文件地址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/sbin/syslogd -O /tmp/messages -s 1024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4" w:name="_Toc1802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SSH位置</w:t>
      </w:r>
      <w:bookmarkEnd w:id="4"/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./buildroot-201611/dl/openssh-7.3p1/sshd_config:43:#PermitRootLogin prohibit-password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修改 PermitRootLogin yes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color w:val="000000"/>
          <w:sz w:val="28"/>
          <w:szCs w:val="28"/>
        </w:rPr>
      </w:pPr>
      <w:bookmarkStart w:id="5" w:name="_Toc824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固件 DTS</w:t>
      </w:r>
      <w:bookmarkEnd w:id="5"/>
    </w:p>
    <w:p>
      <w:pPr>
        <w:numPr>
          <w:ilvl w:val="0"/>
          <w:numId w:val="0"/>
        </w:numPr>
        <w:ind w:firstLine="420" w:firstLineChar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t xml:space="preserve">tools/pack/chips/sun8iw11p1/configs/OKA40i_C/sys_config1024x600.fex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 xml:space="preserve">/workspace/allwinner/A40i/bsp/lichee/linux-3.10/arch/arm/boot/dts#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sun8iw11p1-OKA40i_C.dts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6" w:name="_Toc3113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DATASHEET</w:t>
      </w:r>
      <w:bookmarkEnd w:id="6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4785" cy="2693035"/>
            <wp:effectExtent l="0" t="0" r="1206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7" w:name="_Toc26161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配置GPIO</w:t>
      </w:r>
      <w:bookmarkEnd w:id="7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sz w:val="21"/>
          <w:szCs w:val="24"/>
        </w:rPr>
        <w:t xml:space="preserve">tools/pack/chips/sun8iw11p1/configs/OKA40i_C/sys_config1024x600.fex 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cd /sys/class/gpio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 xml:space="preserve">gpio/    gpio_sw/ 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cd /sys/class/gpio_sw/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ls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PB10  PB5   PB8   PH23  PH24  PH25  PH27  PH8   PI14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7750" cy="1738630"/>
            <wp:effectExtent l="0" t="0" r="6350" b="1397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使用方法二进行gpio引脚复用的情况下的测量方法：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/sys/class/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gpio_sw/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PB10  PB5  PB8  PH24  PH25  PH27  PH8  PI14  PI21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PI21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#cat cfg          查看当前cfg的状态，是1表示为输出，0表示为输入。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1 &gt; cfg     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1 &gt;data     此时用万用表测PI21引脚的电压，应该为高电平。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left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0 &gt;data      此时用万用表测PI21引脚的电压，应该为低电平</w:t>
      </w:r>
    </w:p>
    <w:p>
      <w:pPr>
        <w:pStyle w:val="2"/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8" w:name="_Toc8353"/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动态库相关</w:t>
      </w:r>
      <w:bookmarkEnd w:id="8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623695"/>
            <wp:effectExtent l="0" t="0" r="1143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工程添加进去之后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613785" cy="3166110"/>
            <wp:effectExtent l="0" t="0" r="5715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18560" cy="2331720"/>
            <wp:effectExtent l="0" t="0" r="1524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256280" cy="2056765"/>
            <wp:effectExtent l="0" t="0" r="1270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9" w:name="_Toc28970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Sqlite3 数据库测试</w:t>
      </w:r>
      <w:bookmarkEnd w:id="9"/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sqlite3 </w:t>
      </w:r>
      <w:r>
        <w:rPr>
          <w:rFonts w:hint="default" w:ascii="Consolas" w:hAnsi="Consolas" w:eastAsia="Consolas" w:cs="Consolas"/>
          <w:caps w:val="0"/>
          <w:color w:val="660066"/>
          <w:spacing w:val="0"/>
          <w:sz w:val="18"/>
          <w:szCs w:val="18"/>
          <w:shd w:val="clear" w:fill="FBFBFB"/>
        </w:rPr>
        <w:t>DatabaseName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db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sqlite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&gt;.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open test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db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sqlite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&gt;.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databases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CREATE TABLE COMPANY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ID INT PRIMARY KEY 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NAME           TEXT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AGE            INT 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ADDRESS        CHAR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50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SALARY         REAL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INSERT INTO COMPANY VALUES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7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'James'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24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'Houston'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10000.00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INSERT INTO COMPANY VALUES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7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'James'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24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'Houston'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10000.00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0" w:name="_Toc1323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后台网页地址路径</w:t>
      </w:r>
      <w:bookmarkEnd w:id="10"/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  <w:r>
        <w:drawing>
          <wp:inline distT="0" distB="0" distL="114300" distR="114300">
            <wp:extent cx="2686050" cy="8763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拷贝地址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780415"/>
            <wp:effectExtent l="0" t="0" r="10160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1" w:name="_Toc29852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开机启动脚本修改方法</w:t>
      </w:r>
      <w:bookmarkEnd w:id="11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Vi /etc/init.d/rcS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195320" cy="2325370"/>
            <wp:effectExtent l="0" t="0" r="5080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2" w:name="_Toc2701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网卡设置</w:t>
      </w:r>
      <w:bookmarkEnd w:id="12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1610" cy="655955"/>
            <wp:effectExtent l="0" t="0" r="15240" b="1079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601720" cy="2421890"/>
            <wp:effectExtent l="0" t="0" r="17780" b="165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300220" cy="1902460"/>
            <wp:effectExtent l="0" t="0" r="5080" b="25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3" w:name="_Toc12349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参数设置</w:t>
      </w:r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lichee/tools/pack/chips/sun8iw11p1/configs/default/env.cfg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4" w:name="_Toc18024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BOA 网页问题</w:t>
      </w:r>
      <w:bookmarkEnd w:id="14"/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098675" cy="619760"/>
            <wp:effectExtent l="0" t="0" r="15875" b="8890"/>
            <wp:docPr id="16" name="图片 16" descr="8ac24b0079cddeb2ea72197fe6605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ac24b0079cddeb2ea72197fe6605f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 chmod -R 0777 /var/www/</w:t>
      </w: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5" w:name="_Toc29940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启动初始化 设置</w:t>
      </w:r>
      <w:bookmarkEnd w:id="15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Root 目录下面 init.sh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+x cmdproxy cwatch-a40i.sh jwatch-a40i.sh libxs.so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-R 0777 /var/www/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+x /etc/init.d/rcS /etc/init.d/auto_config_network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日志转内存存放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确定内存目录位置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# df -h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Filesystem                Size      Used Available Use% Mounted on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none                    344.4M         0    344.4M   0% /dev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/dev/mmcblk0p7            7.0G    554.8M      6.2G   8% /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     0    375.3M   0% /dev/shm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 40.0K    375.2M   0% /tmp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180.0K    375.1M   0% /run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/dev/mmcblk0p1          191.6M      1.8M    175.7M   1% /extp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注意看路径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diff --git a/buildroot-201611/target/user_rootfs_extra/etc/init.d/rcS b/buildroot-201611/target/user_rootfs_extra/etc/init.d/rcS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index 6fe912ba4..c9f0de85f 100755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--- a/buildroot-201611/target/user_rootfs_extra/etc/init.d/rcS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+++ b/buildroot-201611/target/user_rootfs_extra/etc/init.d/rcS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@@ -13,7 +13,7 @@ fi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#echo "starting udevd..."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#/sbin/udevd --daemon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/etc/init.d/S10udev start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-/sbin/syslogd &amp;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+/sbin/syslogd -O /tmp/messages &amp;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分区</w:t>
      </w:r>
    </w:p>
    <w:p>
      <w:pPr>
        <w:numPr>
          <w:ilvl w:val="0"/>
          <w:numId w:val="0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285490" cy="1831975"/>
            <wp:effectExtent l="0" t="0" r="10160" b="15875"/>
            <wp:docPr id="22" name="图片 22" descr="16392374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39237488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/>
          <w:bCs/>
          <w:color w:val="FFFFFF" w:themeColor="background1"/>
          <w:sz w:val="28"/>
          <w:szCs w:val="28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FFFF" w:themeColor="background1"/>
          <w:sz w:val="28"/>
          <w:szCs w:val="28"/>
          <w:lang w:val="en-US" w:eastAsia="zh-CN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3296920" cy="2346325"/>
            <wp:effectExtent l="0" t="0" r="17780" b="15875"/>
            <wp:docPr id="23" name="图片 23" descr="16392375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39237511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# mount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proc on /proc type proc (rw,relatime)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sysfs on /sys type sysfs (rw,relatime)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none on /dev type devtmpfs (rw,relatime,size=353532k,nr_inodes=74367,mode=755)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/dev/mmcblk0p7 on / type ext4 (ro,noatime,nodiratime,nobarrier,noauto_da_alloc,errors=remount-ro,data=ordered)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devpts on /dev/pts type devpts (rw,relatime,gid=5,mode=620,ptmxmode=000)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on /dev/shm type tmpfs (rw,relatime,mode=777)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on /tmp type tmpfs (rw,relatime)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on /run type tmpfs (rw,nosuid,nodev,relatime,mode=755)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/dev/mmcblk0p1 on /extp type ext4 (rw,relatime,data=ordered)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  <w:t>/dev/mmcblk0p9 on /usr0 type ext4 (rw,relatime,data=ordered)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  <w:t>/dev/mmcblk0p10 on /var/log type ext4 (rw,relatime,data=ordered)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  <w:t>/dev/mmcblk0p11 on /usr2 type ext4 (rw,relatime,data=ordered)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/dev/mmcblk0p12 on /usr3 type ext4 (rw,relatime,data=ordered)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分区</w:t>
      </w:r>
    </w:p>
    <w:p>
      <w:pPr>
        <w:numPr>
          <w:ilvl w:val="0"/>
          <w:numId w:val="0"/>
        </w:numPr>
        <w:jc w:val="left"/>
        <w:outlineLvl w:val="0"/>
      </w:pPr>
      <w:r>
        <w:drawing>
          <wp:inline distT="0" distB="0" distL="114300" distR="114300">
            <wp:extent cx="5271770" cy="389255"/>
            <wp:effectExtent l="0" t="0" r="5080" b="1079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0"/>
      </w:pPr>
    </w:p>
    <w:p>
      <w:pPr>
        <w:numPr>
          <w:ilvl w:val="0"/>
          <w:numId w:val="0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639570" cy="4057650"/>
            <wp:effectExtent l="0" t="0" r="17780" b="0"/>
            <wp:docPr id="27" name="图片 27" descr="16392377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3923772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只读脚本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Candara" w:hAnsi="Candara" w:eastAsia="微软雅黑" w:cs="Candara"/>
          <w:b/>
          <w:bCs/>
          <w:sz w:val="21"/>
          <w:szCs w:val="21"/>
          <w:lang w:val="en-US" w:eastAsia="zh-CN"/>
        </w:rPr>
        <w:t>Custom_auto.sh root 目录下</w:t>
      </w: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 xml:space="preserve">        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 xml:space="preserve"># cat custom_autorun.sh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#!/bin/bash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echo "---------cutsom  script---------"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mount -o remount,ro /dev/mmcblk0p7 /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/usr/sbin/boa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 xml:space="preserve">#nohup /root/cmdproxy /root/baozi.db &gt; /var/log/messages 2&gt;&amp;1 &amp;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 xml:space="preserve">/root/cmdproxy /root/baozi.db daemon &amp;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/root/jre/bin/java -Dfile.encoding=utf-8 -jar /usr/fly/ap_client.jar &amp;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/root/cwatch-a40i.sh &amp;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/root/jwatch-a40i.sh &amp;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/>
          <w:bCs/>
          <w:sz w:val="21"/>
          <w:szCs w:val="21"/>
          <w:lang w:val="en-US" w:eastAsia="zh-CN"/>
        </w:rPr>
      </w:pPr>
      <w:r>
        <w:rPr>
          <w:rFonts w:hint="eastAsia" w:ascii="Candara" w:hAnsi="Candara" w:eastAsia="微软雅黑" w:cs="Candara"/>
          <w:b/>
          <w:bCs/>
          <w:sz w:val="21"/>
          <w:szCs w:val="21"/>
          <w:lang w:val="en-US" w:eastAsia="zh-CN"/>
        </w:rPr>
        <w:t>启动脚本rc.local 最后一行添加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if [ -f /root/custom_autorun.sh ] &amp;&amp; [ ! -f /usr0/autorun.sh ]; then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  <w:t xml:space="preserve">        cp /root/custom_autorun.sh /usr0/autorun.sh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  <w:t xml:space="preserve">        chmod +x /usr0/autorun.sh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fi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[[ -f /usr0/autorun.sh ]] &amp;&amp; /usr0/autorun.sh &amp;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eastAsia" w:ascii="Candara" w:hAnsi="Candara" w:eastAsia="微软雅黑" w:cs="Candar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default" w:ascii="Candara" w:hAnsi="Candara" w:eastAsia="微软雅黑" w:cs="Candar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1"/>
          <w:numId w:val="1"/>
        </w:numPr>
        <w:tabs>
          <w:tab w:val="left" w:pos="312"/>
        </w:tabs>
        <w:ind w:left="0" w:leftChars="0" w:firstLine="0" w:firstLineChars="0"/>
        <w:jc w:val="left"/>
        <w:outlineLvl w:val="0"/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先在root目录下面新建custom_auto.sh</w:t>
      </w:r>
    </w:p>
    <w:p>
      <w:pPr>
        <w:widowControl w:val="0"/>
        <w:numPr>
          <w:ilvl w:val="1"/>
          <w:numId w:val="1"/>
        </w:numPr>
        <w:tabs>
          <w:tab w:val="left" w:pos="312"/>
        </w:tabs>
        <w:ind w:left="0" w:leftChars="0" w:firstLine="0" w:firstLineChars="0"/>
        <w:jc w:val="left"/>
        <w:outlineLvl w:val="0"/>
        <w:rPr>
          <w:rFonts w:hint="default" w:ascii="Candara" w:hAnsi="Candara" w:eastAsia="微软雅黑" w:cs="Candar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Candara" w:hAnsi="Candara" w:eastAsia="微软雅黑" w:cs="Candara"/>
          <w:b w:val="0"/>
          <w:bCs w:val="0"/>
          <w:sz w:val="21"/>
          <w:szCs w:val="21"/>
          <w:lang w:val="en-US" w:eastAsia="zh-CN"/>
        </w:rPr>
        <w:t>/etc/init.d/rcS 中基本顺序是先挂载新分区，然后cp custom_auto.sh 到新分区，然后设置只读，这么个过程</w:t>
      </w:r>
      <w:bookmarkStart w:id="16" w:name="_GoBack"/>
      <w:bookmarkEnd w:id="16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只读</w:t>
      </w:r>
    </w:p>
    <w:p>
      <w:pPr>
        <w:numPr>
          <w:ilvl w:val="0"/>
          <w:numId w:val="0"/>
        </w:numPr>
        <w:ind w:firstLine="420" w:firstLineChars="0"/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阿斯达</w:t>
      </w: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阿萨德阿萨德</w:t>
      </w: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备用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887748"/>
    <w:multiLevelType w:val="multilevel"/>
    <w:tmpl w:val="BD8877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34A47"/>
    <w:rsid w:val="07141CA5"/>
    <w:rsid w:val="096248D4"/>
    <w:rsid w:val="0DE55557"/>
    <w:rsid w:val="0E356BBF"/>
    <w:rsid w:val="0F4F57A4"/>
    <w:rsid w:val="0FDB5D83"/>
    <w:rsid w:val="114B0385"/>
    <w:rsid w:val="116E19C4"/>
    <w:rsid w:val="13D20EEE"/>
    <w:rsid w:val="1CAF1F24"/>
    <w:rsid w:val="1E674B72"/>
    <w:rsid w:val="1E6E6B25"/>
    <w:rsid w:val="1F9B07B1"/>
    <w:rsid w:val="20EF63CA"/>
    <w:rsid w:val="22BE59CA"/>
    <w:rsid w:val="277F7E67"/>
    <w:rsid w:val="29700E27"/>
    <w:rsid w:val="2B9B00D6"/>
    <w:rsid w:val="2DEE1738"/>
    <w:rsid w:val="2F6D1AB1"/>
    <w:rsid w:val="30A21A3A"/>
    <w:rsid w:val="38F46FE6"/>
    <w:rsid w:val="3CA64F21"/>
    <w:rsid w:val="3E37319E"/>
    <w:rsid w:val="3E9E7B08"/>
    <w:rsid w:val="3EB04148"/>
    <w:rsid w:val="3F5363B0"/>
    <w:rsid w:val="3FBF4119"/>
    <w:rsid w:val="40BC6D22"/>
    <w:rsid w:val="4707283B"/>
    <w:rsid w:val="48C66F0B"/>
    <w:rsid w:val="4A8E5772"/>
    <w:rsid w:val="4D7C4C6E"/>
    <w:rsid w:val="4E4F204F"/>
    <w:rsid w:val="4E9E64D7"/>
    <w:rsid w:val="50D309AB"/>
    <w:rsid w:val="53DA4EC3"/>
    <w:rsid w:val="56461DEA"/>
    <w:rsid w:val="572F355B"/>
    <w:rsid w:val="5A745A76"/>
    <w:rsid w:val="5B5829CD"/>
    <w:rsid w:val="5E554281"/>
    <w:rsid w:val="5FCE40A0"/>
    <w:rsid w:val="61186A71"/>
    <w:rsid w:val="667F5086"/>
    <w:rsid w:val="6B8D6867"/>
    <w:rsid w:val="6BB926EB"/>
    <w:rsid w:val="6CE626D3"/>
    <w:rsid w:val="6F2B40BD"/>
    <w:rsid w:val="6FAB550E"/>
    <w:rsid w:val="71593474"/>
    <w:rsid w:val="72232BBF"/>
    <w:rsid w:val="795D21E9"/>
    <w:rsid w:val="79784848"/>
    <w:rsid w:val="7C7F13CA"/>
    <w:rsid w:val="7D45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0"/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7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Arial" w:hAnsi="Arial" w:eastAsiaTheme="minorEastAsia" w:cstheme="minorBidi"/>
      <w:color w:val="000000"/>
      <w:sz w:val="24"/>
      <w:szCs w:val="24"/>
    </w:rPr>
  </w:style>
  <w:style w:type="paragraph" w:customStyle="1" w:styleId="8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118</Words>
  <Characters>373</Characters>
  <Lines>0</Lines>
  <Paragraphs>0</Paragraphs>
  <TotalTime>0</TotalTime>
  <ScaleCrop>false</ScaleCrop>
  <LinksUpToDate>false</LinksUpToDate>
  <CharactersWithSpaces>394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15147</dc:creator>
  <cp:lastModifiedBy>15147</cp:lastModifiedBy>
  <dcterms:modified xsi:type="dcterms:W3CDTF">2021-12-13T12:30:32Z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04A8E35A87FF4391A552C2D82B22AE6A</vt:lpwstr>
  </property>
</Properties>
</file>