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6115B" w:rsidRDefault="00E6115B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人工核实说明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——《星尘消除》需求分析</w:t>
      </w:r>
    </w:p>
    <w:p w:rsidR="00E6115B" w:rsidRDefault="00E6115B">
      <w:pPr>
        <w:spacing w:after="80"/>
        <w:divId w:val="599216145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本文件记录关键结论的核实方式、过程与结果，用于证明需求文档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关键结论经人工核实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（评分标准第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6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项）。</w:t>
      </w:r>
    </w:p>
    <w:p w:rsidR="00E6115B" w:rsidRDefault="00E6115B">
      <w:pPr>
        <w:spacing w:after="80"/>
        <w:divId w:val="599216145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执行细节（发放方式、统计规则、判定对照表、回填示例）见《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06_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人工核实执行指导》。</w:t>
      </w:r>
    </w:p>
    <w:p w:rsidR="00E6115B" w:rsidRDefault="00E6115B">
      <w:pPr>
        <w:spacing w:after="80"/>
        <w:divId w:val="599216145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撰写人：邓淇阳（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U202414805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CS2401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班）　　核实完成日期：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9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日</w:t>
      </w:r>
    </w:p>
    <w:p w:rsidR="00E6115B" w:rsidRDefault="00E6115B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>
          <v:rect id="_x0000_i1025" style="width:0;height:1.5pt" o:hralign="center" o:hrstd="t" o:hr="t" fillcolor="#a0a0a0" stroked="f"/>
        </w:pict>
      </w:r>
    </w:p>
    <w:p w:rsidR="00E6115B" w:rsidRDefault="00E6115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核实原则</w:t>
      </w:r>
    </w:p>
    <w:p w:rsidR="00E6115B" w:rsidRDefault="00E6115B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检索结论、行业惯例推断、个人假设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均不作为需求的最终依据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:rsidR="00E6115B" w:rsidRDefault="00E6115B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每条关键结论必须至少经过以下一种人工核实：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经验核实（需求提出者本人，属目标用户群体）、亲测同类产品、浏览器实测、资料复核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；作业未强制访谈，问卷工具（《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~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》）保留为可选项，用于自愿扩大样本；</w:t>
      </w:r>
    </w:p>
    <w:p w:rsidR="00E6115B" w:rsidRDefault="00E6115B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核实结果如实记录，包括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推翻假设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的情况——若假设被推翻，必须同步修订《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》文档并在《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》追加记录（流程见《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2.4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节）；</w:t>
      </w:r>
    </w:p>
    <w:p w:rsidR="00E6115B" w:rsidRDefault="00E6115B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未完成的核实项保持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状态，不得在《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》中冒充已核实结论。</w:t>
      </w:r>
    </w:p>
    <w:p w:rsidR="00E6115B" w:rsidRDefault="00E6115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核实方式说明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5209"/>
        <w:gridCol w:w="3316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工具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对应内容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需求提出者本人（大学生，属目标用户群体，且已亲测同类产品）逐条确认假设（第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AS-01~AS-06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FR-05/FR-17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问卷调查（可选，不强制）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~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》工具（打印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问卷星），时间允许时用于扩大样本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同上，扩大样本佐证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羊了个羊（</w:t>
            </w: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已完成，记录见第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同类产品结论（广告、体力、步数、道具、排行榜形态）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资料复核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逐条打开《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章参考链接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SRC-B/SRC-C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引用准确性与链接有效性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Chrome DevTools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配额、隐私模式、清缓存行为，命令见《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异常路径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名同学试玩（需可玩版本）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（无引导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分钟过第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关）</w:t>
            </w:r>
          </w:p>
        </w:tc>
      </w:tr>
    </w:tbl>
    <w:p w:rsidR="00E6115B" w:rsidRDefault="00E6115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核实项与结果记录</w:t>
      </w:r>
    </w:p>
    <w:p w:rsidR="00E6115B" w:rsidRDefault="00E6115B">
      <w:pPr>
        <w:spacing w:after="80"/>
        <w:divId w:val="504322799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下表为核实结果记录（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2026-09-21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完成）：每项结果均写明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具体事实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（如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"3 MB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成功、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5 MB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QuotaExceededError"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），不作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已核实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式空泛描述；判定标准见《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2.3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"/>
        <w:gridCol w:w="1692"/>
        <w:gridCol w:w="758"/>
        <w:gridCol w:w="879"/>
        <w:gridCol w:w="4075"/>
        <w:gridCol w:w="2241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核实项（关键结论）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涉及假设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核实结果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对《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》的影响（确认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修订）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参考链接有效性及引用内容与原文一致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逐条打开链接核对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链接存在；第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1/2/3/6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可正常访问；第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web.dev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GitHub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）因核实人网络限制无法打开（非链接失效）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11.1/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章将第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中文对应来源（见《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关符合目标用户预期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部分符合：核实人课间一局约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分钟，步数十几到三十几步不等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修订：单局时长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内购，认同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亲测（已完成，第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部分成立：核实人对广告（单次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秒）与体力（用完即止）容忍度中等，认为可有可无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修订：设计依据由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舆论与亲测依据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目标用户以手机浏览器为主要游玩设备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部分成立（表述修正）：核实人玩过的消除游戏均为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小程序形态（该类产品无网页版可选），但明确表示手机浏览器游玩可以接受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：移动端优先，手机浏览器游玩可接受，网页版必须移动优先、桌面为次要（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NFR-02b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已覆盖，见《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本地排行榜能满足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与熟人比成绩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的诉求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部分成立：核实人主要独自游玩、比较意愿弱；若比较仅接受与好友比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（独立入口、不弹排名提示，见《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用户接受无账号本地存档及清缓存丢档的代价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基本符合：接受本地存档，前提是关卡少、无重要账号信息（否则重打代价大）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与关卡规模相关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前提；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云存档行补充评估条件（见《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道具系统有使用意愿，过关奖励金币的获取途径足够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符合：核实人确认道具用得上，过关奖励金币的获取途径足够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关内容量对课程项目足够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关完全够，关卡选择界面恰好能铺满一屏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完全离线可玩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是差异化卖点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A9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亲测结论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5.1-1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符合：核实人确认完全离线可玩拓宽使用场景（地铁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飞行模式）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、清缓存丢档、隐私模式行为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Edge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，证据：</w:t>
            </w:r>
            <w:r>
              <w:rPr>
                <w:rStyle w:val="HTML"/>
                <w:color w:val="1A1A1A"/>
              </w:rPr>
              <w:t>附件</w:t>
            </w:r>
            <w:r>
              <w:rPr>
                <w:rStyle w:val="HTML"/>
                <w:color w:val="1A1A1A"/>
              </w:rPr>
              <w:t>_</w:t>
            </w:r>
            <w:r>
              <w:rPr>
                <w:rStyle w:val="HTML"/>
                <w:color w:val="1A1A1A"/>
              </w:rPr>
              <w:t>核实证据</w:t>
            </w:r>
            <w:r>
              <w:rPr>
                <w:rStyle w:val="HTML"/>
                <w:color w:val="1A1A1A"/>
              </w:rPr>
              <w:t>/V10-1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~</w:t>
            </w:r>
            <w:r>
              <w:rPr>
                <w:rStyle w:val="HTML"/>
                <w:color w:val="1A1A1A"/>
              </w:rPr>
              <w:t>V10-5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张截图）：①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写入成功，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（配额在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之间）；②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无痕窗口可正常写入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"Cookie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和其他站点数据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键消失（清缓存丢档风险确认）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约束改按实测下限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失败场景由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配额耗尽、存储被禁用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分享成绩功能优先级为低（多数人不主动分享）或需调整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符合：核实人分享意愿低（性格内向，无奖励不会主动分享）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维持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，并注明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分享不设奖励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无引导玩家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分钟内可过第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关（≥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可用性测试（实现后进行）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限步数、需动脑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的玩法被接受（而非无压力随意消）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符合：核实人更喜欢限步数、需动脑的玩法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限步设计成立</w:t>
            </w:r>
          </w:p>
        </w:tc>
      </w:tr>
    </w:tbl>
    <w:p w:rsidR="00E6115B" w:rsidRDefault="00E6115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假设逐条确认表（经验核实，免访谈）</w:t>
      </w:r>
    </w:p>
    <w:p w:rsidR="00E6115B" w:rsidRDefault="00E6115B">
      <w:pPr>
        <w:spacing w:after="80"/>
        <w:divId w:val="636373536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核实人：需求提出者本人（大学生，属目标用户群体，且已亲测开心消消乐、羊了个羊）。请逐条对照自己的真实体验与对身边同学的日常观察，填写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基本符合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不符合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一句话理由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；若填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不符合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，需按《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2.4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节流程修订《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》并在《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02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》追加记录。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2825"/>
        <w:gridCol w:w="1199"/>
        <w:gridCol w:w="5499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假设（对应《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章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AS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我的判断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一句话理由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关符合大学生碎片时间习惯（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基本符合（已修订）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分钟；步数十几到三十几步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步偏紧，已修订为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内购，欢迎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基本符合（依据调整）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次可容忍；体力用完即止可接受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设计依据改为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舆论与亲测依据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主要用手机浏览器游玩（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基本符合（表述修正）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玩过的消除游戏为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小程序形态（该类产品无网页版可选）；本人接受手机浏览器游玩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移动端优先，手机浏览器游玩可接受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本地排行榜能满足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与熟人比成绩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的诉求（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基本符合（补充）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主要独自玩、比较意愿弱；比也只和好友比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本地榜成立，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新增低打扰规则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接受无账号本地存档，知晓清缓存丢档的代价（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基本符合（补充前提）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接受本地存档，前提是关卡少、无重要账号信息；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关规模满足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道具系统有使用意愿，金币获取途径足够（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道具用得上，金币获取足够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成绩分享属锦上添花，优先级低（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性格内向、很少分享；无奖励不会主动分享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合理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关内容量对课程项目足够（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关够，关卡选择页恰好铺满一屏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完全离线可玩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是差异化卖点（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离线拓宽使用场景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限步数、需动脑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更喜欢限步数玩法</w:t>
            </w:r>
          </w:p>
        </w:tc>
      </w:tr>
    </w:tbl>
    <w:p w:rsidR="00E6115B" w:rsidRDefault="00E6115B">
      <w:pPr>
        <w:spacing w:after="80"/>
        <w:divId w:val="41663076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可选（不强制）：若按《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~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》发放问卷扩大样本，用《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07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》统计后在本节追加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问卷补充结果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小节；未发放则注明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未采用问卷，核实以经验核实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亲测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实测为准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。</w:t>
      </w:r>
    </w:p>
    <w:p w:rsidR="00E6115B" w:rsidRDefault="00E6115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同类产品亲测记录（回填，依据《</w:t>
      </w:r>
      <w:r>
        <w:rPr>
          <w:rFonts w:ascii="微软雅黑" w:eastAsia="微软雅黑" w:hAnsi="微软雅黑" w:hint="eastAsia"/>
          <w:color w:val="1A1A1A"/>
        </w:rPr>
        <w:t>04</w:t>
      </w:r>
      <w:r>
        <w:rPr>
          <w:rFonts w:ascii="微软雅黑" w:eastAsia="微软雅黑" w:hAnsi="微软雅黑" w:hint="eastAsia"/>
          <w:color w:val="1A1A1A"/>
        </w:rPr>
        <w:t>》附表）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4303"/>
        <w:gridCol w:w="2393"/>
        <w:gridCol w:w="1882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观察项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开心消消乐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羊了个羊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（可选）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是否需要登录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需要登录联网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需要登录联网（微信小程序）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广告频率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几乎没有（有版号，不靠广告获益）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较频繁（看广告获得道具）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有：约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分钟恢复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点精力，上限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，每局开局消耗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无体力，但每天固定仅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典型步数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步数按关卡实际难度而定；无时间限制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无步数、时间限制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道具与获取方式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途径丰富：好友赠送、购买等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看广告获取；上局表现好可提供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排行榜形态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按通关数及每关分数排名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按当日通关速度排名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E6115B" w:rsidRDefault="00E6115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</w:tbl>
    <w:p w:rsidR="00E6115B" w:rsidRDefault="00E6115B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5.1 </w:t>
      </w:r>
      <w:r>
        <w:rPr>
          <w:rFonts w:ascii="微软雅黑" w:eastAsia="微软雅黑" w:hAnsi="微软雅黑" w:hint="eastAsia"/>
          <w:color w:val="1A1A1A"/>
        </w:rPr>
        <w:t>亲测结论（人工）</w:t>
      </w:r>
    </w:p>
    <w:p w:rsidR="00E6115B" w:rsidRDefault="00E6115B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联网依赖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：两款产品均需登录联网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支持本作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完全离线可玩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的差异化定位（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:rsidR="00E6115B" w:rsidRDefault="00E6115B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广告与体力痛点真实存在但形态不同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：羊了个羊以广告为主（看广告换道具，较频繁）；开心消消乐以体力限制为主（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分钟恢复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点、上限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、每局消耗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点）→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无广告、无体力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设计有据；</w:t>
      </w:r>
    </w:p>
    <w:p w:rsidR="00E6115B" w:rsidRDefault="00E6115B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步数与时长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：两款均无统一固定步数、无时间限制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步、单局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（已按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修订）属中间设计，以经验核实为准（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:rsidR="00E6115B" w:rsidRDefault="00E6115B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：两款均为全网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好友形态，无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熟人本地榜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本作本地排行榜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显式信任模型是差异化设计而非对标。</w:t>
      </w:r>
    </w:p>
    <w:p w:rsidR="00E6115B" w:rsidRDefault="00E6115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核实结论</w:t>
      </w:r>
    </w:p>
    <w:p w:rsidR="00E6115B" w:rsidRDefault="00E6115B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经人工核实的结论清单：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V-01~V-11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V-13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项已核实（链接复核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亲测第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A1~A10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浏览器实测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2026-09-21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）；核实批次①③④已完成。</w:t>
      </w:r>
    </w:p>
    <w:p w:rsidR="00E6115B" w:rsidRDefault="00E6115B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被推翻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修订的假设：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（时长与步数放宽为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（依据调整为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轻量无打扰定位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（表述修正为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移动端优先，手机浏览器游玩可接受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（补充低打扰要求）、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（补充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与关卡规模相关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前提）、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（配额改为实测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3~5 MB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）；参考文献第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条替换为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MDN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来源——均已同步修订《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》，记录于《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:rsidR="00E6115B" w:rsidRDefault="00E6115B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仍未核实且保持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标记的项：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（可用性测试，需游戏实现出可玩版本后进行）。</w:t>
      </w:r>
    </w:p>
    <w:p w:rsidR="00E6115B" w:rsidRDefault="00E6115B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核实执行人签字：邓淇阳　日期：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</w:t>
      </w:r>
    </w:p>
    <w:sectPr w:rsidR="00E6115B" w:rsidSect="007D060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6115B" w:rsidRDefault="00E6115B" w:rsidP="007D060F">
      <w:pPr>
        <w:rPr>
          <w:rFonts w:hint="eastAsia"/>
        </w:rPr>
      </w:pPr>
      <w:r>
        <w:separator/>
      </w:r>
    </w:p>
  </w:endnote>
  <w:endnote w:type="continuationSeparator" w:id="0">
    <w:p w:rsidR="00E6115B" w:rsidRDefault="00E6115B" w:rsidP="007D060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D060F" w:rsidRDefault="007D060F" w:rsidP="006532C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:rsidR="007D060F" w:rsidRDefault="007D060F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D060F" w:rsidRDefault="007D060F" w:rsidP="006532C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:rsidR="007D060F" w:rsidRDefault="007D060F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D060F" w:rsidRDefault="007D060F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6115B" w:rsidRDefault="00E6115B" w:rsidP="007D060F">
      <w:pPr>
        <w:rPr>
          <w:rFonts w:hint="eastAsia"/>
        </w:rPr>
      </w:pPr>
      <w:r>
        <w:separator/>
      </w:r>
    </w:p>
  </w:footnote>
  <w:footnote w:type="continuationSeparator" w:id="0">
    <w:p w:rsidR="00E6115B" w:rsidRDefault="00E6115B" w:rsidP="007D060F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D060F" w:rsidRDefault="007D060F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D060F" w:rsidRDefault="007D060F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D060F" w:rsidRDefault="007D060F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E649B"/>
    <w:multiLevelType w:val="multilevel"/>
    <w:tmpl w:val="BA2EE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4B34B7"/>
    <w:multiLevelType w:val="multilevel"/>
    <w:tmpl w:val="400A5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000074"/>
    <w:multiLevelType w:val="multilevel"/>
    <w:tmpl w:val="3196A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3905583">
    <w:abstractNumId w:val="2"/>
  </w:num>
  <w:num w:numId="2" w16cid:durableId="525678738">
    <w:abstractNumId w:val="1"/>
  </w:num>
  <w:num w:numId="3" w16cid:durableId="839851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60F"/>
    <w:rsid w:val="007D060F"/>
    <w:rsid w:val="00E6115B"/>
    <w:rsid w:val="00F86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852C9E48-1E2B-4540-9C4A-56C8A991F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7D060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7D060F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7D060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7D060F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7D0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630761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504322799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599216145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636373536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2122</Words>
  <Characters>2590</Characters>
  <Application>Microsoft Office Word</Application>
  <DocSecurity>0</DocSecurity>
  <Lines>323</Lines>
  <Paragraphs>214</Paragraphs>
  <ScaleCrop>false</ScaleCrop>
  <Company/>
  <LinksUpToDate>false</LinksUpToDate>
  <CharactersWithSpaces>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人工核实说明 ——《星尘消除》需求分析</dc:title>
  <dc:subject/>
  <dc:creator>淇阳 邓</dc:creator>
  <cp:keywords/>
  <dc:description/>
  <cp:lastModifiedBy>淇阳 邓</cp:lastModifiedBy>
  <cp:revision>2</cp:revision>
  <dcterms:created xsi:type="dcterms:W3CDTF">2026-09-28T11:24:00Z</dcterms:created>
  <dcterms:modified xsi:type="dcterms:W3CDTF">2026-09-28T11:24:00Z</dcterms:modified>
</cp:coreProperties>
</file>