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092E" w:rsidRDefault="0067092E">
      <w:pPr>
        <w:pStyle w:val="1"/>
        <w:rPr>
          <w:rFonts w:ascii="微软雅黑" w:eastAsia="微软雅黑" w:hAnsi="微软雅黑"/>
          <w:color w:val="1A1A1A"/>
        </w:rPr>
      </w:pPr>
      <w:r>
        <w:rPr>
          <w:rFonts w:ascii="微软雅黑" w:eastAsia="微软雅黑" w:hAnsi="微软雅黑" w:hint="eastAsia"/>
          <w:color w:val="1A1A1A"/>
        </w:rPr>
        <w:t>访谈问卷模板</w:t>
      </w:r>
      <w:r>
        <w:rPr>
          <w:rFonts w:ascii="微软雅黑" w:eastAsia="微软雅黑" w:hAnsi="微软雅黑" w:hint="eastAsia"/>
          <w:color w:val="1A1A1A"/>
        </w:rPr>
        <w:t xml:space="preserve"> </w:t>
      </w:r>
      <w:r>
        <w:rPr>
          <w:rFonts w:ascii="微软雅黑" w:eastAsia="微软雅黑" w:hAnsi="微软雅黑" w:hint="eastAsia"/>
          <w:color w:val="1A1A1A"/>
        </w:rPr>
        <w:t>——《星尘消除》需求核实用</w:t>
      </w:r>
    </w:p>
    <w:p w:rsidR="0067092E" w:rsidRDefault="0067092E">
      <w:pPr>
        <w:spacing w:after="80"/>
        <w:divId w:val="927733962"/>
        <w:rPr>
          <w:rFonts w:ascii="微软雅黑" w:eastAsia="微软雅黑" w:hAnsi="微软雅黑" w:hint="eastAsia"/>
          <w:color w:val="404040"/>
          <w:sz w:val="20"/>
          <w:szCs w:val="20"/>
        </w:rPr>
      </w:pPr>
      <w:r>
        <w:rPr>
          <w:rFonts w:ascii="微软雅黑" w:eastAsia="微软雅黑" w:hAnsi="微软雅黑" w:hint="eastAsia"/>
          <w:color w:val="404040"/>
          <w:sz w:val="20"/>
          <w:szCs w:val="20"/>
        </w:rPr>
        <w:t>注：本文件是</w:t>
      </w:r>
      <w:r>
        <w:rPr>
          <w:rStyle w:val="a6"/>
          <w:rFonts w:ascii="微软雅黑" w:eastAsia="微软雅黑" w:hAnsi="微软雅黑" w:hint="eastAsia"/>
          <w:color w:val="404040"/>
          <w:sz w:val="20"/>
          <w:szCs w:val="20"/>
        </w:rPr>
        <w:t>面对面深度访谈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与</w:t>
      </w:r>
      <w:r>
        <w:rPr>
          <w:rStyle w:val="a6"/>
          <w:rFonts w:ascii="微软雅黑" w:eastAsia="微软雅黑" w:hAnsi="微软雅黑" w:hint="eastAsia"/>
          <w:color w:val="404040"/>
          <w:sz w:val="20"/>
          <w:szCs w:val="20"/>
        </w:rPr>
        <w:t>同类产品亲测记录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工具。若需大规模发放，请使用《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05_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调查问卷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.docx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》（打印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/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问卷星均可，题号与核实项对应）；执行步骤与统计规则见《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06_</w:t>
      </w:r>
      <w:r>
        <w:rPr>
          <w:rFonts w:ascii="微软雅黑" w:eastAsia="微软雅黑" w:hAnsi="微软雅黑" w:hint="eastAsia"/>
          <w:color w:val="404040"/>
          <w:sz w:val="20"/>
          <w:szCs w:val="20"/>
        </w:rPr>
        <w:t>人工核实执行指导》。</w:t>
      </w:r>
    </w:p>
    <w:p w:rsidR="0067092E" w:rsidRDefault="0067092E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>使用说明</w:t>
      </w:r>
    </w:p>
    <w:p w:rsidR="0067092E" w:rsidRDefault="0067092E">
      <w:pPr>
        <w:numPr>
          <w:ilvl w:val="0"/>
          <w:numId w:val="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目的：核实《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01_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需求分析文档》中的假设（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AS-01 ~ AS-10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）与关键设计决策，属于评分标准要求的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人工核实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环节。</w:t>
      </w:r>
    </w:p>
    <w:p w:rsidR="0067092E" w:rsidRDefault="0067092E">
      <w:pPr>
        <w:numPr>
          <w:ilvl w:val="0"/>
          <w:numId w:val="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对象：同学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室友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–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5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名（建议包含：常玩休闲游戏者、几乎不玩游戏者、用过排行榜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社交功能者各至少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名）。</w:t>
      </w:r>
    </w:p>
    <w:p w:rsidR="0067092E" w:rsidRDefault="0067092E">
      <w:pPr>
        <w:numPr>
          <w:ilvl w:val="0"/>
          <w:numId w:val="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方式：当面聊天式访谈，每人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5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–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分钟；如实记录，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不要引导对方说出你想要的答案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（例如不要问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你觉得广告烦吗？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而问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你最不喜欢现有消除游戏哪一点？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）。</w:t>
      </w:r>
    </w:p>
    <w:p w:rsidR="0067092E" w:rsidRDefault="0067092E">
      <w:pPr>
        <w:numPr>
          <w:ilvl w:val="0"/>
          <w:numId w:val="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记录：将结果回填到《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03_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人工核实说明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.md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》的核实记录表（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V-02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至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V-13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）。</w:t>
      </w:r>
    </w:p>
    <w:p w:rsidR="0067092E" w:rsidRDefault="0067092E">
      <w:pPr>
        <w:numPr>
          <w:ilvl w:val="0"/>
          <w:numId w:val="1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结论用法：若多数受访者与假设一致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在《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》标注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假设成立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；若冲突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修改《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》对应需求并在《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02_AI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协作记录》追加修订记录。</w:t>
      </w:r>
    </w:p>
    <w:p w:rsidR="0067092E" w:rsidRDefault="0067092E">
      <w:pPr>
        <w:pStyle w:val="2"/>
        <w:rPr>
          <w:rFonts w:ascii="微软雅黑" w:eastAsia="微软雅黑" w:hAnsi="微软雅黑" w:hint="eastAsia"/>
          <w:color w:val="1A1A1A"/>
        </w:rPr>
      </w:pPr>
      <w:r>
        <w:rPr>
          <w:rFonts w:ascii="微软雅黑" w:eastAsia="微软雅黑" w:hAnsi="微软雅黑" w:hint="eastAsia"/>
          <w:color w:val="1A1A1A"/>
        </w:rPr>
        <w:t>基本信息（每位受访者）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4"/>
        <w:gridCol w:w="80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回答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编号（受访者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1/2/3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…）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年级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专业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日常是否玩手机游戏（频率）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玩过哪些消除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益智游戏（如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开心消消乐、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Candy Crush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、羊了个羊、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2048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访谈日期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</w:tr>
    </w:tbl>
    <w:p w:rsidR="0067092E" w:rsidRDefault="0067092E">
      <w:pPr>
        <w:pStyle w:val="2"/>
        <w:rPr>
          <w:rFonts w:ascii="微软雅黑" w:eastAsia="微软雅黑" w:hAnsi="微软雅黑"/>
          <w:color w:val="1A1A1A"/>
        </w:rPr>
      </w:pPr>
      <w:r>
        <w:rPr>
          <w:rFonts w:ascii="微软雅黑" w:eastAsia="微软雅黑" w:hAnsi="微软雅黑" w:hint="eastAsia"/>
          <w:color w:val="1A1A1A"/>
        </w:rPr>
        <w:t>正式问题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7098"/>
        <w:gridCol w:w="1624"/>
        <w:gridCol w:w="78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lastRenderedPageBreak/>
              <w:t>题号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问题（照此提问，可按口语微调）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对应假设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回答记录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你一般在什么场景下玩这类小游戏？（课间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通勤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睡前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排队…）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场景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SC-1/SC-2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验证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一局玩多长时间你觉得合适？超过多长时间你会觉得累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不想玩？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你更喜欢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每关步数有限制、需要动脑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，还是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随便消、无压力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FR-05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步数设计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一关大概几步比较合适？（可以拿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15/20/25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步举例）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你希望一关最多玩几分钟？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你玩这类游戏一般用手机还是电脑？用浏览器还是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App/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小程序？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你最不喜欢现有消除游戏（如开心消消乐、羊了个羊）的哪一点？为什么？（追问：广告？体力？难度？弹窗？）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你在乎排行榜吗？如果有排行榜，你更想和谁比？（全网陌生人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室友朋友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不关心）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如果游戏不需要注册登录、进度只存在你自己设备上（清浏览器缓存会丢进度），你能接受吗？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你会用道具吗（如洗牌、加步数）？你希望道具怎么获得？（过关奖励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金币兑换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直接免费）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Q11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一个课程作业级别的游戏，你觉得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30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关够玩吗？大概多少关合适？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Q12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你在断网（飞行模式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地铁）时会玩小游戏吗？离线能玩对你重要吗？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AS-09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lastRenderedPageBreak/>
              <w:t>Q13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过关后你会想把成绩发给朋友看吗？（发截图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复制一段文字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不会）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FR-17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优先级验证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Q14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还有没有你特别想要、或者特别讨厌的功能？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开放补充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</w:tr>
    </w:tbl>
    <w:p w:rsidR="0067092E" w:rsidRDefault="0067092E">
      <w:pPr>
        <w:pStyle w:val="2"/>
        <w:rPr>
          <w:rFonts w:ascii="微软雅黑" w:eastAsia="微软雅黑" w:hAnsi="微软雅黑"/>
          <w:color w:val="1A1A1A"/>
        </w:rPr>
      </w:pPr>
      <w:r>
        <w:rPr>
          <w:rFonts w:ascii="微软雅黑" w:eastAsia="微软雅黑" w:hAnsi="微软雅黑" w:hint="eastAsia"/>
          <w:color w:val="1A1A1A"/>
        </w:rPr>
        <w:t>附加：同类产品亲测记录（人工核实</w:t>
      </w:r>
      <w:r>
        <w:rPr>
          <w:rFonts w:ascii="微软雅黑" w:eastAsia="微软雅黑" w:hAnsi="微软雅黑" w:hint="eastAsia"/>
          <w:color w:val="1A1A1A"/>
        </w:rPr>
        <w:t xml:space="preserve"> SRC-B </w:t>
      </w:r>
      <w:r>
        <w:rPr>
          <w:rFonts w:ascii="微软雅黑" w:eastAsia="微软雅黑" w:hAnsi="微软雅黑" w:hint="eastAsia"/>
          <w:color w:val="1A1A1A"/>
        </w:rPr>
        <w:t>用）</w:t>
      </w:r>
    </w:p>
    <w:p w:rsidR="0067092E" w:rsidRDefault="0067092E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请自行游玩以下产品各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–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15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分钟（手机浏览器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/App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均可，只需能体验即可），并记录：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8"/>
        <w:gridCol w:w="1371"/>
        <w:gridCol w:w="2504"/>
        <w:gridCol w:w="257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观察项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开心消消乐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羊了个羊（如仍可玩）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Candy Crush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（可选）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是否需要登录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联网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广告出现频率（约每几局）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是否有体力限制（体力恢复机制）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一关典型步数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时长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道具种类与获取方式（是否花钱）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排行榜形态（全网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好友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本地）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你最不舒服的一个设计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67092E" w:rsidRDefault="0067092E">
            <w:pPr>
              <w:spacing w:before="120" w:after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7092E" w:rsidRDefault="0067092E">
      <w:pPr>
        <w:pStyle w:val="2"/>
        <w:rPr>
          <w:rFonts w:ascii="微软雅黑" w:eastAsia="微软雅黑" w:hAnsi="微软雅黑"/>
          <w:color w:val="1A1A1A"/>
        </w:rPr>
      </w:pPr>
      <w:r>
        <w:rPr>
          <w:rFonts w:ascii="微软雅黑" w:eastAsia="微软雅黑" w:hAnsi="微软雅黑" w:hint="eastAsia"/>
          <w:color w:val="1A1A1A"/>
        </w:rPr>
        <w:t>记录提醒</w:t>
      </w:r>
    </w:p>
    <w:p w:rsidR="0067092E" w:rsidRDefault="0067092E">
      <w:pPr>
        <w:numPr>
          <w:ilvl w:val="0"/>
          <w:numId w:val="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lastRenderedPageBreak/>
        <w:t>每位受访者填写一张基本信息表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一份问题记录；</w:t>
      </w:r>
    </w:p>
    <w:p w:rsidR="0067092E" w:rsidRDefault="0067092E">
      <w:pPr>
        <w:numPr>
          <w:ilvl w:val="0"/>
          <w:numId w:val="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访谈结束后，把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回答记录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汇总进《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03_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人工核实说明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.md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》的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V-02~V-13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各核实项；</w:t>
      </w:r>
    </w:p>
    <w:p w:rsidR="0067092E" w:rsidRDefault="0067092E">
      <w:pPr>
        <w:numPr>
          <w:ilvl w:val="0"/>
          <w:numId w:val="2"/>
        </w:numPr>
        <w:spacing w:after="6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名及以上受访者对同一问题回答与假设相反，必须修改《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》文档并记录在《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02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》修订表中。</w:t>
      </w:r>
    </w:p>
    <w:sectPr w:rsidR="0067092E" w:rsidSect="008776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900" w:bottom="1134" w:left="900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092E" w:rsidRDefault="0067092E" w:rsidP="008776C7">
      <w:pPr>
        <w:rPr>
          <w:rFonts w:hint="eastAsia"/>
        </w:rPr>
      </w:pPr>
      <w:r>
        <w:separator/>
      </w:r>
    </w:p>
  </w:endnote>
  <w:endnote w:type="continuationSeparator" w:id="0">
    <w:p w:rsidR="0067092E" w:rsidRDefault="0067092E" w:rsidP="008776C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76C7" w:rsidRDefault="008776C7" w:rsidP="005C2192">
    <w:pPr>
      <w:pStyle w:val="a9"/>
      <w:framePr w:wrap="around" w:vAnchor="text" w:hAnchor="margin" w:xAlign="center" w:y="1"/>
      <w:rPr>
        <w:rStyle w:val="ab"/>
        <w:rFonts w:hint="eastAsia"/>
      </w:rPr>
    </w:pPr>
    <w:r>
      <w:rPr>
        <w:rStyle w:val="ab"/>
        <w:rFonts w:hint="eastAsia"/>
      </w:rPr>
      <w:fldChar w:fldCharType="begin"/>
    </w:r>
    <w:r>
      <w:rPr>
        <w:rStyle w:val="ab"/>
        <w:rFonts w:hint="eastAsia"/>
      </w:rPr>
      <w:instrText xml:space="preserve"> PAGE </w:instrText>
    </w:r>
    <w:r>
      <w:rPr>
        <w:rStyle w:val="ab"/>
        <w:rFonts w:hint="eastAsia"/>
      </w:rPr>
      <w:fldChar w:fldCharType="separate"/>
    </w:r>
    <w:r>
      <w:rPr>
        <w:rStyle w:val="ab"/>
        <w:rFonts w:hint="eastAsia"/>
      </w:rPr>
      <w:fldChar w:fldCharType="end"/>
    </w:r>
  </w:p>
  <w:p w:rsidR="008776C7" w:rsidRDefault="008776C7">
    <w:pPr>
      <w:pStyle w:val="a9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76C7" w:rsidRDefault="008776C7" w:rsidP="005C2192">
    <w:pPr>
      <w:pStyle w:val="a9"/>
      <w:framePr w:wrap="around" w:vAnchor="text" w:hAnchor="margin" w:xAlign="center" w:y="1"/>
      <w:rPr>
        <w:rStyle w:val="ab"/>
        <w:rFonts w:hint="eastAsia"/>
      </w:rPr>
    </w:pPr>
    <w:r>
      <w:rPr>
        <w:rStyle w:val="ab"/>
        <w:rFonts w:hint="eastAsia"/>
      </w:rPr>
      <w:fldChar w:fldCharType="begin"/>
    </w:r>
    <w:r>
      <w:rPr>
        <w:rStyle w:val="ab"/>
        <w:rFonts w:hint="eastAsia"/>
      </w:rPr>
      <w:instrText xml:space="preserve"> PAGE </w:instrText>
    </w:r>
    <w:r>
      <w:rPr>
        <w:rStyle w:val="ab"/>
        <w:rFonts w:hint="eastAsia"/>
      </w:rPr>
      <w:fldChar w:fldCharType="separate"/>
    </w:r>
    <w:r>
      <w:rPr>
        <w:rStyle w:val="ab"/>
        <w:rFonts w:hint="eastAsia"/>
        <w:noProof/>
      </w:rPr>
      <w:t>1</w:t>
    </w:r>
    <w:r>
      <w:rPr>
        <w:rStyle w:val="ab"/>
        <w:rFonts w:hint="eastAsia"/>
      </w:rPr>
      <w:fldChar w:fldCharType="end"/>
    </w:r>
  </w:p>
  <w:p w:rsidR="008776C7" w:rsidRDefault="008776C7">
    <w:pPr>
      <w:pStyle w:val="a9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76C7" w:rsidRDefault="008776C7">
    <w:pPr>
      <w:pStyle w:val="a9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092E" w:rsidRDefault="0067092E" w:rsidP="008776C7">
      <w:pPr>
        <w:rPr>
          <w:rFonts w:hint="eastAsia"/>
        </w:rPr>
      </w:pPr>
      <w:r>
        <w:separator/>
      </w:r>
    </w:p>
  </w:footnote>
  <w:footnote w:type="continuationSeparator" w:id="0">
    <w:p w:rsidR="0067092E" w:rsidRDefault="0067092E" w:rsidP="008776C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76C7" w:rsidRDefault="008776C7">
    <w:pPr>
      <w:pStyle w:val="a7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76C7" w:rsidRDefault="008776C7">
    <w:pPr>
      <w:pStyle w:val="a7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76C7" w:rsidRDefault="008776C7">
    <w:pPr>
      <w:pStyle w:val="a7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04FF7"/>
    <w:multiLevelType w:val="multilevel"/>
    <w:tmpl w:val="DA0E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BC2446"/>
    <w:multiLevelType w:val="multilevel"/>
    <w:tmpl w:val="97089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2989063">
    <w:abstractNumId w:val="1"/>
  </w:num>
  <w:num w:numId="2" w16cid:durableId="1150832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6C7"/>
    <w:rsid w:val="0067092E"/>
    <w:rsid w:val="008776C7"/>
    <w:rsid w:val="00AC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D19057E-839F-4024-A90C-DD42E44AE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2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FBFBF"/>
      </w:pBdr>
      <w:spacing w:before="320" w:after="16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</w:rPr>
  </w:style>
  <w:style w:type="paragraph" w:styleId="4">
    <w:name w:val="heading 4"/>
    <w:basedOn w:val="a"/>
    <w:link w:val="40"/>
    <w:uiPriority w:val="9"/>
    <w:qFormat/>
    <w:pPr>
      <w:spacing w:before="200" w:after="80"/>
      <w:outlineLvl w:val="3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645AD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645AD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9"/>
      <w:szCs w:val="19"/>
      <w:shd w:val="clear" w:color="auto" w:fill="F2F2F2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D0D0D0"/>
        <w:left w:val="single" w:sz="6" w:space="6" w:color="D0D0D0"/>
        <w:bottom w:val="single" w:sz="6" w:space="6" w:color="D0D0D0"/>
        <w:right w:val="single" w:sz="6" w:space="6" w:color="D0D0D0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after="120"/>
    </w:pPr>
  </w:style>
  <w:style w:type="paragraph" w:styleId="a5">
    <w:name w:val="Normal (Web)"/>
    <w:basedOn w:val="a"/>
    <w:uiPriority w:val="99"/>
    <w:semiHidden/>
    <w:unhideWhenUsed/>
    <w:pPr>
      <w:spacing w:after="120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8776C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776C7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8776C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8776C7"/>
    <w:rPr>
      <w:rFonts w:ascii="宋体" w:eastAsia="宋体" w:hAnsi="宋体" w:cs="宋体"/>
      <w:sz w:val="18"/>
      <w:szCs w:val="18"/>
    </w:rPr>
  </w:style>
  <w:style w:type="character" w:styleId="ab">
    <w:name w:val="page number"/>
    <w:basedOn w:val="a0"/>
    <w:uiPriority w:val="99"/>
    <w:semiHidden/>
    <w:unhideWhenUsed/>
    <w:rsid w:val="008776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733962">
      <w:blockQuote w:val="1"/>
      <w:marLeft w:val="0"/>
      <w:marRight w:val="0"/>
      <w:marTop w:val="120"/>
      <w:marBottom w:val="160"/>
      <w:divBdr>
        <w:top w:val="none" w:sz="0" w:space="0" w:color="auto"/>
        <w:left w:val="single" w:sz="18" w:space="10" w:color="B0B0B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742</Words>
  <Characters>848</Characters>
  <Application>Microsoft Office Word</Application>
  <DocSecurity>0</DocSecurity>
  <Lines>94</Lines>
  <Paragraphs>88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访谈问卷模板 ——《星尘消除》需求核实用</dc:title>
  <dc:subject/>
  <dc:creator>淇阳 邓</dc:creator>
  <cp:keywords/>
  <dc:description/>
  <cp:lastModifiedBy>淇阳 邓</cp:lastModifiedBy>
  <cp:revision>2</cp:revision>
  <dcterms:created xsi:type="dcterms:W3CDTF">2026-09-28T11:03:00Z</dcterms:created>
  <dcterms:modified xsi:type="dcterms:W3CDTF">2026-09-28T11:03:00Z</dcterms:modified>
</cp:coreProperties>
</file>