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B3B10" w14:textId="77777777" w:rsidR="00AD23F1" w:rsidRDefault="00AD23F1">
      <w:pPr>
        <w:pStyle w:val="1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AI </w:t>
      </w:r>
      <w:r>
        <w:rPr>
          <w:rFonts w:ascii="微软雅黑" w:eastAsia="微软雅黑" w:hAnsi="微软雅黑" w:hint="eastAsia"/>
          <w:color w:val="1A1A1A"/>
        </w:rPr>
        <w:t>协作记录</w:t>
      </w:r>
      <w:r>
        <w:rPr>
          <w:rFonts w:ascii="微软雅黑" w:eastAsia="微软雅黑" w:hAnsi="微软雅黑" w:hint="eastAsia"/>
          <w:color w:val="1A1A1A"/>
        </w:rPr>
        <w:t xml:space="preserve"> </w:t>
      </w:r>
      <w:r>
        <w:rPr>
          <w:rFonts w:ascii="微软雅黑" w:eastAsia="微软雅黑" w:hAnsi="微软雅黑" w:hint="eastAsia"/>
          <w:color w:val="1A1A1A"/>
        </w:rPr>
        <w:t>——《星尘消除》需求分析</w:t>
      </w:r>
    </w:p>
    <w:p w14:paraId="1605C43C" w14:textId="77777777" w:rsidR="00AD23F1" w:rsidRDefault="00AD23F1">
      <w:pPr>
        <w:spacing w:after="80"/>
        <w:divId w:val="332609694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本文档如实记录需求分析过程中的人机协作过程：使用的提示词、迭代轮次、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AI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产出中被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采纳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 xml:space="preserve"> / 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修改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 xml:space="preserve"> / 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否决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的内容及理由。</w:t>
      </w:r>
    </w:p>
    <w:p w14:paraId="7645E92A" w14:textId="77777777" w:rsidR="00AD23F1" w:rsidRDefault="00AD23F1">
      <w:pPr>
        <w:spacing w:after="80"/>
        <w:divId w:val="332609694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撰写人：邓淇阳（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U202414805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，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CS2401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班）　　日期：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2026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年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9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28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日</w:t>
      </w:r>
    </w:p>
    <w:p w14:paraId="730EF960" w14:textId="77777777" w:rsidR="00AD23F1" w:rsidRDefault="00AD23F1">
      <w:pPr>
        <w:spacing w:after="80"/>
        <w:divId w:val="332609694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说明：若你在实际操作中还使用了其他提示词或进行了人工改动，请补充到对应轮次，保证记录与真实过程一致。</w:t>
      </w:r>
    </w:p>
    <w:p w14:paraId="2081C14D" w14:textId="77777777" w:rsidR="00AD23F1" w:rsidRDefault="00AD23F1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3B00646F">
          <v:rect id="_x0000_i1025" style="width:0;height:1.5pt" o:hralign="center" o:hrstd="t" o:hr="t" fillcolor="#a0a0a0" stroked="f"/>
        </w:pict>
      </w:r>
    </w:p>
    <w:p w14:paraId="2CE17054" w14:textId="77777777" w:rsidR="00AD23F1" w:rsidRDefault="00AD23F1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1. </w:t>
      </w:r>
      <w:r>
        <w:rPr>
          <w:rFonts w:ascii="微软雅黑" w:eastAsia="微软雅黑" w:hAnsi="微软雅黑" w:hint="eastAsia"/>
          <w:color w:val="1A1A1A"/>
        </w:rPr>
        <w:t>协作环境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9"/>
        <w:gridCol w:w="8171"/>
      </w:tblGrid>
      <w:tr w:rsidR="00000000" w14:paraId="7912530D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9F19AF" w14:textId="77777777" w:rsidR="00AD23F1" w:rsidRDefault="00AD23F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A9403D" w14:textId="77777777" w:rsidR="00AD23F1" w:rsidRDefault="00AD23F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内容</w:t>
            </w:r>
          </w:p>
        </w:tc>
      </w:tr>
      <w:tr w:rsidR="00000000" w14:paraId="2CBF5A7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091355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使用的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工具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37763A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DeepSeek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编程智能体（会话式协作，含联网检索能力）</w:t>
            </w:r>
          </w:p>
        </w:tc>
      </w:tr>
      <w:tr w:rsidR="00000000" w14:paraId="2762D90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FDBD47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人工角色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531BEA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需求提出者、裁决者、核实执行者</w:t>
            </w:r>
          </w:p>
        </w:tc>
      </w:tr>
      <w:tr w:rsidR="00000000" w14:paraId="6070231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2C55C8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协作方式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E39FA4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人工给出任务与裁决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检索、起草、自查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人工审阅、修订、核实</w:t>
            </w:r>
          </w:p>
        </w:tc>
      </w:tr>
      <w:tr w:rsidR="00000000" w14:paraId="7F53019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FEA190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总轮次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88EF58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轮（见下）</w:t>
            </w:r>
          </w:p>
        </w:tc>
      </w:tr>
    </w:tbl>
    <w:p w14:paraId="2E712386" w14:textId="77777777" w:rsidR="00AD23F1" w:rsidRDefault="00AD23F1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1919CB99">
          <v:rect id="_x0000_i1026" style="width:0;height:1.5pt" o:hralign="center" o:hrstd="t" o:hr="t" fillcolor="#a0a0a0" stroked="f"/>
        </w:pict>
      </w:r>
    </w:p>
    <w:p w14:paraId="456C9688" w14:textId="77777777" w:rsidR="00AD23F1" w:rsidRDefault="00AD23F1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2. </w:t>
      </w:r>
      <w:r>
        <w:rPr>
          <w:rFonts w:ascii="微软雅黑" w:eastAsia="微软雅黑" w:hAnsi="微软雅黑" w:hint="eastAsia"/>
          <w:color w:val="1A1A1A"/>
        </w:rPr>
        <w:t>提示词记录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8"/>
        <w:gridCol w:w="509"/>
        <w:gridCol w:w="7688"/>
        <w:gridCol w:w="1345"/>
      </w:tblGrid>
      <w:tr w:rsidR="00000000" w14:paraId="1049E19C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D7CADA" w14:textId="77777777" w:rsidR="00AD23F1" w:rsidRDefault="00AD23F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8DF92A" w14:textId="77777777" w:rsidR="00AD23F1" w:rsidRDefault="00AD23F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轮次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9CB6B9" w14:textId="77777777" w:rsidR="00AD23F1" w:rsidRDefault="00AD23F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提示词（原文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摘要）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1A916D" w14:textId="77777777" w:rsidR="00AD23F1" w:rsidRDefault="00AD23F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用途</w:t>
            </w:r>
          </w:p>
        </w:tc>
      </w:tr>
      <w:tr w:rsidR="00000000" w14:paraId="53DC250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60DD6F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1BDB45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B7A7EE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提交作业说明全文（选题、提交清单、评分标准）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B22257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理解任务与约束</w:t>
            </w:r>
          </w:p>
        </w:tc>
      </w:tr>
      <w:tr w:rsidR="00000000" w14:paraId="40A91BC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84FA3F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P2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811D06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435CB9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追问：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选择哪个选题？有哪些人工核实渠道？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人工回答：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选题一：益智消除网页游戏；核实渠道：同学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室友访谈，请设计核实问题清单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4914A0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确定选题与核实方式</w:t>
            </w:r>
          </w:p>
        </w:tc>
      </w:tr>
      <w:tr w:rsidR="00000000" w14:paraId="54C1DCE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9BC9CF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99D13C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FCA5C4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检索①：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开心消消乐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羊了个羊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三消游戏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休闲游戏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用户规模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特点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三消游戏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关卡设计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得分机制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道具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特殊方块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规则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70282B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同类产品与玩法调研（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7EA04F7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44573F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D3D0BF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FC0674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检索②：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"localStorage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容量限制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存档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HTML5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游戏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"Web Audio API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浏览器兼容性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requestAnimationFrame 60fps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网页游戏性能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906C87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技术可行性调研（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527E273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15223B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CF0C79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1E4C09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按作业要求（背景、场景、功能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非功能、验收、边界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优先级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可追溯）生成《星尘消除》需求分析文档初稿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57B316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初稿生成</w:t>
            </w:r>
          </w:p>
        </w:tc>
      </w:tr>
      <w:tr w:rsidR="00000000" w14:paraId="3CE8483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B322C0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48FB51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DE048D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以评分标准六个维度（正确性、完备性、可验证性、一致性、易追溯性、可实现性）审查初稿，找出矛盾、含糊、不可验证、对用户无意义的功能并修订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6182EB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批判性审查与修订</w:t>
            </w:r>
          </w:p>
        </w:tc>
      </w:tr>
      <w:tr w:rsidR="00000000" w14:paraId="5C5EC9B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272D77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07ECA6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0E5B8C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为非功能需求补充可量化指标与测试方法；为每条功能需求补充验收用例；定义关卡配置、存档、排行榜的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JSON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数据格式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DAC906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量化与可验证性修订</w:t>
            </w:r>
          </w:p>
        </w:tc>
      </w:tr>
      <w:tr w:rsidR="00000000" w14:paraId="6C3AC40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6E5158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337636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4AB5E8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根据假设清单设计同学访谈问卷（题号与假设编号对应），并生成人工核实说明框架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315946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核实工具生成</w:t>
            </w:r>
          </w:p>
        </w:tc>
      </w:tr>
      <w:tr w:rsidR="00000000" w14:paraId="6C03466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7EDBBE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C0DF78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49B119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帮我制作一份可以直接使用的调查问卷，以及给出我需要亲自完成的事情的详细指导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1BCFE4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结构化问卷与执行指导</w:t>
            </w:r>
          </w:p>
        </w:tc>
      </w:tr>
      <w:tr w:rsidR="00000000" w14:paraId="346FDF1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B1B351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P10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38FDAC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6881C1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追加工作）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生成问卷星批量导入文本、逐题统计回填模板；同步更新《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README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》指向新问卷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46B3E2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提升发放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统计效率</w:t>
            </w:r>
          </w:p>
        </w:tc>
      </w:tr>
      <w:tr w:rsidR="00000000" w14:paraId="4537B4D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CE1DBE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57D830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0DA54B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帮我把现在可以上传的文件先传上去。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https://github.com/weiding20060813/software-engineering-lab"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8B11D3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仓库版本管理</w:t>
            </w:r>
          </w:p>
        </w:tc>
      </w:tr>
      <w:tr w:rsidR="00000000" w14:paraId="42F051F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21E9F0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184E65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8420A1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人工提供亲测观察：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我玩过开心消消乐、羊了个羊。都要登录联网。开心消消乐有版号不靠广告获益，广告几乎没有……羊了个羊主要依靠广告获益……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；同时提供署名与日期信息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E49337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亲测数据与署名信息回填</w:t>
            </w:r>
          </w:p>
        </w:tc>
      </w:tr>
      <w:tr w:rsidR="00000000" w14:paraId="732601C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85AD5D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589A28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1ED468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人工质疑：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我们可不可以不访谈？我看要求里好像没有这方面的硬性要求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C79EDB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触发核实方案调整</w:t>
            </w:r>
          </w:p>
        </w:tc>
      </w:tr>
      <w:tr w:rsidR="00000000" w14:paraId="59373C4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2062A1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747ADA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99D829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人工逐条回答经验核实：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"A1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：课间一局开心消消乐大概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5~10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分钟……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：开心消消乐是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APP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，羊了个羊是小程序……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：我更喜欢限制步数的。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；并补充澄清：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手机浏览器游玩也是可以接受的，我只是回答了我玩过的消除游戏的形式。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066400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假设逐条确认（经验核实）与表述澄清</w:t>
            </w:r>
          </w:p>
        </w:tc>
      </w:tr>
      <w:tr w:rsidR="00000000" w14:paraId="4F55B9F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1129D1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P15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7E1A95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CE8FF0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人工回复链接复核结果：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六个链接：网址确实存在，但是我的网络无法访问第四个和第五个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；并询问浏览器实测具体步骤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749A70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链接复核（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）与实测指导</w:t>
            </w:r>
          </w:p>
        </w:tc>
      </w:tr>
      <w:tr w:rsidR="00000000" w14:paraId="51C71E9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CD1021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P16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F08713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7AA982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人工提供浏览器实测结果（附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DevTools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截图）：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"3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写入成功、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QuotaExceededError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……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InPrivate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窗口写入成功……清缓存之后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t1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C5D69D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浏览器实测（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）回填</w:t>
            </w:r>
          </w:p>
        </w:tc>
      </w:tr>
      <w:tr w:rsidR="00000000" w14:paraId="0806FEC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ECC990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P17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FD8330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9E952A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人工回复：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、暂无异议，如果制作过程中有需要修改的地方我会实时提出。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、需要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word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版本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CD4619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需求审阅确认与提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交格式确认</w:t>
            </w:r>
          </w:p>
        </w:tc>
      </w:tr>
      <w:tr w:rsidR="00000000" w14:paraId="41D030B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680B82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P18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8E2217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BE981B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人工指示：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我已提交，现在在评分中。我们接着干吧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（新实验内容尚未发布，由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建议下一步方向）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DE3627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进入实现阶段</w:t>
            </w:r>
          </w:p>
        </w:tc>
      </w:tr>
      <w:tr w:rsidR="00000000" w14:paraId="60A389B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E8A474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P19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F9F225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CB66F6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人工转达平台评分反馈（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93.6/100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，含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尚未核验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改进建议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）：补齐离线缓存等需求空洞、统一验证口径、修正元数据与计数、把引用材料并入包内或改为包内自足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39A60A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触发《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v1.2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</w:t>
            </w:r>
          </w:p>
        </w:tc>
      </w:tr>
    </w:tbl>
    <w:p w14:paraId="7CE771F8" w14:textId="77777777" w:rsidR="00AD23F1" w:rsidRDefault="00AD23F1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0DA46BD3">
          <v:rect id="_x0000_i1027" style="width:0;height:1.5pt" o:hralign="center" o:hrstd="t" o:hr="t" fillcolor="#a0a0a0" stroked="f"/>
        </w:pict>
      </w:r>
    </w:p>
    <w:p w14:paraId="560C2949" w14:textId="77777777" w:rsidR="00AD23F1" w:rsidRDefault="00AD23F1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3. </w:t>
      </w:r>
      <w:r>
        <w:rPr>
          <w:rFonts w:ascii="微软雅黑" w:eastAsia="微软雅黑" w:hAnsi="微软雅黑" w:hint="eastAsia"/>
          <w:color w:val="1A1A1A"/>
        </w:rPr>
        <w:t>迭代轮次与主要产出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2"/>
        <w:gridCol w:w="1239"/>
        <w:gridCol w:w="6864"/>
        <w:gridCol w:w="1525"/>
      </w:tblGrid>
      <w:tr w:rsidR="00000000" w14:paraId="7E3C16DB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98A877" w14:textId="77777777" w:rsidR="00AD23F1" w:rsidRDefault="00AD23F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轮次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83B9FF" w14:textId="77777777" w:rsidR="00AD23F1" w:rsidRDefault="00AD23F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内容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831A2B" w14:textId="77777777" w:rsidR="00AD23F1" w:rsidRDefault="00AD23F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产出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8FB5BF" w14:textId="77777777" w:rsidR="00AD23F1" w:rsidRDefault="00AD23F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人工介入</w:t>
            </w:r>
          </w:p>
        </w:tc>
      </w:tr>
      <w:tr w:rsidR="00000000" w14:paraId="4D59B95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45D1C8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8DDA2C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选题与核实渠道确认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F78EC4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确定选题一、核实方式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2CEBAA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选题裁决</w:t>
            </w:r>
          </w:p>
        </w:tc>
      </w:tr>
      <w:tr w:rsidR="00000000" w14:paraId="09802E4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281D9E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04F629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资料检索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6472D6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个来源（见《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章）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9663D2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待复核链接与内容</w:t>
            </w:r>
          </w:p>
        </w:tc>
      </w:tr>
      <w:tr w:rsidR="00000000" w14:paraId="354613D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7D36F6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B23FEC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文档初稿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4B48A7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v0.1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：框架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全部章节初稿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2F1BB1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审阅并提出质疑（见第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节）</w:t>
            </w:r>
          </w:p>
        </w:tc>
      </w:tr>
      <w:tr w:rsidR="00000000" w14:paraId="7704E76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74F8D3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7A93F1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批判性审查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8A3D80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v0.2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：修复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处自查问题，完成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项设计裁决（第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660CC6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裁决采纳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否决</w:t>
            </w:r>
          </w:p>
        </w:tc>
      </w:tr>
      <w:tr w:rsidR="00000000" w14:paraId="54D58E9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2DAA8B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F4476C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量化修订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64EB87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v0.3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NFR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指标、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AC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用例、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份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JSON schema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AC6619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审阅指标合理性</w:t>
            </w:r>
          </w:p>
        </w:tc>
      </w:tr>
      <w:tr w:rsidR="00000000" w14:paraId="4451DCE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CB4770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8069B4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核实工具与交付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640C4F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》与《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v1.0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391E72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执行核实（待完成）</w:t>
            </w:r>
          </w:p>
        </w:tc>
      </w:tr>
      <w:tr w:rsidR="00000000" w14:paraId="01A6C6A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942319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132AC2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问卷与核实工具升级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5C228D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》调查问卷（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docx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文本版）、《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》执行指导、《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》统计回填模板、《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》问卷星导入文本；同步修订《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README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A65F67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确认问卷题号与核实项对应关系</w:t>
            </w:r>
          </w:p>
        </w:tc>
      </w:tr>
      <w:tr w:rsidR="00000000" w14:paraId="1A099F4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1F3B58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34A0E6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版本管理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0D5539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仓库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software-engineering-lab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：提交并推送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份文档（提交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9d5eecf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起）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8B31FC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提供仓库地址与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SSH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密钥</w:t>
            </w:r>
          </w:p>
        </w:tc>
      </w:tr>
      <w:tr w:rsidR="00000000" w14:paraId="052381F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308E67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D41249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人工核实数据回填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CE4095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》署名与日期；《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节亲测表与亲测结论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90413C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人工提供亲测事实</w:t>
            </w:r>
          </w:p>
        </w:tc>
      </w:tr>
      <w:tr w:rsidR="00000000" w14:paraId="29C0E8F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3E0BDE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5A1864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核实方案调整（免访谈）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669EE1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资料复核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浏览器实测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替代问卷访谈；《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节改为假设逐条确认表（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A1~A10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）；问卷工具降级为可选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E9DC9A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人工裁决：作业未强制访谈</w:t>
            </w:r>
          </w:p>
        </w:tc>
      </w:tr>
      <w:tr w:rsidR="00000000" w14:paraId="1D8A3E1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B74B70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D5E87E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经验核实回填与需求修订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451DB0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表、第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节、第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节回填；《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A1~A5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AS-01/02/03/04/05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2.2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、画像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FR-05/08/10/17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7.1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9.2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90C2B5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人工提供逐条真实判断与补充澄清</w:t>
            </w:r>
          </w:p>
        </w:tc>
      </w:tr>
      <w:tr w:rsidR="00000000" w14:paraId="1F85FD8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7CFC3A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E53148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链接复核与来源替换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A08CCB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V-01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回填；《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条参考文献替换为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MDN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中文来源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462853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人工确认链接可访问性</w:t>
            </w:r>
          </w:p>
        </w:tc>
      </w:tr>
      <w:tr w:rsidR="00000000" w14:paraId="37BC91B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5BE3CE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3F45C7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浏览器存储实测回填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64CB84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V-10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回填（含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张截图证据）；《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7.2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FR-11-5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NFR-04a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依实测结果修订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E07A31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Edge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中执行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项实验</w:t>
            </w:r>
          </w:p>
        </w:tc>
      </w:tr>
      <w:tr w:rsidR="00000000" w14:paraId="301F663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2F63F0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19C016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审阅确认与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Word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版交付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EAD3EC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人工确认《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》无异议；生成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t>Word</w:t>
            </w:r>
            <w:r>
              <w:rPr>
                <w:rStyle w:val="HTML"/>
                <w:color w:val="1A1A1A"/>
              </w:rPr>
              <w:t>版</w:t>
            </w:r>
            <w:r>
              <w:rPr>
                <w:rStyle w:val="HTML"/>
                <w:color w:val="1A1A1A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目录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份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docx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01/02/03/04/06/07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，保留全部表格与样式）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D0ECF5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人工审阅确认；后续实现中如需修改将实时提出</w:t>
            </w:r>
          </w:p>
        </w:tc>
      </w:tr>
      <w:tr w:rsidR="00000000" w14:paraId="664100F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A24073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8F5325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实现阶段（核心引擎）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758456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game/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：核心玩法引擎（棋盘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交换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特殊方块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死局）、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关配置与校验、存档与音效模块、自动化测试（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63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项断言全通过）、关卡难度校准脚本；由模拟玩家实测反推并修订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处数值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实现问题（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62C58A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人工裁决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继续实现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；修订内容待人工复核</w:t>
            </w:r>
          </w:p>
        </w:tc>
      </w:tr>
      <w:tr w:rsidR="00000000" w14:paraId="08614D7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6D00383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23A05D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平台反馈驱动修订（→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v1.2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CBFF94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》新增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FR-20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离线资源缓存与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NFR-01f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FR-02-4/5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FR-04-3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FR-07-2/6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7.2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重算、§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8.3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单一口径、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AC-33~AC-37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；代码侧实现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过关即至少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并使断言增至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项；《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》新增附录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（验证证据摘要）；《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》引用改为包内自足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18AAE7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人工裁决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全面修订后重新提交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</w:tbl>
    <w:p w14:paraId="17E5974A" w14:textId="77777777" w:rsidR="00AD23F1" w:rsidRDefault="00AD23F1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77C93CD0">
          <v:rect id="_x0000_i1028" style="width:0;height:1.5pt" o:hralign="center" o:hrstd="t" o:hr="t" fillcolor="#a0a0a0" stroked="f"/>
        </w:pict>
      </w:r>
    </w:p>
    <w:p w14:paraId="5DE9A92E" w14:textId="77777777" w:rsidR="00AD23F1" w:rsidRDefault="00AD23F1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 AI </w:t>
      </w:r>
      <w:r>
        <w:rPr>
          <w:rFonts w:ascii="微软雅黑" w:eastAsia="微软雅黑" w:hAnsi="微软雅黑" w:hint="eastAsia"/>
          <w:color w:val="1A1A1A"/>
        </w:rPr>
        <w:t>产出处理明细（采纳</w:t>
      </w:r>
      <w:r>
        <w:rPr>
          <w:rFonts w:ascii="微软雅黑" w:eastAsia="微软雅黑" w:hAnsi="微软雅黑" w:hint="eastAsia"/>
          <w:color w:val="1A1A1A"/>
        </w:rPr>
        <w:t xml:space="preserve"> / </w:t>
      </w:r>
      <w:r>
        <w:rPr>
          <w:rFonts w:ascii="微软雅黑" w:eastAsia="微软雅黑" w:hAnsi="微软雅黑" w:hint="eastAsia"/>
          <w:color w:val="1A1A1A"/>
        </w:rPr>
        <w:t>修改</w:t>
      </w:r>
      <w:r>
        <w:rPr>
          <w:rFonts w:ascii="微软雅黑" w:eastAsia="微软雅黑" w:hAnsi="微软雅黑" w:hint="eastAsia"/>
          <w:color w:val="1A1A1A"/>
        </w:rPr>
        <w:t xml:space="preserve"> / </w:t>
      </w:r>
      <w:r>
        <w:rPr>
          <w:rFonts w:ascii="微软雅黑" w:eastAsia="微软雅黑" w:hAnsi="微软雅黑" w:hint="eastAsia"/>
          <w:color w:val="1A1A1A"/>
        </w:rPr>
        <w:t>否决）</w:t>
      </w:r>
    </w:p>
    <w:p w14:paraId="680C257F" w14:textId="77777777" w:rsidR="00AD23F1" w:rsidRDefault="00AD23F1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4.1 </w:t>
      </w:r>
      <w:r>
        <w:rPr>
          <w:rFonts w:ascii="微软雅黑" w:eastAsia="微软雅黑" w:hAnsi="微软雅黑" w:hint="eastAsia"/>
          <w:color w:val="1A1A1A"/>
        </w:rPr>
        <w:t>否决（</w:t>
      </w:r>
      <w:r>
        <w:rPr>
          <w:rFonts w:ascii="微软雅黑" w:eastAsia="微软雅黑" w:hAnsi="微软雅黑" w:hint="eastAsia"/>
          <w:color w:val="1A1A1A"/>
        </w:rPr>
        <w:t xml:space="preserve">AI </w:t>
      </w:r>
      <w:r>
        <w:rPr>
          <w:rFonts w:ascii="微软雅黑" w:eastAsia="微软雅黑" w:hAnsi="微软雅黑" w:hint="eastAsia"/>
          <w:color w:val="1A1A1A"/>
        </w:rPr>
        <w:t>建议或被评估的方案，人工裁决不采用）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4"/>
        <w:gridCol w:w="2260"/>
        <w:gridCol w:w="1911"/>
        <w:gridCol w:w="5465"/>
      </w:tblGrid>
      <w:tr w:rsidR="00000000" w14:paraId="6BF2F5D9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076688" w14:textId="77777777" w:rsidR="00AD23F1" w:rsidRDefault="00AD23F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#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F550BC" w14:textId="77777777" w:rsidR="00AD23F1" w:rsidRDefault="00AD23F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内容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273AA1" w14:textId="77777777" w:rsidR="00AD23F1" w:rsidRDefault="00AD23F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来源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00EF8F" w14:textId="77777777" w:rsidR="00AD23F1" w:rsidRDefault="00AD23F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否决理由</w:t>
            </w:r>
          </w:p>
        </w:tc>
      </w:tr>
      <w:tr w:rsidR="00000000" w14:paraId="6AC1915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CE68CF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R-1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97CB75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纯合成玩法（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2048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式两两合并）作为第二玩法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64FD75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选题原文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合成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的一种解读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5C1C96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与三消框架冲突；学习成本与开发量双高，违背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轻量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定位。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改采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消除为主、合成为辅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——特定形状消除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合成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特殊方块（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4E31837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F19132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R-2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5BF5CB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在线排行榜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账号系统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F1434A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初稿方案（满足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排行榜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的常见做法）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AF3FDB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纯单机、无服务器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定位矛盾，需账号与服务器成本。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改采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：本地排行榜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显式信任模型（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FR-10-4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0AD1891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8D039B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R-3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D044ED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广告变现、内购道具、体力系统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F0F5FD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主流休闲游戏惯例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19C619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三者是目标用户痛点来源（《羊了个羊》舆论佐证），违背定位，且课程项目无法运营。列入范围外</w:t>
            </w:r>
          </w:p>
        </w:tc>
      </w:tr>
      <w:tr w:rsidR="00000000" w14:paraId="1468C1C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8539A8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R-4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01B700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每日挑战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无尽模式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计时模式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D65417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同类产品常见玩法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64CF11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制造时间压力或内容负担，与休闲定位冲突，属范围蔓延。列入范围外（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V1.1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候选）</w:t>
            </w:r>
          </w:p>
        </w:tc>
      </w:tr>
      <w:tr w:rsidR="00000000" w14:paraId="7737922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DEB9DA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R-5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8C8968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玩家关卡编辑器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8030E0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头脑风暴候选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DFCFE6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开发量大，对目标用户无意义。列入范围外</w:t>
            </w:r>
          </w:p>
        </w:tc>
      </w:tr>
      <w:tr w:rsidR="00000000" w14:paraId="3614B09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EFD0A5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R-6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240D00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局内状态持久化（刷新后恢复进行中的棋盘）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13A8A5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初稿为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完整性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提出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398E4B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状态序列化与恢复逻辑复杂、易出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Bug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，收益低（单局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分钟）。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改采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：刷新后该关重置，关卡进度保留，代价显式告知（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FR-11-2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2356A2F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C81096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R-7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312202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好友对战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好友排行榜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社交平台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SDK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F2868F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选题中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社交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分享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的扩展解读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210201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超出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分享成绩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最小闭环，开发量不可控。分享仅保留成绩卡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复制文本（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</w:tbl>
    <w:p w14:paraId="4DB716A7" w14:textId="77777777" w:rsidR="00AD23F1" w:rsidRDefault="00AD23F1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4.2 </w:t>
      </w:r>
      <w:r>
        <w:rPr>
          <w:rFonts w:ascii="微软雅黑" w:eastAsia="微软雅黑" w:hAnsi="微软雅黑" w:hint="eastAsia"/>
          <w:color w:val="1A1A1A"/>
        </w:rPr>
        <w:t>修改（</w:t>
      </w:r>
      <w:r>
        <w:rPr>
          <w:rFonts w:ascii="微软雅黑" w:eastAsia="微软雅黑" w:hAnsi="微软雅黑" w:hint="eastAsia"/>
          <w:color w:val="1A1A1A"/>
        </w:rPr>
        <w:t xml:space="preserve">AI </w:t>
      </w:r>
      <w:r>
        <w:rPr>
          <w:rFonts w:ascii="微软雅黑" w:eastAsia="微软雅黑" w:hAnsi="微软雅黑" w:hint="eastAsia"/>
          <w:color w:val="1A1A1A"/>
        </w:rPr>
        <w:t>初稿内容，经人工审阅后修正）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3004"/>
        <w:gridCol w:w="2943"/>
        <w:gridCol w:w="3663"/>
      </w:tblGrid>
      <w:tr w:rsidR="00000000" w14:paraId="3878C771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ECE99A" w14:textId="77777777" w:rsidR="00AD23F1" w:rsidRDefault="00AD23F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#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CA5FC2" w14:textId="77777777" w:rsidR="00AD23F1" w:rsidRDefault="00AD23F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初稿问题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C872C4" w14:textId="77777777" w:rsidR="00AD23F1" w:rsidRDefault="00AD23F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修改后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E78226" w14:textId="77777777" w:rsidR="00AD23F1" w:rsidRDefault="00AD23F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理由</w:t>
            </w:r>
          </w:p>
        </w:tc>
      </w:tr>
      <w:tr w:rsidR="00000000" w14:paraId="5B0C608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881983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4779CD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星级规则含糊：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剩余步数越多星越高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，消除型关卡无法套用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1884B1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统一为得分比率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R =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结算总分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scoreTarget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1.0 / 1.3 / 1.6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三档），两类目标关卡通用；消除型关卡的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scoreTarget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独立配置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A73E42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消除歧义，可复算、可验证（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30D2016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DF6938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D444D7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过关判定时机表述不清（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可继续消耗步数不可逆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61A820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明确：每次连锁结束时判定，达成立即结算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7B9A0F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消除二义性</w:t>
            </w:r>
          </w:p>
        </w:tc>
      </w:tr>
      <w:tr w:rsidR="00000000" w14:paraId="71AC40E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8C78A1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M-3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FC7269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关卡配置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t>scoreTarget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约束写错（要求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方块数目标，单位不同）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BDE947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分目标类型定义：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score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型相等；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clear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型独立配置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AB3F68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配置校验规则自洽</w:t>
            </w:r>
          </w:p>
        </w:tc>
      </w:tr>
      <w:tr w:rsidR="00000000" w14:paraId="643C929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440DF4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D830AA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章棋盘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有歧义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CFE0AC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8~9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（逐关配置）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EAE414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措辞精确</w:t>
            </w:r>
          </w:p>
        </w:tc>
      </w:tr>
      <w:tr w:rsidR="00000000" w14:paraId="220BA27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D02444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0BF8C8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未明确过关判定是否含剩余步数奖励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53CD5A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补充：判定用局内得分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消除计数，奖励仅计入结算总分影响星级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F9C51C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防止计分循环定义</w:t>
            </w:r>
          </w:p>
        </w:tc>
      </w:tr>
      <w:tr w:rsidR="00000000" w14:paraId="68BAE32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63B46D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0D783E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特殊方块计分规则缺漏（彩虹消除全屏是否计分）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CA904F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明确：范围效果清除的方块正常计分并计入消除目标（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FR-04-4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0ED981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计分可复算（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2436E4F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AA5A30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52D4A7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锤子道具能否刷分未定义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B4F61D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明确：计入消除目标数量但不计分，特殊方块不触发（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FR-04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异常）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52A2A8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堵住刷分漏洞</w:t>
            </w:r>
          </w:p>
        </w:tc>
      </w:tr>
      <w:tr w:rsidR="00000000" w14:paraId="35D8477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FBB592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717EF4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关卡配置曾要求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行列乘积为偶数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20131B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删除该约束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89E30E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经不起推敲：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7=49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为奇数，主流三消（开心消消乐）即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，奇数棋盘不影响玩法</w:t>
            </w:r>
          </w:p>
        </w:tc>
      </w:tr>
      <w:tr w:rsidR="00000000" w14:paraId="38D5D88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3A3642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406B40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核实工具只有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聊天式访谈问题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5F57F4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升级为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结构化单选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多选调查问卷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19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题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开放题），《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》降级为可选深度访谈工具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BE2673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聊天式访谈无法批量发放与量化统计；结构化问卷可回收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8~10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份，按占比判定假设（《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2.2/2.3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），且题号与核实项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V-02~V-13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一一对应，便于追溯</w:t>
            </w:r>
          </w:p>
        </w:tc>
      </w:tr>
      <w:tr w:rsidR="00000000" w14:paraId="7513720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E08935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FCB21D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核实体系以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问卷访谈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为必做项（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V-02~V-13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均挂问卷题号）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49BFC1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调整为免访谈体系：经验核实（需求提出者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=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目标用户，逐条确认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A1~A10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资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料复核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浏览器实测；问卷工具保留为可选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4E11F3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作业未强制访谈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问卷，硬性要求仅为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关键结论经人工核实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；调整后核实成本大幅下降且完全合规</w:t>
            </w:r>
          </w:p>
        </w:tc>
      </w:tr>
      <w:tr w:rsidR="00000000" w14:paraId="7335790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09DC06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4A7A44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处假设与经验核实结果不一致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41635D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放宽为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/15~30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FR-05/08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7.1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、画像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同步）；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依据改为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轻量无打扰定位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同步）；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表述修正为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移动端优先、手机浏览器游玩可接受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（人工补充澄清：已玩产品为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App/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小程序形态，非排斥浏览器）；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补充低打扰（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新增规则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与关卡规模相关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前提（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9.2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云存档行同步）；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FR-17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注明分享不设奖励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8DA666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A1~A5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2026-09-28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）：假设必须与真实用户经验一致，宁可修订也不保留失真假设</w:t>
            </w:r>
          </w:p>
        </w:tc>
      </w:tr>
      <w:tr w:rsidR="00000000" w14:paraId="7C3A720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7224C4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6F957D4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参考文献第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web.dev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）与第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GitHub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）在核实人网络中无法访问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AB5E0D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替换为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MDN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中文对应来源（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Web Audio API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；浏览器存储配额和逐出标准）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43B9C3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保证需求来源可追溯、可复核（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5F36136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34C6D0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BBFECB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"localStorage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FR-11-5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将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隐私模式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列为写入失败场景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2A746F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配额有限（实测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3~5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之间）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7.2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约束改按实测下限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FR-11-5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失败场景改为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配额耗尽、存储被禁用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NFR-04a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验证方法改为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配额超限实测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C19321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Edge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实测（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2026-09-28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成功、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QuotaExceededError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InPrivate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可正常写入——文档不得保留与实测不符的表述</w:t>
            </w:r>
          </w:p>
        </w:tc>
      </w:tr>
      <w:tr w:rsidR="00000000" w14:paraId="3095317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89456E0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D5A924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实现阶段用模拟玩家验证需求数值时发现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处问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题：①固定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剩余步数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200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与星级阈值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1.3/1.6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达成即结算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规则下不匹配（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星几乎不可达）；②消除型关卡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t>targetColor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出现负数（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JS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负数取模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t>(-5)%6 = -5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章前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关永远无法完成；③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色棋盘洗牌后可能残留连线（纯随机重排无法同时满足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无连线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C694C7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》同步修订为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v1.1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：①步数奖励改为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lastRenderedPageBreak/>
              <w:t>round(0.8 × scoreTarget / moves)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，新增星级数值校准要求（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FR-06-4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FR-07-6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7.1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）；②</w:t>
            </w:r>
            <w:r>
              <w:rPr>
                <w:rStyle w:val="HTML"/>
                <w:color w:val="1A1A1A"/>
              </w:rPr>
              <w:t>targetColor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增加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"[0, colors)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整数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约束与校验（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7.1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）；③第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章步数基准修正为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FR-08-1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"16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13~27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存在算术错误且与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15~30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冲突）。实现侧：洗牌改为构造式排布、死局处理移入连锁循环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469A2A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证据：</w:t>
            </w:r>
            <w:r>
              <w:rPr>
                <w:rStyle w:val="HTML"/>
                <w:color w:val="1A1A1A"/>
              </w:rPr>
              <w:t>game/tests/logic.test.mjs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63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项断言全部通过）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 </w:t>
            </w:r>
            <w:r>
              <w:rPr>
                <w:rStyle w:val="HTML"/>
                <w:color w:val="1A1A1A"/>
              </w:rPr>
              <w:t>game/tests/calibrate-levels.mjs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校准（贪心玩家通关率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82%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、休闲玩家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44%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、通关局中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18%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）——需求数值必须经实现验证，不能只靠纸面推导</w:t>
            </w:r>
          </w:p>
        </w:tc>
      </w:tr>
      <w:tr w:rsidR="00000000" w14:paraId="7393899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697BE4E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M-15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66C9DE3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平台评分反馈（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93.6/100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）指出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处问题：①离线可玩缺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支撑（§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2.3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目标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SC-3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无需求落实）；②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过关却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逻辑空洞；③特殊方块交换是否扣步未定义（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AC-10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只写效果）；④§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7.2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示例存档数值不可复算；⑤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AC-11/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8.1"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自动求解器抽样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全量每关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口径矛盾；⑥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FR-07-6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引用的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贪心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休闲玩家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模型未在正文定义；⑦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NFR-01a/01e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缺带宽换算与懒加载、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NFR-04a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缺样本量；⑧元数据与计数不一致（文档版本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状态、总轮次、修改项计数、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SRC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状态）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F1E85A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v1.2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：①新增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FR-20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离线资源缓存（含降级与更新策略）及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AC-33/34/37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NFR-01f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FR-07-2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过关即至少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并新增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AC-36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，代码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t>starsFor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同步实现；③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FR-02-4/5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明确特殊方块交换的有效性与扣步、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FR-04-3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精确化十字范围，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AC-10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补步数断言、新增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AC-35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；④§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7.2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示例按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FR-07-4/FR-09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重算并给出推导，补多标签页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last-write-wins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约束；⑤新增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8.3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单一口径并统一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7.1/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8.1/AC-11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表述；⑥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FR-07-6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引用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8.3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NFR-01a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补带宽换算（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6 Mbps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1.2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1.6 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 xml:space="preserve">01e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补首屏关键资源与懒加载、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NFR-04a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200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次样本量；⑧版本号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状态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总轮次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修改项计数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/SRC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状态全部对齐。代码侧断言由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项增至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6BAB33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平台评分反馈（第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次提交，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2026-09-29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）；修订后按同一口径复跑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t>logic.test.mjs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64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项通过）与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t>calibrate-levels.mjs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（连续两次运行结果完全一致，见附录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</w:tbl>
    <w:p w14:paraId="7E1212F5" w14:textId="77777777" w:rsidR="00AD23F1" w:rsidRDefault="00AD23F1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4.3 </w:t>
      </w:r>
      <w:r>
        <w:rPr>
          <w:rFonts w:ascii="微软雅黑" w:eastAsia="微软雅黑" w:hAnsi="微软雅黑" w:hint="eastAsia"/>
          <w:color w:val="1A1A1A"/>
        </w:rPr>
        <w:t>采纳（</w:t>
      </w:r>
      <w:r>
        <w:rPr>
          <w:rFonts w:ascii="微软雅黑" w:eastAsia="微软雅黑" w:hAnsi="微软雅黑" w:hint="eastAsia"/>
          <w:color w:val="1A1A1A"/>
        </w:rPr>
        <w:t xml:space="preserve">AI </w:t>
      </w:r>
      <w:r>
        <w:rPr>
          <w:rFonts w:ascii="微软雅黑" w:eastAsia="微软雅黑" w:hAnsi="微软雅黑" w:hint="eastAsia"/>
          <w:color w:val="1A1A1A"/>
        </w:rPr>
        <w:t>建议，人工认可）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1"/>
        <w:gridCol w:w="4637"/>
        <w:gridCol w:w="4902"/>
      </w:tblGrid>
      <w:tr w:rsidR="00000000" w14:paraId="63E3B806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6E4EB2" w14:textId="77777777" w:rsidR="00AD23F1" w:rsidRDefault="00AD23F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#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CDC8B9" w14:textId="77777777" w:rsidR="00AD23F1" w:rsidRDefault="00AD23F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内容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9A34AE" w14:textId="77777777" w:rsidR="00AD23F1" w:rsidRDefault="00AD23F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价值</w:t>
            </w:r>
          </w:p>
        </w:tc>
      </w:tr>
      <w:tr w:rsidR="00000000" w14:paraId="10B5381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179C97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DF2199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死局自动洗牌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不扣步数（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18D521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消除卡死状态，不惩罚玩家</w:t>
            </w:r>
          </w:p>
        </w:tc>
      </w:tr>
      <w:tr w:rsidR="00000000" w14:paraId="7005651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34BF4B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9B4EED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存档损坏自动备份到独立键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重置提示（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2FBA29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故障模式有定义（完备性）</w:t>
            </w:r>
          </w:p>
        </w:tc>
      </w:tr>
      <w:tr w:rsidR="00000000" w14:paraId="55F17B6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05593D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3D401E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初始化棋盘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至少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个合法交换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D19942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杜绝开局死局，可验证（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AC-01/02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491F4C8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18E794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78F095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色觉友好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颜色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形状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双编码（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B2597A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低成本的可用性提升</w:t>
            </w:r>
          </w:p>
        </w:tc>
      </w:tr>
      <w:tr w:rsidR="00000000" w14:paraId="1217653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C79B27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980548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Web Audio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不可用时静默降级（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0F5407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异常路径有定义</w:t>
            </w:r>
          </w:p>
        </w:tc>
      </w:tr>
      <w:tr w:rsidR="00000000" w14:paraId="35258A3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92AC33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E4E35D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关卡配置驱动，新增关卡不改代码（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F34186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可维护性，可验证</w:t>
            </w:r>
          </w:p>
        </w:tc>
      </w:tr>
      <w:tr w:rsidR="00000000" w14:paraId="598F6C0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35612F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DE4129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分享文本固定格式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成绩卡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PNG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7689C0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社交需求最小闭环，输出格式可验证</w:t>
            </w:r>
          </w:p>
        </w:tc>
      </w:tr>
      <w:tr w:rsidR="00000000" w14:paraId="0671788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2F59B9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A-8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91F59C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本地排行榜显式信任模型（不防作弊）（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FR-10-4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882E9F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要不要防作弊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的隐式歧义</w:t>
            </w:r>
          </w:p>
        </w:tc>
      </w:tr>
      <w:tr w:rsidR="00000000" w14:paraId="6B844D5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28D889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07DA49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刷新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后台中断规则（局重置、关进度保留、道具不返还）（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FR-09/11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4DE62D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时间相关行为全覆盖</w:t>
            </w:r>
          </w:p>
        </w:tc>
      </w:tr>
      <w:tr w:rsidR="00000000" w14:paraId="700BD42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992D9F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780D33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首次进入提示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清缓存会丢进度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FR-11-7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9F083E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对应场景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SC-6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的用户预期管理</w:t>
            </w:r>
          </w:p>
        </w:tc>
      </w:tr>
      <w:tr w:rsidR="00000000" w14:paraId="50688E0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D73E75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83BC70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问卷题号与核实项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V-02~V-13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一一对应（《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》保持一致）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E0D56D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问卷→假设→需求全程可追溯，统计结果可直接回填《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</w:p>
        </w:tc>
      </w:tr>
      <w:tr w:rsidR="00000000" w14:paraId="49B45E5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1DEE7F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53684F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用模拟玩家（贪心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休闲两种打法）自动校准关卡难度与星级线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D5874C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需求数值有实测依据（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），并在实现中提前暴露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处纸面推导的错误（见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M-14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</w:tbl>
    <w:p w14:paraId="27938FC3" w14:textId="77777777" w:rsidR="00AD23F1" w:rsidRDefault="00AD23F1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7E2EFC7B">
          <v:rect id="_x0000_i1029" style="width:0;height:1.5pt" o:hralign="center" o:hrstd="t" o:hr="t" fillcolor="#a0a0a0" stroked="f"/>
        </w:pict>
      </w:r>
    </w:p>
    <w:p w14:paraId="62FEFE1C" w14:textId="77777777" w:rsidR="00AD23F1" w:rsidRDefault="00AD23F1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5. </w:t>
      </w:r>
      <w:r>
        <w:rPr>
          <w:rFonts w:ascii="微软雅黑" w:eastAsia="微软雅黑" w:hAnsi="微软雅黑" w:hint="eastAsia"/>
          <w:color w:val="1A1A1A"/>
        </w:rPr>
        <w:t>人工核实情况总述</w:t>
      </w:r>
    </w:p>
    <w:p w14:paraId="6B6762F1" w14:textId="77777777" w:rsidR="00AD23F1" w:rsidRDefault="00AD23F1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详见《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03_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人工核实说明》。原则：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AI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检索结论与全部假设均不得直接作为需求依据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，必须经人工核实后方可标注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SRC-B/SRC-E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已确认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；未核实的保持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待核实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标记，不冒充已核实。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0"/>
        <w:gridCol w:w="3129"/>
        <w:gridCol w:w="6191"/>
      </w:tblGrid>
      <w:tr w:rsidR="00000000" w14:paraId="458E7969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4BB188" w14:textId="77777777" w:rsidR="00AD23F1" w:rsidRDefault="00AD23F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核实批次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E6A386" w14:textId="77777777" w:rsidR="00AD23F1" w:rsidRDefault="00AD23F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内容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1BFB8F" w14:textId="77777777" w:rsidR="00AD23F1" w:rsidRDefault="00AD23F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状态</w:t>
            </w:r>
          </w:p>
        </w:tc>
      </w:tr>
      <w:tr w:rsidR="00000000" w14:paraId="51AC018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D49088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B96DA6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检索来源与引用准确性（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B054A4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已完成：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6/6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链接存在；第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4/5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条因网络限制替换为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MDN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77CB546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C36BBD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090761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用户偏好类假设（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V-02 ~ V-09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6CE64A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已完成：经验核实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A1~A10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项已回填，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处假设经修订（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2026-09-28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265E492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7139F3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C8ECFA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同类产品亲测（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SRC-B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复核）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381A84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已完成：人工亲测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款（开心消消乐、羊了个羊），记录与结论见《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</w:t>
            </w:r>
          </w:p>
        </w:tc>
      </w:tr>
      <w:tr w:rsidR="00000000" w14:paraId="269C735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28C86B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④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9D5848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浏览器存储实测（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50B0D4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已完成：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成功、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QuotaExceededError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InPrivate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可写入；清缓存后键消失</w:t>
            </w:r>
          </w:p>
        </w:tc>
      </w:tr>
      <w:tr w:rsidR="00000000" w14:paraId="73EA4C1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0248B1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AB97F4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可用性测试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NFR-03a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（需可玩版本）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F12377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【待完成，计划在实现后进行】</w:t>
            </w:r>
          </w:p>
        </w:tc>
      </w:tr>
    </w:tbl>
    <w:p w14:paraId="7E753616" w14:textId="77777777" w:rsidR="00AD23F1" w:rsidRDefault="00AD23F1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6B9903E0">
          <v:rect id="_x0000_i1030" style="width:0;height:1.5pt" o:hralign="center" o:hrstd="t" o:hr="t" fillcolor="#a0a0a0" stroked="f"/>
        </w:pict>
      </w:r>
    </w:p>
    <w:p w14:paraId="71A8EB64" w14:textId="77777777" w:rsidR="00AD23F1" w:rsidRDefault="00AD23F1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6. </w:t>
      </w:r>
      <w:r>
        <w:rPr>
          <w:rFonts w:ascii="微软雅黑" w:eastAsia="微软雅黑" w:hAnsi="微软雅黑" w:hint="eastAsia"/>
          <w:color w:val="1A1A1A"/>
        </w:rPr>
        <w:t>声明</w:t>
      </w:r>
    </w:p>
    <w:p w14:paraId="785B4FD7" w14:textId="77777777" w:rsidR="00AD23F1" w:rsidRDefault="00AD23F1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本记录与实际协作过程一致，无虚构轮次；如有出入以本记录为基准修订。</w:t>
      </w:r>
    </w:p>
    <w:p w14:paraId="6212D653" w14:textId="77777777" w:rsidR="00AD23F1" w:rsidRDefault="00AD23F1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交付文档《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》已经人工逐节审阅，并于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2026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年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日确认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暂无异议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（后续实现过程中如需修改将实时提出）：第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节所列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项否决、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15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项修改均有书面理由。</w:t>
      </w:r>
    </w:p>
    <w:p w14:paraId="07B52BA9" w14:textId="77777777" w:rsidR="00AD23F1" w:rsidRDefault="00AD23F1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未完成核实的结论在文档中保持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待核实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待回填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标记，不隐瞒不确定性。</w:t>
      </w:r>
    </w:p>
    <w:p w14:paraId="4C58AF63" w14:textId="77777777" w:rsidR="00AD23F1" w:rsidRDefault="00AD23F1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v1.1/v1.2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中引用的一切实现数据（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项断言、贪心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休闲通关率、星级分布）与方法学口径，均已收录于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附录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A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，无需依赖包外材料即可复核。</w:t>
      </w:r>
    </w:p>
    <w:p w14:paraId="014D3D43" w14:textId="77777777" w:rsidR="00AD23F1" w:rsidRDefault="00AD23F1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683698B1">
          <v:rect id="_x0000_i1031" style="width:0;height:1.5pt" o:hralign="center" o:hrstd="t" o:hr="t" fillcolor="#a0a0a0" stroked="f"/>
        </w:pict>
      </w:r>
    </w:p>
    <w:p w14:paraId="0B33F415" w14:textId="77777777" w:rsidR="00AD23F1" w:rsidRDefault="00AD23F1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>附录</w:t>
      </w:r>
      <w:r>
        <w:rPr>
          <w:rFonts w:ascii="微软雅黑" w:eastAsia="微软雅黑" w:hAnsi="微软雅黑" w:hint="eastAsia"/>
          <w:color w:val="1A1A1A"/>
        </w:rPr>
        <w:t xml:space="preserve"> A</w:t>
      </w:r>
      <w:r>
        <w:rPr>
          <w:rFonts w:ascii="微软雅黑" w:eastAsia="微软雅黑" w:hAnsi="微软雅黑" w:hint="eastAsia"/>
          <w:color w:val="1A1A1A"/>
        </w:rPr>
        <w:t xml:space="preserve">　实现验证证据摘要（包内自足）</w:t>
      </w:r>
    </w:p>
    <w:p w14:paraId="63277AB5" w14:textId="77777777" w:rsidR="00AD23F1" w:rsidRDefault="00AD23F1">
      <w:pPr>
        <w:spacing w:after="80"/>
        <w:divId w:val="1926260707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本附录用于让评阅方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仅凭本包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即可复核《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01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v1.1/v1.2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引用的全部实现数据。</w:t>
      </w:r>
    </w:p>
    <w:p w14:paraId="7C9B561E" w14:textId="77777777" w:rsidR="00AD23F1" w:rsidRDefault="00AD23F1">
      <w:pPr>
        <w:spacing w:after="80"/>
        <w:divId w:val="1926260707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实现代码位于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</w:t>
      </w:r>
      <w:r>
        <w:rPr>
          <w:rStyle w:val="HTML"/>
          <w:color w:val="404040"/>
        </w:rPr>
        <w:t>game/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（核心引擎零依赖、纯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HTML5 + ES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模块）；按本次提交清单（仅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3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份文档），代码与测试脚本未随包提交，需要时可随时提供。</w:t>
      </w:r>
    </w:p>
    <w:p w14:paraId="6E43B5AE" w14:textId="77777777" w:rsidR="00AD23F1" w:rsidRDefault="00AD23F1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A.1 </w:t>
      </w:r>
      <w:r>
        <w:rPr>
          <w:rFonts w:ascii="微软雅黑" w:eastAsia="微软雅黑" w:hAnsi="微软雅黑" w:hint="eastAsia"/>
          <w:color w:val="1A1A1A"/>
        </w:rPr>
        <w:t>复现命令与结论</w:t>
      </w:r>
    </w:p>
    <w:p w14:paraId="369DCCEC" w14:textId="77777777" w:rsidR="00AD23F1" w:rsidRDefault="00AD23F1">
      <w:pPr>
        <w:pStyle w:val="HTML0"/>
        <w:rPr>
          <w:color w:val="1A1A1A"/>
        </w:rPr>
      </w:pPr>
      <w:r>
        <w:rPr>
          <w:color w:val="1A1A1A"/>
        </w:rPr>
        <w:t>cd game</w:t>
      </w:r>
    </w:p>
    <w:p w14:paraId="5ECB4530" w14:textId="77777777" w:rsidR="00AD23F1" w:rsidRDefault="00AD23F1">
      <w:pPr>
        <w:pStyle w:val="HTML0"/>
        <w:rPr>
          <w:color w:val="1A1A1A"/>
        </w:rPr>
      </w:pPr>
      <w:r>
        <w:rPr>
          <w:color w:val="1A1A1A"/>
        </w:rPr>
        <w:t xml:space="preserve">node tests/logic.test.mjs          # </w:t>
      </w:r>
      <w:r>
        <w:rPr>
          <w:color w:val="1A1A1A"/>
        </w:rPr>
        <w:t>自动化验证：</w:t>
      </w:r>
      <w:r>
        <w:rPr>
          <w:color w:val="1A1A1A"/>
        </w:rPr>
        <w:t xml:space="preserve">64 </w:t>
      </w:r>
      <w:r>
        <w:rPr>
          <w:color w:val="1A1A1A"/>
        </w:rPr>
        <w:t>项断言（覆盖</w:t>
      </w:r>
      <w:r>
        <w:rPr>
          <w:color w:val="1A1A1A"/>
        </w:rPr>
        <w:t xml:space="preserve"> AC-01~AC-07</w:t>
      </w:r>
      <w:r>
        <w:rPr>
          <w:color w:val="1A1A1A"/>
        </w:rPr>
        <w:t>、</w:t>
      </w:r>
      <w:r>
        <w:rPr>
          <w:color w:val="1A1A1A"/>
        </w:rPr>
        <w:t>AC-11</w:t>
      </w:r>
      <w:r>
        <w:rPr>
          <w:color w:val="1A1A1A"/>
        </w:rPr>
        <w:t>、</w:t>
      </w:r>
      <w:r>
        <w:rPr>
          <w:color w:val="1A1A1A"/>
        </w:rPr>
        <w:t>AC-13</w:t>
      </w:r>
      <w:r>
        <w:rPr>
          <w:color w:val="1A1A1A"/>
        </w:rPr>
        <w:t>、</w:t>
      </w:r>
      <w:r>
        <w:rPr>
          <w:color w:val="1A1A1A"/>
        </w:rPr>
        <w:t>AC-14</w:t>
      </w:r>
      <w:r>
        <w:rPr>
          <w:color w:val="1A1A1A"/>
        </w:rPr>
        <w:t>、</w:t>
      </w:r>
      <w:r>
        <w:rPr>
          <w:color w:val="1A1A1A"/>
        </w:rPr>
        <w:t xml:space="preserve">AC-21~AC-24 </w:t>
      </w:r>
      <w:r>
        <w:rPr>
          <w:color w:val="1A1A1A"/>
        </w:rPr>
        <w:t>等）</w:t>
      </w:r>
    </w:p>
    <w:p w14:paraId="372A18E8" w14:textId="77777777" w:rsidR="00AD23F1" w:rsidRDefault="00AD23F1">
      <w:pPr>
        <w:pStyle w:val="HTML0"/>
        <w:rPr>
          <w:rFonts w:hint="eastAsia"/>
          <w:color w:val="1A1A1A"/>
        </w:rPr>
      </w:pPr>
      <w:r>
        <w:rPr>
          <w:color w:val="1A1A1A"/>
        </w:rPr>
        <w:t xml:space="preserve">node tests/calibrate-levels.mjs    # </w:t>
      </w:r>
      <w:r>
        <w:rPr>
          <w:color w:val="1A1A1A"/>
        </w:rPr>
        <w:t>关卡难度校准：输出</w:t>
      </w:r>
      <w:r>
        <w:rPr>
          <w:color w:val="1A1A1A"/>
        </w:rPr>
        <w:t xml:space="preserve"> 30 </w:t>
      </w:r>
      <w:r>
        <w:rPr>
          <w:color w:val="1A1A1A"/>
        </w:rPr>
        <w:t>关目标值与通关率</w:t>
      </w:r>
    </w:p>
    <w:p w14:paraId="650A4748" w14:textId="77777777" w:rsidR="00AD23F1" w:rsidRDefault="00AD23F1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t>实测结果：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64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项断言全部通过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失败）；难度校准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连续两次运行结果完全一致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（脚本已改为确定性迭代起点，不再依赖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levels.js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现值）。</w:t>
      </w:r>
    </w:p>
    <w:p w14:paraId="565D8E8A" w14:textId="77777777" w:rsidR="00AD23F1" w:rsidRDefault="00AD23F1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A.2 </w:t>
      </w:r>
      <w:r>
        <w:rPr>
          <w:rFonts w:ascii="微软雅黑" w:eastAsia="微软雅黑" w:hAnsi="微软雅黑" w:hint="eastAsia"/>
          <w:color w:val="1A1A1A"/>
        </w:rPr>
        <w:t>自动化断言清单（共</w:t>
      </w:r>
      <w:r>
        <w:rPr>
          <w:rFonts w:ascii="微软雅黑" w:eastAsia="微软雅黑" w:hAnsi="微软雅黑" w:hint="eastAsia"/>
          <w:color w:val="1A1A1A"/>
        </w:rPr>
        <w:t xml:space="preserve"> 64 </w:t>
      </w:r>
      <w:r>
        <w:rPr>
          <w:rFonts w:ascii="微软雅黑" w:eastAsia="微软雅黑" w:hAnsi="微软雅黑" w:hint="eastAsia"/>
          <w:color w:val="1A1A1A"/>
        </w:rPr>
        <w:t>项，按验收分组）</w:t>
      </w:r>
    </w:p>
    <w:p w14:paraId="5E3227DC" w14:textId="77777777" w:rsidR="00AD23F1" w:rsidRDefault="00AD23F1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AC-01 / AC-02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棋盘初始化（无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连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至少有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个合法交换）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项）：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7/4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色：初始无连线（实测：违规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0/1000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7/4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色：初始非死局（实测：死局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0/1000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8/5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色：初始无连线（实测：违规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0/1000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8/5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色：初始非死局（实测：死局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0/1000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9/6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色：初始无连线（实测：违规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0/1000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9/6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色：初始非死局（实测：死局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0/1000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45301A0F" w14:textId="77777777" w:rsidR="00AD23F1" w:rsidRDefault="00AD23F1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AC-03 / AC-04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有效交换消除、无效交换弹回、得分可复算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项）：有效交换被判定为消耗步数的消除（实测：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575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次有效交换）；无效交换全部弹回（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valid=false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）（实测：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1945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次无效交换）；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AC-04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无效交换后棋盘完全还原（逐格一致）（实测：异常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次）；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AC-13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得分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=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Σ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(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消除数×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×倍率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)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，可复算；连锁序号从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连续递增。</w:t>
      </w:r>
    </w:p>
    <w:p w14:paraId="616483F2" w14:textId="77777777" w:rsidR="00AD23F1" w:rsidRDefault="00AD23F1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AC-05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连锁与倍率（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B(n)=min(1+0.5(n-1),2.5)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项）：连锁（≥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次连续消除）可正常发生（实测：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176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局出现连锁，最长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9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连）。</w:t>
      </w:r>
    </w:p>
    <w:p w14:paraId="6826B43A" w14:textId="77777777" w:rsidR="00AD23F1" w:rsidRDefault="00AD23F1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AC-13b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计分常量与公式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7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项）：基础分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20/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方块；单次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= 60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分（实测：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60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连锁倍率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1.5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= 90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分）（实测：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90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）；倍率封顶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2.5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连锁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=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连锁）（实测：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150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）；剩余步数奖励与目标分挂钩：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bonusPerStep = 0.8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T/moves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（实测：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400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）；过关总分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=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局内分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剩余步数×每步奖励；失败不计算剩余步数奖励。</w:t>
      </w:r>
    </w:p>
    <w:p w14:paraId="2FDD02B1" w14:textId="77777777" w:rsidR="00AD23F1" w:rsidRDefault="00AD23F1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AC-06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死局检测与自动洗牌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项）：对角条纹局面无既存连线；对角条纹局面被判定为死局（实测：合法交换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个）；洗牌后不再是死局；洗牌后无残留连线；洗牌不改变方块总数；洗牌道具始终产出可玩棋盘（实测：死局场景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次）。</w:t>
      </w:r>
    </w:p>
    <w:p w14:paraId="4CBD102D" w14:textId="77777777" w:rsidR="00AD23F1" w:rsidRDefault="00AD23F1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FR-04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特殊方块合成与触发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项）：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彩虹方块（实测：识别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组）；横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条纹方块（横）（实测：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["stripeH"]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T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炸弹方块（实测：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["bomb"]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）；条纹方块可在实战中合成（实测：横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309 /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竖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192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）；炸弹方块可在实战中合成（实测：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234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次）；彩虹方块可在实战中合成（实测：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56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次）。</w:t>
      </w:r>
    </w:p>
    <w:p w14:paraId="0C2259F4" w14:textId="77777777" w:rsidR="00AD23F1" w:rsidRDefault="00AD23F1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FR-09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道具行为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项）：锤子可消除指定格且棋盘补满；锤子消除物不计分；道具价格符合文档（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100/150/200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）；过关金币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+30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1CE1A3AF" w14:textId="77777777" w:rsidR="00AD23F1" w:rsidRDefault="00AD23F1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AC-14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星级阈值（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R =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结算总分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/ scoreTarget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7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项）：过关但分数低于基准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星（过关下限，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v1.2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修订）（实测：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R=1.00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星（边界）；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R=1.29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R=1.30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星（边界）；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R=1.59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R=1.60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星（边界）；未过关一律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星（即使分数高于基准）。</w:t>
      </w:r>
    </w:p>
    <w:p w14:paraId="17513357" w14:textId="77777777" w:rsidR="00AD23F1" w:rsidRDefault="00AD23F1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FR-08 / 7.1 30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关配置校验（含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targetColor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越界回归测试）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项）：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关配置全部通过字段校验（实测：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关）；关卡总数为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关）；每章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关；回归：所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t>有消除型关卡的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targetColor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合法且非负（实测：异常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关）；回归：校验函数能拦截负数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targetColor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；配置校验能拦截超出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15~30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的步数。</w:t>
      </w:r>
    </w:p>
    <w:p w14:paraId="212B3E04" w14:textId="77777777" w:rsidR="00AD23F1" w:rsidRDefault="00AD23F1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AC-11 30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关可通关性与星级可达性（模拟玩家）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项）：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AC-11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贪心求解器可通过全部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关（每关至少通关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次）（实测：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30/30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）；贪心玩家整体通关率处于合理区间（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50%~100%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）（实测：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83.0%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）；休闲玩家也能通关（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20%~80%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，关卡非不可能完成）（实测：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50.0%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FR-07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三档星级在实战中均可达成（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1/2/3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星各出现）（实测：贪心星级分布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102 2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83 3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39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）；过关局星级下限为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星只出现在未过关局）（实测：贪心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46=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未过关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46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；休闲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135=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未过关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135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星并非唾手可得（占通关局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&lt; 40%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）（实测：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17%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12F6D5C7" w14:textId="77777777" w:rsidR="00AD23F1" w:rsidRDefault="00AD23F1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AC-21 ~ AC-24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存档读写、损坏、写入失败、存储不可用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项）：无存档时返回新档（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fresh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）；写入成功；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AC-21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重新读取进度保留；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AC-22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损坏存档被识别并重置；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AC-22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损坏原文已备份到独立键；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AC-23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配额耗尽时写入失败被捕获（不抛出）；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AC-24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存储不可用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降级为内存模式；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AC-24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降级模式下仍可游玩（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memoryOnly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）；结构校验能识别缺字段存档；高版本存档无法迁移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触发重置保护。</w:t>
      </w:r>
    </w:p>
    <w:p w14:paraId="22740138" w14:textId="77777777" w:rsidR="00AD23F1" w:rsidRDefault="00AD23F1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A.3 </w:t>
      </w:r>
      <w:r>
        <w:rPr>
          <w:rFonts w:ascii="微软雅黑" w:eastAsia="微软雅黑" w:hAnsi="微软雅黑" w:hint="eastAsia"/>
          <w:color w:val="1A1A1A"/>
        </w:rPr>
        <w:t>关卡难度校准结果（每关每类玩家</w:t>
      </w:r>
      <w:r>
        <w:rPr>
          <w:rFonts w:ascii="微软雅黑" w:eastAsia="微软雅黑" w:hAnsi="微软雅黑" w:hint="eastAsia"/>
          <w:color w:val="1A1A1A"/>
        </w:rPr>
        <w:t xml:space="preserve"> 21 </w:t>
      </w:r>
      <w:r>
        <w:rPr>
          <w:rFonts w:ascii="微软雅黑" w:eastAsia="微软雅黑" w:hAnsi="微软雅黑" w:hint="eastAsia"/>
          <w:color w:val="1A1A1A"/>
        </w:rPr>
        <w:t>局，</w:t>
      </w:r>
      <w:r>
        <w:rPr>
          <w:rStyle w:val="HTML"/>
          <w:color w:val="1A1A1A"/>
        </w:rPr>
        <w:t>calibrate-levels.mjs</w:t>
      </w:r>
      <w:r>
        <w:rPr>
          <w:rFonts w:ascii="微软雅黑" w:eastAsia="微软雅黑" w:hAnsi="微软雅黑" w:hint="eastAsia"/>
          <w:color w:val="1A1A1A"/>
        </w:rPr>
        <w:t xml:space="preserve"> </w:t>
      </w:r>
      <w:r>
        <w:rPr>
          <w:rFonts w:ascii="微软雅黑" w:eastAsia="微软雅黑" w:hAnsi="微软雅黑" w:hint="eastAsia"/>
          <w:color w:val="1A1A1A"/>
        </w:rPr>
        <w:t>输出）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6"/>
        <w:gridCol w:w="1249"/>
        <w:gridCol w:w="1058"/>
        <w:gridCol w:w="1404"/>
        <w:gridCol w:w="1751"/>
        <w:gridCol w:w="1751"/>
        <w:gridCol w:w="1751"/>
      </w:tblGrid>
      <w:tr w:rsidR="00000000" w14:paraId="113AFCF5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5F9796" w14:textId="77777777" w:rsidR="00AD23F1" w:rsidRDefault="00AD23F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关卡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4731F5" w14:textId="77777777" w:rsidR="00AD23F1" w:rsidRDefault="00AD23F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543D07" w14:textId="77777777" w:rsidR="00AD23F1" w:rsidRDefault="00AD23F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步数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B5F1C9" w14:textId="77777777" w:rsidR="00AD23F1" w:rsidRDefault="00AD23F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目标值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09875C" w14:textId="77777777" w:rsidR="00AD23F1" w:rsidRDefault="00AD23F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星级基准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9A9802" w14:textId="77777777" w:rsidR="00AD23F1" w:rsidRDefault="00AD23F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贪心通关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C6586B" w14:textId="77777777" w:rsidR="00AD23F1" w:rsidRDefault="00AD23F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休闲通关</w:t>
            </w:r>
          </w:p>
        </w:tc>
      </w:tr>
      <w:tr w:rsidR="00000000" w14:paraId="6BFA846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06EEB0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1-1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FFABCE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score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6EDDD1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408EE9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12050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B787BE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12050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DF4AAF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21/21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40DA10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8/21</w:t>
            </w:r>
          </w:p>
        </w:tc>
      </w:tr>
      <w:tr w:rsidR="00000000" w14:paraId="735CFCF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B58516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1-2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BF5C9B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score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508851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8A5562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10350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FA4ECB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10350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AD9271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21/21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D7EAF2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9/21</w:t>
            </w:r>
          </w:p>
        </w:tc>
      </w:tr>
      <w:tr w:rsidR="00000000" w14:paraId="454B72C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623CCB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1-3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C30B4B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score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950408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C85AD6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10500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51727F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10500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A25929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18/21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4370CE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12/21</w:t>
            </w:r>
          </w:p>
        </w:tc>
      </w:tr>
      <w:tr w:rsidR="00000000" w14:paraId="52EBBFE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7F950F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1-4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864CF3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score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42BA5A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F3F1C1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12140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8E3189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12140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0F25FE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315737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10/21</w:t>
            </w:r>
          </w:p>
        </w:tc>
      </w:tr>
      <w:tr w:rsidR="00000000" w14:paraId="49C9DAF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2EFD7B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1-5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BF205D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score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4970F7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7FA420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9920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C824C9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9920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37FF99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555C7C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12/21</w:t>
            </w:r>
          </w:p>
        </w:tc>
      </w:tr>
      <w:tr w:rsidR="00000000" w14:paraId="5B95B25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E1E801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1-6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8E69FE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score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852A3D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B22E78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12000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AD6FF0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12000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AC0275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16/21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E72C27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11/21</w:t>
            </w:r>
          </w:p>
        </w:tc>
      </w:tr>
      <w:tr w:rsidR="00000000" w14:paraId="13BCF3F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E80CE6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1-7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43A41B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score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FB5D66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3AF7BC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7810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3EAD6E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7810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902F67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21/21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773F1C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16/21</w:t>
            </w:r>
          </w:p>
        </w:tc>
      </w:tr>
      <w:tr w:rsidR="00000000" w14:paraId="7E85DBF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E7CF3A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1-8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05BA04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score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BDEC0A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152B81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9800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32AE9B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9800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6159BB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BC4A94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12/21</w:t>
            </w:r>
          </w:p>
        </w:tc>
      </w:tr>
      <w:tr w:rsidR="00000000" w14:paraId="763F11D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548884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1-9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061E78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score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CBDECC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2F2608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8170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D2C64A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8170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0DE65E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21/21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4B63C3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13/21</w:t>
            </w:r>
          </w:p>
        </w:tc>
      </w:tr>
      <w:tr w:rsidR="00000000" w14:paraId="14FA264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9C7BC9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45B2A6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score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E3620B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3534BD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8050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34EA23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8050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071264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21/21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59395A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12/21</w:t>
            </w:r>
          </w:p>
        </w:tc>
      </w:tr>
      <w:tr w:rsidR="00000000" w14:paraId="32D5F86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9B8A45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2-1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146B67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score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6955AA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082F5B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4740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0D6C50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4740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00D9A9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18/21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AADC66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7/21</w:t>
            </w:r>
          </w:p>
        </w:tc>
      </w:tr>
      <w:tr w:rsidR="00000000" w14:paraId="5EFB0F1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A7DFA9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2-2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3C387A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score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4F713E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B837F5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4410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478314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4410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7C5E46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19/21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396C43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10/21</w:t>
            </w:r>
          </w:p>
        </w:tc>
      </w:tr>
      <w:tr w:rsidR="00000000" w14:paraId="1F8109A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7EF3DE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2-3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5E77ED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score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2B5E45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CC4620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4170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AAFC6C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4170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A2A5A2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19/21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B90EFE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15/21</w:t>
            </w:r>
          </w:p>
        </w:tc>
      </w:tr>
      <w:tr w:rsidR="00000000" w14:paraId="396F4EF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5B39C9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2-4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C494C2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score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8BADEB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9BE93C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5190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4F8CF9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5190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DFEEB2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18/21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D4EC05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9/21</w:t>
            </w:r>
          </w:p>
        </w:tc>
      </w:tr>
      <w:tr w:rsidR="00000000" w14:paraId="2B1261E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360B36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2-5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590582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score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3545D6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C4F517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4020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FB3EBD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4020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A281CC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16/21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5A3E3D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7/21</w:t>
            </w:r>
          </w:p>
        </w:tc>
      </w:tr>
      <w:tr w:rsidR="00000000" w14:paraId="3A064A1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42E083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2-6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ABFC9F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clear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07437F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B5098B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3C125B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4220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990673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14/21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993801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7/21</w:t>
            </w:r>
          </w:p>
        </w:tc>
      </w:tr>
      <w:tr w:rsidR="00000000" w14:paraId="584F5B2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562CE1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2-7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046E41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clear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06AE7F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6113C8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40AABC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3500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E2C849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16/21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2A7820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5/21</w:t>
            </w:r>
          </w:p>
        </w:tc>
      </w:tr>
      <w:tr w:rsidR="00000000" w14:paraId="19D6667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681CB0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2-8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217702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clear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DF774B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F063EA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3608E3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4860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FFB020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13/21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149649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9/21</w:t>
            </w:r>
          </w:p>
        </w:tc>
      </w:tr>
      <w:tr w:rsidR="00000000" w14:paraId="53C86DE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264F2E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2-9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B87107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clear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D4E0CD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C0E859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9E69EF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3940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52DA3A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15/21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8ACC31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8/21</w:t>
            </w:r>
          </w:p>
        </w:tc>
      </w:tr>
      <w:tr w:rsidR="00000000" w14:paraId="7EF0DB6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2E4683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53DD84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clear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65E732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6345A1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72EA82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3050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9B5FD5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8/21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B849B7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3/21</w:t>
            </w:r>
          </w:p>
        </w:tc>
      </w:tr>
      <w:tr w:rsidR="00000000" w14:paraId="510838B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1EDECD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3-1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566891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clear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F65385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EF1524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0B01CA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2620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5051AA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16/21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59B1D7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9/21</w:t>
            </w:r>
          </w:p>
        </w:tc>
      </w:tr>
      <w:tr w:rsidR="00000000" w14:paraId="2D0D97D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753D8B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3-2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C6CEA6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clear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F25EEA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302214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9848D5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2760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2EFF0D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19/21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FB703D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9/21</w:t>
            </w:r>
          </w:p>
        </w:tc>
      </w:tr>
      <w:tr w:rsidR="00000000" w14:paraId="2E13DE3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862DF3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3-3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9DBB3D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clear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24E5A9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8B3758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D71898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2220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D73458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18/21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FFE57F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9/21</w:t>
            </w:r>
          </w:p>
        </w:tc>
      </w:tr>
      <w:tr w:rsidR="00000000" w14:paraId="5202216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412D8A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3-4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7CE924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clear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08D408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BB1B76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194E90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2450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E7DC35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16/21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F79454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7/21</w:t>
            </w:r>
          </w:p>
        </w:tc>
      </w:tr>
      <w:tr w:rsidR="00000000" w14:paraId="026E5EC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C81973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3-5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8530FC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clear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B51614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1CD1A3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A321ED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2140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592E0F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17/21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48A853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12/21</w:t>
            </w:r>
          </w:p>
        </w:tc>
      </w:tr>
      <w:tr w:rsidR="00000000" w14:paraId="5069C34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37D8D4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3-6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862E9B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clear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B6EF3D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04C59B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1DD254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2590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1AC6A5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19/21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437198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16/21</w:t>
            </w:r>
          </w:p>
        </w:tc>
      </w:tr>
      <w:tr w:rsidR="00000000" w14:paraId="6E46ECA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74C287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3-7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5758B6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clear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F30347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D1875E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43136B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2170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4CA36C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15/21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263EDF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5/21</w:t>
            </w:r>
          </w:p>
        </w:tc>
      </w:tr>
      <w:tr w:rsidR="00000000" w14:paraId="6C5F387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F144B1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3-8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E5108C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clear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B880F5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381662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BFB692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3040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CBDA60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15/21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857ED4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7/21</w:t>
            </w:r>
          </w:p>
        </w:tc>
      </w:tr>
      <w:tr w:rsidR="00000000" w14:paraId="479B292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0743CB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3-9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C08CB3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clear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E29395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448BD4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B50F8C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1740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2224EF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16/21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EFABB6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7/21</w:t>
            </w:r>
          </w:p>
        </w:tc>
      </w:tr>
      <w:tr w:rsidR="00000000" w14:paraId="505FDD5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869450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F47E0F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clear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94B362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B27757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991C0C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1770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D5D139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17/21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C861E2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7/21</w:t>
            </w:r>
          </w:p>
        </w:tc>
      </w:tr>
    </w:tbl>
    <w:p w14:paraId="08BB1BF7" w14:textId="77777777" w:rsidR="00AD23F1" w:rsidRDefault="00AD23F1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汇总统计（校准阶段）</w:t>
      </w:r>
    </w:p>
    <w:p w14:paraId="0D2C7F8B" w14:textId="77777777" w:rsidR="00AD23F1" w:rsidRDefault="00AD23F1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BONUS_RATIO = 0.8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剩余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37%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步数，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剩余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75%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步数）</w:t>
      </w:r>
    </w:p>
    <w:p w14:paraId="7F259C6F" w14:textId="77777777" w:rsidR="00AD23F1" w:rsidRDefault="00AD23F1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贪心玩家星级分布：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107 1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216 2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215 3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92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（通关局中：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41% 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41% 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18%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</w:t>
      </w:r>
    </w:p>
    <w:p w14:paraId="60EF3D37" w14:textId="77777777" w:rsidR="00AD23F1" w:rsidRDefault="00AD23F1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休闲玩家星级分布：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347 1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167 2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89 3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27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（通关局中：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59% 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31% 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</w:t>
      </w:r>
    </w:p>
    <w:p w14:paraId="550C6097" w14:textId="77777777" w:rsidR="00AD23F1" w:rsidRDefault="00AD23F1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贪心通关率：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83.0%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523/630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</w:t>
      </w:r>
    </w:p>
    <w:p w14:paraId="56E25320" w14:textId="77777777" w:rsidR="00AD23F1" w:rsidRDefault="00AD23F1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休闲通关率：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44.9%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283/630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</w:t>
      </w:r>
    </w:p>
    <w:p w14:paraId="439BDD66" w14:textId="77777777" w:rsidR="00AD23F1" w:rsidRDefault="00AD23F1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验收阶段（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AC-11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，每关每类玩家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9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局）</w:t>
      </w:r>
    </w:p>
    <w:p w14:paraId="4D8965AD" w14:textId="77777777" w:rsidR="00AD23F1" w:rsidRDefault="00AD23F1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AC-11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贪心求解器可通过全部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关（每关至少通关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[30/30]</w:t>
      </w:r>
    </w:p>
    <w:p w14:paraId="2B0E6C99" w14:textId="77777777" w:rsidR="00AD23F1" w:rsidRDefault="00AD23F1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贪心玩家整体通关率处于合理区间（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50%~100%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[83.0%]</w:t>
      </w:r>
    </w:p>
    <w:p w14:paraId="6368FFBF" w14:textId="77777777" w:rsidR="00AD23F1" w:rsidRDefault="00AD23F1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休闲玩家也能通关（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20%~80%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，关卡非不可能完成）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[50.0%]</w:t>
      </w:r>
    </w:p>
    <w:p w14:paraId="4E283E3E" w14:textId="77777777" w:rsidR="00AD23F1" w:rsidRDefault="00AD23F1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FR-07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三档星级在实战中均可达成（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1/2/3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星各出现）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[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贪心星级分布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102 2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83 3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39]</w:t>
      </w:r>
    </w:p>
    <w:p w14:paraId="78E8B406" w14:textId="77777777" w:rsidR="00AD23F1" w:rsidRDefault="00AD23F1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过关局星级下限为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星只出现在未过关局）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[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贪心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46=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未过关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46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；休闲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135=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未过关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135]</w:t>
      </w:r>
    </w:p>
    <w:p w14:paraId="124F52C7" w14:textId="77777777" w:rsidR="00AD23F1" w:rsidRDefault="00AD23F1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A.4 </w:t>
      </w:r>
      <w:r>
        <w:rPr>
          <w:rFonts w:ascii="微软雅黑" w:eastAsia="微软雅黑" w:hAnsi="微软雅黑" w:hint="eastAsia"/>
          <w:color w:val="1A1A1A"/>
        </w:rPr>
        <w:t>本附录支撑的文档结论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00"/>
        <w:gridCol w:w="3990"/>
      </w:tblGrid>
      <w:tr w:rsidR="00000000" w14:paraId="6A45C01D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2754DE" w14:textId="77777777" w:rsidR="00AD23F1" w:rsidRDefault="00AD23F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lastRenderedPageBreak/>
              <w:t>文档结论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EF8171" w14:textId="77777777" w:rsidR="00AD23F1" w:rsidRDefault="00AD23F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由本附录的哪部分支撑</w:t>
            </w:r>
          </w:p>
        </w:tc>
      </w:tr>
      <w:tr w:rsidR="00000000" w14:paraId="4065400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E8003D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FR-07-6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8.3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：星级与难度校准口径、贪心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休闲玩家模型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5DE69F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A.1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命令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A.3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校准表与汇总</w:t>
            </w:r>
          </w:p>
        </w:tc>
      </w:tr>
      <w:tr w:rsidR="00000000" w14:paraId="493C319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55ECFE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关可通关（每关至少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局通关、整体通关率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50%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717257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A.3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汇总（贪心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83.0%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 A.2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AC-11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分组</w:t>
            </w:r>
          </w:p>
        </w:tc>
      </w:tr>
      <w:tr w:rsidR="00000000" w14:paraId="42ED436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469032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AC-14 / FR-07-2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：三档星级可达、过关下限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16A60F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」「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」分组</w:t>
            </w:r>
          </w:p>
        </w:tc>
      </w:tr>
      <w:tr w:rsidR="00000000" w14:paraId="0BB5FEE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3F7181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AC-01~AC-07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：棋盘初始化、交换判定、连锁、死局处理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F22659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对应分组</w:t>
            </w:r>
          </w:p>
        </w:tc>
      </w:tr>
      <w:tr w:rsidR="00000000" w14:paraId="6E8CB47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016E5C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AC-21~AC-24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：存档损坏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写失败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存储不可用降级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F3BC54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对应分组</w:t>
            </w:r>
          </w:p>
        </w:tc>
      </w:tr>
      <w:tr w:rsidR="00000000" w14:paraId="1ACAFBF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F4EE50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M-14 / M-15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：实现阶段发现并修订的数值与逻辑问题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6730E1" w14:textId="77777777" w:rsidR="00AD23F1" w:rsidRDefault="00AD23F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A.1~A.3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（修订前后均按同一口径复跑）</w:t>
            </w:r>
          </w:p>
        </w:tc>
      </w:tr>
    </w:tbl>
    <w:p w14:paraId="7830C622" w14:textId="77777777" w:rsidR="00AD23F1" w:rsidRDefault="00AD23F1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A.5 </w:t>
      </w:r>
      <w:r>
        <w:rPr>
          <w:rFonts w:ascii="微软雅黑" w:eastAsia="微软雅黑" w:hAnsi="微软雅黑" w:hint="eastAsia"/>
          <w:color w:val="1A1A1A"/>
        </w:rPr>
        <w:t>关于实现代码未随包提交</w:t>
      </w:r>
    </w:p>
    <w:p w14:paraId="022E0848" w14:textId="77777777" w:rsidR="00AD23F1" w:rsidRDefault="00AD23F1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本次提交清单仅要求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份文档，故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game/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（核心引擎、关卡配置、存档模块、测试与校准脚本）未随包提交；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其全部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可复核数据与方法学口径已收录于本附录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，评阅方无需代码即可核对文档中引用的一切实测数字。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如需代码，可按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A.1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的命令在本地复跑（零依赖，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Node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sectPr w:rsidR="00AD23F1" w:rsidSect="00B4476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900" w:bottom="1134" w:left="900" w:header="851" w:footer="992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29E047" w14:textId="77777777" w:rsidR="00AD23F1" w:rsidRDefault="00AD23F1" w:rsidP="00B4476E">
      <w:pPr>
        <w:rPr>
          <w:rFonts w:hint="eastAsia"/>
        </w:rPr>
      </w:pPr>
      <w:r>
        <w:separator/>
      </w:r>
    </w:p>
  </w:endnote>
  <w:endnote w:type="continuationSeparator" w:id="0">
    <w:p w14:paraId="25F8D584" w14:textId="77777777" w:rsidR="00AD23F1" w:rsidRDefault="00AD23F1" w:rsidP="00B4476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E0B91" w14:textId="77777777" w:rsidR="00B4476E" w:rsidRDefault="00B4476E" w:rsidP="00FE604F">
    <w:pPr>
      <w:pStyle w:val="a9"/>
      <w:framePr w:wrap="around" w:vAnchor="text" w:hAnchor="margin" w:xAlign="center" w:y="1"/>
      <w:rPr>
        <w:rStyle w:val="ab"/>
        <w:rFonts w:hint="eastAsia"/>
      </w:rPr>
    </w:pPr>
    <w:r>
      <w:rPr>
        <w:rStyle w:val="ab"/>
        <w:rFonts w:hint="eastAsia"/>
      </w:rPr>
      <w:fldChar w:fldCharType="begin"/>
    </w:r>
    <w:r>
      <w:rPr>
        <w:rStyle w:val="ab"/>
        <w:rFonts w:hint="eastAsia"/>
      </w:rPr>
      <w:instrText xml:space="preserve"> PAGE </w:instrText>
    </w:r>
    <w:r>
      <w:rPr>
        <w:rStyle w:val="ab"/>
        <w:rFonts w:hint="eastAsia"/>
      </w:rPr>
      <w:fldChar w:fldCharType="separate"/>
    </w:r>
    <w:r>
      <w:rPr>
        <w:rStyle w:val="ab"/>
        <w:rFonts w:hint="eastAsia"/>
      </w:rPr>
      <w:fldChar w:fldCharType="end"/>
    </w:r>
  </w:p>
  <w:p w14:paraId="0B1E8E93" w14:textId="77777777" w:rsidR="00B4476E" w:rsidRDefault="00B4476E">
    <w:pPr>
      <w:pStyle w:val="a9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386BB" w14:textId="77777777" w:rsidR="00B4476E" w:rsidRDefault="00B4476E" w:rsidP="00FE604F">
    <w:pPr>
      <w:pStyle w:val="a9"/>
      <w:framePr w:wrap="around" w:vAnchor="text" w:hAnchor="margin" w:xAlign="center" w:y="1"/>
      <w:rPr>
        <w:rStyle w:val="ab"/>
        <w:rFonts w:hint="eastAsia"/>
      </w:rPr>
    </w:pPr>
    <w:r>
      <w:rPr>
        <w:rStyle w:val="ab"/>
        <w:rFonts w:hint="eastAsia"/>
      </w:rPr>
      <w:fldChar w:fldCharType="begin"/>
    </w:r>
    <w:r>
      <w:rPr>
        <w:rStyle w:val="ab"/>
        <w:rFonts w:hint="eastAsia"/>
      </w:rPr>
      <w:instrText xml:space="preserve"> PAGE </w:instrText>
    </w:r>
    <w:r>
      <w:rPr>
        <w:rStyle w:val="ab"/>
        <w:rFonts w:hint="eastAsia"/>
      </w:rPr>
      <w:fldChar w:fldCharType="separate"/>
    </w:r>
    <w:r>
      <w:rPr>
        <w:rStyle w:val="ab"/>
        <w:rFonts w:hint="eastAsia"/>
        <w:noProof/>
      </w:rPr>
      <w:t>1</w:t>
    </w:r>
    <w:r>
      <w:rPr>
        <w:rStyle w:val="ab"/>
        <w:rFonts w:hint="eastAsia"/>
      </w:rPr>
      <w:fldChar w:fldCharType="end"/>
    </w:r>
  </w:p>
  <w:p w14:paraId="5D248FCB" w14:textId="77777777" w:rsidR="00B4476E" w:rsidRDefault="00B4476E">
    <w:pPr>
      <w:pStyle w:val="a9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D6E4F" w14:textId="77777777" w:rsidR="00B4476E" w:rsidRDefault="00B4476E">
    <w:pPr>
      <w:pStyle w:val="a9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6D221C" w14:textId="77777777" w:rsidR="00AD23F1" w:rsidRDefault="00AD23F1" w:rsidP="00B4476E">
      <w:pPr>
        <w:rPr>
          <w:rFonts w:hint="eastAsia"/>
        </w:rPr>
      </w:pPr>
      <w:r>
        <w:separator/>
      </w:r>
    </w:p>
  </w:footnote>
  <w:footnote w:type="continuationSeparator" w:id="0">
    <w:p w14:paraId="388EE3C7" w14:textId="77777777" w:rsidR="00AD23F1" w:rsidRDefault="00AD23F1" w:rsidP="00B4476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5A9DC" w14:textId="77777777" w:rsidR="00B4476E" w:rsidRDefault="00B4476E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E3BC4" w14:textId="77777777" w:rsidR="00B4476E" w:rsidRDefault="00B4476E">
    <w:pPr>
      <w:pStyle w:val="a7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A3662" w14:textId="77777777" w:rsidR="00B4476E" w:rsidRDefault="00B4476E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A586F"/>
    <w:multiLevelType w:val="multilevel"/>
    <w:tmpl w:val="BCE40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DD4EAB"/>
    <w:multiLevelType w:val="multilevel"/>
    <w:tmpl w:val="68F84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F57FD2"/>
    <w:multiLevelType w:val="multilevel"/>
    <w:tmpl w:val="CBAC3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7549778">
    <w:abstractNumId w:val="0"/>
  </w:num>
  <w:num w:numId="2" w16cid:durableId="2141417346">
    <w:abstractNumId w:val="1"/>
  </w:num>
  <w:num w:numId="3" w16cid:durableId="19377817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76E"/>
    <w:rsid w:val="00104765"/>
    <w:rsid w:val="00AD23F1"/>
    <w:rsid w:val="00B447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6527F57"/>
  <w15:chartTrackingRefBased/>
  <w15:docId w15:val="{545A1A16-71A8-405E-AC47-1CC1FBE8C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280"/>
      <w:jc w:val="center"/>
      <w:outlineLvl w:val="0"/>
    </w:pPr>
    <w:rPr>
      <w:b/>
      <w:bCs/>
      <w:kern w:val="36"/>
      <w:sz w:val="36"/>
      <w:szCs w:val="36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3" w:color="BFBFBF"/>
      </w:pBdr>
      <w:spacing w:before="320" w:after="160"/>
      <w:outlineLvl w:val="1"/>
    </w:pPr>
    <w:rPr>
      <w:b/>
      <w:bCs/>
      <w:sz w:val="28"/>
      <w:szCs w:val="28"/>
    </w:rPr>
  </w:style>
  <w:style w:type="paragraph" w:styleId="3">
    <w:name w:val="heading 3"/>
    <w:basedOn w:val="a"/>
    <w:link w:val="30"/>
    <w:uiPriority w:val="9"/>
    <w:qFormat/>
    <w:pPr>
      <w:spacing w:before="240" w:after="120"/>
      <w:outlineLvl w:val="2"/>
    </w:pPr>
    <w:rPr>
      <w:b/>
      <w:bCs/>
    </w:rPr>
  </w:style>
  <w:style w:type="paragraph" w:styleId="4">
    <w:name w:val="heading 4"/>
    <w:basedOn w:val="a"/>
    <w:link w:val="40"/>
    <w:uiPriority w:val="9"/>
    <w:qFormat/>
    <w:pPr>
      <w:spacing w:before="200" w:after="80"/>
      <w:outlineLvl w:val="3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645AD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0645AD"/>
      <w:u w:val="single"/>
    </w:rPr>
  </w:style>
  <w:style w:type="character" w:styleId="HTML">
    <w:name w:val="HTML Code"/>
    <w:basedOn w:val="a0"/>
    <w:uiPriority w:val="99"/>
    <w:semiHidden/>
    <w:unhideWhenUsed/>
    <w:rPr>
      <w:rFonts w:ascii="Consolas" w:eastAsia="宋体" w:hAnsi="Consolas" w:cs="宋体" w:hint="default"/>
      <w:sz w:val="19"/>
      <w:szCs w:val="19"/>
      <w:shd w:val="clear" w:color="auto" w:fill="F2F2F2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6" w:space="6" w:color="D0D0D0"/>
        <w:left w:val="single" w:sz="6" w:space="6" w:color="D0D0D0"/>
        <w:bottom w:val="single" w:sz="6" w:space="6" w:color="D0D0D0"/>
        <w:right w:val="single" w:sz="6" w:space="6" w:color="D0D0D0"/>
      </w:pBdr>
      <w:shd w:val="clear" w:color="auto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/>
      <w:sz w:val="18"/>
      <w:szCs w:val="18"/>
    </w:r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paragraph" w:customStyle="1" w:styleId="msonormal0">
    <w:name w:val="msonormal"/>
    <w:basedOn w:val="a"/>
    <w:pPr>
      <w:spacing w:after="120"/>
    </w:pPr>
  </w:style>
  <w:style w:type="paragraph" w:styleId="a5">
    <w:name w:val="Normal (Web)"/>
    <w:basedOn w:val="a"/>
    <w:uiPriority w:val="99"/>
    <w:semiHidden/>
    <w:unhideWhenUsed/>
    <w:pPr>
      <w:spacing w:after="120"/>
    </w:pPr>
  </w:style>
  <w:style w:type="character" w:styleId="a6">
    <w:name w:val="Strong"/>
    <w:basedOn w:val="a0"/>
    <w:uiPriority w:val="22"/>
    <w:qFormat/>
    <w:rPr>
      <w:b/>
      <w:bCs/>
    </w:rPr>
  </w:style>
  <w:style w:type="paragraph" w:styleId="a7">
    <w:name w:val="header"/>
    <w:basedOn w:val="a"/>
    <w:link w:val="a8"/>
    <w:uiPriority w:val="99"/>
    <w:unhideWhenUsed/>
    <w:rsid w:val="00B4476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B4476E"/>
    <w:rPr>
      <w:rFonts w:ascii="宋体" w:eastAsia="宋体" w:hAnsi="宋体" w:cs="宋体"/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B4476E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B4476E"/>
    <w:rPr>
      <w:rFonts w:ascii="宋体" w:eastAsia="宋体" w:hAnsi="宋体" w:cs="宋体"/>
      <w:sz w:val="18"/>
      <w:szCs w:val="18"/>
    </w:rPr>
  </w:style>
  <w:style w:type="character" w:styleId="ab">
    <w:name w:val="page number"/>
    <w:basedOn w:val="a0"/>
    <w:uiPriority w:val="99"/>
    <w:semiHidden/>
    <w:unhideWhenUsed/>
    <w:rsid w:val="00B447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2609694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  <w:div w:id="1926260707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</Pages>
  <Words>5397</Words>
  <Characters>7288</Characters>
  <Application>Microsoft Office Word</Application>
  <DocSecurity>0</DocSecurity>
  <Lines>728</Lines>
  <Paragraphs>667</Paragraphs>
  <ScaleCrop>false</ScaleCrop>
  <Company/>
  <LinksUpToDate>false</LinksUpToDate>
  <CharactersWithSpaces>12018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协作记录 ——《星尘消除》需求分析</dc:title>
  <dc:subject/>
  <dc:creator>淇阳 邓</dc:creator>
  <cp:keywords/>
  <dc:description/>
  <cp:lastModifiedBy>淇阳 邓</cp:lastModifiedBy>
  <cp:revision>2</cp:revision>
  <dcterms:created xsi:type="dcterms:W3CDTF">2026-09-29T09:14:00Z</dcterms:created>
  <dcterms:modified xsi:type="dcterms:W3CDTF">2026-09-29T09:14:00Z</dcterms:modified>
</cp:coreProperties>
</file>