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7F59D" w14:textId="77777777" w:rsidR="00CE767B" w:rsidRDefault="00CE767B">
      <w:pPr>
        <w:pStyle w:val="1"/>
        <w:rPr>
          <w:rFonts w:ascii="微软雅黑" w:eastAsia="微软雅黑" w:hAnsi="微软雅黑"/>
          <w:color w:val="1A1A1A"/>
        </w:rPr>
      </w:pPr>
      <w:r>
        <w:rPr>
          <w:rFonts w:ascii="微软雅黑" w:eastAsia="微软雅黑" w:hAnsi="微软雅黑" w:hint="eastAsia"/>
          <w:color w:val="1A1A1A"/>
        </w:rPr>
        <w:t>人工核实说明</w:t>
      </w:r>
      <w:r>
        <w:rPr>
          <w:rFonts w:ascii="微软雅黑" w:eastAsia="微软雅黑" w:hAnsi="微软雅黑" w:hint="eastAsia"/>
          <w:color w:val="1A1A1A"/>
        </w:rPr>
        <w:t xml:space="preserve"> </w:t>
      </w:r>
      <w:r>
        <w:rPr>
          <w:rFonts w:ascii="微软雅黑" w:eastAsia="微软雅黑" w:hAnsi="微软雅黑" w:hint="eastAsia"/>
          <w:color w:val="1A1A1A"/>
        </w:rPr>
        <w:t>——《星尘消除》需求分析</w:t>
      </w:r>
    </w:p>
    <w:p w14:paraId="59563178" w14:textId="77777777" w:rsidR="00CE767B" w:rsidRDefault="00CE767B">
      <w:pPr>
        <w:spacing w:after="80"/>
        <w:divId w:val="130858248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本文件记录关键结论的核实方式、过程与结果，用于证明需求文档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关键结论经人工核实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（评分标准第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6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项）。</w:t>
      </w:r>
    </w:p>
    <w:p w14:paraId="5AB4B397" w14:textId="77777777" w:rsidR="00CE767B" w:rsidRDefault="00CE767B">
      <w:pPr>
        <w:spacing w:after="80"/>
        <w:divId w:val="130858248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执行细节（发放方式、统计规则、判定对照表、回填示例）见《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06_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人工核实执行指导》——该文件与《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04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07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》均为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可选核实工具，未随本包提交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；本次核实实际采用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经验核实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浏览器实测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链接复核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四种方式（见第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2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节）。</w:t>
      </w:r>
    </w:p>
    <w:p w14:paraId="615A9061" w14:textId="77777777" w:rsidR="00CE767B" w:rsidRDefault="00CE767B">
      <w:pPr>
        <w:spacing w:after="80"/>
        <w:divId w:val="130858248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撰写人：邓淇阳（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U202414805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CS2401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班）　　核实完成日期：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2026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9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28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日</w:t>
      </w:r>
    </w:p>
    <w:p w14:paraId="6A61C1FC" w14:textId="77777777" w:rsidR="00CE767B" w:rsidRDefault="00CE767B">
      <w:pPr>
        <w:spacing w:before="200" w:after="20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pict w14:anchorId="38E59FE4">
          <v:rect id="_x0000_i1025" style="width:0;height:1.5pt" o:hralign="center" o:hrstd="t" o:hr="t" fillcolor="#a0a0a0" stroked="f"/>
        </w:pict>
      </w:r>
    </w:p>
    <w:p w14:paraId="435BDE34" w14:textId="77777777" w:rsidR="00CE767B" w:rsidRDefault="00CE767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1. </w:t>
      </w:r>
      <w:r>
        <w:rPr>
          <w:rFonts w:ascii="微软雅黑" w:eastAsia="微软雅黑" w:hAnsi="微软雅黑" w:hint="eastAsia"/>
          <w:color w:val="1A1A1A"/>
        </w:rPr>
        <w:t>核实原则</w:t>
      </w:r>
    </w:p>
    <w:p w14:paraId="36683BD2" w14:textId="77777777" w:rsidR="00CE767B" w:rsidRDefault="00CE767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AI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检索结论、行业惯例推断、个人假设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均不作为需求的最终依据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</w:t>
      </w:r>
    </w:p>
    <w:p w14:paraId="57CBB357" w14:textId="77777777" w:rsidR="00CE767B" w:rsidRDefault="00CE767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每条关键结论必须至少经过以下一种人工核实：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经验核实（需求提出者本人，属目标用户群体）、亲测同类产品、浏览器实测、资料复核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；作业未强制访谈，问卷工具（《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~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》）保留为可选项，用于自愿扩大样本；</w:t>
      </w:r>
    </w:p>
    <w:p w14:paraId="3CABF875" w14:textId="77777777" w:rsidR="00CE767B" w:rsidRDefault="00CE767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核实结果如实记录，包括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推翻假设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的情况——若假设被推翻，必须同步修订《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》文档并在《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》追加记录（流程见《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2.4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节）；</w:t>
      </w:r>
    </w:p>
    <w:p w14:paraId="2C6770E7" w14:textId="77777777" w:rsidR="00CE767B" w:rsidRDefault="00CE767B">
      <w:pPr>
        <w:numPr>
          <w:ilvl w:val="0"/>
          <w:numId w:val="1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未完成的核实项保持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状态，不得在《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》中冒充已核实结论。</w:t>
      </w:r>
    </w:p>
    <w:p w14:paraId="176323F0" w14:textId="77777777" w:rsidR="00CE767B" w:rsidRDefault="00CE767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2. </w:t>
      </w:r>
      <w:r>
        <w:rPr>
          <w:rFonts w:ascii="微软雅黑" w:eastAsia="微软雅黑" w:hAnsi="微软雅黑" w:hint="eastAsia"/>
          <w:color w:val="1A1A1A"/>
        </w:rPr>
        <w:t>核实方式说明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5904"/>
        <w:gridCol w:w="2716"/>
      </w:tblGrid>
      <w:tr w:rsidR="00000000" w14:paraId="547BEA43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6675BE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BFE5C5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工具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6DE980C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对应内容</w:t>
            </w:r>
          </w:p>
        </w:tc>
      </w:tr>
      <w:tr w:rsidR="00000000" w14:paraId="42E2ADB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D6E76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77425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需求提出者本人（大学生，属目标用户群体，且已亲测同类产品）逐条确认假设（第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A1~A10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37DB3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AS-01~AS-06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FR-05/FR-17</w:t>
            </w:r>
          </w:p>
        </w:tc>
      </w:tr>
      <w:tr w:rsidR="00000000" w14:paraId="52940F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303229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问卷调查（可选，</w:t>
            </w:r>
            <w:r>
              <w:rPr>
                <w:rStyle w:val="a6"/>
                <w:rFonts w:ascii="微软雅黑" w:eastAsia="微软雅黑" w:hAnsi="微软雅黑" w:hint="eastAsia"/>
                <w:color w:val="1A1A1A"/>
                <w:sz w:val="19"/>
                <w:szCs w:val="19"/>
              </w:rPr>
              <w:t>本次未采用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010419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》工具（打印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问卷星），用于自愿扩大样本；这些工具未随本包提交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06E53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同上，扩大样本佐证</w:t>
            </w:r>
          </w:p>
        </w:tc>
      </w:tr>
      <w:tr w:rsidR="00000000" w14:paraId="4111B71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34B41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1EED0B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开心消消乐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羊了个羊（</w:t>
            </w:r>
            <w:r>
              <w:rPr>
                <w:rFonts w:ascii="Segoe UI Emoji" w:eastAsia="微软雅黑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已完成，记录见第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CAEDC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同类产品结论（广告、体力、步数、道具、排行榜形态）</w:t>
            </w:r>
          </w:p>
        </w:tc>
      </w:tr>
      <w:tr w:rsidR="00000000" w14:paraId="7E52700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A9396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0D0F8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章参考链接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21943F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SRC-B/SRC-C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引用准确性与链接有效性</w:t>
            </w:r>
          </w:p>
        </w:tc>
      </w:tr>
      <w:tr w:rsidR="00000000" w14:paraId="791CC75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A0364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4E053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Chromium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DevTools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写入配额、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无痕模式写入、清除浏览数据后的键存留（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步实验，证据见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HTML"/>
                <w:color w:val="1A1A1A"/>
              </w:rPr>
              <w:t>附件</w:t>
            </w:r>
            <w:r>
              <w:rPr>
                <w:rStyle w:val="HTML"/>
                <w:color w:val="1A1A1A"/>
              </w:rPr>
              <w:t>_</w:t>
            </w:r>
            <w:r>
              <w:rPr>
                <w:rStyle w:val="HTML"/>
                <w:color w:val="1A1A1A"/>
              </w:rPr>
              <w:t>核实证据</w:t>
            </w:r>
            <w:r>
              <w:rPr>
                <w:rStyle w:val="HTML"/>
                <w:color w:val="1A1A1A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2A481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异常路径</w:t>
            </w:r>
          </w:p>
        </w:tc>
      </w:tr>
      <w:tr w:rsidR="00000000" w14:paraId="7FF51D1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19244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1D4C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名同学试玩（需可玩版本）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89C51A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（无引导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关）</w:t>
            </w:r>
          </w:p>
        </w:tc>
      </w:tr>
    </w:tbl>
    <w:p w14:paraId="796A5971" w14:textId="77777777" w:rsidR="00CE767B" w:rsidRDefault="00CE767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3. </w:t>
      </w:r>
      <w:r>
        <w:rPr>
          <w:rFonts w:ascii="微软雅黑" w:eastAsia="微软雅黑" w:hAnsi="微软雅黑" w:hint="eastAsia"/>
          <w:color w:val="1A1A1A"/>
        </w:rPr>
        <w:t>核实项与结果记录</w:t>
      </w:r>
    </w:p>
    <w:p w14:paraId="7FF62C92" w14:textId="77777777" w:rsidR="00CE767B" w:rsidRDefault="00CE767B">
      <w:pPr>
        <w:spacing w:after="80"/>
        <w:divId w:val="1226916089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下表为核实结果记录（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2026-09-28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完成）：每项结果均写明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具体事实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（如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"3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成功、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5 MB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QuotaExceededError"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），不作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已核实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式空泛描述。判定规则：与假设一致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确认；部分一致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调整表述或补充约束；冲突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→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》追加记录（本次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A1~A5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即按此处理）。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"/>
        <w:gridCol w:w="1692"/>
        <w:gridCol w:w="758"/>
        <w:gridCol w:w="879"/>
        <w:gridCol w:w="4075"/>
        <w:gridCol w:w="2241"/>
      </w:tblGrid>
      <w:tr w:rsidR="00000000" w14:paraId="7DD56518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18EC3B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2B4B68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核实项（关键结论）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4F8A28E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涉及假设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需求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811042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597251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核实结果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836C0F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对《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》的影响（确认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/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修订）</w:t>
            </w:r>
          </w:p>
        </w:tc>
      </w:tr>
      <w:tr w:rsidR="00000000" w14:paraId="2DB4A38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944E4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8B6CF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参考链接有效性及引用内容与原文一致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E0B0C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SRC-C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A82B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逐条打开链接核对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6A621D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6/6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链接存在；第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1/2/3/6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可正常访问；第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web.dev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）与第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GitHub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）因核实人网络限制无法打开（非链接失效）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6E04A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11.1/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章将第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条替换为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MDN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中文对应来源（见《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342BDB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5F2425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9E8DF3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关符合目标用户预期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5C7733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9B7D4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B21585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部分符合：核实人课间一局约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分钟，步数十几到三十几步不等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946FC1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修订：单局时长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分钟，步数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FR-05/08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7.1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、画像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820854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745BB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EF2D3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内购，认同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A721A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C2DFC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亲测（已完成，第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节）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0ED20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部分成立：核实人对广告（单次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秒）与体力（用完即止）容忍度中等，认为可有可无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9BDAA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修订：设计依据由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用户反感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调整为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2.2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28BFE6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2A690C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0CBF72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目标用户以手机浏览器为主要游玩设备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3191EC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BE922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F8F40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部分成立（表述修正）：核实人玩过的消除游戏均为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小程序形态（该类产品无网页版可选），但明确表示手机浏览器游玩可以接受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BB67AA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：移动端优先，手机浏览器游玩可接受，网页版必须移动优先、桌面为次要（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NFR-02b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已覆盖，见《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E7ADA6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FACB0C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F06B4E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580B3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FB3276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6FA8B6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部分成立：核实人主要独自游玩、比较意愿弱；若比较仅接受与好友比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C1EBA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低打扰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（独立入口、不弹排名提示，见《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1528D367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A18C49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33A600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用户接受无账号本地存档及清缓存丢档的代价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827C3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E3AF4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C92A1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基本符合：接受本地存档，前提是关卡少、无重要账号信息（否则重打代价大）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25F82C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补充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与关卡规模相关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前提；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9.2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云存档行补充评估条件（见《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B00AD6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42D85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V-07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72EEE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43F79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D8C3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78A3D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符合：核实人确认道具用得上，过关奖励金币的获取途径足够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337AF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1AEA962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409C68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10F43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376BCE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D399D3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523DA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关完全够，关卡选择界面恰好能铺满一屏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C12DE6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223D0641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48FC26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2251B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A4F6C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09CE7D9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A9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亲测结论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5.1-1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772D5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符合：核实人确认完全离线可玩拓宽使用场景（地铁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飞行模式）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D138E0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确认，无需修订</w:t>
            </w:r>
          </w:p>
        </w:tc>
      </w:tr>
      <w:tr w:rsidR="00000000" w14:paraId="357ABA68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259F6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60868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localStorage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、清缓存丢档、隐私模式行为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15188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AS-10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598FD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浏览器实测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资料复核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CF0CEF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实测（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Edge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，证据：</w:t>
            </w:r>
            <w:r>
              <w:rPr>
                <w:rStyle w:val="HTML"/>
                <w:color w:val="1A1A1A"/>
              </w:rPr>
              <w:t>附件</w:t>
            </w:r>
            <w:r>
              <w:rPr>
                <w:rStyle w:val="HTML"/>
                <w:color w:val="1A1A1A"/>
              </w:rPr>
              <w:t>_</w:t>
            </w:r>
            <w:r>
              <w:rPr>
                <w:rStyle w:val="HTML"/>
                <w:color w:val="1A1A1A"/>
              </w:rPr>
              <w:t>核实证据</w:t>
            </w:r>
            <w:r>
              <w:rPr>
                <w:rStyle w:val="HTML"/>
                <w:color w:val="1A1A1A"/>
              </w:rPr>
              <w:t>/V10-1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~</w:t>
            </w:r>
            <w:r>
              <w:rPr>
                <w:rStyle w:val="HTML"/>
                <w:color w:val="1A1A1A"/>
              </w:rPr>
              <w:t>V10-5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张截图）：①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写入成功，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QuotaExceededError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（配额在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之间）；②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InPrivate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无痕窗口可正常写入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；③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清除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"Cookie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和其他站点数据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t1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键消失（清缓存丢档风险确认）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D4043E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修订：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AS-10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配额有限（实测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3~5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7.2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约束改按实测下限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 MB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FR-11-5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失败场景由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隐私模式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配额耗尽、存储被禁用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M-13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6A4F647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4E036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E5FF5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分享成绩功能优先级为低（多数人不主动分享）或需调整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81231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22C009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D1ECB5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符合：核实人分享意愿低（性格内向，无奖励不会主动分享）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6C7EF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维持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，并注明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分享不设奖励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FR-17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规则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</w:tr>
      <w:tr w:rsidR="00000000" w14:paraId="5EFCD39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CE96A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V-12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775C7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无引导玩家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分钟内可过第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关（≥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4/5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人）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221C9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NFR-03a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B0A16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可用性测试（待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UI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层实现后进行）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2CDB9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尚未执行：核心玩法引擎已完成并通过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64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项自动化断言（见《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》附录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UI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层完成后即按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NFR-03a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招募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名同学无引导试玩计时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F1DEC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暂不影响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V1.0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结论；实现完成后补测并回填本行</w:t>
            </w:r>
          </w:p>
        </w:tc>
      </w:tr>
      <w:tr w:rsidR="00000000" w14:paraId="2ED0630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4ED48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V-13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F3CE6A2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的玩法被接受（而非无压力随意消）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E68C4A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44CC81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经验核实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A494D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符合：核实人更喜欢限步数、需动脑的玩法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EDB89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确认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FR-05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限步设计成立</w:t>
            </w:r>
          </w:p>
        </w:tc>
      </w:tr>
    </w:tbl>
    <w:p w14:paraId="0B75123D" w14:textId="77777777" w:rsidR="00CE767B" w:rsidRDefault="00CE767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4. </w:t>
      </w:r>
      <w:r>
        <w:rPr>
          <w:rFonts w:ascii="微软雅黑" w:eastAsia="微软雅黑" w:hAnsi="微软雅黑" w:hint="eastAsia"/>
          <w:color w:val="1A1A1A"/>
        </w:rPr>
        <w:t>假设逐条确认表（经验核实，免访谈）</w:t>
      </w:r>
    </w:p>
    <w:p w14:paraId="25497532" w14:textId="77777777" w:rsidR="00CE767B" w:rsidRDefault="00CE767B">
      <w:pPr>
        <w:spacing w:after="80"/>
        <w:divId w:val="1498811720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核实人：需求提出者本人（大学生，属目标用户群体，且已亲测开心消消乐、羊了个羊）。请逐条对照自己的真实体验与对身边同学的日常观察，填写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基本符合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/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一句话理由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；若填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不符合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，需按《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06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2.4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节流程修订《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01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》并在《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02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》追加记录。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"/>
        <w:gridCol w:w="2825"/>
        <w:gridCol w:w="1199"/>
        <w:gridCol w:w="5499"/>
      </w:tblGrid>
      <w:tr w:rsidR="00000000" w14:paraId="560B437D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E21BA23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编号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EEE8251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假设（对应《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01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》第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章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 xml:space="preserve"> AS 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表）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0A40B4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我的判断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612D15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一句话理由</w:t>
            </w:r>
          </w:p>
        </w:tc>
      </w:tr>
      <w:tr w:rsidR="00000000" w14:paraId="448BD9C2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928E97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91C9B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单局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分钟、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关符合大学生碎片时间习惯（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AS-01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0F3FD2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基本符合（已修订）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444159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课间一局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分钟；步数十几到三十几步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3~8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/15~25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步偏紧，已修订为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5~10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/15~30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</w:t>
            </w:r>
          </w:p>
        </w:tc>
      </w:tr>
      <w:tr w:rsidR="00000000" w14:paraId="20791F06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2DCCE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A2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C1B9E0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反感广告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内购，欢迎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无打扰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AS-02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8B3F8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基本符合（依据调整）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B10D99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15~30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次可容忍；体力用完即止可接受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设计依据改为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轻量无打扰定位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+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舆论与亲测依据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2D8DB5EB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A7EB7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lastRenderedPageBreak/>
              <w:t>A3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202111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主要用手机浏览器游玩（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AS-03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456BB22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基本符合（表述修正）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E55D30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玩过的消除游戏为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App/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小程序形态（该类产品无网页版可选）；本人接受手机浏览器游玩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AS-03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改为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移动端优先，手机浏览器游玩可接受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</w:p>
        </w:tc>
      </w:tr>
      <w:tr w:rsidR="00000000" w14:paraId="77F3351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88D44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A4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45AFA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本地排行榜能满足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与熟人比成绩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的诉求（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AS-04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710C3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3EE4C5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主要独自玩、比较意愿弱；比也只和好友比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本地榜成立，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FR-10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新增低打扰规则</w:t>
            </w:r>
          </w:p>
        </w:tc>
      </w:tr>
      <w:tr w:rsidR="00000000" w14:paraId="473206C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98A6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A5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4E73F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接受无账号本地存档，知晓清缓存丢档的代价（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C4BF6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基本符合（补充前提）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AF07E82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接受本地存档，前提是关卡少、无重要账号信息；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关规模满足</w:t>
            </w:r>
          </w:p>
        </w:tc>
      </w:tr>
      <w:tr w:rsidR="00000000" w14:paraId="24ECAC19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53A2FE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A6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44C41D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道具系统有使用意愿，金币获取途径足够（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AS-06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C8723F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C4194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道具用得上，金币获取足够</w:t>
            </w:r>
          </w:p>
        </w:tc>
      </w:tr>
      <w:tr w:rsidR="00000000" w14:paraId="599E4F25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693130D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A7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34E96A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成绩分享属锦上添花，优先级低（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FR-17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F5DEE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B752F2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性格内向、很少分享；无奖励不会主动分享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→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P3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合理</w:t>
            </w:r>
          </w:p>
        </w:tc>
      </w:tr>
      <w:tr w:rsidR="00000000" w14:paraId="084A62C4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94F1AF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A8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ACACF2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关内容量对课程项目足够（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AS-08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17AA97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9C43C4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30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关够，关卡选择页恰好铺满一屏</w:t>
            </w:r>
          </w:p>
        </w:tc>
      </w:tr>
      <w:tr w:rsidR="00000000" w14:paraId="2428B0F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8BBB84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A9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499ECD6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完全离线可玩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是差异化卖点（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AS-09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01FB48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B5E1A6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离线拓宽使用场景</w:t>
            </w:r>
          </w:p>
        </w:tc>
      </w:tr>
      <w:tr w:rsidR="00000000" w14:paraId="6257C353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8191C9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A10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66A9D2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接受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限步数、需动脑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"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的玩法（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FR-05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31CBCC3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符合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82508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更喜欢限步数玩法</w:t>
            </w:r>
          </w:p>
        </w:tc>
      </w:tr>
    </w:tbl>
    <w:p w14:paraId="5BED2C28" w14:textId="77777777" w:rsidR="00CE767B" w:rsidRDefault="00CE767B">
      <w:pPr>
        <w:spacing w:after="80"/>
        <w:divId w:val="2080708063"/>
        <w:rPr>
          <w:rFonts w:ascii="微软雅黑" w:eastAsia="微软雅黑" w:hAnsi="微软雅黑" w:hint="eastAsia"/>
          <w:color w:val="404040"/>
          <w:sz w:val="20"/>
          <w:szCs w:val="20"/>
        </w:rPr>
      </w:pPr>
      <w:r>
        <w:rPr>
          <w:rFonts w:ascii="微软雅黑" w:eastAsia="微软雅黑" w:hAnsi="微软雅黑" w:hint="eastAsia"/>
          <w:color w:val="404040"/>
          <w:sz w:val="20"/>
          <w:szCs w:val="20"/>
        </w:rPr>
        <w:t>本次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未采用问卷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/</w:t>
      </w:r>
      <w:r>
        <w:rPr>
          <w:rStyle w:val="a6"/>
          <w:rFonts w:ascii="微软雅黑" w:eastAsia="微软雅黑" w:hAnsi="微软雅黑" w:hint="eastAsia"/>
          <w:color w:val="404040"/>
          <w:sz w:val="20"/>
          <w:szCs w:val="20"/>
        </w:rPr>
        <w:t>访谈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：核实以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经验核实（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A1~A10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）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亲测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浏览器实测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+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链接复核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"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四种方式完成，判定与结果全部记录于本节与第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 xml:space="preserve"> 3 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节；相关问卷工具（《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04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~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《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08</w:t>
      </w:r>
      <w:r>
        <w:rPr>
          <w:rFonts w:ascii="微软雅黑" w:eastAsia="微软雅黑" w:hAnsi="微软雅黑" w:hint="eastAsia"/>
          <w:color w:val="404040"/>
          <w:sz w:val="20"/>
          <w:szCs w:val="20"/>
        </w:rPr>
        <w:t>》）未随本包提交。</w:t>
      </w:r>
    </w:p>
    <w:p w14:paraId="34C3CEAD" w14:textId="77777777" w:rsidR="00CE767B" w:rsidRDefault="00CE767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 </w:t>
      </w:r>
      <w:r>
        <w:rPr>
          <w:rFonts w:ascii="微软雅黑" w:eastAsia="微软雅黑" w:hAnsi="微软雅黑" w:hint="eastAsia"/>
          <w:color w:val="1A1A1A"/>
        </w:rPr>
        <w:t>同类产品亲测记录（人工实测，</w:t>
      </w:r>
      <w:r>
        <w:rPr>
          <w:rFonts w:ascii="微软雅黑" w:eastAsia="微软雅黑" w:hAnsi="微软雅黑" w:hint="eastAsia"/>
          <w:color w:val="1A1A1A"/>
        </w:rPr>
        <w:t>2026-09-28</w:t>
      </w:r>
      <w:r>
        <w:rPr>
          <w:rFonts w:ascii="微软雅黑" w:eastAsia="微软雅黑" w:hAnsi="微软雅黑" w:hint="eastAsia"/>
          <w:color w:val="1A1A1A"/>
        </w:rPr>
        <w:t>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2"/>
        <w:gridCol w:w="4303"/>
        <w:gridCol w:w="2393"/>
        <w:gridCol w:w="1882"/>
      </w:tblGrid>
      <w:tr w:rsidR="00000000" w14:paraId="7FD37810" w14:textId="77777777">
        <w:trPr>
          <w:tblHeader/>
        </w:trPr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6DC9C03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lastRenderedPageBreak/>
              <w:t>观察项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859FEC5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开心消消乐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8FCA0B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羊了个羊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EAEAEA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A46F937" w14:textId="77777777" w:rsidR="00CE767B" w:rsidRDefault="00CE767B">
            <w:pPr>
              <w:spacing w:before="120" w:after="200"/>
              <w:jc w:val="center"/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Candy Crush</w:t>
            </w:r>
            <w:r>
              <w:rPr>
                <w:rFonts w:ascii="微软雅黑" w:eastAsia="微软雅黑" w:hAnsi="微软雅黑" w:hint="eastAsia"/>
                <w:b/>
                <w:bCs/>
                <w:color w:val="1A1A1A"/>
                <w:sz w:val="19"/>
                <w:szCs w:val="19"/>
              </w:rPr>
              <w:t>（可选）</w:t>
            </w:r>
          </w:p>
        </w:tc>
      </w:tr>
      <w:tr w:rsidR="00000000" w14:paraId="3347E06E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EB1E9C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是否需要登录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A62941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2D9237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需要登录联网（微信小程序）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F3304B2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4CA0A6FD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779A58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广告频率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0D08735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几乎没有（有版号，不靠广告获益）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ADFE18F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较频繁（看广告获得道具）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9DCF49B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61BC7E9C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33191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体力限制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55677C0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有：约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10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分钟恢复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点精力，上限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30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，每局开局消耗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5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点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13CC5E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无体力，但每天固定仅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 xml:space="preserve"> 1 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关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3814839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00C7410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7520C1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典型步数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/</w:t>
            </w: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时长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1A68F3E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步数按关卡实际难度而定；无时间限制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DD222E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无步数、时间限制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191C88A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094C5BBA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1797B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道具与获取方式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F243B52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途径丰富：好友赠送、购买等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0C04972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看广告获取；上局表现好可提供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27267467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  <w:tr w:rsidR="00000000" w14:paraId="70BC6AFF" w14:textId="77777777"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67ACE9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排行榜形态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1614548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按通关数及每关分数排名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BAB9E71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按当日通关速度排名</w:t>
            </w:r>
          </w:p>
        </w:tc>
        <w:tc>
          <w:tcPr>
            <w:tcW w:w="0" w:type="auto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61EA333C" w14:textId="77777777" w:rsidR="00CE767B" w:rsidRDefault="00CE767B">
            <w:pPr>
              <w:spacing w:before="120" w:after="200"/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</w:pPr>
            <w:r>
              <w:rPr>
                <w:rFonts w:ascii="微软雅黑" w:eastAsia="微软雅黑" w:hAnsi="微软雅黑" w:hint="eastAsia"/>
                <w:color w:val="1A1A1A"/>
                <w:sz w:val="19"/>
                <w:szCs w:val="19"/>
              </w:rPr>
              <w:t>未亲测</w:t>
            </w:r>
          </w:p>
        </w:tc>
      </w:tr>
    </w:tbl>
    <w:p w14:paraId="0761AF8D" w14:textId="77777777" w:rsidR="00CE767B" w:rsidRDefault="00CE767B">
      <w:pPr>
        <w:pStyle w:val="3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5.1 </w:t>
      </w:r>
      <w:r>
        <w:rPr>
          <w:rFonts w:ascii="微软雅黑" w:eastAsia="微软雅黑" w:hAnsi="微软雅黑" w:hint="eastAsia"/>
          <w:color w:val="1A1A1A"/>
        </w:rPr>
        <w:t>亲测结论（人工）</w:t>
      </w:r>
    </w:p>
    <w:p w14:paraId="499871E3" w14:textId="77777777" w:rsidR="00CE767B" w:rsidRDefault="00CE767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联网依赖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：两款产品均需登录联网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支持本作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完全离线可玩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的差异化定位（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855FE1C" w14:textId="77777777" w:rsidR="00CE767B" w:rsidRDefault="00CE767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广告与体力痛点真实存在但形态不同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：羊了个羊以广告为主（看广告换道具，较频繁）；开心消消乐以体力限制为主（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分钟恢复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点、上限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、每局消耗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点）→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AS-02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成立，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无广告、无体力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设计有据；</w:t>
      </w:r>
    </w:p>
    <w:p w14:paraId="1602608D" w14:textId="77777777" w:rsidR="00CE767B" w:rsidRDefault="00CE767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步数与时长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：两款均无统一固定步数、无时间限制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步、单局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（已按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修订）属中间设计，以经验核实为准（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</w:t>
      </w:r>
    </w:p>
    <w:p w14:paraId="743EB5BF" w14:textId="77777777" w:rsidR="00CE767B" w:rsidRDefault="00CE767B">
      <w:pPr>
        <w:numPr>
          <w:ilvl w:val="0"/>
          <w:numId w:val="2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：两款均为全网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好友形态，无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熟人本地榜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"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→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本作本地排行榜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显式信任模型是差异化设计而非对标。</w:t>
      </w:r>
    </w:p>
    <w:p w14:paraId="24CF46E4" w14:textId="77777777" w:rsidR="00CE767B" w:rsidRDefault="00CE767B">
      <w:pPr>
        <w:pStyle w:val="2"/>
        <w:rPr>
          <w:rFonts w:ascii="微软雅黑" w:eastAsia="微软雅黑" w:hAnsi="微软雅黑" w:hint="eastAsia"/>
          <w:color w:val="1A1A1A"/>
        </w:rPr>
      </w:pPr>
      <w:r>
        <w:rPr>
          <w:rFonts w:ascii="微软雅黑" w:eastAsia="微软雅黑" w:hAnsi="微软雅黑" w:hint="eastAsia"/>
          <w:color w:val="1A1A1A"/>
        </w:rPr>
        <w:t xml:space="preserve">6. </w:t>
      </w:r>
      <w:r>
        <w:rPr>
          <w:rFonts w:ascii="微软雅黑" w:eastAsia="微软雅黑" w:hAnsi="微软雅黑" w:hint="eastAsia"/>
          <w:color w:val="1A1A1A"/>
        </w:rPr>
        <w:t>核实结论</w:t>
      </w:r>
    </w:p>
    <w:p w14:paraId="3EDF5EE3" w14:textId="77777777" w:rsidR="00CE767B" w:rsidRDefault="00CE767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经人工核实的结论清单：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V-01~V-11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V-13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共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12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项已核实（链接复核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亲测第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节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经验核实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A1~A10 +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浏览器实测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V-10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，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2026-09-28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）；核实批次①③④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lastRenderedPageBreak/>
        <w:t>已完成。上述核实的</w:t>
      </w:r>
      <w:r>
        <w:rPr>
          <w:rStyle w:val="a6"/>
          <w:rFonts w:ascii="微软雅黑" w:eastAsia="微软雅黑" w:hAnsi="微软雅黑" w:hint="eastAsia"/>
          <w:color w:val="1A1A1A"/>
          <w:sz w:val="21"/>
          <w:szCs w:val="21"/>
        </w:rPr>
        <w:t>方法与结果均在本包内可查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（实测截图见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</w:t>
      </w:r>
      <w:r>
        <w:rPr>
          <w:rStyle w:val="HTML"/>
          <w:color w:val="1A1A1A"/>
        </w:rPr>
        <w:t>附件</w:t>
      </w:r>
      <w:r>
        <w:rPr>
          <w:rStyle w:val="HTML"/>
          <w:color w:val="1A1A1A"/>
        </w:rPr>
        <w:t>_</w:t>
      </w:r>
      <w:r>
        <w:rPr>
          <w:rStyle w:val="HTML"/>
          <w:color w:val="1A1A1A"/>
        </w:rPr>
        <w:t>核实证据</w:t>
      </w:r>
      <w:r>
        <w:rPr>
          <w:rStyle w:val="HTML"/>
          <w:color w:val="1A1A1A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），不依赖包外材料。</w:t>
      </w:r>
    </w:p>
    <w:p w14:paraId="1A47FDF0" w14:textId="77777777" w:rsidR="00CE767B" w:rsidRDefault="00CE767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被推翻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/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修订的假设：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（时长与步数放宽为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5~10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分钟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/15~30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步）、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（依据调整为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轻量无打扰定位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（表述修正为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移动端优先，手机浏览器游玩可接受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AS-04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（补充低打扰要求）、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AS-05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（补充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与关卡规模相关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前提）、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AS-10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（配额改为实测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3~5 MB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）；参考文献第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4/5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条替换为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 xml:space="preserve"> MDN 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来源——均已同步修订《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》，记录于《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02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》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M-11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M-13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。</w:t>
      </w:r>
    </w:p>
    <w:p w14:paraId="56E5A100" w14:textId="77777777" w:rsidR="00CE767B" w:rsidRDefault="00CE767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仍未核实且保持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待核实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"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标记的项：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V-12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（可用性测试，需游戏实现出可玩版本后进行）。</w:t>
      </w:r>
    </w:p>
    <w:p w14:paraId="425E5B69" w14:textId="77777777" w:rsidR="00CE767B" w:rsidRDefault="00CE767B">
      <w:pPr>
        <w:numPr>
          <w:ilvl w:val="0"/>
          <w:numId w:val="3"/>
        </w:numPr>
        <w:spacing w:after="60"/>
        <w:rPr>
          <w:rFonts w:ascii="微软雅黑" w:eastAsia="微软雅黑" w:hAnsi="微软雅黑" w:hint="eastAsia"/>
          <w:color w:val="1A1A1A"/>
          <w:sz w:val="21"/>
          <w:szCs w:val="21"/>
        </w:rPr>
      </w:pPr>
      <w:r>
        <w:rPr>
          <w:rFonts w:ascii="微软雅黑" w:eastAsia="微软雅黑" w:hAnsi="微软雅黑" w:hint="eastAsia"/>
          <w:color w:val="1A1A1A"/>
          <w:sz w:val="21"/>
          <w:szCs w:val="21"/>
        </w:rPr>
        <w:t>核实执行人签字：邓淇阳　日期：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2026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年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9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月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28</w:t>
      </w:r>
      <w:r>
        <w:rPr>
          <w:rFonts w:ascii="微软雅黑" w:eastAsia="微软雅黑" w:hAnsi="微软雅黑" w:hint="eastAsia"/>
          <w:color w:val="1A1A1A"/>
          <w:sz w:val="21"/>
          <w:szCs w:val="21"/>
        </w:rPr>
        <w:t>日</w:t>
      </w:r>
    </w:p>
    <w:sectPr w:rsidR="00CE767B" w:rsidSect="00C545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900" w:bottom="1134" w:left="90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D508F" w14:textId="77777777" w:rsidR="00CE767B" w:rsidRDefault="00CE767B" w:rsidP="00C5457B">
      <w:pPr>
        <w:rPr>
          <w:rFonts w:hint="eastAsia"/>
        </w:rPr>
      </w:pPr>
      <w:r>
        <w:separator/>
      </w:r>
    </w:p>
  </w:endnote>
  <w:endnote w:type="continuationSeparator" w:id="0">
    <w:p w14:paraId="78C256D6" w14:textId="77777777" w:rsidR="00CE767B" w:rsidRDefault="00CE767B" w:rsidP="00C5457B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B6DA1" w14:textId="77777777" w:rsidR="00C5457B" w:rsidRDefault="00C5457B" w:rsidP="00FE604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</w:rPr>
      <w:fldChar w:fldCharType="end"/>
    </w:r>
  </w:p>
  <w:p w14:paraId="27597EE0" w14:textId="77777777" w:rsidR="00C5457B" w:rsidRDefault="00C5457B">
    <w:pPr>
      <w:pStyle w:val="a9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351AD" w14:textId="77777777" w:rsidR="00C5457B" w:rsidRDefault="00C5457B" w:rsidP="00FE604F">
    <w:pPr>
      <w:pStyle w:val="a9"/>
      <w:framePr w:wrap="around" w:vAnchor="text" w:hAnchor="margin" w:xAlign="center" w:y="1"/>
      <w:rPr>
        <w:rStyle w:val="ab"/>
        <w:rFonts w:hint="eastAsia"/>
      </w:rPr>
    </w:pPr>
    <w:r>
      <w:rPr>
        <w:rStyle w:val="ab"/>
        <w:rFonts w:hint="eastAsia"/>
      </w:rPr>
      <w:fldChar w:fldCharType="begin"/>
    </w:r>
    <w:r>
      <w:rPr>
        <w:rStyle w:val="ab"/>
        <w:rFonts w:hint="eastAsia"/>
      </w:rPr>
      <w:instrText xml:space="preserve"> PAGE </w:instrText>
    </w:r>
    <w:r>
      <w:rPr>
        <w:rStyle w:val="ab"/>
        <w:rFonts w:hint="eastAsia"/>
      </w:rPr>
      <w:fldChar w:fldCharType="separate"/>
    </w:r>
    <w:r>
      <w:rPr>
        <w:rStyle w:val="ab"/>
        <w:rFonts w:hint="eastAsia"/>
        <w:noProof/>
      </w:rPr>
      <w:t>1</w:t>
    </w:r>
    <w:r>
      <w:rPr>
        <w:rStyle w:val="ab"/>
        <w:rFonts w:hint="eastAsia"/>
      </w:rPr>
      <w:fldChar w:fldCharType="end"/>
    </w:r>
  </w:p>
  <w:p w14:paraId="6FE134E2" w14:textId="77777777" w:rsidR="00C5457B" w:rsidRDefault="00C5457B">
    <w:pPr>
      <w:pStyle w:val="a9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9B13" w14:textId="77777777" w:rsidR="00C5457B" w:rsidRDefault="00C5457B">
    <w:pPr>
      <w:pStyle w:val="a9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675A8" w14:textId="77777777" w:rsidR="00CE767B" w:rsidRDefault="00CE767B" w:rsidP="00C5457B">
      <w:pPr>
        <w:rPr>
          <w:rFonts w:hint="eastAsia"/>
        </w:rPr>
      </w:pPr>
      <w:r>
        <w:separator/>
      </w:r>
    </w:p>
  </w:footnote>
  <w:footnote w:type="continuationSeparator" w:id="0">
    <w:p w14:paraId="0BEED5A7" w14:textId="77777777" w:rsidR="00CE767B" w:rsidRDefault="00CE767B" w:rsidP="00C5457B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9B6AA" w14:textId="77777777" w:rsidR="00C5457B" w:rsidRDefault="00C5457B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8F2B8" w14:textId="77777777" w:rsidR="00C5457B" w:rsidRDefault="00C5457B">
    <w:pPr>
      <w:pStyle w:val="a7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5B076" w14:textId="77777777" w:rsidR="00C5457B" w:rsidRDefault="00C5457B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A467A"/>
    <w:multiLevelType w:val="multilevel"/>
    <w:tmpl w:val="E300F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1E6BBE"/>
    <w:multiLevelType w:val="multilevel"/>
    <w:tmpl w:val="2D2A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932022"/>
    <w:multiLevelType w:val="multilevel"/>
    <w:tmpl w:val="CFA23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86271468">
    <w:abstractNumId w:val="1"/>
  </w:num>
  <w:num w:numId="2" w16cid:durableId="754017955">
    <w:abstractNumId w:val="0"/>
  </w:num>
  <w:num w:numId="3" w16cid:durableId="5520353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57B"/>
    <w:rsid w:val="00104765"/>
    <w:rsid w:val="00C5457B"/>
    <w:rsid w:val="00CE7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F9C6E8"/>
  <w15:chartTrackingRefBased/>
  <w15:docId w15:val="{545A1A16-71A8-405E-AC47-1CC1FBE8C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after="280"/>
      <w:jc w:val="center"/>
      <w:outlineLvl w:val="0"/>
    </w:pPr>
    <w:rPr>
      <w:b/>
      <w:bCs/>
      <w:kern w:val="36"/>
      <w:sz w:val="36"/>
      <w:szCs w:val="36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FBFBF"/>
      </w:pBdr>
      <w:spacing w:before="320" w:after="160"/>
      <w:outlineLvl w:val="1"/>
    </w:pPr>
    <w:rPr>
      <w:b/>
      <w:bCs/>
      <w:sz w:val="28"/>
      <w:szCs w:val="28"/>
    </w:rPr>
  </w:style>
  <w:style w:type="paragraph" w:styleId="3">
    <w:name w:val="heading 3"/>
    <w:basedOn w:val="a"/>
    <w:link w:val="30"/>
    <w:uiPriority w:val="9"/>
    <w:qFormat/>
    <w:pPr>
      <w:spacing w:before="240" w:after="120"/>
      <w:outlineLvl w:val="2"/>
    </w:pPr>
    <w:rPr>
      <w:b/>
      <w:bCs/>
    </w:rPr>
  </w:style>
  <w:style w:type="paragraph" w:styleId="4">
    <w:name w:val="heading 4"/>
    <w:basedOn w:val="a"/>
    <w:link w:val="40"/>
    <w:uiPriority w:val="9"/>
    <w:qFormat/>
    <w:pPr>
      <w:spacing w:before="200" w:after="80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645AD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0645AD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宋体" w:hAnsi="Consolas" w:cs="宋体" w:hint="default"/>
      <w:sz w:val="19"/>
      <w:szCs w:val="19"/>
      <w:shd w:val="clear" w:color="auto" w:fill="F2F2F2"/>
    </w:r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TML0">
    <w:name w:val="HTML Preformatted"/>
    <w:basedOn w:val="a"/>
    <w:link w:val="HTML1"/>
    <w:uiPriority w:val="99"/>
    <w:semiHidden/>
    <w:unhideWhenUsed/>
    <w:pPr>
      <w:pBdr>
        <w:top w:val="single" w:sz="6" w:space="6" w:color="D0D0D0"/>
        <w:left w:val="single" w:sz="6" w:space="6" w:color="D0D0D0"/>
        <w:bottom w:val="single" w:sz="6" w:space="6" w:color="D0D0D0"/>
        <w:right w:val="single" w:sz="6" w:space="6" w:color="D0D0D0"/>
      </w:pBdr>
      <w:shd w:val="clear" w:color="auto" w:fill="F5F5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/>
      <w:sz w:val="18"/>
      <w:szCs w:val="18"/>
    </w:rPr>
  </w:style>
  <w:style w:type="character" w:customStyle="1" w:styleId="HTML1">
    <w:name w:val="HTML 预设格式 字符"/>
    <w:basedOn w:val="a0"/>
    <w:link w:val="HTML0"/>
    <w:uiPriority w:val="99"/>
    <w:semiHidden/>
    <w:rPr>
      <w:rFonts w:ascii="Courier New" w:eastAsia="宋体" w:hAnsi="Courier New" w:cs="Courier New"/>
    </w:rPr>
  </w:style>
  <w:style w:type="paragraph" w:customStyle="1" w:styleId="msonormal0">
    <w:name w:val="msonormal"/>
    <w:basedOn w:val="a"/>
    <w:pPr>
      <w:spacing w:after="120"/>
    </w:pPr>
  </w:style>
  <w:style w:type="paragraph" w:styleId="a5">
    <w:name w:val="Normal (Web)"/>
    <w:basedOn w:val="a"/>
    <w:uiPriority w:val="99"/>
    <w:semiHidden/>
    <w:unhideWhenUsed/>
    <w:pPr>
      <w:spacing w:after="120"/>
    </w:p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header"/>
    <w:basedOn w:val="a"/>
    <w:link w:val="a8"/>
    <w:uiPriority w:val="99"/>
    <w:unhideWhenUsed/>
    <w:rsid w:val="00C5457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C5457B"/>
    <w:rPr>
      <w:rFonts w:ascii="宋体" w:eastAsia="宋体" w:hAnsi="宋体" w:cs="宋体"/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C5457B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C5457B"/>
    <w:rPr>
      <w:rFonts w:ascii="宋体" w:eastAsia="宋体" w:hAnsi="宋体" w:cs="宋体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C5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1608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308582489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1498811720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  <w:div w:id="2080708063">
      <w:blockQuote w:val="1"/>
      <w:marLeft w:val="0"/>
      <w:marRight w:val="0"/>
      <w:marTop w:val="120"/>
      <w:marBottom w:val="160"/>
      <w:divBdr>
        <w:top w:val="none" w:sz="0" w:space="0" w:color="auto"/>
        <w:left w:val="single" w:sz="18" w:space="10" w:color="B0B0B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2287</Words>
  <Characters>2768</Characters>
  <Application>Microsoft Office Word</Application>
  <DocSecurity>0</DocSecurity>
  <Lines>307</Lines>
  <Paragraphs>219</Paragraphs>
  <ScaleCrop>false</ScaleCrop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人工核实说明 ——《星尘消除》需求分析</dc:title>
  <dc:subject/>
  <dc:creator>淇阳 邓</dc:creator>
  <cp:keywords/>
  <dc:description/>
  <cp:lastModifiedBy>淇阳 邓</cp:lastModifiedBy>
  <cp:revision>2</cp:revision>
  <dcterms:created xsi:type="dcterms:W3CDTF">2026-09-29T09:14:00Z</dcterms:created>
  <dcterms:modified xsi:type="dcterms:W3CDTF">2026-09-29T09:14:00Z</dcterms:modified>
</cp:coreProperties>
</file>