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Malgun Gothic" w:hAnsi="Malgun Gothic" w:eastAsia="Malgun Gothic" w:cs="Malgun Gothic"/>
          <w:b/>
          <w:bCs/>
          <w:sz w:val="28"/>
          <w:szCs w:val="28"/>
          <w:lang w:val="en-US" w:eastAsia="zh-CN"/>
        </w:rPr>
      </w:pPr>
      <w:r>
        <w:rPr>
          <w:rFonts w:hint="eastAsia" w:ascii="Malgun Gothic" w:hAnsi="Malgun Gothic" w:eastAsia="Malgun Gothic" w:cs="Malgun Gothic"/>
          <w:b/>
          <w:bCs/>
          <w:sz w:val="28"/>
          <w:szCs w:val="28"/>
          <w:lang w:val="en-US" w:eastAsia="zh-CN"/>
        </w:rPr>
        <w:t>内联函数</w:t>
      </w:r>
    </w:p>
    <w:p>
      <w:pPr>
        <w:jc w:val="both"/>
        <w:rPr>
          <w:rFonts w:hint="eastAsia" w:ascii="Malgun Gothic" w:hAnsi="Malgun Gothic" w:eastAsia="Malgun Gothic" w:cs="Malgun Gothic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 w:ascii="Malgun Gothic" w:hAnsi="Malgun Gothic" w:eastAsia="Malgun Gothic" w:cs="Malgun Gothic"/>
          <w:b/>
          <w:bCs/>
          <w:sz w:val="21"/>
          <w:szCs w:val="21"/>
          <w:lang w:val="en-US" w:eastAsia="zh-CN"/>
        </w:rPr>
      </w:pPr>
      <w:r>
        <w:rPr>
          <w:rFonts w:hint="eastAsia" w:ascii="Malgun Gothic" w:hAnsi="Malgun Gothic" w:eastAsia="Malgun Gothic" w:cs="Malgun Gothic"/>
          <w:b/>
          <w:bCs/>
          <w:sz w:val="21"/>
          <w:szCs w:val="21"/>
          <w:lang w:val="en-US" w:eastAsia="zh-CN"/>
        </w:rPr>
        <w:t>宏定义</w:t>
      </w:r>
    </w:p>
    <w:p>
      <w:pPr>
        <w:numPr>
          <w:ilvl w:val="0"/>
          <w:numId w:val="2"/>
        </w:numPr>
        <w:ind w:left="0" w:leftChars="0" w:firstLine="420" w:firstLineChars="0"/>
        <w:jc w:val="both"/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优点与缺点</w:t>
      </w:r>
    </w:p>
    <w:p>
      <w:pPr>
        <w:numPr>
          <w:ilvl w:val="2"/>
          <w:numId w:val="2"/>
        </w:numPr>
        <w:ind w:left="1260" w:leftChars="0" w:hanging="420" w:firstLineChars="0"/>
        <w:jc w:val="both"/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优 ： 代码内嵌，避免函数调用</w:t>
      </w:r>
    </w:p>
    <w:p>
      <w:pPr>
        <w:numPr>
          <w:ilvl w:val="2"/>
          <w:numId w:val="2"/>
        </w:numPr>
        <w:ind w:left="1260" w:leftChars="0" w:hanging="420" w:firstLineChars="0"/>
        <w:jc w:val="both"/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缺 ： 易产生歧义，嵌套多次，会消耗内存</w:t>
      </w:r>
    </w:p>
    <w:p>
      <w:pPr>
        <w:numPr>
          <w:ilvl w:val="0"/>
          <w:numId w:val="1"/>
        </w:numPr>
        <w:jc w:val="both"/>
        <w:rPr>
          <w:rFonts w:hint="default" w:ascii="Malgun Gothic" w:hAnsi="Malgun Gothic" w:eastAsia="Malgun Gothic" w:cs="Malgun Gothic"/>
          <w:b/>
          <w:bCs/>
          <w:sz w:val="21"/>
          <w:szCs w:val="21"/>
          <w:lang w:val="en-US" w:eastAsia="zh-CN"/>
        </w:rPr>
      </w:pPr>
      <w:r>
        <w:rPr>
          <w:rFonts w:hint="eastAsia" w:ascii="Malgun Gothic" w:hAnsi="Malgun Gothic" w:eastAsia="Malgun Gothic" w:cs="Malgun Gothic"/>
          <w:b/>
          <w:bCs/>
          <w:sz w:val="21"/>
          <w:szCs w:val="21"/>
          <w:lang w:val="en-US" w:eastAsia="zh-CN"/>
        </w:rPr>
        <w:t>函数</w:t>
      </w:r>
    </w:p>
    <w:p>
      <w:pPr>
        <w:numPr>
          <w:ilvl w:val="0"/>
          <w:numId w:val="3"/>
        </w:numPr>
        <w:ind w:firstLine="420" w:firstLineChars="0"/>
        <w:jc w:val="both"/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优缺点</w:t>
      </w:r>
    </w:p>
    <w:p>
      <w:pPr>
        <w:numPr>
          <w:ilvl w:val="2"/>
          <w:numId w:val="3"/>
        </w:numPr>
        <w:ind w:left="1260" w:leftChars="0" w:hanging="420" w:firstLineChars="0"/>
        <w:jc w:val="both"/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优 ： 不易产生歧义， 内存消耗少</w:t>
      </w:r>
    </w:p>
    <w:p>
      <w:pPr>
        <w:numPr>
          <w:ilvl w:val="2"/>
          <w:numId w:val="3"/>
        </w:numPr>
        <w:ind w:left="1260" w:leftChars="0" w:hanging="420" w:firstLineChars="0"/>
        <w:jc w:val="both"/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缺 ： 调用多次， 时间消耗长</w:t>
      </w:r>
    </w:p>
    <w:p>
      <w:pPr>
        <w:numPr>
          <w:ilvl w:val="0"/>
          <w:numId w:val="1"/>
        </w:numPr>
        <w:jc w:val="both"/>
        <w:rPr>
          <w:rFonts w:hint="default" w:ascii="Malgun Gothic" w:hAnsi="Malgun Gothic" w:eastAsia="Malgun Gothic" w:cs="Malgun Gothic"/>
          <w:b/>
          <w:bCs/>
          <w:sz w:val="21"/>
          <w:szCs w:val="21"/>
          <w:lang w:val="en-US" w:eastAsia="zh-CN"/>
        </w:rPr>
      </w:pPr>
      <w:r>
        <w:rPr>
          <w:rFonts w:hint="eastAsia" w:ascii="Malgun Gothic" w:hAnsi="Malgun Gothic" w:eastAsia="Malgun Gothic" w:cs="Malgun Gothic"/>
          <w:b/>
          <w:bCs/>
          <w:sz w:val="21"/>
          <w:szCs w:val="21"/>
          <w:lang w:val="en-US" w:eastAsia="zh-CN"/>
        </w:rPr>
        <w:t>内联函数（结合上面两者）</w:t>
      </w:r>
    </w:p>
    <w:p>
      <w:pPr>
        <w:numPr>
          <w:ilvl w:val="0"/>
          <w:numId w:val="4"/>
        </w:numPr>
        <w:ind w:firstLine="420" w:firstLineChars="0"/>
        <w:jc w:val="both"/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就是在函数定义之前加上关键字 inline</w:t>
      </w:r>
    </w:p>
    <w:p>
      <w:pPr>
        <w:numPr>
          <w:ilvl w:val="0"/>
          <w:numId w:val="4"/>
        </w:numPr>
        <w:ind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既然这么好，为什么不所有的函数都定义成inline </w:t>
      </w:r>
    </w:p>
    <w:p>
      <w:pPr>
        <w:numPr>
          <w:ilvl w:val="2"/>
          <w:numId w:val="4"/>
        </w:numPr>
        <w:ind w:left="1260" w:leftChars="0" w:hanging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优点： 避免调用的额外空间</w:t>
      </w:r>
    </w:p>
    <w:p>
      <w:pPr>
        <w:numPr>
          <w:ilvl w:val="2"/>
          <w:numId w:val="4"/>
        </w:numPr>
        <w:ind w:left="1260" w:leftChars="0" w:hanging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代价： 会出现多个副本，增加代码段的空间</w:t>
      </w:r>
    </w:p>
    <w:p>
      <w:pPr>
        <w:numPr>
          <w:ilvl w:val="2"/>
          <w:numId w:val="4"/>
        </w:numPr>
        <w:ind w:left="1260" w:leftChars="0" w:hanging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本质： 以牺牲代码段空间为代价，提高运行效率</w:t>
      </w:r>
    </w:p>
    <w:p>
      <w:pPr>
        <w:numPr>
          <w:ilvl w:val="2"/>
          <w:numId w:val="4"/>
        </w:numPr>
        <w:ind w:left="1260" w:leftChars="0" w:hanging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适用： 函数体很小， 且被频繁掉调用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AF663"/>
    <w:multiLevelType w:val="multilevel"/>
    <w:tmpl w:val="026AF66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>
    <w:nsid w:val="0B63B19E"/>
    <w:multiLevelType w:val="multilevel"/>
    <w:tmpl w:val="0B63B19E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30EF7EE0"/>
    <w:multiLevelType w:val="multilevel"/>
    <w:tmpl w:val="30EF7EE0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7E89D95F"/>
    <w:multiLevelType w:val="multilevel"/>
    <w:tmpl w:val="7E89D95F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612ED"/>
    <w:rsid w:val="0204019B"/>
    <w:rsid w:val="03181702"/>
    <w:rsid w:val="03F04F37"/>
    <w:rsid w:val="04657D95"/>
    <w:rsid w:val="04C926CF"/>
    <w:rsid w:val="05927A5D"/>
    <w:rsid w:val="06430946"/>
    <w:rsid w:val="082C459A"/>
    <w:rsid w:val="08E119F2"/>
    <w:rsid w:val="08E87FFF"/>
    <w:rsid w:val="0952541E"/>
    <w:rsid w:val="0A04260B"/>
    <w:rsid w:val="0A680404"/>
    <w:rsid w:val="0AD61480"/>
    <w:rsid w:val="0D6777B2"/>
    <w:rsid w:val="0D7C583F"/>
    <w:rsid w:val="0FBF4FCC"/>
    <w:rsid w:val="11470369"/>
    <w:rsid w:val="129C7984"/>
    <w:rsid w:val="131F4A07"/>
    <w:rsid w:val="155106E0"/>
    <w:rsid w:val="171D4162"/>
    <w:rsid w:val="1C7500DA"/>
    <w:rsid w:val="1CD21BEB"/>
    <w:rsid w:val="1E207C06"/>
    <w:rsid w:val="1F5E2D13"/>
    <w:rsid w:val="20F74AE3"/>
    <w:rsid w:val="212E6571"/>
    <w:rsid w:val="262B7306"/>
    <w:rsid w:val="27943223"/>
    <w:rsid w:val="27B41556"/>
    <w:rsid w:val="2A314B84"/>
    <w:rsid w:val="2E3A5091"/>
    <w:rsid w:val="2E4A19F0"/>
    <w:rsid w:val="30F7625F"/>
    <w:rsid w:val="33EC0846"/>
    <w:rsid w:val="361A6172"/>
    <w:rsid w:val="363E5097"/>
    <w:rsid w:val="37F15B80"/>
    <w:rsid w:val="38D741A6"/>
    <w:rsid w:val="3A1A47AC"/>
    <w:rsid w:val="3A445852"/>
    <w:rsid w:val="3B4B63A2"/>
    <w:rsid w:val="3BCF72A9"/>
    <w:rsid w:val="3FFB4C37"/>
    <w:rsid w:val="403331F7"/>
    <w:rsid w:val="40DA310B"/>
    <w:rsid w:val="428353AE"/>
    <w:rsid w:val="43566A74"/>
    <w:rsid w:val="46E22655"/>
    <w:rsid w:val="46ED2884"/>
    <w:rsid w:val="47D926FE"/>
    <w:rsid w:val="48805248"/>
    <w:rsid w:val="4C5B719D"/>
    <w:rsid w:val="4C72138A"/>
    <w:rsid w:val="52185567"/>
    <w:rsid w:val="52B37703"/>
    <w:rsid w:val="54A47563"/>
    <w:rsid w:val="54B62CE6"/>
    <w:rsid w:val="575507FF"/>
    <w:rsid w:val="57854D24"/>
    <w:rsid w:val="5A1C0242"/>
    <w:rsid w:val="5A6B14A5"/>
    <w:rsid w:val="5C8E0E19"/>
    <w:rsid w:val="5D0B72DE"/>
    <w:rsid w:val="5E8B2E8D"/>
    <w:rsid w:val="60B96E6A"/>
    <w:rsid w:val="60D93958"/>
    <w:rsid w:val="619C494E"/>
    <w:rsid w:val="62000CF8"/>
    <w:rsid w:val="658B470D"/>
    <w:rsid w:val="66DC465B"/>
    <w:rsid w:val="6A7666C9"/>
    <w:rsid w:val="6ADD1505"/>
    <w:rsid w:val="6B622785"/>
    <w:rsid w:val="6B8740C1"/>
    <w:rsid w:val="6B962F37"/>
    <w:rsid w:val="6C0B03DB"/>
    <w:rsid w:val="6E483262"/>
    <w:rsid w:val="6EE960D7"/>
    <w:rsid w:val="6FF6359A"/>
    <w:rsid w:val="70260151"/>
    <w:rsid w:val="72A243A7"/>
    <w:rsid w:val="72FB1850"/>
    <w:rsid w:val="743B0370"/>
    <w:rsid w:val="745C5AD4"/>
    <w:rsid w:val="766776D3"/>
    <w:rsid w:val="76D360D8"/>
    <w:rsid w:val="77423383"/>
    <w:rsid w:val="79DB7DAC"/>
    <w:rsid w:val="7EA85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weierLin</cp:lastModifiedBy>
  <dcterms:modified xsi:type="dcterms:W3CDTF">2019-04-11T11:54:15Z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