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FC9" w:rsidRDefault="000C0FA6">
      <w:r>
        <w:t xml:space="preserve">In recently years, I have developed some </w:t>
      </w:r>
      <w:r w:rsidR="00F74030">
        <w:t xml:space="preserve">proof-of-concepts or </w:t>
      </w:r>
      <w:r>
        <w:t>POCs for various clients using the Cloud Native Architecture</w:t>
      </w:r>
      <w:r w:rsidR="00F74030">
        <w:t>,</w:t>
      </w:r>
      <w:r>
        <w:t xml:space="preserve"> to </w:t>
      </w:r>
      <w:r w:rsidR="00F1186B">
        <w:t>help</w:t>
      </w:r>
      <w:r>
        <w:t xml:space="preserve"> enterprise</w:t>
      </w:r>
      <w:r w:rsidR="00F1186B">
        <w:t>s</w:t>
      </w:r>
      <w:r>
        <w:t xml:space="preserve"> move their current Java or .NET applications to the Cloud.</w:t>
      </w:r>
      <w:r w:rsidR="00B84716">
        <w:t xml:space="preserve"> </w:t>
      </w:r>
      <w:r>
        <w:t xml:space="preserve">In this article, I am going to </w:t>
      </w:r>
      <w:r w:rsidR="003F478A">
        <w:t>use “</w:t>
      </w:r>
      <w:proofErr w:type="spellStart"/>
      <w:r w:rsidR="003F478A">
        <w:t>docker</w:t>
      </w:r>
      <w:proofErr w:type="spellEnd"/>
      <w:r w:rsidR="003F478A">
        <w:t>-compose” to</w:t>
      </w:r>
      <w:r w:rsidR="00F1186B">
        <w:t xml:space="preserve"> </w:t>
      </w:r>
      <w:r w:rsidR="00F74030">
        <w:t xml:space="preserve">demonstrate </w:t>
      </w:r>
      <w:r>
        <w:t xml:space="preserve">a </w:t>
      </w:r>
      <w:r w:rsidR="00B84716">
        <w:t xml:space="preserve">typical </w:t>
      </w:r>
      <w:r>
        <w:t>full-stack</w:t>
      </w:r>
      <w:r w:rsidR="00B84716">
        <w:t xml:space="preserve"> Cloud application</w:t>
      </w:r>
      <w:r>
        <w:t>.</w:t>
      </w:r>
      <w:r w:rsidR="00396FC9">
        <w:t xml:space="preserve"> Before going into technical details, here is a quick summary of the business context:</w:t>
      </w:r>
    </w:p>
    <w:p w:rsidR="00396FC9" w:rsidRDefault="00396FC9" w:rsidP="00396FC9">
      <w:r>
        <w:t xml:space="preserve">If an organization wants to work with illicit drugs in its productions, it has to apply for a permit or licence for the drugs. To do that, a complex application form has to be filled out and submitted to the Drug Authority, which will review the application and determines if a licence can be granted to the applicant. </w:t>
      </w:r>
    </w:p>
    <w:p w:rsidR="00396FC9" w:rsidRDefault="003F478A">
      <w:r>
        <w:t xml:space="preserve">The business objective of the POCs is to capture that complex application form effectively with Cloud friendly technologies. The POCs are developed using Angular, </w:t>
      </w:r>
      <w:r w:rsidR="008A19F4">
        <w:t xml:space="preserve">Angular Material, </w:t>
      </w:r>
      <w:proofErr w:type="spellStart"/>
      <w:r>
        <w:t>NodeJS</w:t>
      </w:r>
      <w:proofErr w:type="spellEnd"/>
      <w:r>
        <w:t xml:space="preserve">, Express, </w:t>
      </w:r>
      <w:proofErr w:type="spellStart"/>
      <w:r>
        <w:t>Vertx</w:t>
      </w:r>
      <w:proofErr w:type="spellEnd"/>
      <w:r>
        <w:t xml:space="preserve"> and MongoDB.</w:t>
      </w:r>
      <w:r w:rsidR="00261D75">
        <w:t xml:space="preserve"> I have </w:t>
      </w:r>
      <w:proofErr w:type="spellStart"/>
      <w:r w:rsidR="00261D75">
        <w:t>dockerized</w:t>
      </w:r>
      <w:proofErr w:type="spellEnd"/>
      <w:r w:rsidR="00261D75">
        <w:t xml:space="preserve"> and pushed them to the</w:t>
      </w:r>
      <w:r w:rsidR="00ED495C">
        <w:t xml:space="preserve"> D</w:t>
      </w:r>
      <w:r w:rsidR="00261D75">
        <w:t xml:space="preserve">ocker </w:t>
      </w:r>
      <w:r w:rsidR="00ED495C">
        <w:t>H</w:t>
      </w:r>
      <w:r w:rsidR="00261D75">
        <w:t xml:space="preserve">ub. The following are the description of the </w:t>
      </w:r>
      <w:proofErr w:type="spellStart"/>
      <w:r w:rsidR="00261D75">
        <w:t>dockerized</w:t>
      </w:r>
      <w:proofErr w:type="spellEnd"/>
      <w:r w:rsidR="00261D75">
        <w:t xml:space="preserve"> application and services:</w:t>
      </w:r>
    </w:p>
    <w:p w:rsidR="000C0FA6" w:rsidRDefault="00261D75" w:rsidP="00396FC9">
      <w:pPr>
        <w:pStyle w:val="ListParagraph"/>
        <w:numPr>
          <w:ilvl w:val="0"/>
          <w:numId w:val="1"/>
        </w:numPr>
      </w:pPr>
      <w:hyperlink r:id="rId5" w:history="1">
        <w:proofErr w:type="gramStart"/>
        <w:r w:rsidR="00396FC9" w:rsidRPr="00261D75">
          <w:rPr>
            <w:rStyle w:val="Hyperlink"/>
          </w:rPr>
          <w:t>licence-applicatio</w:t>
        </w:r>
        <w:r w:rsidR="00396FC9" w:rsidRPr="00261D75">
          <w:rPr>
            <w:rStyle w:val="Hyperlink"/>
          </w:rPr>
          <w:t>n</w:t>
        </w:r>
        <w:r w:rsidR="00396FC9" w:rsidRPr="00261D75">
          <w:rPr>
            <w:rStyle w:val="Hyperlink"/>
          </w:rPr>
          <w:t>-</w:t>
        </w:r>
        <w:r w:rsidR="00396FC9" w:rsidRPr="00261D75">
          <w:rPr>
            <w:rStyle w:val="Hyperlink"/>
          </w:rPr>
          <w:t>w</w:t>
        </w:r>
        <w:r w:rsidR="00396FC9" w:rsidRPr="00261D75">
          <w:rPr>
            <w:rStyle w:val="Hyperlink"/>
          </w:rPr>
          <w:t>eb</w:t>
        </w:r>
        <w:proofErr w:type="gramEnd"/>
      </w:hyperlink>
      <w:r w:rsidR="00396FC9">
        <w:t xml:space="preserve"> – An Angular SPA </w:t>
      </w:r>
      <w:r>
        <w:t>application that captures sections of a licence application form.</w:t>
      </w:r>
    </w:p>
    <w:p w:rsidR="00396FC9" w:rsidRDefault="00261D75" w:rsidP="00396FC9">
      <w:pPr>
        <w:pStyle w:val="ListParagraph"/>
        <w:numPr>
          <w:ilvl w:val="0"/>
          <w:numId w:val="1"/>
        </w:numPr>
      </w:pPr>
      <w:hyperlink r:id="rId6" w:history="1">
        <w:proofErr w:type="gramStart"/>
        <w:r w:rsidR="00396FC9" w:rsidRPr="00261D75">
          <w:rPr>
            <w:rStyle w:val="Hyperlink"/>
          </w:rPr>
          <w:t>licence-application-server</w:t>
        </w:r>
        <w:proofErr w:type="gramEnd"/>
      </w:hyperlink>
      <w:r>
        <w:t xml:space="preserve"> – A </w:t>
      </w:r>
      <w:proofErr w:type="spellStart"/>
      <w:r>
        <w:t>NodeJS</w:t>
      </w:r>
      <w:proofErr w:type="spellEnd"/>
      <w:r>
        <w:t xml:space="preserve"> and Express REST service that supports the above Web application</w:t>
      </w:r>
      <w:r w:rsidR="008A19F4">
        <w:t>, so</w:t>
      </w:r>
      <w:r w:rsidR="00ED495C">
        <w:t xml:space="preserve"> that</w:t>
      </w:r>
      <w:r w:rsidR="008A19F4">
        <w:t xml:space="preserve"> the licence application forms can be saved and retrieved</w:t>
      </w:r>
      <w:r>
        <w:t>.</w:t>
      </w:r>
      <w:r w:rsidR="00D97AD2">
        <w:t xml:space="preserve"> The submitted applications are saved as JSON documents in a MongoDB collection.</w:t>
      </w:r>
    </w:p>
    <w:p w:rsidR="00396FC9" w:rsidRDefault="00261D75" w:rsidP="00396FC9">
      <w:pPr>
        <w:pStyle w:val="ListParagraph"/>
        <w:numPr>
          <w:ilvl w:val="0"/>
          <w:numId w:val="1"/>
        </w:numPr>
      </w:pPr>
      <w:hyperlink r:id="rId7" w:history="1">
        <w:proofErr w:type="spellStart"/>
        <w:proofErr w:type="gramStart"/>
        <w:r w:rsidR="00396FC9" w:rsidRPr="00261D75">
          <w:rPr>
            <w:rStyle w:val="Hyperlink"/>
          </w:rPr>
          <w:t>dpd</w:t>
        </w:r>
        <w:proofErr w:type="spellEnd"/>
        <w:r w:rsidR="00396FC9" w:rsidRPr="00261D75">
          <w:rPr>
            <w:rStyle w:val="Hyperlink"/>
          </w:rPr>
          <w:t>-ser</w:t>
        </w:r>
        <w:r w:rsidR="00396FC9" w:rsidRPr="00261D75">
          <w:rPr>
            <w:rStyle w:val="Hyperlink"/>
          </w:rPr>
          <w:t>v</w:t>
        </w:r>
        <w:r w:rsidR="00396FC9" w:rsidRPr="00261D75">
          <w:rPr>
            <w:rStyle w:val="Hyperlink"/>
          </w:rPr>
          <w:t>er</w:t>
        </w:r>
        <w:proofErr w:type="gramEnd"/>
      </w:hyperlink>
      <w:r>
        <w:t xml:space="preserve"> – a </w:t>
      </w:r>
      <w:proofErr w:type="spellStart"/>
      <w:r>
        <w:t>Vertx</w:t>
      </w:r>
      <w:proofErr w:type="spellEnd"/>
      <w:r>
        <w:t xml:space="preserve"> Java REST service that provide drug searches over</w:t>
      </w:r>
      <w:r w:rsidR="00D97AD2">
        <w:t xml:space="preserve"> MongoDB active drugs collection</w:t>
      </w:r>
      <w:r>
        <w:t>.</w:t>
      </w:r>
      <w:r w:rsidR="008A19F4">
        <w:t xml:space="preserve"> When filling out the form, the applicant needs to look up the specific drugs they would like to refer to in the application. The type-ahead fields in the Web GUI make call</w:t>
      </w:r>
      <w:r w:rsidR="008405A6">
        <w:t>s to this service for drug matches.</w:t>
      </w:r>
    </w:p>
    <w:p w:rsidR="00ED495C" w:rsidRDefault="00ED495C" w:rsidP="00ED495C">
      <w:r>
        <w:t xml:space="preserve">With all the pieces in Docker Hub, all we need now is a </w:t>
      </w:r>
      <w:proofErr w:type="spellStart"/>
      <w:r>
        <w:t>docker</w:t>
      </w:r>
      <w:proofErr w:type="spellEnd"/>
      <w:r>
        <w:t>-comp</w:t>
      </w:r>
      <w:r w:rsidR="00201445">
        <w:t>o</w:t>
      </w:r>
      <w:r>
        <w:t xml:space="preserve">se script document. When executed on your PC, the full-stack application will be pulled </w:t>
      </w:r>
      <w:r w:rsidR="00201445">
        <w:t xml:space="preserve">automatically </w:t>
      </w:r>
      <w:r>
        <w:t xml:space="preserve">from the Docker Hub and executed locally in their </w:t>
      </w:r>
      <w:proofErr w:type="spellStart"/>
      <w:r>
        <w:t>docker</w:t>
      </w:r>
      <w:proofErr w:type="spellEnd"/>
      <w:r>
        <w:t xml:space="preserve"> containers. You will be able to call up the licence Web application</w:t>
      </w:r>
      <w:r w:rsidR="00201445">
        <w:t xml:space="preserve"> via your browser</w:t>
      </w:r>
      <w:r>
        <w:t xml:space="preserve"> and it knows where its backend services live</w:t>
      </w:r>
      <w:r w:rsidR="00201445">
        <w:t>.</w:t>
      </w:r>
      <w:r>
        <w:t xml:space="preserve"> </w:t>
      </w:r>
      <w:r w:rsidR="00201445">
        <w:t xml:space="preserve">The services, in turn, will know where to get data from and save data to. </w:t>
      </w:r>
      <w:r>
        <w:t xml:space="preserve">To perform that orchestration magic, we need a </w:t>
      </w:r>
      <w:proofErr w:type="spellStart"/>
      <w:r>
        <w:t>docker</w:t>
      </w:r>
      <w:proofErr w:type="spellEnd"/>
      <w:r>
        <w:t>-compose file as follows: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proofErr w:type="gramStart"/>
      <w:r>
        <w:rPr>
          <w:sz w:val="16"/>
          <w:szCs w:val="16"/>
        </w:rPr>
        <w:t>T</w:t>
      </w:r>
      <w:r w:rsidRPr="00201445">
        <w:rPr>
          <w:sz w:val="16"/>
          <w:szCs w:val="16"/>
        </w:rPr>
        <w:t>his</w:t>
      </w:r>
      <w:proofErr w:type="gramEnd"/>
      <w:r w:rsidRPr="00201445">
        <w:rPr>
          <w:sz w:val="16"/>
          <w:szCs w:val="16"/>
        </w:rPr>
        <w:t xml:space="preserve"> is a licence application demo. </w:t>
      </w:r>
      <w:r>
        <w:rPr>
          <w:sz w:val="16"/>
          <w:szCs w:val="16"/>
        </w:rPr>
        <w:t xml:space="preserve">File name: </w:t>
      </w:r>
      <w:proofErr w:type="spellStart"/>
      <w:r>
        <w:rPr>
          <w:sz w:val="16"/>
          <w:szCs w:val="16"/>
        </w:rPr>
        <w:t>docker-compose.yml</w:t>
      </w:r>
      <w:proofErr w:type="spellEnd"/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proofErr w:type="gramStart"/>
      <w:r w:rsidRPr="00201445">
        <w:rPr>
          <w:sz w:val="16"/>
          <w:szCs w:val="16"/>
        </w:rPr>
        <w:t>version</w:t>
      </w:r>
      <w:proofErr w:type="gramEnd"/>
      <w:r w:rsidRPr="00201445">
        <w:rPr>
          <w:sz w:val="16"/>
          <w:szCs w:val="16"/>
        </w:rPr>
        <w:t>: "2"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proofErr w:type="gramStart"/>
      <w:r w:rsidRPr="00201445">
        <w:rPr>
          <w:sz w:val="16"/>
          <w:szCs w:val="16"/>
        </w:rPr>
        <w:t>services</w:t>
      </w:r>
      <w:proofErr w:type="gramEnd"/>
      <w:r w:rsidRPr="00201445">
        <w:rPr>
          <w:sz w:val="16"/>
          <w:szCs w:val="16"/>
        </w:rPr>
        <w:t>: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</w:t>
      </w:r>
      <w:proofErr w:type="gramStart"/>
      <w:r w:rsidRPr="00201445">
        <w:rPr>
          <w:sz w:val="16"/>
          <w:szCs w:val="16"/>
        </w:rPr>
        <w:t>licence-web</w:t>
      </w:r>
      <w:proofErr w:type="gramEnd"/>
      <w:r w:rsidRPr="00201445">
        <w:rPr>
          <w:sz w:val="16"/>
          <w:szCs w:val="16"/>
        </w:rPr>
        <w:t>: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</w:t>
      </w:r>
      <w:proofErr w:type="spellStart"/>
      <w:r w:rsidRPr="00201445">
        <w:rPr>
          <w:sz w:val="16"/>
          <w:szCs w:val="16"/>
        </w:rPr>
        <w:t>container_name</w:t>
      </w:r>
      <w:proofErr w:type="spellEnd"/>
      <w:r w:rsidRPr="00201445">
        <w:rPr>
          <w:sz w:val="16"/>
          <w:szCs w:val="16"/>
        </w:rPr>
        <w:t>: licence-web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</w:t>
      </w:r>
      <w:proofErr w:type="gramStart"/>
      <w:r w:rsidRPr="00201445">
        <w:rPr>
          <w:sz w:val="16"/>
          <w:szCs w:val="16"/>
        </w:rPr>
        <w:t>image</w:t>
      </w:r>
      <w:proofErr w:type="gramEnd"/>
      <w:r w:rsidRPr="00201445">
        <w:rPr>
          <w:sz w:val="16"/>
          <w:szCs w:val="16"/>
        </w:rPr>
        <w:t>: weifang993/licence-application-web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</w:t>
      </w:r>
      <w:proofErr w:type="gramStart"/>
      <w:r w:rsidRPr="00201445">
        <w:rPr>
          <w:sz w:val="16"/>
          <w:szCs w:val="16"/>
        </w:rPr>
        <w:t>restart</w:t>
      </w:r>
      <w:proofErr w:type="gramEnd"/>
      <w:r w:rsidRPr="00201445">
        <w:rPr>
          <w:sz w:val="16"/>
          <w:szCs w:val="16"/>
        </w:rPr>
        <w:t>: always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</w:t>
      </w:r>
      <w:proofErr w:type="gramStart"/>
      <w:r w:rsidRPr="00201445">
        <w:rPr>
          <w:sz w:val="16"/>
          <w:szCs w:val="16"/>
        </w:rPr>
        <w:t>ports</w:t>
      </w:r>
      <w:proofErr w:type="gramEnd"/>
      <w:r w:rsidRPr="00201445">
        <w:rPr>
          <w:sz w:val="16"/>
          <w:szCs w:val="16"/>
        </w:rPr>
        <w:t>: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  - "4500:80"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</w:t>
      </w:r>
      <w:proofErr w:type="spellStart"/>
      <w:proofErr w:type="gramStart"/>
      <w:r w:rsidRPr="00201445">
        <w:rPr>
          <w:sz w:val="16"/>
          <w:szCs w:val="16"/>
        </w:rPr>
        <w:t>dpd</w:t>
      </w:r>
      <w:proofErr w:type="spellEnd"/>
      <w:r w:rsidRPr="00201445">
        <w:rPr>
          <w:sz w:val="16"/>
          <w:szCs w:val="16"/>
        </w:rPr>
        <w:t>-service</w:t>
      </w:r>
      <w:proofErr w:type="gramEnd"/>
      <w:r w:rsidRPr="00201445">
        <w:rPr>
          <w:sz w:val="16"/>
          <w:szCs w:val="16"/>
        </w:rPr>
        <w:t>: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</w:t>
      </w:r>
      <w:proofErr w:type="spellStart"/>
      <w:r w:rsidRPr="00201445">
        <w:rPr>
          <w:sz w:val="16"/>
          <w:szCs w:val="16"/>
        </w:rPr>
        <w:t>container_name</w:t>
      </w:r>
      <w:proofErr w:type="spellEnd"/>
      <w:r w:rsidRPr="00201445">
        <w:rPr>
          <w:sz w:val="16"/>
          <w:szCs w:val="16"/>
        </w:rPr>
        <w:t xml:space="preserve">: </w:t>
      </w:r>
      <w:proofErr w:type="spellStart"/>
      <w:r w:rsidRPr="00201445">
        <w:rPr>
          <w:sz w:val="16"/>
          <w:szCs w:val="16"/>
        </w:rPr>
        <w:t>dpd</w:t>
      </w:r>
      <w:proofErr w:type="spellEnd"/>
      <w:r w:rsidRPr="00201445">
        <w:rPr>
          <w:sz w:val="16"/>
          <w:szCs w:val="16"/>
        </w:rPr>
        <w:t>-service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</w:t>
      </w:r>
      <w:proofErr w:type="gramStart"/>
      <w:r w:rsidRPr="00201445">
        <w:rPr>
          <w:sz w:val="16"/>
          <w:szCs w:val="16"/>
        </w:rPr>
        <w:t>image</w:t>
      </w:r>
      <w:proofErr w:type="gramEnd"/>
      <w:r w:rsidRPr="00201445">
        <w:rPr>
          <w:sz w:val="16"/>
          <w:szCs w:val="16"/>
        </w:rPr>
        <w:t>: weifang993/</w:t>
      </w:r>
      <w:proofErr w:type="spellStart"/>
      <w:r w:rsidRPr="00201445">
        <w:rPr>
          <w:sz w:val="16"/>
          <w:szCs w:val="16"/>
        </w:rPr>
        <w:t>dpd</w:t>
      </w:r>
      <w:proofErr w:type="spellEnd"/>
      <w:r w:rsidRPr="00201445">
        <w:rPr>
          <w:sz w:val="16"/>
          <w:szCs w:val="16"/>
        </w:rPr>
        <w:t>-server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</w:t>
      </w:r>
      <w:proofErr w:type="gramStart"/>
      <w:r w:rsidRPr="00201445">
        <w:rPr>
          <w:sz w:val="16"/>
          <w:szCs w:val="16"/>
        </w:rPr>
        <w:t>restart</w:t>
      </w:r>
      <w:proofErr w:type="gramEnd"/>
      <w:r w:rsidRPr="00201445">
        <w:rPr>
          <w:sz w:val="16"/>
          <w:szCs w:val="16"/>
        </w:rPr>
        <w:t>: always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</w:t>
      </w:r>
      <w:proofErr w:type="gramStart"/>
      <w:r w:rsidRPr="00201445">
        <w:rPr>
          <w:sz w:val="16"/>
          <w:szCs w:val="16"/>
        </w:rPr>
        <w:t>ports</w:t>
      </w:r>
      <w:proofErr w:type="gramEnd"/>
      <w:r w:rsidRPr="00201445">
        <w:rPr>
          <w:sz w:val="16"/>
          <w:szCs w:val="16"/>
        </w:rPr>
        <w:t>: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  - "8080:8080"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</w:t>
      </w:r>
      <w:proofErr w:type="gramStart"/>
      <w:r w:rsidRPr="00201445">
        <w:rPr>
          <w:sz w:val="16"/>
          <w:szCs w:val="16"/>
        </w:rPr>
        <w:t>links</w:t>
      </w:r>
      <w:proofErr w:type="gramEnd"/>
      <w:r w:rsidRPr="00201445">
        <w:rPr>
          <w:sz w:val="16"/>
          <w:szCs w:val="16"/>
        </w:rPr>
        <w:t>: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  - </w:t>
      </w:r>
      <w:proofErr w:type="gramStart"/>
      <w:r w:rsidRPr="00201445">
        <w:rPr>
          <w:sz w:val="16"/>
          <w:szCs w:val="16"/>
        </w:rPr>
        <w:t>mongo</w:t>
      </w:r>
      <w:proofErr w:type="gramEnd"/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</w:t>
      </w:r>
      <w:proofErr w:type="gramStart"/>
      <w:r w:rsidRPr="00201445">
        <w:rPr>
          <w:sz w:val="16"/>
          <w:szCs w:val="16"/>
        </w:rPr>
        <w:t>licence-service</w:t>
      </w:r>
      <w:proofErr w:type="gramEnd"/>
      <w:r w:rsidRPr="00201445">
        <w:rPr>
          <w:sz w:val="16"/>
          <w:szCs w:val="16"/>
        </w:rPr>
        <w:t>: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</w:t>
      </w:r>
      <w:proofErr w:type="spellStart"/>
      <w:r w:rsidRPr="00201445">
        <w:rPr>
          <w:sz w:val="16"/>
          <w:szCs w:val="16"/>
        </w:rPr>
        <w:t>container_name</w:t>
      </w:r>
      <w:proofErr w:type="spellEnd"/>
      <w:r w:rsidRPr="00201445">
        <w:rPr>
          <w:sz w:val="16"/>
          <w:szCs w:val="16"/>
        </w:rPr>
        <w:t>: licence-service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</w:t>
      </w:r>
      <w:proofErr w:type="gramStart"/>
      <w:r w:rsidRPr="00201445">
        <w:rPr>
          <w:sz w:val="16"/>
          <w:szCs w:val="16"/>
        </w:rPr>
        <w:t>image</w:t>
      </w:r>
      <w:proofErr w:type="gramEnd"/>
      <w:r w:rsidRPr="00201445">
        <w:rPr>
          <w:sz w:val="16"/>
          <w:szCs w:val="16"/>
        </w:rPr>
        <w:t>: weifang993/licence-application-server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</w:t>
      </w:r>
      <w:proofErr w:type="gramStart"/>
      <w:r w:rsidRPr="00201445">
        <w:rPr>
          <w:sz w:val="16"/>
          <w:szCs w:val="16"/>
        </w:rPr>
        <w:t>restart</w:t>
      </w:r>
      <w:proofErr w:type="gramEnd"/>
      <w:r w:rsidRPr="00201445">
        <w:rPr>
          <w:sz w:val="16"/>
          <w:szCs w:val="16"/>
        </w:rPr>
        <w:t>: always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</w:t>
      </w:r>
      <w:proofErr w:type="gramStart"/>
      <w:r w:rsidRPr="00201445">
        <w:rPr>
          <w:sz w:val="16"/>
          <w:szCs w:val="16"/>
        </w:rPr>
        <w:t>ports</w:t>
      </w:r>
      <w:proofErr w:type="gramEnd"/>
      <w:r w:rsidRPr="00201445">
        <w:rPr>
          <w:sz w:val="16"/>
          <w:szCs w:val="16"/>
        </w:rPr>
        <w:t>: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  - "3000:3000"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lastRenderedPageBreak/>
        <w:t xml:space="preserve">    </w:t>
      </w:r>
      <w:proofErr w:type="gramStart"/>
      <w:r w:rsidRPr="00201445">
        <w:rPr>
          <w:sz w:val="16"/>
          <w:szCs w:val="16"/>
        </w:rPr>
        <w:t>links</w:t>
      </w:r>
      <w:proofErr w:type="gramEnd"/>
      <w:r w:rsidRPr="00201445">
        <w:rPr>
          <w:sz w:val="16"/>
          <w:szCs w:val="16"/>
        </w:rPr>
        <w:t>: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  - </w:t>
      </w:r>
      <w:proofErr w:type="gramStart"/>
      <w:r w:rsidRPr="00201445">
        <w:rPr>
          <w:sz w:val="16"/>
          <w:szCs w:val="16"/>
        </w:rPr>
        <w:t>mongo</w:t>
      </w:r>
      <w:proofErr w:type="gramEnd"/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</w:t>
      </w:r>
      <w:proofErr w:type="gramStart"/>
      <w:r w:rsidRPr="00201445">
        <w:rPr>
          <w:sz w:val="16"/>
          <w:szCs w:val="16"/>
        </w:rPr>
        <w:t>mongo</w:t>
      </w:r>
      <w:proofErr w:type="gramEnd"/>
      <w:r w:rsidRPr="00201445">
        <w:rPr>
          <w:sz w:val="16"/>
          <w:szCs w:val="16"/>
        </w:rPr>
        <w:t>: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</w:t>
      </w:r>
      <w:proofErr w:type="spellStart"/>
      <w:r w:rsidRPr="00201445">
        <w:rPr>
          <w:sz w:val="16"/>
          <w:szCs w:val="16"/>
        </w:rPr>
        <w:t>container_name</w:t>
      </w:r>
      <w:proofErr w:type="spellEnd"/>
      <w:r w:rsidRPr="00201445">
        <w:rPr>
          <w:sz w:val="16"/>
          <w:szCs w:val="16"/>
        </w:rPr>
        <w:t>: mongo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</w:t>
      </w:r>
      <w:proofErr w:type="gramStart"/>
      <w:r w:rsidRPr="00201445">
        <w:rPr>
          <w:sz w:val="16"/>
          <w:szCs w:val="16"/>
        </w:rPr>
        <w:t>image</w:t>
      </w:r>
      <w:proofErr w:type="gramEnd"/>
      <w:r w:rsidRPr="00201445">
        <w:rPr>
          <w:sz w:val="16"/>
          <w:szCs w:val="16"/>
        </w:rPr>
        <w:t xml:space="preserve">: </w:t>
      </w:r>
      <w:proofErr w:type="spellStart"/>
      <w:r w:rsidRPr="00201445">
        <w:rPr>
          <w:sz w:val="16"/>
          <w:szCs w:val="16"/>
        </w:rPr>
        <w:t>mongo:latest</w:t>
      </w:r>
      <w:proofErr w:type="spellEnd"/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</w:t>
      </w:r>
      <w:proofErr w:type="gramStart"/>
      <w:r w:rsidRPr="00201445">
        <w:rPr>
          <w:sz w:val="16"/>
          <w:szCs w:val="16"/>
        </w:rPr>
        <w:t>volumes</w:t>
      </w:r>
      <w:proofErr w:type="gramEnd"/>
      <w:r w:rsidRPr="00201445">
        <w:rPr>
          <w:sz w:val="16"/>
          <w:szCs w:val="16"/>
        </w:rPr>
        <w:t>:</w:t>
      </w:r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  - /</w:t>
      </w:r>
      <w:r>
        <w:rPr>
          <w:sz w:val="16"/>
          <w:szCs w:val="16"/>
        </w:rPr>
        <w:t>data</w:t>
      </w:r>
      <w:r w:rsidRPr="00201445">
        <w:rPr>
          <w:sz w:val="16"/>
          <w:szCs w:val="16"/>
        </w:rPr>
        <w:t>/</w:t>
      </w:r>
      <w:proofErr w:type="spellStart"/>
      <w:r w:rsidRPr="00201445">
        <w:rPr>
          <w:sz w:val="16"/>
          <w:szCs w:val="16"/>
        </w:rPr>
        <w:t>mongodb</w:t>
      </w:r>
      <w:proofErr w:type="spellEnd"/>
      <w:proofErr w:type="gramStart"/>
      <w:r w:rsidRPr="00201445">
        <w:rPr>
          <w:sz w:val="16"/>
          <w:szCs w:val="16"/>
        </w:rPr>
        <w:t>:/</w:t>
      </w:r>
      <w:proofErr w:type="gramEnd"/>
      <w:r w:rsidRPr="00201445">
        <w:rPr>
          <w:sz w:val="16"/>
          <w:szCs w:val="16"/>
        </w:rPr>
        <w:t>data/</w:t>
      </w:r>
      <w:proofErr w:type="spellStart"/>
      <w:r w:rsidRPr="00201445">
        <w:rPr>
          <w:sz w:val="16"/>
          <w:szCs w:val="16"/>
        </w:rPr>
        <w:t>db</w:t>
      </w:r>
      <w:proofErr w:type="spellEnd"/>
    </w:p>
    <w:p w:rsidR="00201445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</w:t>
      </w:r>
      <w:proofErr w:type="gramStart"/>
      <w:r w:rsidRPr="00201445">
        <w:rPr>
          <w:sz w:val="16"/>
          <w:szCs w:val="16"/>
        </w:rPr>
        <w:t>ports</w:t>
      </w:r>
      <w:proofErr w:type="gramEnd"/>
      <w:r w:rsidRPr="00201445">
        <w:rPr>
          <w:sz w:val="16"/>
          <w:szCs w:val="16"/>
        </w:rPr>
        <w:t>:</w:t>
      </w:r>
    </w:p>
    <w:p w:rsidR="00ED495C" w:rsidRPr="00201445" w:rsidRDefault="00201445" w:rsidP="00201445">
      <w:pPr>
        <w:spacing w:after="0" w:line="240" w:lineRule="auto"/>
        <w:rPr>
          <w:sz w:val="16"/>
          <w:szCs w:val="16"/>
        </w:rPr>
      </w:pPr>
      <w:r w:rsidRPr="00201445">
        <w:rPr>
          <w:sz w:val="16"/>
          <w:szCs w:val="16"/>
        </w:rPr>
        <w:t xml:space="preserve">      - "27017:27017"</w:t>
      </w:r>
    </w:p>
    <w:p w:rsidR="006C15EA" w:rsidRDefault="00ED495C" w:rsidP="00ED495C">
      <w:r>
        <w:t xml:space="preserve"> </w:t>
      </w:r>
    </w:p>
    <w:p w:rsidR="006C15EA" w:rsidRDefault="006C15EA" w:rsidP="00ED495C">
      <w:r>
        <w:t xml:space="preserve">Docker-compose YAML is easy to understand. Docker maintains good documentation on the subject. So far, </w:t>
      </w:r>
      <w:proofErr w:type="spellStart"/>
      <w:r>
        <w:t>docker</w:t>
      </w:r>
      <w:proofErr w:type="spellEnd"/>
      <w:r>
        <w:t xml:space="preserve">-compose has evolved to version 3. I am using version 2 to keep things simple for this demonstration. For the gist of it, everything in </w:t>
      </w:r>
      <w:proofErr w:type="spellStart"/>
      <w:r>
        <w:t>docker</w:t>
      </w:r>
      <w:proofErr w:type="spellEnd"/>
      <w:r>
        <w:t xml:space="preserve">-compose is defined as a “service”. Each service is provisioned by a container and each container is based on a </w:t>
      </w:r>
      <w:proofErr w:type="spellStart"/>
      <w:r>
        <w:t>docker</w:t>
      </w:r>
      <w:proofErr w:type="spellEnd"/>
      <w:r>
        <w:t xml:space="preserve"> image. In this demonstration, the images are pulled or downloaded from Docker Hub. </w:t>
      </w:r>
    </w:p>
    <w:p w:rsidR="00E23804" w:rsidRDefault="00E23804" w:rsidP="00ED495C">
      <w:r>
        <w:t>The follo</w:t>
      </w:r>
      <w:r w:rsidR="00BB549A">
        <w:t>wing gives you</w:t>
      </w:r>
      <w:r>
        <w:t xml:space="preserve"> a </w:t>
      </w:r>
      <w:r w:rsidR="00BB549A">
        <w:t>visual</w:t>
      </w:r>
      <w:r>
        <w:t xml:space="preserve"> representation of the </w:t>
      </w:r>
      <w:proofErr w:type="spellStart"/>
      <w:r>
        <w:t>docker</w:t>
      </w:r>
      <w:proofErr w:type="spellEnd"/>
      <w:r>
        <w:t>-compose definition:</w:t>
      </w:r>
    </w:p>
    <w:p w:rsidR="006B730B" w:rsidRDefault="00310727" w:rsidP="00ED495C">
      <w:r>
        <w:rPr>
          <w:noProof/>
        </w:rPr>
        <w:lastRenderedPageBreak/>
        <w:drawing>
          <wp:inline distT="0" distB="0" distL="0" distR="0">
            <wp:extent cx="5943600" cy="5808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kerComposeLicAp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58D" w:rsidRDefault="00BB549A" w:rsidP="00D97AD2">
      <w:r>
        <w:t>As described in the</w:t>
      </w:r>
      <w:r w:rsidR="00E23804">
        <w:t xml:space="preserve"> diagram</w:t>
      </w:r>
      <w:r>
        <w:t>,</w:t>
      </w:r>
      <w:r w:rsidR="00E23804">
        <w:t xml:space="preserve"> </w:t>
      </w:r>
      <w:proofErr w:type="spellStart"/>
      <w:r w:rsidR="00E23804">
        <w:t>docker</w:t>
      </w:r>
      <w:proofErr w:type="spellEnd"/>
      <w:r w:rsidR="00E23804">
        <w:t xml:space="preserve">-compose has wired the </w:t>
      </w:r>
      <w:proofErr w:type="spellStart"/>
      <w:r w:rsidR="00E23804">
        <w:t>docker</w:t>
      </w:r>
      <w:proofErr w:type="spellEnd"/>
      <w:r w:rsidR="006E1A18">
        <w:t>-compose “services”</w:t>
      </w:r>
      <w:r w:rsidR="00E23804">
        <w:t xml:space="preserve"> into a multi-tiered full-stack application.</w:t>
      </w:r>
      <w:r w:rsidR="00310727">
        <w:t xml:space="preserve"> The exposed ports are accessible from the host. For that reason, you can use a browser to access </w:t>
      </w:r>
      <w:r w:rsidR="006E1A18">
        <w:t xml:space="preserve">the </w:t>
      </w:r>
      <w:r w:rsidR="00310727">
        <w:t>Angular application and REST services. You can also use a Mongo GUI or client to access the MongoDB. Due to the persistence mapping</w:t>
      </w:r>
      <w:r w:rsidR="0091258D">
        <w:t xml:space="preserve"> in</w:t>
      </w:r>
      <w:r w:rsidR="00310727">
        <w:t xml:space="preserve"> the </w:t>
      </w:r>
      <w:proofErr w:type="spellStart"/>
      <w:r w:rsidR="0091258D">
        <w:t>docker</w:t>
      </w:r>
      <w:proofErr w:type="spellEnd"/>
      <w:r w:rsidR="0091258D">
        <w:t xml:space="preserve">-compose </w:t>
      </w:r>
      <w:r w:rsidR="00310727">
        <w:t xml:space="preserve">script, all the mongo </w:t>
      </w:r>
      <w:proofErr w:type="spellStart"/>
      <w:r w:rsidR="00310727">
        <w:t>docker</w:t>
      </w:r>
      <w:proofErr w:type="spellEnd"/>
      <w:r w:rsidR="00310727">
        <w:t xml:space="preserve"> data will be </w:t>
      </w:r>
      <w:r w:rsidR="006E1A18">
        <w:t>saved to the host directory. This</w:t>
      </w:r>
      <w:r w:rsidR="00310727">
        <w:t xml:space="preserve"> configuration will make sure the data you work with will survive </w:t>
      </w:r>
      <w:proofErr w:type="spellStart"/>
      <w:r w:rsidR="00310727">
        <w:t>docker</w:t>
      </w:r>
      <w:proofErr w:type="spellEnd"/>
      <w:r w:rsidR="00310727">
        <w:t xml:space="preserve">-compose sessions. You can restart the </w:t>
      </w:r>
      <w:proofErr w:type="spellStart"/>
      <w:r w:rsidR="00310727">
        <w:t>docker</w:t>
      </w:r>
      <w:proofErr w:type="spellEnd"/>
      <w:r w:rsidR="006E1A18">
        <w:t>-compose</w:t>
      </w:r>
      <w:r w:rsidR="00310727">
        <w:t xml:space="preserve"> containers and continue to work with data from </w:t>
      </w:r>
      <w:r w:rsidR="006E1A18">
        <w:t xml:space="preserve">the </w:t>
      </w:r>
      <w:r w:rsidR="00310727">
        <w:t>previous sessions.</w:t>
      </w:r>
      <w:r w:rsidR="0091258D">
        <w:t xml:space="preserve"> That mapping will also allow you to copy data from the host </w:t>
      </w:r>
      <w:r w:rsidR="006E1A18">
        <w:t xml:space="preserve">file system </w:t>
      </w:r>
      <w:r w:rsidR="0091258D">
        <w:t xml:space="preserve">to the mongo </w:t>
      </w:r>
      <w:proofErr w:type="spellStart"/>
      <w:r w:rsidR="0091258D">
        <w:t>docker</w:t>
      </w:r>
      <w:proofErr w:type="spellEnd"/>
      <w:r w:rsidR="0091258D">
        <w:t xml:space="preserve"> container very easily. We will come back to that later.</w:t>
      </w:r>
    </w:p>
    <w:p w:rsidR="0091258D" w:rsidRDefault="009B1E17" w:rsidP="00D97AD2">
      <w:r>
        <w:t xml:space="preserve">Now it is show time. Save the </w:t>
      </w:r>
      <w:bookmarkStart w:id="0" w:name="_GoBack"/>
      <w:bookmarkEnd w:id="0"/>
    </w:p>
    <w:p w:rsidR="00310727" w:rsidRDefault="00310727" w:rsidP="00D97AD2">
      <w:r>
        <w:t xml:space="preserve"> </w:t>
      </w:r>
    </w:p>
    <w:p w:rsidR="00310727" w:rsidRDefault="00310727" w:rsidP="00D97AD2"/>
    <w:p w:rsidR="00D97AD2" w:rsidRDefault="00310727" w:rsidP="00D97AD2">
      <w:r>
        <w:t xml:space="preserve"> </w:t>
      </w:r>
    </w:p>
    <w:p w:rsidR="008A19F4" w:rsidRDefault="008A19F4" w:rsidP="00D97AD2"/>
    <w:p w:rsidR="007A53B5" w:rsidRDefault="000C0FA6">
      <w:r>
        <w:t xml:space="preserve"> </w:t>
      </w:r>
    </w:p>
    <w:sectPr w:rsidR="007A5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562D5"/>
    <w:multiLevelType w:val="hybridMultilevel"/>
    <w:tmpl w:val="DFA6A766"/>
    <w:lvl w:ilvl="0" w:tplc="4092A0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3E"/>
    <w:rsid w:val="000C0FA6"/>
    <w:rsid w:val="00201445"/>
    <w:rsid w:val="00261D75"/>
    <w:rsid w:val="00310727"/>
    <w:rsid w:val="00396FC9"/>
    <w:rsid w:val="003F478A"/>
    <w:rsid w:val="006B730B"/>
    <w:rsid w:val="006C15EA"/>
    <w:rsid w:val="006E1A18"/>
    <w:rsid w:val="007A53B5"/>
    <w:rsid w:val="008405A6"/>
    <w:rsid w:val="008A19F4"/>
    <w:rsid w:val="0091258D"/>
    <w:rsid w:val="009B1E17"/>
    <w:rsid w:val="00B84716"/>
    <w:rsid w:val="00BB549A"/>
    <w:rsid w:val="00C77FDA"/>
    <w:rsid w:val="00D97AD2"/>
    <w:rsid w:val="00DC073E"/>
    <w:rsid w:val="00E23804"/>
    <w:rsid w:val="00ED495C"/>
    <w:rsid w:val="00F1186B"/>
    <w:rsid w:val="00F7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EB1D0-0964-453E-BF98-5AEF438C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B84716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96F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D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1D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hub.docker.com/r/weifang993/dpd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/weifang993/licence-application-server" TargetMode="External"/><Relationship Id="rId5" Type="http://schemas.openxmlformats.org/officeDocument/2006/relationships/hyperlink" Target="https://hub.docker.com/r/weifang993/licence-application-we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Fang</dc:creator>
  <cp:keywords/>
  <dc:description/>
  <cp:lastModifiedBy>Wei Fang</cp:lastModifiedBy>
  <cp:revision>10</cp:revision>
  <dcterms:created xsi:type="dcterms:W3CDTF">2019-01-02T13:09:00Z</dcterms:created>
  <dcterms:modified xsi:type="dcterms:W3CDTF">2019-01-02T17:07:00Z</dcterms:modified>
</cp:coreProperties>
</file>