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1CD9" w14:textId="2F913636" w:rsidR="00574DB7" w:rsidRDefault="00574DB7" w:rsidP="00574DB7">
      <w:pPr>
        <w:pStyle w:val="Heading2"/>
        <w:rPr>
          <w:lang w:val="en-US"/>
        </w:rPr>
      </w:pPr>
      <w:r>
        <w:rPr>
          <w:lang w:val="en-US"/>
        </w:rPr>
        <w:t>Lab 3 Submission</w:t>
      </w:r>
    </w:p>
    <w:p w14:paraId="7E20E03E" w14:textId="0CA37225" w:rsidR="00574DB7" w:rsidRDefault="00574DB7" w:rsidP="00574DB7">
      <w:pPr>
        <w:rPr>
          <w:lang w:val="en-US"/>
        </w:rPr>
      </w:pPr>
      <w:r>
        <w:rPr>
          <w:lang w:val="en-US"/>
        </w:rPr>
        <w:t xml:space="preserve">3. </w:t>
      </w:r>
      <w:r w:rsidRPr="00574DB7">
        <w:rPr>
          <w:lang w:val="en-US"/>
        </w:rPr>
        <w:drawing>
          <wp:inline distT="0" distB="0" distL="0" distR="0" wp14:anchorId="755EBB92" wp14:editId="16AF6D11">
            <wp:extent cx="5731510" cy="1325880"/>
            <wp:effectExtent l="0" t="0" r="2540" b="7620"/>
            <wp:docPr id="1029785798" name="Picture 1" descr="The image shows a terminal window displaying a command to run a Docker container for an inventory system, with an interactive prompt for entering stock quantities, and an initial inventory audit report indicating zero deliveries, units, tax collected, and no failed or rejected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5798" name="Picture 1" descr="The image shows a terminal window displaying a command to run a Docker container for an inventory system, with an interactive prompt for entering stock quantities, and an initial inventory audit report indicating zero deliveries, units, tax collected, and no failed or rejected entries.&#10;&#10;AI-generated content may be incorrect."/>
                    <pic:cNvPicPr/>
                  </pic:nvPicPr>
                  <pic:blipFill>
                    <a:blip r:embed="rId4"/>
                    <a:stretch>
                      <a:fillRect/>
                    </a:stretch>
                  </pic:blipFill>
                  <pic:spPr>
                    <a:xfrm>
                      <a:off x="0" y="0"/>
                      <a:ext cx="5731510" cy="1325880"/>
                    </a:xfrm>
                    <a:prstGeom prst="rect">
                      <a:avLst/>
                    </a:prstGeom>
                  </pic:spPr>
                </pic:pic>
              </a:graphicData>
            </a:graphic>
          </wp:inline>
        </w:drawing>
      </w:r>
    </w:p>
    <w:p w14:paraId="13FA0285" w14:textId="3129353F" w:rsidR="00574DB7" w:rsidRDefault="00574DB7" w:rsidP="00574DB7">
      <w:pPr>
        <w:rPr>
          <w:lang w:val="en-US"/>
        </w:rPr>
      </w:pPr>
      <w:r>
        <w:rPr>
          <w:lang w:val="en-US"/>
        </w:rPr>
        <w:t xml:space="preserve">4. </w:t>
      </w:r>
      <w:r w:rsidRPr="00574DB7">
        <w:rPr>
          <w:lang w:val="en-US"/>
        </w:rPr>
        <w:drawing>
          <wp:inline distT="0" distB="0" distL="0" distR="0" wp14:anchorId="14EC7E77" wp14:editId="6E22B22F">
            <wp:extent cx="5731510" cy="850900"/>
            <wp:effectExtent l="0" t="0" r="2540" b="6350"/>
            <wp:docPr id="582510786" name="Picture 1" descr="The image shows a list of Docker images with their IDs, disk usage, content size, and status, all displayed in a console command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10786" name="Picture 1" descr="The image shows a list of Docker images with their IDs, disk usage, content size, and status, all displayed in a console command output.&#10;&#10;AI-generated content may be incorrect."/>
                    <pic:cNvPicPr/>
                  </pic:nvPicPr>
                  <pic:blipFill>
                    <a:blip r:embed="rId5"/>
                    <a:stretch>
                      <a:fillRect/>
                    </a:stretch>
                  </pic:blipFill>
                  <pic:spPr>
                    <a:xfrm>
                      <a:off x="0" y="0"/>
                      <a:ext cx="5731510" cy="850900"/>
                    </a:xfrm>
                    <a:prstGeom prst="rect">
                      <a:avLst/>
                    </a:prstGeom>
                  </pic:spPr>
                </pic:pic>
              </a:graphicData>
            </a:graphic>
          </wp:inline>
        </w:drawing>
      </w:r>
    </w:p>
    <w:p w14:paraId="519F7A46" w14:textId="14C33BA1" w:rsidR="00574DB7" w:rsidRPr="00574DB7" w:rsidRDefault="00574DB7" w:rsidP="00574DB7">
      <w:pPr>
        <w:rPr>
          <w:lang w:val="en-US"/>
        </w:rPr>
      </w:pPr>
      <w:r>
        <w:rPr>
          <w:lang w:val="en-US"/>
        </w:rPr>
        <w:t xml:space="preserve">5. </w:t>
      </w:r>
      <w:r w:rsidRPr="00574DB7">
        <w:rPr>
          <w:lang w:val="en-US"/>
        </w:rPr>
        <w:drawing>
          <wp:inline distT="0" distB="0" distL="0" distR="0" wp14:anchorId="20D35EEA" wp14:editId="7A6C3BFA">
            <wp:extent cx="5731510" cy="3300095"/>
            <wp:effectExtent l="0" t="0" r="2540" b="0"/>
            <wp:docPr id="1021527268" name="Picture 1" descr="The image shows a Docker desktop application interface with a running container, inventory management for stock quantities, and various user actions like adding, subtracting, and inspecting 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27268" name="Picture 1" descr="The image shows a Docker desktop application interface with a running container, inventory management for stock quantities, and various user actions like adding, subtracting, and inspecting stock.&#10;&#10;AI-generated content may be incorrect."/>
                    <pic:cNvPicPr/>
                  </pic:nvPicPr>
                  <pic:blipFill>
                    <a:blip r:embed="rId6"/>
                    <a:stretch>
                      <a:fillRect/>
                    </a:stretch>
                  </pic:blipFill>
                  <pic:spPr>
                    <a:xfrm>
                      <a:off x="0" y="0"/>
                      <a:ext cx="5731510" cy="3300095"/>
                    </a:xfrm>
                    <a:prstGeom prst="rect">
                      <a:avLst/>
                    </a:prstGeom>
                  </pic:spPr>
                </pic:pic>
              </a:graphicData>
            </a:graphic>
          </wp:inline>
        </w:drawing>
      </w:r>
    </w:p>
    <w:sectPr w:rsidR="00574DB7" w:rsidRPr="00574D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B7"/>
    <w:rsid w:val="00574DB7"/>
    <w:rsid w:val="00D17B5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CCC4"/>
  <w15:chartTrackingRefBased/>
  <w15:docId w15:val="{9C362983-0EDF-4445-8BDC-34C43CC3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DB7"/>
    <w:rPr>
      <w:rFonts w:eastAsiaTheme="majorEastAsia" w:cstheme="majorBidi"/>
      <w:color w:val="272727" w:themeColor="text1" w:themeTint="D8"/>
    </w:rPr>
  </w:style>
  <w:style w:type="paragraph" w:styleId="Title">
    <w:name w:val="Title"/>
    <w:basedOn w:val="Normal"/>
    <w:next w:val="Normal"/>
    <w:link w:val="TitleChar"/>
    <w:uiPriority w:val="10"/>
    <w:qFormat/>
    <w:rsid w:val="0057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DB7"/>
    <w:pPr>
      <w:spacing w:before="160"/>
      <w:jc w:val="center"/>
    </w:pPr>
    <w:rPr>
      <w:i/>
      <w:iCs/>
      <w:color w:val="404040" w:themeColor="text1" w:themeTint="BF"/>
    </w:rPr>
  </w:style>
  <w:style w:type="character" w:customStyle="1" w:styleId="QuoteChar">
    <w:name w:val="Quote Char"/>
    <w:basedOn w:val="DefaultParagraphFont"/>
    <w:link w:val="Quote"/>
    <w:uiPriority w:val="29"/>
    <w:rsid w:val="00574DB7"/>
    <w:rPr>
      <w:i/>
      <w:iCs/>
      <w:color w:val="404040" w:themeColor="text1" w:themeTint="BF"/>
    </w:rPr>
  </w:style>
  <w:style w:type="paragraph" w:styleId="ListParagraph">
    <w:name w:val="List Paragraph"/>
    <w:basedOn w:val="Normal"/>
    <w:uiPriority w:val="34"/>
    <w:qFormat/>
    <w:rsid w:val="00574DB7"/>
    <w:pPr>
      <w:ind w:left="720"/>
      <w:contextualSpacing/>
    </w:pPr>
  </w:style>
  <w:style w:type="character" w:styleId="IntenseEmphasis">
    <w:name w:val="Intense Emphasis"/>
    <w:basedOn w:val="DefaultParagraphFont"/>
    <w:uiPriority w:val="21"/>
    <w:qFormat/>
    <w:rsid w:val="00574DB7"/>
    <w:rPr>
      <w:i/>
      <w:iCs/>
      <w:color w:val="0F4761" w:themeColor="accent1" w:themeShade="BF"/>
    </w:rPr>
  </w:style>
  <w:style w:type="paragraph" w:styleId="IntenseQuote">
    <w:name w:val="Intense Quote"/>
    <w:basedOn w:val="Normal"/>
    <w:next w:val="Normal"/>
    <w:link w:val="IntenseQuoteChar"/>
    <w:uiPriority w:val="30"/>
    <w:qFormat/>
    <w:rsid w:val="00574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DB7"/>
    <w:rPr>
      <w:i/>
      <w:iCs/>
      <w:color w:val="0F4761" w:themeColor="accent1" w:themeShade="BF"/>
    </w:rPr>
  </w:style>
  <w:style w:type="character" w:styleId="IntenseReference">
    <w:name w:val="Intense Reference"/>
    <w:basedOn w:val="DefaultParagraphFont"/>
    <w:uiPriority w:val="32"/>
    <w:qFormat/>
    <w:rsid w:val="00574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Words>
  <Characters>28</Characters>
  <Application>Microsoft Office Word</Application>
  <DocSecurity>0</DocSecurity>
  <Lines>1</Lines>
  <Paragraphs>1</Paragraphs>
  <ScaleCrop>false</ScaleCrop>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Foong Quek</dc:creator>
  <cp:keywords/>
  <dc:description/>
  <cp:lastModifiedBy>Wei Foong Quek</cp:lastModifiedBy>
  <cp:revision>1</cp:revision>
  <dcterms:created xsi:type="dcterms:W3CDTF">2026-09-18T15:52:00Z</dcterms:created>
  <dcterms:modified xsi:type="dcterms:W3CDTF">2026-09-18T15:56:00Z</dcterms:modified>
</cp:coreProperties>
</file>