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Yak Security 接口文档</w:t>
      </w:r>
    </w:p>
    <w:p>
      <w:pPr>
        <w:jc w:val="center"/>
      </w:pPr>
      <w:r>
        <w:rPr>
          <w:color w:val="5A5A5A"/>
          <w:sz w:val="20"/>
        </w:rPr>
        <w:t>weifuwan/yak-framework · main · b39eabfa860d · 2026-07-26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vAlign w:val="center"/>
            <w:shd w:fill="EAF2F8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356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yak-security</w:t>
            </w:r>
          </w:p>
        </w:tc>
        <w:tc>
          <w:tcPr>
            <w:tcW w:type="dxa" w:w="3563"/>
            <w:vAlign w:val="center"/>
            <w:shd w:fill="EAF2F8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统一前缀</w:t>
            </w:r>
          </w:p>
        </w:tc>
        <w:tc>
          <w:tcPr>
            <w:tcW w:type="dxa" w:w="356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/yak-security/api/v1</w:t>
            </w:r>
          </w:p>
        </w:tc>
      </w:tr>
      <w:tr>
        <w:tc>
          <w:tcPr>
            <w:tcW w:type="dxa" w:w="3563"/>
            <w:vAlign w:val="center"/>
            <w:shd w:fill="EAF2F8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接口分组</w:t>
            </w:r>
          </w:p>
        </w:tc>
        <w:tc>
          <w:tcPr>
            <w:tcW w:type="dxa" w:w="356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3563"/>
            <w:vAlign w:val="center"/>
            <w:shd w:fill="EAF2F8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Controller 方法</w:t>
            </w:r>
          </w:p>
        </w:tc>
        <w:tc>
          <w:tcPr>
            <w:tcW w:type="dxa" w:w="356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69</w:t>
            </w:r>
          </w:p>
        </w:tc>
      </w:tr>
      <w:tr>
        <w:tc>
          <w:tcPr>
            <w:tcW w:type="dxa" w:w="3563"/>
            <w:vAlign w:val="center"/>
            <w:shd w:fill="EAF2F8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认证</w:t>
            </w:r>
          </w:p>
        </w:tc>
        <w:tc>
          <w:tcPr>
            <w:tcW w:type="dxa" w:w="356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 Session</w:t>
            </w:r>
          </w:p>
        </w:tc>
        <w:tc>
          <w:tcPr>
            <w:tcW w:type="dxa" w:w="3563"/>
            <w:vAlign w:val="center"/>
            <w:shd w:fill="EAF2F8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OpenAPI</w:t>
            </w:r>
          </w:p>
        </w:tc>
        <w:tc>
          <w:tcPr>
            <w:tcW w:type="dxa" w:w="3563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/swagger-ui.html / /v3/api-docs</w:t>
            </w:r>
          </w:p>
        </w:tc>
      </w:tr>
    </w:tbl>
    <w:p>
      <w:pPr>
        <w:pStyle w:val="Heading1"/>
      </w:pPr>
      <w:r>
        <w:t>1. 接口约定</w:t>
      </w:r>
    </w:p>
    <w:p>
      <w:pPr>
        <w:pStyle w:val="ListBullet"/>
      </w:pPr>
      <w:r>
        <w:t>统一前缀：/yak-security/api/v1</w:t>
      </w:r>
    </w:p>
    <w:p>
      <w:pPr>
        <w:pStyle w:val="ListBullet"/>
      </w:pPr>
      <w:r>
        <w:t>默认使用服务端 HTTP Session；Session Cookie 通常为 JSESSIONID，实际名称由宿主应用决定。</w:t>
      </w:r>
    </w:p>
    <w:p>
      <w:pPr>
        <w:pStyle w:val="ListBullet"/>
      </w:pPr>
      <w:r>
        <w:t>登录、健康检查、Swagger/OpenAPI 文档端点默认公开；其他接口默认要求登录。</w:t>
      </w:r>
    </w:p>
    <w:p>
      <w:pPr>
        <w:pStyle w:val="ListBullet"/>
      </w:pPr>
      <w:r>
        <w:t>未登录返回 HTTP 401，业务码 2001。</w:t>
      </w:r>
    </w:p>
    <w:p>
      <w:pPr>
        <w:pStyle w:val="ListBullet"/>
      </w:pPr>
      <w:r>
        <w:t>项目隔离请求头：X-YAK-SECURITY-PROJECT-ID。</w:t>
      </w:r>
    </w:p>
    <w:p>
      <w:pPr>
        <w:pStyle w:val="ListBullet"/>
      </w:pPr>
      <w:r>
        <w:t>Swagger UI 默认 /swagger-ui.html，OpenAPI JSON 默认 /v3/api-docs。</w:t>
      </w:r>
    </w:p>
    <w:p>
      <w:pPr>
        <w:pStyle w:val="ListBullet"/>
      </w:pPr>
      <w:r>
        <w:t>默认登录失败阈值 5 次，锁定 15 分钟，Session 空闲超时 30 分钟。</w:t>
      </w:r>
    </w:p>
    <w:p>
      <w:pPr>
        <w:pStyle w:val="Heading2"/>
      </w:pPr>
      <w:r>
        <w:t>1.1 普通响应</w:t>
      </w:r>
    </w:p>
    <w:p>
      <w:pPr>
        <w:pStyle w:val="CodeBlock"/>
      </w:pPr>
      <w:r>
        <w:t>{"code":200,"message":"成功","data":{}}</w:t>
      </w:r>
    </w:p>
    <w:p>
      <w:pPr>
        <w:pStyle w:val="Heading2"/>
      </w:pPr>
      <w:r>
        <w:t>1.2 分页响应</w:t>
      </w:r>
    </w:p>
    <w:p>
      <w:pPr>
        <w:pStyle w:val="CodeBlock"/>
      </w:pPr>
      <w:r>
        <w:t>{"code":200,"message":"成功","data":{"bizData":[],"pagination":{"total":0,"pages":0,"pageNo":1,"pageSize":10}}}</w:t>
      </w:r>
    </w:p>
    <w:p>
      <w:pPr>
        <w:pStyle w:val="Heading2"/>
      </w:pPr>
      <w:r>
        <w:t>1.3 公共枚举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枚举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值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UserCheckType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UserCheckType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手机号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UserCheckType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邮箱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ControlLevelCode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无权限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ControlLevelCode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查看权限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ControlLevelCode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管理权限</w:t>
            </w:r>
          </w:p>
        </w:tc>
      </w:tr>
    </w:tbl>
    <w:p>
      <w:pPr>
        <w:spacing w:after="0"/>
      </w:pPr>
    </w:p>
    <w:p>
      <w:pPr>
        <w:pStyle w:val="Heading1"/>
      </w:pPr>
      <w:r>
        <w:t>2. 接口清单</w:t>
      </w:r>
    </w:p>
    <w:p>
      <w:pPr>
        <w:pStyle w:val="Heading2"/>
      </w:pPr>
      <w:r>
        <w:t>2.1 公共接口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接口名称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响应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认证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/yak-security/api/v1/common/heart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健康检查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Result&lt;String&gt;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公开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返回固定健康检查文本。</w:t>
            </w:r>
          </w:p>
        </w:tc>
      </w:tr>
    </w:tbl>
    <w:p>
      <w:pPr>
        <w:spacing w:after="0"/>
      </w:pPr>
    </w:p>
    <w:p>
      <w:pPr>
        <w:pStyle w:val="Heading2"/>
      </w:pPr>
      <w:r>
        <w:t>2.2 账户认证接口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接口名称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响应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认证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/yak-security/api/v1/account/login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用户登录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AccountLoginDTO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Result&lt;UserBriefVO&gt;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公开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登录成功后创建/刷新服务端 Session。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/yak-security/api/v1/account/logout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用户退出登录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Result&lt;Boolean&gt;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销毁当前 Session，成功时 data=true。</w:t>
            </w:r>
          </w:p>
        </w:tc>
      </w:tr>
    </w:tbl>
    <w:p>
      <w:pPr>
        <w:spacing w:after="0"/>
      </w:pPr>
    </w:p>
    <w:p>
      <w:pPr>
        <w:pStyle w:val="Heading2"/>
      </w:pPr>
      <w:r>
        <w:t>2.3 配置管理接口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接口名称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响应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认证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/yak-security/api/v1/config/list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根据条件查询配置列表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Result&lt;List&lt;ConfigVO&gt;&gt;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ConfigDTO 作为筛选条件。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/yak-security/api/v1/config/page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分页查询配置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ConfigQueryDTO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PagingResult&lt;ConfigVO&gt;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默认 page=1、size=10。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/yak-security/api/v1/config/group/list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查询全部配置分组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Result&lt;List&lt;String&gt;&gt;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返回 valueGroup 列表。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/yak-security/api/v1/config/get?configId={configId}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根据配置 ID 查询详情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Query: configId(Long)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Result&lt;ConfigVO&gt;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/yak-security/api/v1/config/switch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切换配置状态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ConfigDTO{id,status}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操作人从当前 Session 获取。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/yak-security/api/v1/config/del?id={id}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删除配置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Query: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/yak-security/api/v1/config/add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新增配置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Result&lt;Long&gt;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保留 PUT 方式兼容现有前端。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/yak-security/api/v1/config/edit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编辑配置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2.4 部门管理接口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接口名称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响应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认证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/yak-security/api/v1/dept/tree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查询完整部门树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Result&lt;DeptTreeVO&gt;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树节点子级字段为 childList。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/yak-security/api/v1/dept/import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导入部门树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List&lt;DeptDTO&gt;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请求体本身是数组，支持递归子部门。</w:t>
            </w:r>
          </w:p>
        </w:tc>
      </w:tr>
    </w:tbl>
    <w:p>
      <w:pPr>
        <w:spacing w:after="0"/>
      </w:pPr>
    </w:p>
    <w:p>
      <w:pPr>
        <w:pStyle w:val="Heading2"/>
      </w:pPr>
      <w:r>
        <w:t>2.5 消息管理接口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接口名称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响应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认证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/yak-security/api/v1/message/list[/{readTag}]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查询当前用户消息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readTag(Boolean，可选)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Result&lt;List&lt;MessageVO&gt;&gt;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省略 readTag 时查询全部；true/false 筛选已读状态。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/yak-security/api/v1/message/switch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批量切换消息已读状态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List&lt;Long&gt;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请求体为消息 ID 数组。</w:t>
            </w:r>
          </w:p>
        </w:tc>
      </w:tr>
    </w:tbl>
    <w:p>
      <w:pPr>
        <w:spacing w:after="0"/>
      </w:pPr>
    </w:p>
    <w:p>
      <w:pPr>
        <w:pStyle w:val="Heading2"/>
      </w:pPr>
      <w:r>
        <w:t>2.6 权限管理接口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接口名称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响应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认证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/yak-security/api/v1/permission/tree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查询完整权限树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Result&lt;PermissionTreeVO&gt;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/yak-security/api/v1/permission/import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导入权限树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List&lt;PermissionDTO&gt;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请求体本身是数组，支持递归子权限。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/yak-security/api/v1/permission/{permissionId}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删除权限及角色关联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permissionId(Long)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同时清理角色权限关联。</w:t>
            </w:r>
          </w:p>
        </w:tc>
      </w:tr>
    </w:tbl>
    <w:p>
      <w:pPr>
        <w:spacing w:after="0"/>
      </w:pPr>
    </w:p>
    <w:p>
      <w:pPr>
        <w:pStyle w:val="Heading2"/>
      </w:pPr>
      <w:r>
        <w:t>2.7 项目管理接口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接口名称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响应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认证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/yak-security/api/v1/project/{id}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根据项目 ID 查询详情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Result&lt;ProjectVO&gt;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/yak-security/api/v1/project/{id}/exist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校验项目是否存在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Result&lt;Boolean&gt;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/yak-security/api/v1/project/switch/{id}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切换项目状态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更新项目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ProjectSaveDTO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更新时 id 必填。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创建项目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ProjectSaveDTO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Result&lt;ProjectVO&gt;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/yak-security/api/v1/project/delete/check/{id}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执行项目删除前校验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Result&lt;ProjectDeleteCheckVO&gt;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返回关联资源名称列表。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/yak-security/api/v1/project/{id}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根据项目 ID 删除项目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/yak-security/api/v1/project/page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分页查询项目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ProjectQueryDTO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PagingResult&lt;ProjectVO&gt;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/yak-security/api/v1/project/list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查询全部项目简要信息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Result&lt;List&lt;ProjectBriefVO&gt;&gt;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/yak-security/api/v1/project/{id}/owner/{ownerId}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添加项目负责人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id, ownerId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/yak-security/api/v1/project/{id}/owner/{ownerId}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删除项目负责人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id, ownerId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/yak-security/api/v1/project/{id}/user/{userId}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添加项目用户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id, userId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/yak-security/api/v1/project/{id}/user/{userId}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删除项目用户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id, userId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/yak-security/api/v1/project/unassigned?id={id}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查询项目未分配用户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Query: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Result&lt;List&lt;UserBriefVO&gt;&gt;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/yak-security/api/v1/project/user/{userId}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根据用户 ID 查询项目简要信息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userId(Long)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Result&lt;List&lt;ProjectBriefVO&gt;&gt;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2.8 资源权限管理接口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接口名称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响应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认证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/yak-security/api/v1/resource/type/list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查询全部资源类型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Result&lt;List&lt;ResourceTypeVO&gt;&gt;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/yak-security/api/v1/resource/type/import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导入资源类型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List&lt;String&gt;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请求体为资源类型名称数组。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/yak-security/api/v1/resource/vpc/status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查询资源查看权限控制状态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Result&lt;Boolean&gt;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/yak-security/api/v1/resource/vpc/switch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切换资源查看权限控制状态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/yak-security/api/v1/resource/mbu/list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查询按用户管理的资源权限数据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MByUDataQueryDTO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Result&lt;List&lt;MByUDataVO&gt;&gt;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/yak-security/api/v1/resource/mbr/list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查询按资源管理的用户权限数据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MByRDataQueryDTO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Result&lt;List&lt;MByRDataVO&gt;&gt;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/yak-security/api/v1/resource/mbr/page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分页查询按资源管理的权限信息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MByRQueryDTO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PagingResult&lt;MByRVO&gt;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/yak-security/api/v1/resource/mbu/page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分页查询按用户管理的权限信息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MByUQueryDTO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PagingResult&lt;MByUVO&gt;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/yak-security/api/v1/resource/permission/mbr/assign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为多个用户分配资源权限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AssignToManyUserDTO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/yak-security/api/v1/resource/permission/mbu/assign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为单个用户分配资源权限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AssignToOneUserDTO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/yak-security/api/v1/resource/permission/assign/batch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批量分配资源权限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BatchAssignDTO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/yak-security/api/v1/resource/control/level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查询资源权限控制级别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ControlLevelQueryDTO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Result&lt;Integer&gt;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返回 0 无权限、1 查看、2 管理。</w:t>
            </w:r>
          </w:p>
        </w:tc>
      </w:tr>
    </w:tbl>
    <w:p>
      <w:pPr>
        <w:spacing w:after="0"/>
      </w:pPr>
    </w:p>
    <w:p>
      <w:pPr>
        <w:pStyle w:val="Heading2"/>
      </w:pPr>
      <w:r>
        <w:t>2.9 角色管理接口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接口名称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响应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认证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/yak-security/api/v1/role/{id}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根据角色 ID 查询详情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Result&lt;RoleVO&gt;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/yak-security/api/v1/role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更新角色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RoleSaveDTO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更新时 id 必填。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/yak-security/api/v1/role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创建角色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RoleSaveDTO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/yak-security/api/v1/role/delete/check/{id}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执行角色删除前校验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Result&lt;RoleDeleteCheckVO&gt;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兼容历史前端，查询动作使用 DELETE。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/yak-security/api/v1/role/{id}/user/{userId}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从角色中删除用户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id, userId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/yak-security/api/v1/role/{id}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根据角色 ID 删除角色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/yak-security/api/v1/role/page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分页查询角色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RoleQueryDTO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PagingResult&lt;RoleVO&gt;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/yak-security/api/v1/role/assign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分配角色或为角色分配用户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RoleAssignDTO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flag=true：id 为用户 ID、idList 为角色 ID；flag=false：id 为角色 ID、idList 为用户 ID。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/yak-security/api/v1/role/assign/list/{roleId}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根据角色 ID 查询用户分配信息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roleId(Long)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Result&lt;List&lt;AssignInfoVO&gt;&gt;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/yak-security/api/v1/role/list[/{roleName}]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根据角色名称查询角色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roleName(String，可选)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Result&lt;List&lt;RoleBriefVO&gt;&gt;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省略 roleName 时查询全部简要角色。</w:t>
            </w:r>
          </w:p>
        </w:tc>
      </w:tr>
    </w:tbl>
    <w:p>
      <w:pPr>
        <w:spacing w:after="0"/>
      </w:pPr>
    </w:p>
    <w:p>
      <w:pPr>
        <w:pStyle w:val="Heading2"/>
      </w:pPr>
      <w:r>
        <w:t>2.10 用户管理接口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接口名称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响应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认证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/yak-security/api/v1/user/{type}/{value}/check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校验用户字段是否可用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type, value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type：1 用户名、2 手机号、3 邮箱。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/yak-security/api/v1/user?ids={jsonArray}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根据用户 ID 集合批量查询详情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Query: ids(String)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Result&lt;List&lt;UserVO&gt;&gt;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ids 是 JSON 数组字符串，例如 [1,2,3]，建议 URL 编码。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/yak-security/api/v1/user/{id}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根据用户 ID 查询详情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Result&lt;UserVO&gt;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/yak-security/api/v1/user/page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分页查询用户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UserQueryDTO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PagingResult&lt;UserVO&gt;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分页列表中的手机号会脱敏。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/yak-security/api/v1/user/list/dept/{deptId}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根据部门 ID 查询用户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deptId(Long)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Result&lt;List&lt;UserBriefVO&gt;&gt;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包含该部门及其子部门用户。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/yak-security/api/v1/user/list/role/{roleId}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根据角色 ID 查询用户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roleId(Long)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Result&lt;List&lt;UserBriefVO&gt;&gt;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/yak-security/api/v1/user/assign/list/{userId}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查询用户的角色分配信息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userId(Long)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Result&lt;List&lt;AssignInfoVO&gt;&gt;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/yak-security/api/v1/user/list/{keyword}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按用户名或真实姓名模糊查询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keyword(String)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Result&lt;List&lt;UserBriefVO&gt;&gt;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/yak-security/api/v1/user/add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新增用户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UserDTO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保留 PUT 方式兼容现有前端；密码必填。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/yak-security/api/v1/user/edit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编辑用户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UserDTO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以 userName 定位用户；pw 为空表示不修改密码。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/yak-security/api/v1/user/{id}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根据用户 ID 删除用户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Result&lt;Void&gt;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同步清理角色、项目和资源权限关系。</w:t>
            </w:r>
          </w:p>
        </w:tc>
      </w:tr>
    </w:tbl>
    <w:p>
      <w:pPr>
        <w:spacing w:after="0"/>
      </w:pPr>
    </w:p>
    <w:p>
      <w:pPr>
        <w:pStyle w:val="Heading2"/>
      </w:pPr>
      <w:r>
        <w:t>2.11 操作日志管理接口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路径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接口名称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响应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认证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/yak-security/api/v1/oplog/page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分页查询操作日志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OplogQueryDTO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PagingResult&lt;OplogVO&gt;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/yak-security/api/v1/oplog/{id}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根据操作日志 ID 查询详情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Path: id(Long)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Result&lt;OplogVO&gt;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/yak-security/api/v1/oplog/type/list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查询全部操作目标类型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Result&lt;List&lt;String&gt;&gt;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Session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3. 请求模型</w:t>
      </w:r>
    </w:p>
    <w:p>
      <w:pPr>
        <w:pStyle w:val="Heading2"/>
      </w:pPr>
      <w:r>
        <w:t>3.1 PageParamDTO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page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当前页码，默认 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size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每页记录数，默认 10</w:t>
            </w:r>
          </w:p>
        </w:tc>
      </w:tr>
    </w:tbl>
    <w:p>
      <w:pPr>
        <w:spacing w:after="0"/>
      </w:pPr>
    </w:p>
    <w:p>
      <w:pPr>
        <w:pStyle w:val="Heading2"/>
      </w:pPr>
      <w:r>
        <w:t>3.2 AccountLoginDTO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用户名，不能为空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pw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密码，不能为空；必须通过 HTTPS 传输</w:t>
            </w:r>
          </w:p>
        </w:tc>
      </w:tr>
    </w:tbl>
    <w:p>
      <w:pPr>
        <w:spacing w:after="0"/>
      </w:pPr>
    </w:p>
    <w:p>
      <w:pPr>
        <w:pStyle w:val="Heading2"/>
      </w:pPr>
      <w:r>
        <w:t>3.3 ConfigDTO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按接口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 ID；编辑、切换状态时使用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valueGroup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按接口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配置分组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valueName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按接口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value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按接口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按接口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配置状态；切换状态时使用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operator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查询过滤字段；变更操作的真实操作人从 Session 获取</w:t>
            </w:r>
          </w:p>
        </w:tc>
      </w:tr>
    </w:tbl>
    <w:p>
      <w:pPr>
        <w:spacing w:after="0"/>
      </w:pPr>
    </w:p>
    <w:p>
      <w:pPr>
        <w:pStyle w:val="Heading2"/>
      </w:pPr>
      <w:r>
        <w:t>3.4 ConfigQueryDTO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page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size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valueGroup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配置分组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valueName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operator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操作人</w:t>
            </w:r>
          </w:p>
        </w:tc>
      </w:tr>
    </w:tbl>
    <w:p>
      <w:pPr>
        <w:spacing w:after="0"/>
      </w:pPr>
    </w:p>
    <w:p>
      <w:pPr>
        <w:pStyle w:val="Heading2"/>
      </w:pPr>
      <w:r>
        <w:t>3.5 DeptDTO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deptName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部门名称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description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描述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childDeptDTOList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List&lt;DeptDTO&gt;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子部门，递归结构</w:t>
            </w:r>
          </w:p>
        </w:tc>
      </w:tr>
    </w:tbl>
    <w:p>
      <w:pPr>
        <w:spacing w:after="0"/>
      </w:pPr>
    </w:p>
    <w:p>
      <w:pPr>
        <w:pStyle w:val="Heading2"/>
      </w:pPr>
      <w:r>
        <w:t>3.6 PermissionDTO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permissionCode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权限编码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permissionName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description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描述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childPermissionDTOList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List&lt;PermissionDTO&gt;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子权限，递归结构</w:t>
            </w:r>
          </w:p>
        </w:tc>
      </w:tr>
    </w:tbl>
    <w:p>
      <w:pPr>
        <w:spacing w:after="0"/>
      </w:pPr>
    </w:p>
    <w:p>
      <w:pPr>
        <w:pStyle w:val="Heading2"/>
      </w:pPr>
      <w:r>
        <w:t>3.7 ProjectQueryDTO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page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size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projectCode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项目编码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chargeUsername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项目负责人用户名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deptId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所属部门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running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运行状态</w:t>
            </w:r>
          </w:p>
        </w:tc>
      </w:tr>
    </w:tbl>
    <w:p>
      <w:pPr>
        <w:spacing w:after="0"/>
      </w:pPr>
    </w:p>
    <w:p>
      <w:pPr>
        <w:pStyle w:val="Heading2"/>
      </w:pPr>
      <w:r>
        <w:t>3.8 ProjectSaveDTO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更新时是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userIdList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List&lt;Long&gt;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项目用户 ID 列表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ownerIdList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List&lt;Long&gt;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项目负责人 ID 列表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description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项目描述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running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是否运行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deptId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所属部门 ID</w:t>
            </w:r>
          </w:p>
        </w:tc>
      </w:tr>
    </w:tbl>
    <w:p>
      <w:pPr>
        <w:spacing w:after="0"/>
      </w:pPr>
    </w:p>
    <w:p>
      <w:pPr>
        <w:pStyle w:val="Heading2"/>
      </w:pPr>
      <w:r>
        <w:t>3.9 RoleAssignDTO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flag=true 时为用户 ID；flag=false 时为角色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List&lt;Long&gt;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flag=true 时为角色 ID 列表；flag=false 时为用户 ID 列表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flag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true 为用户分配角色；false 为角色分配用户</w:t>
            </w:r>
          </w:p>
        </w:tc>
      </w:tr>
    </w:tbl>
    <w:p>
      <w:pPr>
        <w:spacing w:after="0"/>
      </w:pPr>
    </w:p>
    <w:p>
      <w:pPr>
        <w:pStyle w:val="Heading2"/>
      </w:pPr>
      <w:r>
        <w:t>3.10 RoleQueryDTO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page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size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roleCode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角色编码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description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描述</w:t>
            </w:r>
          </w:p>
        </w:tc>
      </w:tr>
    </w:tbl>
    <w:p>
      <w:pPr>
        <w:spacing w:after="0"/>
      </w:pPr>
    </w:p>
    <w:p>
      <w:pPr>
        <w:pStyle w:val="Heading2"/>
      </w:pPr>
      <w:r>
        <w:t>3.11 RoleSaveDTO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更新时是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description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角色描述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permissionIdList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List&lt;Long&gt;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 ID 列表</w:t>
            </w:r>
          </w:p>
        </w:tc>
      </w:tr>
    </w:tbl>
    <w:p>
      <w:pPr>
        <w:spacing w:after="0"/>
      </w:pPr>
    </w:p>
    <w:p>
      <w:pPr>
        <w:pStyle w:val="Heading2"/>
      </w:pPr>
      <w:r>
        <w:t>3.12 UserDTO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用户名；新增和编辑均用于唯一定位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pw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新增时是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编辑时为空表示不修改密码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真实姓名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phone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手机号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email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邮箱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roleIds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List&lt;Long&gt;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 ID 列表</w:t>
            </w:r>
          </w:p>
        </w:tc>
      </w:tr>
    </w:tbl>
    <w:p>
      <w:pPr>
        <w:spacing w:after="0"/>
      </w:pPr>
    </w:p>
    <w:p>
      <w:pPr>
        <w:pStyle w:val="Heading2"/>
      </w:pPr>
      <w:r>
        <w:t>3.13 UserQueryDTO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page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size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真实姓名</w:t>
            </w:r>
          </w:p>
        </w:tc>
      </w:tr>
    </w:tbl>
    <w:p>
      <w:pPr>
        <w:spacing w:after="0"/>
      </w:pPr>
    </w:p>
    <w:p>
      <w:pPr>
        <w:pStyle w:val="Heading2"/>
      </w:pPr>
      <w:r>
        <w:t>3.14 OplogQueryDTO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page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size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operateType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操作类型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detail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操作详情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operator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操作目标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targetType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操作目标类型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operationMethods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操作方法列表/筛选文本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startTime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开始时间戳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endTime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结束时间戳</w:t>
            </w:r>
          </w:p>
        </w:tc>
      </w:tr>
    </w:tbl>
    <w:p>
      <w:pPr>
        <w:spacing w:after="0"/>
      </w:pPr>
    </w:p>
    <w:p>
      <w:pPr>
        <w:pStyle w:val="Heading2"/>
      </w:pPr>
      <w:r>
        <w:t>3.15 AssignToManyUserDTO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resourceTypeId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userIdList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List&lt;Long&gt;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待分配用户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excludeUserIdList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List&lt;Long&gt;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排除用户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controlLevel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查看、2 管理</w:t>
            </w:r>
          </w:p>
        </w:tc>
      </w:tr>
    </w:tbl>
    <w:p>
      <w:pPr>
        <w:spacing w:after="0"/>
      </w:pPr>
    </w:p>
    <w:p>
      <w:pPr>
        <w:pStyle w:val="Heading2"/>
      </w:pPr>
      <w:r>
        <w:t>3.16 AssignToOneUserDTO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resourceTypeId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List&lt;Long&gt;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 ID 列表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excludeIdList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List&lt;Long&gt;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排除资源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controlLevel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查看、2 管理</w:t>
            </w:r>
          </w:p>
        </w:tc>
      </w:tr>
    </w:tbl>
    <w:p>
      <w:pPr>
        <w:spacing w:after="0"/>
      </w:pPr>
    </w:p>
    <w:p>
      <w:pPr>
        <w:pStyle w:val="Heading2"/>
      </w:pPr>
      <w:r>
        <w:t>3.17 BatchAssignDTO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userIdList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List&lt;Long&gt;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 ID 列表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resourceTypeId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List&lt;Long&gt;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 ID 列表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controlLevel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查看、2 管理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assignFlag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分配标记</w:t>
            </w:r>
          </w:p>
        </w:tc>
      </w:tr>
    </w:tbl>
    <w:p>
      <w:pPr>
        <w:spacing w:after="0"/>
      </w:pPr>
    </w:p>
    <w:p>
      <w:pPr>
        <w:pStyle w:val="Heading2"/>
      </w:pPr>
      <w:r>
        <w:t>3.18 ControlLevelQueryDTO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resourceTypeId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 ID</w:t>
            </w:r>
          </w:p>
        </w:tc>
      </w:tr>
    </w:tbl>
    <w:p>
      <w:pPr>
        <w:spacing w:after="0"/>
      </w:pPr>
    </w:p>
    <w:p>
      <w:pPr>
        <w:pStyle w:val="Heading2"/>
      </w:pPr>
      <w:r>
        <w:t>3.19 MByRDataQueryDTO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resourceTypeId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controlLevel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管控级别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batch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是否批量查询</w:t>
            </w:r>
          </w:p>
        </w:tc>
      </w:tr>
    </w:tbl>
    <w:p>
      <w:pPr>
        <w:spacing w:after="0"/>
      </w:pPr>
    </w:p>
    <w:p>
      <w:pPr>
        <w:pStyle w:val="Heading2"/>
      </w:pPr>
      <w:r>
        <w:t>3.20 MByRQueryDTO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page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size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resourceTypeId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showLevel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展示级别 1~3；2 要求 projectId，3 要求 projectId 和 resourceTypeId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资源名称筛选</w:t>
            </w:r>
          </w:p>
        </w:tc>
      </w:tr>
    </w:tbl>
    <w:p>
      <w:pPr>
        <w:spacing w:after="0"/>
      </w:pPr>
    </w:p>
    <w:p>
      <w:pPr>
        <w:pStyle w:val="Heading2"/>
      </w:pPr>
      <w:r>
        <w:t>3.21 MByUDataQueryDTO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resourceTypeId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按层级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showLevel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展示级别 1~3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controlLevel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管控级别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batch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是否批量查询</w:t>
            </w:r>
          </w:p>
        </w:tc>
      </w:tr>
    </w:tbl>
    <w:p>
      <w:pPr>
        <w:spacing w:after="0"/>
      </w:pPr>
    </w:p>
    <w:p>
      <w:pPr>
        <w:pStyle w:val="Heading2"/>
      </w:pPr>
      <w:r>
        <w:t>3.22 MByUQueryDTO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必填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page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size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10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deptId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部门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deptName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部门名称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真实姓名</w:t>
            </w:r>
          </w:p>
        </w:tc>
      </w:tr>
    </w:tbl>
    <w:p>
      <w:pPr>
        <w:spacing w:after="0"/>
      </w:pPr>
    </w:p>
    <w:p>
      <w:pPr>
        <w:pStyle w:val="Heading1"/>
      </w:pPr>
      <w:r>
        <w:t>4. 响应模型</w:t>
      </w:r>
    </w:p>
    <w:p>
      <w:pPr>
        <w:pStyle w:val="Heading2"/>
      </w:pPr>
      <w:r>
        <w:t>4.1 UserBriefVO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真实姓名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deptId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部门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phone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手机号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email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邮箱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roleList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List&lt;String&gt;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角色名称列表</w:t>
            </w:r>
          </w:p>
        </w:tc>
      </w:tr>
    </w:tbl>
    <w:p>
      <w:pPr>
        <w:spacing w:after="0"/>
      </w:pPr>
    </w:p>
    <w:p>
      <w:pPr>
        <w:pStyle w:val="Heading2"/>
      </w:pPr>
      <w:r>
        <w:t>4.2 UserVO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真实姓名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phone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手机号；分页接口会脱敏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email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邮箱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updateTime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createTime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roleList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List&lt;RoleBriefVO&gt;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角色列表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permissionTreeVO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PermissionTreeVO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权限树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projectList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List&lt;ProjectBriefVO&gt;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项目列表</w:t>
            </w:r>
          </w:p>
        </w:tc>
      </w:tr>
    </w:tbl>
    <w:p>
      <w:pPr>
        <w:spacing w:after="0"/>
      </w:pPr>
    </w:p>
    <w:p>
      <w:pPr>
        <w:pStyle w:val="Heading2"/>
      </w:pPr>
      <w:r>
        <w:t>4.3 RoleBriefVO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角色名称</w:t>
            </w:r>
          </w:p>
        </w:tc>
      </w:tr>
    </w:tbl>
    <w:p>
      <w:pPr>
        <w:spacing w:after="0"/>
      </w:pPr>
    </w:p>
    <w:p>
      <w:pPr>
        <w:pStyle w:val="Heading2"/>
      </w:pPr>
      <w:r>
        <w:t>4.4 RoleVO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roleCode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角色编码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description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描述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authedUserCnt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已授权用户数量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authedUsers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List&lt;String&gt;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已授权用户名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lastReviser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最后修改人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createTime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updateTime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permissionTreeVO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PermissionTreeVO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权限树，可能为 null</w:t>
            </w:r>
          </w:p>
        </w:tc>
      </w:tr>
    </w:tbl>
    <w:p>
      <w:pPr>
        <w:spacing w:after="0"/>
      </w:pPr>
    </w:p>
    <w:p>
      <w:pPr>
        <w:pStyle w:val="Heading2"/>
      </w:pPr>
      <w:r>
        <w:t>4.5 AssignInfoVO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对象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是否已分配</w:t>
            </w:r>
          </w:p>
        </w:tc>
      </w:tr>
    </w:tbl>
    <w:p>
      <w:pPr>
        <w:spacing w:after="0"/>
      </w:pPr>
    </w:p>
    <w:p>
      <w:pPr>
        <w:pStyle w:val="Heading2"/>
      </w:pPr>
      <w:r>
        <w:t>4.6 RoleDeleteCheckVO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userNameList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List&lt;String&gt;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关联用户名列表</w:t>
            </w:r>
          </w:p>
        </w:tc>
      </w:tr>
    </w:tbl>
    <w:p>
      <w:pPr>
        <w:spacing w:after="0"/>
      </w:pPr>
    </w:p>
    <w:p>
      <w:pPr>
        <w:pStyle w:val="Heading2"/>
      </w:pPr>
      <w:r>
        <w:t>4.7 ProjectBriefVO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projectCode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项目编码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项目名称</w:t>
            </w:r>
          </w:p>
        </w:tc>
      </w:tr>
    </w:tbl>
    <w:p>
      <w:pPr>
        <w:spacing w:after="0"/>
      </w:pPr>
    </w:p>
    <w:p>
      <w:pPr>
        <w:pStyle w:val="Heading2"/>
      </w:pPr>
      <w:r>
        <w:t>4.8 ProjectVO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projectCode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项目编码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userList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List&lt;UserBriefVO&gt;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项目用户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ownerList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List&lt;UserBriefVO&gt;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负责人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description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描述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running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deptList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List&lt;DeptBriefVO&gt;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部门列表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deptId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部门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createTime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创建时间</w:t>
            </w:r>
          </w:p>
        </w:tc>
      </w:tr>
    </w:tbl>
    <w:p>
      <w:pPr>
        <w:spacing w:after="0"/>
      </w:pPr>
    </w:p>
    <w:p>
      <w:pPr>
        <w:pStyle w:val="Heading2"/>
      </w:pPr>
      <w:r>
        <w:t>4.9 ProjectDeleteCheckVO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resourceNameList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List&lt;String&gt;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关联资源名称</w:t>
            </w:r>
          </w:p>
        </w:tc>
      </w:tr>
    </w:tbl>
    <w:p>
      <w:pPr>
        <w:spacing w:after="0"/>
      </w:pPr>
    </w:p>
    <w:p>
      <w:pPr>
        <w:pStyle w:val="Heading2"/>
      </w:pPr>
      <w:r>
        <w:t>4.10 DeptBriefVO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部门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deptName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部门名称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parentId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父部门 ID</w:t>
            </w:r>
          </w:p>
        </w:tc>
      </w:tr>
    </w:tbl>
    <w:p>
      <w:pPr>
        <w:spacing w:after="0"/>
      </w:pPr>
    </w:p>
    <w:p>
      <w:pPr>
        <w:pStyle w:val="Heading2"/>
      </w:pPr>
      <w:r>
        <w:t>4.11 DeptTreeVO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部门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deptName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部门名称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description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描述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parentId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父节点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leaf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是否叶子节点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childList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List&lt;DeptTreeVO&gt;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子节点</w:t>
            </w:r>
          </w:p>
        </w:tc>
      </w:tr>
    </w:tbl>
    <w:p>
      <w:pPr>
        <w:spacing w:after="0"/>
      </w:pPr>
    </w:p>
    <w:p>
      <w:pPr>
        <w:pStyle w:val="Heading2"/>
      </w:pPr>
      <w:r>
        <w:t>4.12 PermissionTreeVO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是否已分配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permissionName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parentId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父节点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leaf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是否叶子节点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childList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List&lt;PermissionTreeVO&gt;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子节点</w:t>
            </w:r>
          </w:p>
        </w:tc>
      </w:tr>
    </w:tbl>
    <w:p>
      <w:pPr>
        <w:spacing w:after="0"/>
      </w:pPr>
    </w:p>
    <w:p>
      <w:pPr>
        <w:pStyle w:val="Heading2"/>
      </w:pPr>
      <w:r>
        <w:t>4.13 ConfigVO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valueGroup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配置分组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valueName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value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配置值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备注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createTime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updateTime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operator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操作人</w:t>
            </w:r>
          </w:p>
        </w:tc>
      </w:tr>
    </w:tbl>
    <w:p>
      <w:pPr>
        <w:spacing w:after="0"/>
      </w:pPr>
    </w:p>
    <w:p>
      <w:pPr>
        <w:pStyle w:val="Heading2"/>
      </w:pPr>
      <w:r>
        <w:t>4.14 MessageVO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消息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title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标题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content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readTag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是否已读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createTime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创建时间戳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oplogId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关联操作日志 ID</w:t>
            </w:r>
          </w:p>
        </w:tc>
      </w:tr>
    </w:tbl>
    <w:p>
      <w:pPr>
        <w:spacing w:after="0"/>
      </w:pPr>
    </w:p>
    <w:p>
      <w:pPr>
        <w:pStyle w:val="Heading2"/>
      </w:pPr>
      <w:r>
        <w:t>4.15 OplogVO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operatorIp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操作人 IP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operator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操作人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operateType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操作类型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操作目标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targetType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目标类型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detail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操作详情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createTime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updateTime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更新时间</w:t>
            </w:r>
          </w:p>
        </w:tc>
      </w:tr>
    </w:tbl>
    <w:p>
      <w:pPr>
        <w:spacing w:after="0"/>
      </w:pPr>
    </w:p>
    <w:p>
      <w:pPr>
        <w:pStyle w:val="Heading2"/>
      </w:pPr>
      <w:r>
        <w:t>4.16 ResourceTypeVO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资源类型名称</w:t>
            </w:r>
          </w:p>
        </w:tc>
      </w:tr>
    </w:tbl>
    <w:p>
      <w:pPr>
        <w:spacing w:after="0"/>
      </w:pPr>
    </w:p>
    <w:p>
      <w:pPr>
        <w:pStyle w:val="Heading2"/>
      </w:pPr>
      <w:r>
        <w:t>4.17 MByRDataVO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真实姓名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hasLevel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授权级别</w:t>
            </w:r>
          </w:p>
        </w:tc>
      </w:tr>
    </w:tbl>
    <w:p>
      <w:pPr>
        <w:spacing w:after="0"/>
      </w:pPr>
    </w:p>
    <w:p>
      <w:pPr>
        <w:pStyle w:val="Heading2"/>
      </w:pPr>
      <w:r>
        <w:t>4.18 MByRVO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adminUserCnt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管理员用户数量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viewUserCnt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只读用户数量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projectCode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项目编码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resourceTypeId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resourceTypeName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资源名称</w:t>
            </w:r>
          </w:p>
        </w:tc>
      </w:tr>
    </w:tbl>
    <w:p>
      <w:pPr>
        <w:spacing w:after="0"/>
      </w:pPr>
    </w:p>
    <w:p>
      <w:pPr>
        <w:pStyle w:val="Heading2"/>
      </w:pPr>
      <w:r>
        <w:t>4.19 MByUDataVO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资源/层级对象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名称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hasLevel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授权级别</w:t>
            </w:r>
          </w:p>
        </w:tc>
      </w:tr>
    </w:tbl>
    <w:p>
      <w:pPr>
        <w:spacing w:after="0"/>
      </w:pPr>
    </w:p>
    <w:p>
      <w:pPr>
        <w:pStyle w:val="Heading2"/>
      </w:pPr>
      <w:r>
        <w:t>4.20 MByUVO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89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 ID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realName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真实姓名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deptList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List&lt;DeptBriefVO&gt;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部门列表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adminResourceCnt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管理权限资源数量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viewResourceCnt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查看权限资源数量</w:t>
            </w:r>
          </w:p>
        </w:tc>
      </w:tr>
    </w:tbl>
    <w:p>
      <w:pPr>
        <w:spacing w:after="0"/>
      </w:pPr>
    </w:p>
    <w:p>
      <w:pPr>
        <w:pStyle w:val="Heading1"/>
      </w:pPr>
      <w:r>
        <w:t>5. 调用示例</w:t>
      </w:r>
    </w:p>
    <w:p>
      <w:pPr>
        <w:pStyle w:val="Heading2"/>
      </w:pPr>
      <w:r>
        <w:t>5.1 登录并保存 Session Cookie</w:t>
      </w:r>
    </w:p>
    <w:p>
      <w:pPr>
        <w:pStyle w:val="CodeBlock"/>
      </w:pPr>
      <w:r>
        <w:t>curl -i -c cookies.txt \</w:t>
        <w:br/>
        <w:t xml:space="preserve">  -H "Content-Type: application/json" \</w:t>
        <w:br/>
        <w:t xml:space="preserve">  -d '{"userName":"admin","pw":"your-password"}' \</w:t>
        <w:br/>
        <w:t xml:space="preserve">  http://localhost:8080/yak-security/api/v1/account/login</w:t>
      </w:r>
    </w:p>
    <w:p>
      <w:pPr>
        <w:pStyle w:val="CodeBlock"/>
      </w:pPr>
      <w:r>
        <w:t>curl -b cookies.txt \</w:t>
        <w:br/>
        <w:t xml:space="preserve">  http://localhost:8080/yak-security/api/v1/user/1</w:t>
        <w:br/>
      </w:r>
    </w:p>
    <w:p>
      <w:pPr>
        <w:pStyle w:val="Heading2"/>
      </w:pPr>
      <w:r>
        <w:t>5.2 新增用户</w:t>
      </w:r>
    </w:p>
    <w:p>
      <w:pPr>
        <w:pStyle w:val="CodeBlock"/>
      </w:pPr>
      <w:r>
        <w:t>PUT /yak-security/api/v1/user/add</w:t>
        <w:br/>
        <w:t>Content-Type: application/json</w:t>
        <w:br/>
        <w:t>Cookie: JSESSIONID=&lt;session-id&gt;</w:t>
      </w:r>
    </w:p>
    <w:p>
      <w:pPr>
        <w:pStyle w:val="CodeBlock"/>
      </w:pPr>
      <w:r>
        <w:t>{</w:t>
        <w:br/>
        <w:t xml:space="preserve">  "userName": "zhangsan",</w:t>
        <w:br/>
        <w:t xml:space="preserve">  "pw": "StrongPassword",</w:t>
        <w:br/>
        <w:t xml:space="preserve">  "realName": "张三",</w:t>
        <w:br/>
        <w:t xml:space="preserve">  "phone": "13800138000",</w:t>
        <w:br/>
        <w:t xml:space="preserve">  "email": "zhangsan@example.com",</w:t>
        <w:br/>
        <w:t xml:space="preserve">  "roleIds": [1, 2]</w:t>
        <w:br/>
        <w:t>}</w:t>
        <w:br/>
      </w:r>
    </w:p>
    <w:p>
      <w:pPr>
        <w:pStyle w:val="Heading2"/>
      </w:pPr>
      <w:r>
        <w:t>5.3 编辑用户</w:t>
      </w:r>
    </w:p>
    <w:p>
      <w:pPr>
        <w:pStyle w:val="CodeBlock"/>
      </w:pPr>
      <w:r>
        <w:t>POST /yak-security/api/v1/user/edit</w:t>
        <w:br/>
        <w:t>Content-Type: application/json</w:t>
        <w:br/>
        <w:t>Cookie: JSESSIONID=&lt;session-id&gt;</w:t>
      </w:r>
    </w:p>
    <w:p>
      <w:pPr>
        <w:pStyle w:val="CodeBlock"/>
      </w:pPr>
      <w:r>
        <w:t>{</w:t>
        <w:br/>
        <w:t xml:space="preserve">  "userName": "zhangsan",</w:t>
        <w:br/>
        <w:t xml:space="preserve">  "pw": "",</w:t>
        <w:br/>
        <w:t xml:space="preserve">  "realName": "张三",</w:t>
        <w:br/>
        <w:t xml:space="preserve">  "phone": "13800138000",</w:t>
        <w:br/>
        <w:t xml:space="preserve">  "email": "zhangsan@example.com",</w:t>
        <w:br/>
        <w:t xml:space="preserve">  "roleIds": [2]</w:t>
        <w:br/>
        <w:t>}</w:t>
      </w:r>
    </w:p>
    <w:p>
      <w:pPr/>
      <w:r>
        <w:br/>
        <w:t>`pw` 为空表示保持原密码；接口通过 `userName` 定位待编辑用户。</w:t>
      </w:r>
    </w:p>
    <w:p>
      <w:pPr>
        <w:pStyle w:val="Heading2"/>
      </w:pPr>
      <w:r>
        <w:t>5.4 角色分配</w:t>
      </w:r>
    </w:p>
    <w:p>
      <w:pPr>
        <w:pStyle w:val="CodeBlock"/>
      </w:pPr>
      <w:r>
        <w:t>POST /yak-security/api/v1/role/assign</w:t>
        <w:br/>
        <w:t>Content-Type: application/json</w:t>
        <w:br/>
        <w:t>Cookie: JSESSIONID=&lt;session-id&gt;</w:t>
      </w:r>
    </w:p>
    <w:p>
      <w:pPr>
        <w:pStyle w:val="CodeBlock"/>
      </w:pPr>
      <w:r>
        <w:t>{</w:t>
        <w:br/>
        <w:t xml:space="preserve">  "id": 1001,</w:t>
        <w:br/>
        <w:t xml:space="preserve">  "idList": [1, 2, 3],</w:t>
        <w:br/>
        <w:t xml:space="preserve">  "flag": true</w:t>
        <w:br/>
        <w:t>}</w:t>
      </w:r>
    </w:p>
    <w:p>
      <w:pPr/>
      <w:r>
        <w:br/>
        <w:t>上例表示：为用户 `1001` 设置角色 `1、2、3`。`flag=false` 时，`id` 表示角色 ID，`idList` 表示用户 ID 列表。</w:t>
      </w:r>
    </w:p>
    <w:p>
      <w:pPr>
        <w:pStyle w:val="Heading2"/>
      </w:pPr>
      <w:r>
        <w:t>5.5 创建项目</w:t>
      </w:r>
    </w:p>
    <w:p>
      <w:pPr>
        <w:pStyle w:val="CodeBlock"/>
      </w:pPr>
      <w:r>
        <w:t>POST /yak-security/api/v1/project</w:t>
        <w:br/>
        <w:t>Content-Type: application/json</w:t>
        <w:br/>
        <w:t>Cookie: JSESSIONID=&lt;session-id&gt;</w:t>
      </w:r>
    </w:p>
    <w:p>
      <w:pPr>
        <w:pStyle w:val="CodeBlock"/>
      </w:pPr>
      <w:r>
        <w:t>{</w:t>
        <w:br/>
        <w:t xml:space="preserve">  "projectName": "Yak Ops",</w:t>
        <w:br/>
        <w:t xml:space="preserve">  "userIdList": [1001, 1002],</w:t>
        <w:br/>
        <w:t xml:space="preserve">  "ownerIdList": [1001],</w:t>
        <w:br/>
        <w:t xml:space="preserve">  "description": "Yak 运维项目",</w:t>
        <w:br/>
        <w:t xml:space="preserve">  "running": true,</w:t>
        <w:br/>
        <w:t xml:space="preserve">  "deptId": 10</w:t>
        <w:br/>
        <w:t>}</w:t>
        <w:br/>
      </w:r>
    </w:p>
    <w:p>
      <w:pPr>
        <w:pStyle w:val="Heading2"/>
      </w:pPr>
      <w:r>
        <w:t>5.6 为多个用户分配资源权限</w:t>
      </w:r>
    </w:p>
    <w:p>
      <w:pPr>
        <w:pStyle w:val="CodeBlock"/>
      </w:pPr>
      <w:r>
        <w:t>POST /yak-security/api/v1/resource/permission/mbr/assign</w:t>
        <w:br/>
        <w:t>Content-Type: application/json</w:t>
        <w:br/>
        <w:t>Cookie: JSESSIONID=&lt;session-id&gt;</w:t>
        <w:br/>
        <w:t>X-YAK-SECURITY-PROJECT-ID: 100</w:t>
      </w:r>
    </w:p>
    <w:p>
      <w:pPr>
        <w:pStyle w:val="CodeBlock"/>
      </w:pPr>
      <w:r>
        <w:t>{</w:t>
        <w:br/>
        <w:t xml:space="preserve">  "projectId": 100,</w:t>
        <w:br/>
        <w:t xml:space="preserve">  "resourceTypeId": 5,</w:t>
        <w:br/>
        <w:t xml:space="preserve">  "resourceId": 9001,</w:t>
        <w:br/>
        <w:t xml:space="preserve">  "userIdList": [1001, 1002],</w:t>
        <w:br/>
        <w:t xml:space="preserve">  "excludeUserIdList": [],</w:t>
        <w:br/>
        <w:t xml:space="preserve">  "controlLevel": 1</w:t>
        <w:br/>
        <w:t>}</w:t>
        <w:br/>
      </w:r>
    </w:p>
    <w:p>
      <w:pPr>
        <w:pStyle w:val="Heading1"/>
      </w:pPr>
      <w:r>
        <w:t>6. 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业务码</w:t>
            </w:r>
          </w:p>
        </w:tc>
        <w:tc>
          <w:tcPr>
            <w:tcW w:type="dxa" w:w="1247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200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999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1001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参数无效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1002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1003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 id 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1004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参数类型错误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1005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参数缺失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1006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参数长度不正确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1007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参数错误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2001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用户未登录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2002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账号已过期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2003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密码错误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2004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密码过期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2005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账号不可用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2006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账号被锁定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2007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账号不存在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2008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账号已存在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2009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账号下线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2010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用户注册失败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2011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手机号已存在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2012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邮箱格式错误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2013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邮箱已存在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2014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密码解密出错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2015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密码解密出错（枚举名为 USER_PASSWORD_ENCODE_ERROR）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2016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 ID 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2017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用户不存在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2018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用户更新失败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2019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手机号格式错误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2020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用户名格式错误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2021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用户名已经存在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3001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没有权限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4001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角色内部错误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4002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角色不存在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4003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有用户已绑定该角色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4004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角色名已存在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4005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角色名不可为空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4006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角色描述不可为空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4007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角色权限不可为空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4008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角色分配 flag 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4009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 ID 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5001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项目名已存在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5002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项目不存在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5003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项目未运行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5004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ID 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5005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项目名不可为空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5006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项目描述不可为空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5007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项目使用部门不可为空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5008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项目负责人不可为空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5009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项目存在所属资源，不能删除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6001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操作日志不存在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7001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消息不存在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8001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获取权限数据异常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9001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获取部门数据异常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10001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资源权限分配异常：资源 ID 非空时资源类型 ID 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10002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资源权限分配异常：资源类型 ID 非空时项目 ID 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10003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展示级别无效，要求 1 &lt;= showLevel &lt;= 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10004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 级展示时项目 ID 不可为空；源码中该数值也被 RESOURCE_DUPLICATION 复用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10005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级展示时项目 ID 或资源类型 ID 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10006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资源权限批量分配标识不可为空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10007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资源权限控制级别无效，要求 1 &lt;= controlLevel &lt;= 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10008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 ID 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10009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 ID 不可为空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10010</w:t>
            </w:r>
          </w:p>
        </w:tc>
        <w:tc>
          <w:tcPr>
            <w:tcW w:type="dxa" w:w="12472"/>
            <w:vAlign w:val="center"/>
          </w:tcPr>
          <w:p>
            <w:pPr>
              <w:spacing w:before="0"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资源类型不存在</w:t>
            </w:r>
          </w:p>
        </w:tc>
      </w:tr>
    </w:tbl>
    <w:p>
      <w:pPr>
        <w:spacing w:after="0"/>
      </w:pPr>
    </w:p>
    <w:p>
      <w:pPr>
        <w:pStyle w:val="Heading1"/>
      </w:pPr>
      <w:r>
        <w:t>7. 配置参考</w:t>
      </w:r>
    </w:p>
    <w:p>
      <w:pPr>
        <w:pStyle w:val="CodeBlock"/>
      </w:pPr>
      <w:r>
        <w:t>yak:</w:t>
        <w:br/>
        <w:t xml:space="preserve">  security:</w:t>
        <w:br/>
        <w:t xml:space="preserve">    enabled: true</w:t>
        <w:br/>
        <w:t xml:space="preserve">    database-enabled: true</w:t>
        <w:br/>
        <w:t xml:space="preserve">    web-enabled: true</w:t>
        <w:br/>
        <w:t xml:space="preserve">    authentication-enabled: true</w:t>
        <w:br/>
        <w:t xml:space="preserve">    application-name: demo</w:t>
        <w:br/>
        <w:t xml:space="preserve">    login:</w:t>
        <w:br/>
        <w:t xml:space="preserve">      max-failure-count: 5</w:t>
        <w:br/>
        <w:t xml:space="preserve">      lock-duration: 15m</w:t>
        <w:br/>
        <w:t xml:space="preserve">      hide-account-not-found: true</w:t>
        <w:br/>
        <w:t xml:space="preserve">    session:</w:t>
        <w:br/>
        <w:t xml:space="preserve">      timeout: 30m</w:t>
        <w:br/>
        <w:t xml:space="preserve">    permission-cache:</w:t>
        <w:br/>
        <w:t xml:space="preserve">      enabled: true</w:t>
        <w:br/>
        <w:t xml:space="preserve">      ttl-minutes: 20</w:t>
        <w:br/>
        <w:t xml:space="preserve">      maximum-size: 10000</w:t>
      </w:r>
    </w:p>
    <w:p>
      <w:pPr>
        <w:pStyle w:val="Heading1"/>
      </w:pPr>
      <w:r>
        <w:t>8. 源码现状与接入注意事项</w:t>
      </w:r>
    </w:p>
    <w:p>
      <w:pPr>
        <w:pStyle w:val="ListNumber"/>
      </w:pPr>
      <w:r>
        <w:t>RoleAssignDTO.flag 决定 id/idList 的语义，前端必须严格区分两种模式。</w:t>
      </w:r>
    </w:p>
    <w:p>
      <w:pPr>
        <w:pStyle w:val="ListNumber"/>
      </w:pPr>
      <w:r>
        <w:t>GET /user?ids=... 的 ids 是 JSON 数组字符串，建议 URL 编码。</w:t>
      </w:r>
    </w:p>
    <w:p>
      <w:pPr>
        <w:pStyle w:val="ListNumber"/>
      </w:pPr>
      <w:r>
        <w:t>DELETE /role/delete/check/{id} 是查询动作，但为兼容历史前端保留 DELETE。</w:t>
      </w:r>
    </w:p>
    <w:p>
      <w:pPr>
        <w:pStyle w:val="ListNumber"/>
      </w:pPr>
      <w:r>
        <w:t>PUT /config/add 和 PUT /user/add 是兼容性接口。</w:t>
      </w:r>
    </w:p>
    <w:p>
      <w:pPr>
        <w:pStyle w:val="ListNumber"/>
      </w:pPr>
      <w:r>
        <w:t>UserDTO 没有 id；编辑接口按 userName 定位用户，空密码表示不修改。</w:t>
      </w:r>
    </w:p>
    <w:p>
      <w:pPr>
        <w:pStyle w:val="ListNumber"/>
      </w:pPr>
      <w:r>
        <w:t>MessageVO.createTime 为 Long，其他多数时间字段为 Date。</w:t>
      </w:r>
    </w:p>
    <w:p>
      <w:pPr>
        <w:pStyle w:val="ListNumber"/>
      </w:pPr>
      <w:r>
        <w:t>ResultCode 中 10004 存在重复含义，客户端不宜仅凭业务码判断。</w:t>
      </w:r>
    </w:p>
    <w:p>
      <w:pPr>
        <w:pStyle w:val="ListNumber"/>
      </w:pPr>
      <w:r>
        <w:t>多数 Controller 未显式使用 Bean Validation，部分必填规则在 Service 层校验。</w:t>
      </w:r>
    </w:p>
    <w:p>
      <w:pPr>
        <w:pStyle w:val="ListNumber"/>
      </w:pPr>
      <w:r>
        <w:t>Date 的最终 JSON 格式由宿主应用 Jackson 配置决定。</w:t>
      </w:r>
    </w:p>
    <w:p>
      <w:pPr>
        <w:pStyle w:val="ListNumber"/>
      </w:pPr>
      <w:r>
        <w:t>默认认证不信任客户端用户 Header/Cookie；外部 SSO 应通过可信服务端扩展点接入。</w:t>
      </w:r>
    </w:p>
    <w:p>
      <w:pPr>
        <w:pStyle w:val="Heading1"/>
      </w:pPr>
      <w:r>
        <w:t>9. 源码依据</w:t>
      </w:r>
    </w:p>
    <w:p>
      <w:pPr>
        <w:pStyle w:val="ListBullet"/>
      </w:pPr>
      <w:r>
        <w:t>yak-security/src/main/java/io/yak/framework/security/controller/v1/*Controller.java</w:t>
      </w:r>
    </w:p>
    <w:p>
      <w:pPr>
        <w:pStyle w:val="ListBullet"/>
      </w:pPr>
      <w:r>
        <w:t>yak-security/src/main/java/io/yak/framework/security/common/dto/**</w:t>
      </w:r>
    </w:p>
    <w:p>
      <w:pPr>
        <w:pStyle w:val="ListBullet"/>
      </w:pPr>
      <w:r>
        <w:t>yak-security/src/main/java/io/yak/framework/security/common/vo/**</w:t>
      </w:r>
    </w:p>
    <w:p>
      <w:pPr>
        <w:pStyle w:val="ListBullet"/>
      </w:pPr>
      <w:r>
        <w:t>yak-common/src/main/java/io/yak/framework/common/Result.java</w:t>
      </w:r>
    </w:p>
    <w:p>
      <w:pPr>
        <w:pStyle w:val="ListBullet"/>
      </w:pPr>
      <w:r>
        <w:t>yak-common/src/main/java/io/yak/framework/common/PagingResult.java</w:t>
      </w:r>
    </w:p>
    <w:p>
      <w:pPr>
        <w:pStyle w:val="ListBullet"/>
      </w:pPr>
      <w:r>
        <w:t>yak-security/src/main/java/io/yak/framework/security/config/YakSecurityProperties.java</w:t>
      </w:r>
    </w:p>
    <w:p>
      <w:pPr>
        <w:pStyle w:val="ListBullet"/>
      </w:pPr>
      <w:r>
        <w:t>yak-security/README.md</w:t>
      </w:r>
    </w:p>
    <w:sectPr w:rsidR="00FC693F" w:rsidRPr="0006063C" w:rsidSect="00034616">
      <w:footerReference w:type="default" r:id="rId9"/>
      <w:pgSz w:w="15840" w:h="12240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Yak Security API ·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27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