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6CEA" w14:textId="090910B9" w:rsidR="00E247A6" w:rsidRDefault="00E247A6" w:rsidP="007C4C5C">
      <w:pPr>
        <w:jc w:val="center"/>
        <w:rPr>
          <w:sz w:val="32"/>
          <w:szCs w:val="32"/>
        </w:rPr>
      </w:pPr>
      <w:r w:rsidRPr="00E247A6">
        <w:rPr>
          <w:rFonts w:hint="eastAsia"/>
          <w:sz w:val="32"/>
          <w:szCs w:val="32"/>
        </w:rPr>
        <w:t>大模型之机器学习</w:t>
      </w:r>
    </w:p>
    <w:p w14:paraId="3E0B1A6D" w14:textId="7ADC0A3E" w:rsidR="007C4C5C" w:rsidRDefault="007C4C5C" w:rsidP="007C4C5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机器学习的概念</w:t>
      </w:r>
    </w:p>
    <w:p w14:paraId="6ECACBE1" w14:textId="49164E65" w:rsidR="007C4C5C" w:rsidRDefault="007C4C5C" w:rsidP="00D311B6">
      <w:r>
        <w:rPr>
          <w:rFonts w:hint="eastAsia"/>
        </w:rPr>
        <w:t>海量数据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模型（</w:t>
      </w:r>
      <w:r w:rsidR="002D5E8E">
        <w:rPr>
          <w:rFonts w:hint="eastAsia"/>
        </w:rPr>
        <w:t>数据表达</w:t>
      </w:r>
      <w:r>
        <w:rPr>
          <w:rFonts w:hint="eastAsia"/>
        </w:rPr>
        <w:t>或者</w:t>
      </w:r>
      <w:r w:rsidR="002D5E8E">
        <w:rPr>
          <w:rFonts w:hint="eastAsia"/>
        </w:rPr>
        <w:t>概率表达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7C4C5C"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预测</w:t>
      </w:r>
    </w:p>
    <w:p w14:paraId="0F89D9E5" w14:textId="27A73761" w:rsidR="007C4C5C" w:rsidRDefault="007B5AB7" w:rsidP="007B5AB7">
      <w:pPr>
        <w:pStyle w:val="2"/>
      </w:pPr>
      <w:r>
        <w:rPr>
          <w:rFonts w:hint="eastAsia"/>
        </w:rPr>
        <w:t>1.1</w:t>
      </w:r>
      <w:r w:rsidR="007C4C5C">
        <w:rPr>
          <w:rFonts w:hint="eastAsia"/>
        </w:rPr>
        <w:t xml:space="preserve"> </w:t>
      </w:r>
      <w:r w:rsidR="00567B46" w:rsidRPr="00567B46">
        <w:rPr>
          <w:rStyle w:val="10"/>
          <w:rFonts w:hint="eastAsia"/>
        </w:rPr>
        <w:t>人工智能</w:t>
      </w:r>
      <w:r w:rsidR="00567B46">
        <w:rPr>
          <w:rFonts w:hint="eastAsia"/>
        </w:rPr>
        <w:t>、机器学习、深度学习的关系</w:t>
      </w:r>
    </w:p>
    <w:p w14:paraId="1803B385" w14:textId="5ADE43DF" w:rsidR="00567B46" w:rsidRDefault="00567B46" w:rsidP="00567B46">
      <w:r>
        <w:drawing>
          <wp:inline distT="0" distB="0" distL="0" distR="0" wp14:anchorId="1BDEB34E" wp14:editId="35DAF58C">
            <wp:extent cx="5274310" cy="3910965"/>
            <wp:effectExtent l="19050" t="19050" r="21590" b="13335"/>
            <wp:docPr id="29717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1A73" w14:textId="77777777" w:rsidR="00567B46" w:rsidRDefault="00567B46" w:rsidP="00567B46"/>
    <w:p w14:paraId="4ECF81BD" w14:textId="30CD87B6" w:rsidR="00567B46" w:rsidRDefault="007B5AB7" w:rsidP="007B5AB7">
      <w:pPr>
        <w:pStyle w:val="2"/>
      </w:pPr>
      <w:r>
        <w:rPr>
          <w:rFonts w:hint="eastAsia"/>
        </w:rPr>
        <w:t xml:space="preserve">1.2 </w:t>
      </w:r>
      <w:r w:rsidR="00567B46">
        <w:rPr>
          <w:rFonts w:hint="eastAsia"/>
        </w:rPr>
        <w:t>发展历史</w:t>
      </w:r>
    </w:p>
    <w:p w14:paraId="6057C87A" w14:textId="6A24411A" w:rsidR="00D27C8E" w:rsidRP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早期探索：</w:t>
      </w:r>
      <w:r>
        <w:rPr>
          <w:rFonts w:hint="eastAsia"/>
        </w:rPr>
        <w:t xml:space="preserve"> 20</w:t>
      </w:r>
      <w:r>
        <w:rPr>
          <w:rFonts w:hint="eastAsia"/>
        </w:rPr>
        <w:t>世纪</w:t>
      </w:r>
      <w:r>
        <w:rPr>
          <w:rFonts w:hint="eastAsia"/>
        </w:rPr>
        <w:t>50-70</w:t>
      </w:r>
      <w:r>
        <w:rPr>
          <w:rFonts w:hint="eastAsia"/>
        </w:rPr>
        <w:t>年代</w:t>
      </w:r>
    </w:p>
    <w:p w14:paraId="4EFC820A" w14:textId="24C78E0D" w:rsidR="00567B46" w:rsidRDefault="00D27C8E" w:rsidP="00567B46">
      <w:r>
        <w:rPr>
          <w:rFonts w:hint="eastAsia"/>
        </w:rPr>
        <w:t>符号学派</w:t>
      </w:r>
      <w:r>
        <w:rPr>
          <w:rFonts w:hint="eastAsia"/>
        </w:rPr>
        <w:t>尝试赋予机器</w:t>
      </w:r>
      <w:r w:rsidR="00567B46">
        <w:rPr>
          <w:rFonts w:hint="eastAsia"/>
        </w:rPr>
        <w:t>逻辑推理能力</w:t>
      </w:r>
      <w:r>
        <w:rPr>
          <w:rFonts w:hint="eastAsia"/>
        </w:rPr>
        <w:t>；</w:t>
      </w:r>
    </w:p>
    <w:p w14:paraId="42B1C0A6" w14:textId="0A8A1E1D" w:rsidR="00D27C8E" w:rsidRDefault="00D27C8E" w:rsidP="00567B46">
      <w:r>
        <w:rPr>
          <w:rFonts w:hint="eastAsia"/>
        </w:rPr>
        <w:t>图灵提出的“图灵测试”；</w:t>
      </w:r>
    </w:p>
    <w:p w14:paraId="17CF3813" w14:textId="33C81CB3" w:rsidR="00D27C8E" w:rsidRDefault="00D27C8E" w:rsidP="007B5AB7">
      <w:pPr>
        <w:pStyle w:val="3"/>
      </w:pPr>
      <w:r>
        <w:rPr>
          <w:rFonts w:hint="eastAsia"/>
        </w:rPr>
        <w:t>知识驱动与专家系统：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70-80</w:t>
      </w:r>
      <w:r>
        <w:rPr>
          <w:rFonts w:hint="eastAsia"/>
        </w:rPr>
        <w:t>年代</w:t>
      </w:r>
    </w:p>
    <w:p w14:paraId="20E75C7E" w14:textId="68358089" w:rsidR="00D27C8E" w:rsidRDefault="00D27C8E" w:rsidP="00567B46">
      <w:r>
        <w:rPr>
          <w:rFonts w:hint="eastAsia"/>
        </w:rPr>
        <w:t>逻辑推理</w:t>
      </w:r>
      <w:r>
        <w:rPr>
          <w:rFonts w:hint="eastAsia"/>
        </w:rPr>
        <w:t xml:space="preserve"> + </w:t>
      </w:r>
      <w:r>
        <w:rPr>
          <w:rFonts w:hint="eastAsia"/>
        </w:rPr>
        <w:t>知识驱动；</w:t>
      </w:r>
    </w:p>
    <w:p w14:paraId="3C9EEA2C" w14:textId="34C5567F" w:rsidR="00D27C8E" w:rsidRDefault="00D27C8E" w:rsidP="00567B46">
      <w:r>
        <w:rPr>
          <w:rFonts w:hint="eastAsia"/>
        </w:rPr>
        <w:t>专家系统、决策树（</w:t>
      </w:r>
      <w:r>
        <w:rPr>
          <w:rFonts w:hint="eastAsia"/>
        </w:rPr>
        <w:t>ID3</w:t>
      </w:r>
      <w:r>
        <w:rPr>
          <w:rFonts w:hint="eastAsia"/>
        </w:rPr>
        <w:t>算法）、贝叶斯定理的应用</w:t>
      </w:r>
    </w:p>
    <w:p w14:paraId="775FB0BC" w14:textId="755E31D8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lastRenderedPageBreak/>
        <w:t>数据驱动与</w:t>
      </w:r>
      <w:r w:rsidRPr="007B5AB7">
        <w:rPr>
          <w:rStyle w:val="30"/>
          <w:rFonts w:hint="eastAsia"/>
        </w:rPr>
        <w:t>统计学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</w:t>
      </w:r>
      <w:r>
        <w:rPr>
          <w:rFonts w:hint="eastAsia"/>
        </w:rPr>
        <w:t>-21</w:t>
      </w:r>
      <w:r>
        <w:rPr>
          <w:rFonts w:hint="eastAsia"/>
        </w:rPr>
        <w:t>世纪</w:t>
      </w:r>
    </w:p>
    <w:p w14:paraId="2D5BAE94" w14:textId="46FF50CF" w:rsidR="00567B46" w:rsidRDefault="00567B46" w:rsidP="00567B46">
      <w:r>
        <w:rPr>
          <w:rFonts w:hint="eastAsia"/>
        </w:rPr>
        <w:t>神经网络（连接主义学派）</w:t>
      </w:r>
      <w:r w:rsidR="00D27C8E">
        <w:rPr>
          <w:rFonts w:hint="eastAsia"/>
        </w:rPr>
        <w:t>、统计学、互联网的大量数据；</w:t>
      </w:r>
    </w:p>
    <w:p w14:paraId="7E4A1264" w14:textId="35078D85" w:rsidR="00567B46" w:rsidRDefault="00567B46" w:rsidP="00567B46">
      <w:r>
        <w:rPr>
          <w:rFonts w:hint="eastAsia"/>
        </w:rPr>
        <w:t>统计学（支持向量机</w:t>
      </w:r>
      <w:r w:rsidR="00BA1551">
        <w:rPr>
          <w:rFonts w:hint="eastAsia"/>
        </w:rPr>
        <w:t>SVM</w:t>
      </w:r>
      <w:r>
        <w:rPr>
          <w:rFonts w:hint="eastAsia"/>
        </w:rPr>
        <w:t>）：决策树</w:t>
      </w:r>
      <w:r w:rsidR="00BA1551">
        <w:rPr>
          <w:rFonts w:hint="eastAsia"/>
        </w:rPr>
        <w:t>、随机森林</w:t>
      </w:r>
    </w:p>
    <w:p w14:paraId="3BF475BD" w14:textId="1738B7F8" w:rsidR="00BA1551" w:rsidRDefault="00BA1551" w:rsidP="00567B46">
      <w:r>
        <w:rPr>
          <w:rFonts w:hint="eastAsia"/>
        </w:rPr>
        <w:t>行为与环境交互（行为主义学派）</w:t>
      </w:r>
    </w:p>
    <w:p w14:paraId="684AF390" w14:textId="77777777" w:rsidR="00D27C8E" w:rsidRDefault="00D27C8E" w:rsidP="00567B46"/>
    <w:p w14:paraId="1BF9BEDF" w14:textId="627FE872" w:rsidR="00D27C8E" w:rsidRDefault="00D27C8E" w:rsidP="007B5AB7">
      <w:pPr>
        <w:pStyle w:val="3"/>
        <w:rPr>
          <w:rFonts w:hint="eastAsia"/>
        </w:rPr>
      </w:pPr>
      <w:r>
        <w:rPr>
          <w:rFonts w:hint="eastAsia"/>
        </w:rPr>
        <w:t>深度学习崛起：</w:t>
      </w:r>
      <w:r>
        <w:rPr>
          <w:rFonts w:hint="eastAsia"/>
        </w:rPr>
        <w:t>21</w:t>
      </w:r>
      <w:r>
        <w:rPr>
          <w:rFonts w:hint="eastAsia"/>
        </w:rPr>
        <w:t>世纪</w:t>
      </w:r>
    </w:p>
    <w:p w14:paraId="0A739F64" w14:textId="38433923" w:rsidR="00BA1551" w:rsidRDefault="00BA1551" w:rsidP="00567B46">
      <w:r>
        <w:rPr>
          <w:rFonts w:hint="eastAsia"/>
        </w:rPr>
        <w:t>深度学习：数据规模快速增长、</w:t>
      </w:r>
      <w:r>
        <w:rPr>
          <w:rFonts w:hint="eastAsia"/>
        </w:rPr>
        <w:t>GPU</w:t>
      </w:r>
      <w:r>
        <w:rPr>
          <w:rFonts w:hint="eastAsia"/>
        </w:rPr>
        <w:t>的发展、神经网络层数足够的多</w:t>
      </w:r>
      <w:r w:rsidR="001E79AC">
        <w:rPr>
          <w:rFonts w:hint="eastAsia"/>
        </w:rPr>
        <w:t>、</w:t>
      </w:r>
      <w:r w:rsidR="001E79AC">
        <w:rPr>
          <w:rFonts w:hint="eastAsia"/>
        </w:rPr>
        <w:t>CNN</w:t>
      </w:r>
      <w:r w:rsidR="001E79AC">
        <w:rPr>
          <w:rFonts w:hint="eastAsia"/>
        </w:rPr>
        <w:t>卷积神经网络</w:t>
      </w:r>
      <w:r w:rsidR="001E79AC">
        <w:rPr>
          <w:rFonts w:hint="eastAsia"/>
        </w:rPr>
        <w:t>、</w:t>
      </w:r>
      <w:r w:rsidR="001E79AC">
        <w:rPr>
          <w:rFonts w:hint="eastAsia"/>
        </w:rPr>
        <w:t>GAN</w:t>
      </w:r>
      <w:r w:rsidR="001E79AC">
        <w:rPr>
          <w:rFonts w:hint="eastAsia"/>
        </w:rPr>
        <w:t>生成对抗网络、</w:t>
      </w:r>
      <w:r w:rsidR="001E79AC">
        <w:rPr>
          <w:rFonts w:hint="eastAsia"/>
        </w:rPr>
        <w:t>Transformer</w:t>
      </w:r>
    </w:p>
    <w:p w14:paraId="77203571" w14:textId="77777777" w:rsidR="009462C8" w:rsidRDefault="009462C8" w:rsidP="00567B46"/>
    <w:p w14:paraId="231DB239" w14:textId="57C5EF96" w:rsidR="00D27C8E" w:rsidRDefault="009462C8" w:rsidP="007B5AB7">
      <w:pPr>
        <w:pStyle w:val="3"/>
      </w:pPr>
      <w:r>
        <w:rPr>
          <w:rFonts w:hint="eastAsia"/>
        </w:rPr>
        <w:t>大模型与通用人工智能</w:t>
      </w:r>
      <w:r w:rsidR="00D27C8E">
        <w:rPr>
          <w:rFonts w:hint="eastAsia"/>
        </w:rPr>
        <w:t>：</w:t>
      </w:r>
      <w:r>
        <w:rPr>
          <w:rFonts w:hint="eastAsia"/>
        </w:rPr>
        <w:t>2020</w:t>
      </w:r>
      <w:r>
        <w:rPr>
          <w:rFonts w:hint="eastAsia"/>
        </w:rPr>
        <w:t>年代</w:t>
      </w:r>
    </w:p>
    <w:p w14:paraId="4181B7DC" w14:textId="166B8AE4" w:rsidR="009462C8" w:rsidRDefault="009462C8" w:rsidP="00567B46">
      <w:pPr>
        <w:rPr>
          <w:rFonts w:hint="eastAsia"/>
        </w:rPr>
      </w:pPr>
      <w:r>
        <w:rPr>
          <w:rFonts w:hint="eastAsia"/>
        </w:rPr>
        <w:t>自然语言处理</w:t>
      </w:r>
      <w:r>
        <w:rPr>
          <w:rFonts w:hint="eastAsia"/>
        </w:rPr>
        <w:t xml:space="preserve"> </w:t>
      </w:r>
      <w:r>
        <w:rPr>
          <w:rFonts w:hint="eastAsia"/>
        </w:rPr>
        <w:t>多模态模型</w:t>
      </w:r>
      <w:r>
        <w:rPr>
          <w:rFonts w:hint="eastAsia"/>
        </w:rPr>
        <w:t xml:space="preserve"> </w:t>
      </w:r>
      <w:r>
        <w:rPr>
          <w:rFonts w:hint="eastAsia"/>
        </w:rPr>
        <w:t>自监督学习</w:t>
      </w:r>
      <w:r w:rsidRPr="009462C8">
        <w:rPr>
          <w:rFonts w:hint="eastAsia"/>
          <w:color w:val="EE0000"/>
        </w:rPr>
        <w:t xml:space="preserve"> </w:t>
      </w:r>
      <w:r w:rsidRPr="009462C8">
        <w:rPr>
          <w:rFonts w:hint="eastAsia"/>
          <w:color w:val="EE0000"/>
        </w:rPr>
        <w:t>强化学习和深度学习结合</w:t>
      </w:r>
    </w:p>
    <w:p w14:paraId="1241AC98" w14:textId="77777777" w:rsidR="009462C8" w:rsidRDefault="009462C8" w:rsidP="00567B46"/>
    <w:p w14:paraId="3E45C751" w14:textId="356F449A" w:rsidR="007B5AB7" w:rsidRPr="00D27C8E" w:rsidRDefault="007B5AB7" w:rsidP="007B5AB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机器学习的应用</w:t>
      </w:r>
    </w:p>
    <w:p w14:paraId="63D1F862" w14:textId="69196C9B" w:rsidR="009462C8" w:rsidRDefault="007B5AB7" w:rsidP="00567B46">
      <w:r>
        <w:rPr>
          <w:rFonts w:hint="eastAsia"/>
        </w:rPr>
        <w:t>图像处理与计算机视觉、自然语言处理、推荐系统、医疗与健康、金融科技、自动驾驶与智能交通；</w:t>
      </w:r>
    </w:p>
    <w:p w14:paraId="6509654F" w14:textId="77777777" w:rsidR="00D96AA8" w:rsidRDefault="00D96AA8" w:rsidP="00567B46"/>
    <w:p w14:paraId="3D2AA84C" w14:textId="240A6A17" w:rsidR="00D96AA8" w:rsidRDefault="00D96AA8" w:rsidP="00D96AA8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基本术语</w:t>
      </w:r>
    </w:p>
    <w:p w14:paraId="305313A6" w14:textId="3AC54EFC" w:rsidR="00D96AA8" w:rsidRDefault="00D96AA8" w:rsidP="00D96AA8">
      <w:r>
        <w:rPr>
          <w:rFonts w:hint="eastAsia"/>
        </w:rPr>
        <w:t>数据集：训练集（模型的训练数据）、测试集（性能的验证）、验证集（超参数的调整）；</w:t>
      </w:r>
    </w:p>
    <w:p w14:paraId="028080CE" w14:textId="77777777" w:rsidR="00D96AA8" w:rsidRDefault="00D96AA8" w:rsidP="00D96AA8"/>
    <w:p w14:paraId="4414DA3B" w14:textId="219B854C" w:rsidR="00D96AA8" w:rsidRPr="00D96AA8" w:rsidRDefault="00D96AA8" w:rsidP="00D96AA8">
      <w:pPr>
        <w:rPr>
          <w:rFonts w:hint="eastAsia"/>
        </w:rPr>
      </w:pPr>
      <w:r>
        <w:rPr>
          <w:rFonts w:hint="eastAsia"/>
        </w:rPr>
        <w:t>样本、特征、特征向量（</w:t>
      </w:r>
      <w:r>
        <w:rPr>
          <w:rFonts w:hint="eastAsia"/>
        </w:rPr>
        <w:t>x</w:t>
      </w:r>
      <w:r>
        <w:rPr>
          <w:rFonts w:hint="eastAsia"/>
        </w:rPr>
        <w:t>）、标签</w:t>
      </w:r>
      <w:r>
        <w:rPr>
          <w:rFonts w:hint="eastAsia"/>
        </w:rPr>
        <w:t>(y)</w:t>
      </w:r>
      <w:r>
        <w:rPr>
          <w:rFonts w:hint="eastAsia"/>
        </w:rPr>
        <w:t>、参数、超参数、模型（数据表达式）</w:t>
      </w:r>
    </w:p>
    <w:p w14:paraId="3D702AD8" w14:textId="77777777" w:rsidR="001E79AC" w:rsidRDefault="001E79AC" w:rsidP="00567B46"/>
    <w:p w14:paraId="7907BD50" w14:textId="2CD81E17" w:rsidR="00D96AA8" w:rsidRDefault="00D96AA8" w:rsidP="00D96AA8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机器学习基本理论</w:t>
      </w:r>
    </w:p>
    <w:p w14:paraId="49E6ABDD" w14:textId="30378871" w:rsidR="002F78FD" w:rsidRDefault="002F78FD" w:rsidP="002F78F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机器学习三要素</w:t>
      </w:r>
    </w:p>
    <w:p w14:paraId="3C5B28FE" w14:textId="104074AA" w:rsidR="002F78FD" w:rsidRDefault="002F78FD" w:rsidP="002F78FD">
      <w:pPr>
        <w:rPr>
          <w:rFonts w:hint="eastAsia"/>
        </w:rPr>
      </w:pPr>
      <w:r>
        <w:rPr>
          <w:rFonts w:hint="eastAsia"/>
        </w:rPr>
        <w:t>模型：总结数据的内在规律，用数学语言描述的参数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BF61A9C" w14:textId="61A9AF5D" w:rsidR="002F78FD" w:rsidRDefault="002F78FD" w:rsidP="002F78FD">
      <w:r>
        <w:rPr>
          <w:rFonts w:hint="eastAsia"/>
        </w:rPr>
        <w:t>策略：选取最优模型的评价准则；</w:t>
      </w:r>
    </w:p>
    <w:p w14:paraId="5482234D" w14:textId="2BC9A6AA" w:rsidR="002F78FD" w:rsidRDefault="002F78FD" w:rsidP="002F78FD">
      <w:r>
        <w:rPr>
          <w:rFonts w:hint="eastAsia"/>
        </w:rPr>
        <w:t>算法：选取最优模型的具体方法；</w:t>
      </w:r>
    </w:p>
    <w:p w14:paraId="578BD7BE" w14:textId="77777777" w:rsidR="00FB7708" w:rsidRDefault="00FB7708" w:rsidP="002F78FD"/>
    <w:p w14:paraId="7DC13604" w14:textId="54DCC87A" w:rsidR="00FB7708" w:rsidRDefault="00FB7708" w:rsidP="00FB770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机器学习的分类</w:t>
      </w:r>
    </w:p>
    <w:p w14:paraId="7FBDE8E7" w14:textId="4206A600" w:rsidR="00FB7708" w:rsidRDefault="00FB7708" w:rsidP="00FB7708">
      <w:r>
        <w:rPr>
          <w:rFonts w:hint="eastAsia"/>
        </w:rPr>
        <w:t>主要了分类：有监督学习、无监督学习、半监督学习</w:t>
      </w:r>
      <w:r>
        <w:rPr>
          <w:rFonts w:hint="eastAsia"/>
        </w:rPr>
        <w:t xml:space="preserve"> </w:t>
      </w:r>
      <w:r>
        <w:rPr>
          <w:rFonts w:hint="eastAsia"/>
        </w:rPr>
        <w:t>以及强化学习；</w:t>
      </w:r>
    </w:p>
    <w:p w14:paraId="731BBA85" w14:textId="7FFAC934" w:rsidR="00FB7708" w:rsidRDefault="00FB7708" w:rsidP="00FB7708">
      <w:r>
        <w:rPr>
          <w:rFonts w:hint="eastAsia"/>
        </w:rPr>
        <w:t>其他的分类：</w:t>
      </w:r>
    </w:p>
    <w:p w14:paraId="1DF0BE5E" w14:textId="142FB3E2" w:rsidR="00FB7708" w:rsidRDefault="00FB7708" w:rsidP="00FB7708">
      <w:r>
        <w:lastRenderedPageBreak/>
        <w:drawing>
          <wp:inline distT="0" distB="0" distL="0" distR="0" wp14:anchorId="0514A59E" wp14:editId="117BA5C7">
            <wp:extent cx="5274310" cy="5698490"/>
            <wp:effectExtent l="19050" t="19050" r="21590" b="16510"/>
            <wp:docPr id="209910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4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787E5" w14:textId="77777777" w:rsidR="0099181A" w:rsidRDefault="0099181A" w:rsidP="00FB7708"/>
    <w:p w14:paraId="021A6AA8" w14:textId="130645B5" w:rsidR="0099181A" w:rsidRDefault="0099181A" w:rsidP="00FB7708">
      <w:pPr>
        <w:rPr>
          <w:color w:val="EE0000"/>
        </w:rPr>
      </w:pPr>
      <w:r w:rsidRPr="000C4299">
        <w:rPr>
          <w:rFonts w:hint="eastAsia"/>
          <w:color w:val="EE0000"/>
        </w:rPr>
        <w:t>大模型主要应用的算法是</w:t>
      </w:r>
      <w:r w:rsidR="007D6924">
        <w:rPr>
          <w:rFonts w:hint="eastAsia"/>
          <w:color w:val="EE0000"/>
        </w:rPr>
        <w:t>监督学习里的</w:t>
      </w:r>
      <w:r w:rsidRPr="000C4299">
        <w:rPr>
          <w:rFonts w:hint="eastAsia"/>
          <w:color w:val="EE0000"/>
        </w:rPr>
        <w:t>神经网络学习</w:t>
      </w:r>
      <w:r w:rsidR="000C4299" w:rsidRPr="000C4299">
        <w:rPr>
          <w:rFonts w:hint="eastAsia"/>
          <w:color w:val="EE0000"/>
        </w:rPr>
        <w:t>（解决问题的大一统的方法）</w:t>
      </w:r>
      <w:r w:rsidRPr="000C4299">
        <w:rPr>
          <w:rFonts w:hint="eastAsia"/>
          <w:color w:val="EE0000"/>
        </w:rPr>
        <w:t>，即黑盒中不停地添加神经网络的层级来提高准确度；</w:t>
      </w:r>
    </w:p>
    <w:p w14:paraId="7C97C696" w14:textId="7429B788" w:rsidR="006A6980" w:rsidRDefault="006A6980" w:rsidP="006A698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建模流程</w:t>
      </w:r>
    </w:p>
    <w:p w14:paraId="6E890DD9" w14:textId="278498C4" w:rsidR="006A6980" w:rsidRPr="006A6980" w:rsidRDefault="006A6980" w:rsidP="006A6980">
      <w:pPr>
        <w:rPr>
          <w:rFonts w:hint="eastAsia"/>
        </w:rPr>
      </w:pPr>
      <w:r>
        <w:rPr>
          <w:rFonts w:hint="eastAsia"/>
        </w:rPr>
        <w:t>收集数据、清洗数据、特征工程、选择算法、训练模型、模型评估、模型优化、模型部署</w:t>
      </w:r>
    </w:p>
    <w:p w14:paraId="48EF6EF0" w14:textId="2B52AD8E" w:rsidR="006A6980" w:rsidRDefault="006A6980" w:rsidP="006A6980">
      <w:r>
        <w:lastRenderedPageBreak/>
        <w:drawing>
          <wp:inline distT="0" distB="0" distL="0" distR="0" wp14:anchorId="1DD8F4F5" wp14:editId="0146F861">
            <wp:extent cx="5274310" cy="3891915"/>
            <wp:effectExtent l="19050" t="19050" r="21590" b="13335"/>
            <wp:docPr id="344394219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4219" name="图片 1" descr="图形用户界面, 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ED862" w14:textId="77777777" w:rsidR="00C11492" w:rsidRDefault="00C11492" w:rsidP="006A6980"/>
    <w:p w14:paraId="03F7C4B2" w14:textId="37A5EDB6" w:rsidR="00C11492" w:rsidRDefault="00C11492" w:rsidP="00C11492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特征工程</w:t>
      </w:r>
    </w:p>
    <w:p w14:paraId="1B110879" w14:textId="7692D5A0" w:rsidR="00CA2C67" w:rsidRDefault="00CA2C67" w:rsidP="00CA2C67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概念</w:t>
      </w:r>
    </w:p>
    <w:p w14:paraId="498E9B96" w14:textId="26922F0D" w:rsidR="00CA2C67" w:rsidRDefault="00CA2C67" w:rsidP="00CA2C67">
      <w:r>
        <w:rPr>
          <w:rFonts w:hint="eastAsia"/>
        </w:rPr>
        <w:t xml:space="preserve">1. </w:t>
      </w:r>
      <w:r>
        <w:rPr>
          <w:rFonts w:hint="eastAsia"/>
        </w:rPr>
        <w:t>通过对原始数据的处理、转换、和构造，生成新的特征或者选择有效的特征，从而提高模型的性能；</w:t>
      </w:r>
    </w:p>
    <w:p w14:paraId="66673E73" w14:textId="73C3F5E0" w:rsidR="00CA2C67" w:rsidRDefault="00CA2C67" w:rsidP="00CA2C67">
      <w:r>
        <w:rPr>
          <w:rFonts w:hint="eastAsia"/>
        </w:rPr>
        <w:t xml:space="preserve">2. </w:t>
      </w:r>
      <w:r>
        <w:rPr>
          <w:rFonts w:hint="eastAsia"/>
        </w:rPr>
        <w:t>特征工程是一个迭代过程；</w:t>
      </w:r>
    </w:p>
    <w:p w14:paraId="41331F5F" w14:textId="77777777" w:rsidR="00CA2C67" w:rsidRDefault="00CA2C67" w:rsidP="00CA2C67"/>
    <w:p w14:paraId="08754C4B" w14:textId="3B269662" w:rsidR="00CA2C67" w:rsidRPr="00CA2C67" w:rsidRDefault="00CA2C67" w:rsidP="00CA2C67">
      <w:pPr>
        <w:pStyle w:val="3"/>
        <w:rPr>
          <w:rFonts w:hint="eastAsia"/>
        </w:rPr>
      </w:pPr>
      <w:r>
        <w:rPr>
          <w:rFonts w:hint="eastAsia"/>
        </w:rPr>
        <w:t xml:space="preserve">2.4.2 </w:t>
      </w:r>
      <w:r>
        <w:rPr>
          <w:rFonts w:hint="eastAsia"/>
        </w:rPr>
        <w:t>内容</w:t>
      </w:r>
    </w:p>
    <w:p w14:paraId="5EF5256F" w14:textId="79993223" w:rsidR="00CA2C67" w:rsidRDefault="00CA2C67" w:rsidP="00CA2C67">
      <w:r>
        <w:rPr>
          <w:rFonts w:hint="eastAsia"/>
        </w:rPr>
        <w:t>特征选择</w:t>
      </w:r>
      <w:r w:rsidR="00AA6F30">
        <w:rPr>
          <w:rFonts w:hint="eastAsia"/>
        </w:rPr>
        <w:t>（减少特征）</w:t>
      </w:r>
      <w:r>
        <w:rPr>
          <w:rFonts w:hint="eastAsia"/>
        </w:rPr>
        <w:t>：过滤法（</w:t>
      </w:r>
      <w:r w:rsidR="00D5315E">
        <w:rPr>
          <w:rFonts w:hint="eastAsia"/>
        </w:rPr>
        <w:t>低方差</w:t>
      </w:r>
      <w:r>
        <w:rPr>
          <w:rFonts w:hint="eastAsia"/>
        </w:rPr>
        <w:t>），相关系统）、包裹法？、嵌入法？</w:t>
      </w:r>
    </w:p>
    <w:p w14:paraId="2499629C" w14:textId="781DDAB2" w:rsidR="00CA2C67" w:rsidRDefault="00CA2C67" w:rsidP="00CA2C67">
      <w:r>
        <w:rPr>
          <w:rFonts w:hint="eastAsia"/>
        </w:rPr>
        <w:t>特征转换：归一法（缩放到特定范围）、标准化</w:t>
      </w:r>
      <w:r w:rsidR="00AA6F30">
        <w:rPr>
          <w:rFonts w:hint="eastAsia"/>
        </w:rPr>
        <w:t>（减去均值并除以方差）、对数变换、类别变量的编码（独热法（二进制编码））；</w:t>
      </w:r>
    </w:p>
    <w:p w14:paraId="27783085" w14:textId="4FF15384" w:rsidR="00CA2C67" w:rsidRDefault="00CA2C67" w:rsidP="00CA2C67">
      <w:r>
        <w:rPr>
          <w:rFonts w:hint="eastAsia"/>
        </w:rPr>
        <w:t>特征构造：</w:t>
      </w:r>
      <w:r w:rsidR="00AA6F30">
        <w:rPr>
          <w:rFonts w:hint="eastAsia"/>
        </w:rPr>
        <w:t>交互特征、统计特征、日期和时间特征；</w:t>
      </w:r>
    </w:p>
    <w:p w14:paraId="427A6E1F" w14:textId="37939DEE" w:rsidR="00C11492" w:rsidRDefault="00CA2C67" w:rsidP="00C11492">
      <w:r>
        <w:rPr>
          <w:rFonts w:hint="eastAsia"/>
        </w:rPr>
        <w:t>特征降维</w:t>
      </w:r>
      <w:r w:rsidR="00AA6F30">
        <w:rPr>
          <w:rFonts w:hint="eastAsia"/>
        </w:rPr>
        <w:t>（减少特征）</w:t>
      </w:r>
      <w:r>
        <w:rPr>
          <w:rFonts w:hint="eastAsia"/>
        </w:rPr>
        <w:t>：</w:t>
      </w:r>
      <w:r w:rsidR="00AA6F30">
        <w:rPr>
          <w:rFonts w:hint="eastAsia"/>
        </w:rPr>
        <w:t>主成分析、线性判别分析、</w:t>
      </w:r>
      <w:r w:rsidR="00AA6F30">
        <w:rPr>
          <w:rFonts w:hint="eastAsia"/>
        </w:rPr>
        <w:t>t-SNE</w:t>
      </w:r>
      <w:r w:rsidR="00AA6F30">
        <w:rPr>
          <w:rFonts w:hint="eastAsia"/>
        </w:rPr>
        <w:t>、自编码器；</w:t>
      </w:r>
    </w:p>
    <w:p w14:paraId="077AB2C9" w14:textId="77777777" w:rsidR="00D5315E" w:rsidRDefault="00D5315E" w:rsidP="00C11492"/>
    <w:p w14:paraId="188E3AD2" w14:textId="30FB6B19" w:rsidR="00D5315E" w:rsidRDefault="00D5315E" w:rsidP="00D5315E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常用方法</w:t>
      </w:r>
    </w:p>
    <w:p w14:paraId="34F3F9F8" w14:textId="0F03D22E" w:rsidR="00D5315E" w:rsidRDefault="00D5315E" w:rsidP="00D5315E">
      <w:r>
        <w:rPr>
          <w:rFonts w:hint="eastAsia"/>
        </w:rPr>
        <w:t>特征选择、特征降维（维度灾难）</w:t>
      </w:r>
    </w:p>
    <w:p w14:paraId="1A2F10BC" w14:textId="1C1024BF" w:rsidR="00D5315E" w:rsidRDefault="00D5315E" w:rsidP="00E33728">
      <w:pPr>
        <w:pStyle w:val="4"/>
      </w:pPr>
      <w:r>
        <w:rPr>
          <w:rFonts w:hint="eastAsia"/>
        </w:rPr>
        <w:lastRenderedPageBreak/>
        <w:t>低方差过滤</w:t>
      </w:r>
    </w:p>
    <w:p w14:paraId="6F7C85D4" w14:textId="0057B61A" w:rsidR="00D5315E" w:rsidRDefault="00114A1D" w:rsidP="00D5315E">
      <w:pPr>
        <w:pStyle w:val="a9"/>
        <w:numPr>
          <w:ilvl w:val="0"/>
          <w:numId w:val="4"/>
        </w:numPr>
      </w:pPr>
      <w:r>
        <w:rPr>
          <w:rFonts w:hint="eastAsia"/>
        </w:rPr>
        <w:t>相关代码</w:t>
      </w:r>
    </w:p>
    <w:p w14:paraId="358ABE5A" w14:textId="5944CF0A" w:rsidR="00114A1D" w:rsidRPr="00D5315E" w:rsidRDefault="00114A1D" w:rsidP="00114A1D">
      <w:pPr>
        <w:pStyle w:val="a9"/>
        <w:ind w:left="360"/>
        <w:rPr>
          <w:rFonts w:hint="eastAsia"/>
        </w:rPr>
      </w:pPr>
      <w:r w:rsidRPr="00114A1D">
        <w:rPr>
          <w:rFonts w:hint="eastAsia"/>
        </w:rPr>
        <w:t>F:\MyStudy\LLM\my_codes\my_study_llm_training\machine_learning\feature\1_variance_filter.ipynb</w:t>
      </w:r>
    </w:p>
    <w:sectPr w:rsidR="00114A1D" w:rsidRPr="00D5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8458" w14:textId="77777777" w:rsidR="0019136E" w:rsidRDefault="0019136E" w:rsidP="00E247A6">
      <w:pPr>
        <w:rPr>
          <w:rFonts w:hint="eastAsia"/>
        </w:rPr>
      </w:pPr>
      <w:r>
        <w:separator/>
      </w:r>
    </w:p>
  </w:endnote>
  <w:endnote w:type="continuationSeparator" w:id="0">
    <w:p w14:paraId="6C667306" w14:textId="77777777" w:rsidR="0019136E" w:rsidRDefault="0019136E" w:rsidP="00E24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46112" w14:textId="77777777" w:rsidR="0019136E" w:rsidRDefault="0019136E" w:rsidP="00E247A6">
      <w:pPr>
        <w:rPr>
          <w:rFonts w:hint="eastAsia"/>
        </w:rPr>
      </w:pPr>
      <w:r>
        <w:separator/>
      </w:r>
    </w:p>
  </w:footnote>
  <w:footnote w:type="continuationSeparator" w:id="0">
    <w:p w14:paraId="7736FD65" w14:textId="77777777" w:rsidR="0019136E" w:rsidRDefault="0019136E" w:rsidP="00E24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89D"/>
    <w:multiLevelType w:val="hybridMultilevel"/>
    <w:tmpl w:val="3A7C3718"/>
    <w:lvl w:ilvl="0" w:tplc="34F2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D77DD"/>
    <w:multiLevelType w:val="hybridMultilevel"/>
    <w:tmpl w:val="6792DD66"/>
    <w:lvl w:ilvl="0" w:tplc="33D8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5F2C1D"/>
    <w:multiLevelType w:val="hybridMultilevel"/>
    <w:tmpl w:val="EA764436"/>
    <w:lvl w:ilvl="0" w:tplc="AFBA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274E60"/>
    <w:multiLevelType w:val="hybridMultilevel"/>
    <w:tmpl w:val="954891D0"/>
    <w:lvl w:ilvl="0" w:tplc="24B4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304625">
    <w:abstractNumId w:val="0"/>
  </w:num>
  <w:num w:numId="2" w16cid:durableId="779645472">
    <w:abstractNumId w:val="3"/>
  </w:num>
  <w:num w:numId="3" w16cid:durableId="2047292254">
    <w:abstractNumId w:val="2"/>
  </w:num>
  <w:num w:numId="4" w16cid:durableId="198982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D"/>
    <w:rsid w:val="00017FB5"/>
    <w:rsid w:val="000C4299"/>
    <w:rsid w:val="00114A1D"/>
    <w:rsid w:val="0019136E"/>
    <w:rsid w:val="001E79AC"/>
    <w:rsid w:val="002D5E8E"/>
    <w:rsid w:val="002F78FD"/>
    <w:rsid w:val="00567B46"/>
    <w:rsid w:val="005C2D74"/>
    <w:rsid w:val="006A6980"/>
    <w:rsid w:val="007B39D8"/>
    <w:rsid w:val="007B5AB7"/>
    <w:rsid w:val="007C4C5C"/>
    <w:rsid w:val="007D6924"/>
    <w:rsid w:val="009462C8"/>
    <w:rsid w:val="0099181A"/>
    <w:rsid w:val="00AA6F30"/>
    <w:rsid w:val="00BA1551"/>
    <w:rsid w:val="00BC1D2D"/>
    <w:rsid w:val="00C11492"/>
    <w:rsid w:val="00CA2C67"/>
    <w:rsid w:val="00D00489"/>
    <w:rsid w:val="00D27C8E"/>
    <w:rsid w:val="00D311B6"/>
    <w:rsid w:val="00D5315E"/>
    <w:rsid w:val="00D96AA8"/>
    <w:rsid w:val="00E247A6"/>
    <w:rsid w:val="00E33728"/>
    <w:rsid w:val="00F56D39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C61B"/>
  <w15:chartTrackingRefBased/>
  <w15:docId w15:val="{4F0CD0BD-18D8-42F0-924C-8462777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A6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E247A6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47A6"/>
    <w:pPr>
      <w:keepNext/>
      <w:keepLines/>
      <w:spacing w:before="160" w:after="80"/>
      <w:outlineLvl w:val="1"/>
    </w:pPr>
    <w:rPr>
      <w:rFonts w:asciiTheme="majorHAnsi" w:hAnsiTheme="majorHAnsi" w:cstheme="majorBidi"/>
      <w:color w:val="2F5496" w:themeColor="accent1" w:themeShade="BF"/>
      <w:sz w:val="3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5AB7"/>
    <w:pPr>
      <w:keepNext/>
      <w:keepLines/>
      <w:spacing w:before="160" w:after="80"/>
      <w:outlineLvl w:val="2"/>
    </w:pPr>
    <w:rPr>
      <w:rFonts w:asciiTheme="majorHAnsi" w:hAnsiTheme="majorHAnsi" w:cstheme="majorBidi"/>
      <w:color w:val="2F5496" w:themeColor="accent1" w:themeShade="BF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1D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D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D2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D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D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D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7B5AB7"/>
    <w:rPr>
      <w:rFonts w:asciiTheme="majorHAnsi" w:eastAsia="黑体" w:hAnsiTheme="majorHAnsi" w:cstheme="majorBidi"/>
      <w:color w:val="2F5496" w:themeColor="accent1" w:themeShade="BF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C1D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1D2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1D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1D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1D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1D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7A6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E247A6"/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D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1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1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D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1D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1D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4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47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4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99FF-9A04-494D-829C-BB095A18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5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2025-07-15T14:46:00Z</dcterms:created>
  <dcterms:modified xsi:type="dcterms:W3CDTF">2025-07-17T00:16:00Z</dcterms:modified>
</cp:coreProperties>
</file>