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4D6D" w14:textId="064AB399" w:rsidR="00385F49" w:rsidRDefault="00385F49" w:rsidP="00114DA8">
      <w:pPr>
        <w:pStyle w:val="Heading1"/>
      </w:pPr>
      <w:r>
        <w:t>Naming issue</w:t>
      </w:r>
    </w:p>
    <w:p w14:paraId="7AD8AA27" w14:textId="63C5A74F" w:rsidR="00385F49" w:rsidRDefault="00385F49">
      <w:r>
        <w:t xml:space="preserve">I’m still not very comfortable about </w:t>
      </w:r>
      <w:r w:rsidR="00183653">
        <w:t>calling them as “smoother”. Basically, no matter “smoother/ smoothing” refers to the problem or the method, it’s all about inference. However, we are comparing different models</w:t>
      </w:r>
      <w:r w:rsidR="009C723A">
        <w:t>, but not different methods for one model</w:t>
      </w:r>
      <w:r w:rsidR="00183653">
        <w:t>.</w:t>
      </w:r>
    </w:p>
    <w:p w14:paraId="08E0F321" w14:textId="24CA361A" w:rsidR="009C723A" w:rsidRDefault="00183653">
      <w:r>
        <w:t xml:space="preserve">Just follow the “model </w:t>
      </w:r>
      <w:r>
        <w:sym w:font="Wingdings" w:char="F0E0"/>
      </w:r>
      <w:r>
        <w:t xml:space="preserve"> inference problem </w:t>
      </w:r>
      <w:r>
        <w:sym w:font="Wingdings" w:char="F0E0"/>
      </w:r>
      <w:r>
        <w:t xml:space="preserve"> inference method”. Under one model, we can ask either (1) filtering problem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(2) smoothing problem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. But no matter what inference question we ask or what inference method we use, the model is unchanged.</w:t>
      </w:r>
      <w:r w:rsidR="009C723A">
        <w:t xml:space="preserve"> </w:t>
      </w:r>
      <w:r w:rsidR="00114DA8">
        <w:t>Based on</w:t>
      </w:r>
      <w:r w:rsidR="009C723A">
        <w:t xml:space="preserve"> the same rationale, I think we should never name our model with “MAP”, because it’s about inference. Also in Eden et al.’s paper, they never call their model “adaptive filter”.</w:t>
      </w:r>
    </w:p>
    <w:p w14:paraId="1220012C" w14:textId="77777777" w:rsidR="009C723A" w:rsidRDefault="009C723A">
      <w:r>
        <w:t xml:space="preserve">OK, let’s move on to statistics traditions. These traditions are mostly followed by 2 famous Bayesian time-series textbooks from Mike West et al.(1. </w:t>
      </w:r>
      <w:hyperlink r:id="rId5" w:history="1">
        <w:r w:rsidRPr="000E45F2">
          <w:rPr>
            <w:rStyle w:val="Hyperlink"/>
          </w:rPr>
          <w:t>https://www2.stat.duke.edu/~mw/West&amp;HarrisonBook/</w:t>
        </w:r>
      </w:hyperlink>
      <w:r>
        <w:t xml:space="preserve"> &amp; 2. </w:t>
      </w:r>
      <w:hyperlink r:id="rId6" w:history="1">
        <w:r w:rsidRPr="000E45F2">
          <w:rPr>
            <w:rStyle w:val="Hyperlink"/>
          </w:rPr>
          <w:t>https://www2.stat.duke.edu/~mw/Prado&amp;Ferreira&amp;WestBook2021/</w:t>
        </w:r>
      </w:hyperlink>
      <w:r>
        <w:t xml:space="preserve">). </w:t>
      </w:r>
    </w:p>
    <w:p w14:paraId="67FA23AD" w14:textId="5E2A3B3B" w:rsidR="009C723A" w:rsidRDefault="009C723A">
      <w:r>
        <w:t xml:space="preserve">In statistics, </w:t>
      </w:r>
      <w:r>
        <w:t>“</w:t>
      </w:r>
      <w:r>
        <w:t>s</w:t>
      </w:r>
      <w:r>
        <w:t>tate-space model” always refers to linear evolution by default. The more general version</w:t>
      </w:r>
      <w:r>
        <w:t xml:space="preserve"> you mentioned</w:t>
      </w:r>
      <w:r>
        <w:t xml:space="preserve"> is called “general state-space model”.</w:t>
      </w:r>
      <w:r>
        <w:t xml:space="preserve"> </w:t>
      </w:r>
      <w:r w:rsidR="00347E87">
        <w:t>(Just like when we say LM, we will never treat it as a GLM)</w:t>
      </w:r>
    </w:p>
    <w:p w14:paraId="2980F0B6" w14:textId="7C769DE1" w:rsidR="009C723A" w:rsidRDefault="009C723A">
      <w:r w:rsidRPr="00F74D60">
        <w:drawing>
          <wp:inline distT="0" distB="0" distL="0" distR="0" wp14:anchorId="6D93BBB1" wp14:editId="3E9EB6DA">
            <wp:extent cx="4034333" cy="1821053"/>
            <wp:effectExtent l="0" t="0" r="444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63" cy="1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730D" w14:textId="34E577AF" w:rsidR="00347E87" w:rsidRDefault="009C723A">
      <w:r>
        <w:t>Another name for the model</w:t>
      </w:r>
      <w:r w:rsidR="00347E87">
        <w:t xml:space="preserve"> (in statistics)</w:t>
      </w:r>
      <w:r>
        <w:t xml:space="preserve"> is</w:t>
      </w:r>
      <w:r w:rsidR="00347E87">
        <w:t xml:space="preserve"> </w:t>
      </w:r>
      <w:r w:rsidR="00347E87">
        <w:t>dynamic (generalized) linear model (DLM/ DGLM).</w:t>
      </w:r>
      <w:r w:rsidR="00347E87">
        <w:t xml:space="preserve"> But I think it’s rarely used in computational neuroscience. (This is why I previously </w:t>
      </w:r>
      <w:r w:rsidR="00114DA8">
        <w:t>borrow the name</w:t>
      </w:r>
      <w:r w:rsidR="00347E87">
        <w:t xml:space="preserve"> </w:t>
      </w:r>
      <w:r w:rsidR="00114DA8">
        <w:t>“</w:t>
      </w:r>
      <w:r w:rsidR="00347E87">
        <w:t>LDS</w:t>
      </w:r>
      <w:r w:rsidR="00114DA8">
        <w:t>”</w:t>
      </w:r>
      <w:r w:rsidR="00347E87">
        <w:t>, but it seems cause some confusions)</w:t>
      </w:r>
    </w:p>
    <w:p w14:paraId="045C9909" w14:textId="6C3917FB" w:rsidR="00183653" w:rsidRDefault="00347E87">
      <w:r>
        <w:t>BTW, The “state-space model” is used in Liam Paninski et al’s paper about doing MAP directly (</w:t>
      </w:r>
      <w:hyperlink r:id="rId8" w:history="1">
        <w:r w:rsidRPr="000E45F2">
          <w:rPr>
            <w:rStyle w:val="Hyperlink"/>
          </w:rPr>
          <w:t>https://link.springer.com/article/10.1007/s10827-009-0179-x</w:t>
        </w:r>
      </w:hyperlink>
      <w:r>
        <w:t xml:space="preserve">). </w:t>
      </w:r>
      <w:r w:rsidR="00114DA8">
        <w:t>Cite this</w:t>
      </w:r>
      <w:r>
        <w:t>.</w:t>
      </w:r>
    </w:p>
    <w:p w14:paraId="3C8CEEA6" w14:textId="531352EF" w:rsidR="009C723A" w:rsidRDefault="00347E87">
      <w:r>
        <w:t xml:space="preserve">Well, although I don’t like “smoother”, I’m less important than our readers. If in neuroscience, “smoother” </w:t>
      </w:r>
      <w:r w:rsidR="00114DA8">
        <w:t>can routinely</w:t>
      </w:r>
      <w:r>
        <w:t xml:space="preserve"> refer to the model, then use it.</w:t>
      </w:r>
    </w:p>
    <w:p w14:paraId="36CBCF20" w14:textId="298ED017" w:rsidR="009C723A" w:rsidRDefault="00114DA8">
      <w:r>
        <w:t>In the following writing, to save words, I just use prefix “d-” and “s-” to refer “dynamic” and “static”.</w:t>
      </w:r>
    </w:p>
    <w:p w14:paraId="76AC22EF" w14:textId="1AE3B7D2" w:rsidR="00183653" w:rsidRDefault="00EB3E41" w:rsidP="00EB3E41">
      <w:pPr>
        <w:pStyle w:val="Heading1"/>
      </w:pPr>
      <w:r>
        <w:t xml:space="preserve">dCMP with constant </w:t>
      </w:r>
      <m:oMath>
        <m:r>
          <w:rPr>
            <w:rFonts w:ascii="Cambria Math" w:hAnsi="Cambria Math"/>
          </w:rPr>
          <m:t>ν</m:t>
        </m:r>
      </m:oMath>
    </w:p>
    <w:p w14:paraId="2D0FAF75" w14:textId="2D2EEC77" w:rsidR="00EB3E41" w:rsidRDefault="00EB3E41" w:rsidP="00EB3E41">
      <w:r>
        <w:t xml:space="preserve">I simply borrow the optimized Q from dCMP with single </w:t>
      </w:r>
      <m:oMath>
        <m:r>
          <w:rPr>
            <w:rFonts w:ascii="Cambria Math" w:hAnsi="Cambria Math"/>
          </w:rPr>
          <m:t>ν</m:t>
        </m:r>
      </m:oMath>
      <w:r>
        <w:t>. The optimized Q are similar in these 3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E41" w14:paraId="66213162" w14:textId="77777777" w:rsidTr="00EB3E41">
        <w:tc>
          <w:tcPr>
            <w:tcW w:w="3116" w:type="dxa"/>
          </w:tcPr>
          <w:p w14:paraId="04B5803F" w14:textId="77777777" w:rsidR="00EB3E41" w:rsidRDefault="00EB3E41" w:rsidP="00EB3E41"/>
        </w:tc>
        <w:tc>
          <w:tcPr>
            <w:tcW w:w="3117" w:type="dxa"/>
          </w:tcPr>
          <w:p w14:paraId="4205B479" w14:textId="5F0EC3C0" w:rsidR="00EB3E41" w:rsidRDefault="00EB3E41" w:rsidP="00EB3E41">
            <w:r>
              <w:t xml:space="preserve">Intercept for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3117" w:type="dxa"/>
          </w:tcPr>
          <w:p w14:paraId="6FE959A6" w14:textId="6A38EAA2" w:rsidR="00EB3E41" w:rsidRDefault="00EB3E41" w:rsidP="00EB3E41">
            <w:r>
              <w:t>remainders</w:t>
            </w:r>
            <w:r>
              <w:t xml:space="preserve"> for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EB3E41" w14:paraId="12AA068A" w14:textId="77777777" w:rsidTr="00EB3E41">
        <w:tc>
          <w:tcPr>
            <w:tcW w:w="3116" w:type="dxa"/>
          </w:tcPr>
          <w:p w14:paraId="22707503" w14:textId="0D5A62D0" w:rsidR="00EB3E41" w:rsidRDefault="00EB3E41" w:rsidP="00EB3E41">
            <w:r>
              <w:t>dCMP-(5,3)</w:t>
            </w:r>
          </w:p>
        </w:tc>
        <w:tc>
          <w:tcPr>
            <w:tcW w:w="3117" w:type="dxa"/>
          </w:tcPr>
          <w:p w14:paraId="4F45C9F5" w14:textId="0C644C4D" w:rsidR="00EB3E41" w:rsidRDefault="00EB3E41" w:rsidP="00EB3E41">
            <w:r>
              <w:t>0.2928</w:t>
            </w:r>
            <w:r>
              <w:t>*1e-4</w:t>
            </w:r>
          </w:p>
        </w:tc>
        <w:tc>
          <w:tcPr>
            <w:tcW w:w="3117" w:type="dxa"/>
          </w:tcPr>
          <w:p w14:paraId="43619BFD" w14:textId="62732185" w:rsidR="00EB3E41" w:rsidRDefault="006B1177" w:rsidP="00EB3E41">
            <w:r>
              <w:t>0.1208</w:t>
            </w:r>
            <w:r>
              <w:t>*1e-4</w:t>
            </w:r>
          </w:p>
        </w:tc>
      </w:tr>
      <w:tr w:rsidR="00EB3E41" w14:paraId="4A4FBC4D" w14:textId="77777777" w:rsidTr="00EB3E41">
        <w:tc>
          <w:tcPr>
            <w:tcW w:w="3116" w:type="dxa"/>
          </w:tcPr>
          <w:p w14:paraId="1FC99681" w14:textId="707D6E0E" w:rsidR="00EB3E41" w:rsidRDefault="00EB3E41" w:rsidP="00EB3E41">
            <w:r>
              <w:lastRenderedPageBreak/>
              <w:t>dCMP-(5,1)</w:t>
            </w:r>
          </w:p>
        </w:tc>
        <w:tc>
          <w:tcPr>
            <w:tcW w:w="3117" w:type="dxa"/>
          </w:tcPr>
          <w:p w14:paraId="139F9973" w14:textId="73BF5BFC" w:rsidR="00EB3E41" w:rsidRDefault="006B1177" w:rsidP="00EB3E41">
            <w:r>
              <w:t>0.2934*1e-4</w:t>
            </w:r>
          </w:p>
        </w:tc>
        <w:tc>
          <w:tcPr>
            <w:tcW w:w="3117" w:type="dxa"/>
          </w:tcPr>
          <w:p w14:paraId="6CCE884C" w14:textId="10591454" w:rsidR="00EB3E41" w:rsidRDefault="006B1177" w:rsidP="00EB3E41">
            <w:r>
              <w:t>0.1115*1e-4</w:t>
            </w:r>
          </w:p>
        </w:tc>
      </w:tr>
      <w:tr w:rsidR="00EB3E41" w14:paraId="6C71FDDE" w14:textId="77777777" w:rsidTr="00EB3E41">
        <w:tc>
          <w:tcPr>
            <w:tcW w:w="3116" w:type="dxa"/>
          </w:tcPr>
          <w:p w14:paraId="6FF7B701" w14:textId="6CE76E28" w:rsidR="00EB3E41" w:rsidRDefault="00EB3E41" w:rsidP="00EB3E41">
            <w:r>
              <w:t>dP</w:t>
            </w:r>
            <w:r w:rsidR="00EA40D9">
              <w:t>oi</w:t>
            </w:r>
            <w:r>
              <w:t>-(5)</w:t>
            </w:r>
          </w:p>
        </w:tc>
        <w:tc>
          <w:tcPr>
            <w:tcW w:w="3117" w:type="dxa"/>
          </w:tcPr>
          <w:p w14:paraId="0D3483D3" w14:textId="0F38C7E3" w:rsidR="00EB3E41" w:rsidRDefault="006B1177" w:rsidP="00EB3E41">
            <w:r>
              <w:t>0.2776*1e-4</w:t>
            </w:r>
          </w:p>
        </w:tc>
        <w:tc>
          <w:tcPr>
            <w:tcW w:w="3117" w:type="dxa"/>
          </w:tcPr>
          <w:p w14:paraId="32B1DCD7" w14:textId="446D8B38" w:rsidR="00EB3E41" w:rsidRDefault="006B1177" w:rsidP="00EB3E41">
            <w:r>
              <w:t>0.1719*1e-4</w:t>
            </w:r>
          </w:p>
        </w:tc>
      </w:tr>
    </w:tbl>
    <w:p w14:paraId="7C326E83" w14:textId="77777777" w:rsidR="00EB3E41" w:rsidRPr="00EB3E41" w:rsidRDefault="00EB3E41" w:rsidP="00EB3E41"/>
    <w:p w14:paraId="1B346766" w14:textId="6704D6EC" w:rsidR="00EB3E41" w:rsidRDefault="00EA40D9">
      <w:r>
        <w:t>Maybe use Q from dP</w:t>
      </w:r>
      <w:r w:rsidR="001A431B">
        <w:t>oi</w:t>
      </w:r>
      <w:r>
        <w:t xml:space="preserve"> when doing the formal fitting? The coordinate descent code can be found in </w:t>
      </w:r>
      <w:hyperlink r:id="rId9" w:tooltip="v1_comparison_v3.m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v1_comparison_v3.m</w:t>
        </w:r>
      </w:hyperlink>
      <w:r>
        <w:t xml:space="preserve"> (line283-331)</w:t>
      </w:r>
      <w:r w:rsidR="00755D7D">
        <w:t>, and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0.6068</m:t>
        </m:r>
      </m:oMath>
      <w:r w:rsidR="00755D7D">
        <w:t>.</w:t>
      </w:r>
      <w:r>
        <w:t xml:space="preserve"> The llhd-per-spike for neuron 13 are (half training, half testing):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230"/>
        <w:gridCol w:w="1230"/>
        <w:gridCol w:w="2042"/>
        <w:gridCol w:w="925"/>
        <w:gridCol w:w="1200"/>
        <w:gridCol w:w="897"/>
      </w:tblGrid>
      <w:tr w:rsidR="00EA40D9" w:rsidRPr="0003321A" w14:paraId="3DC5B004" w14:textId="77777777" w:rsidTr="00EA40D9">
        <w:trPr>
          <w:trHeight w:val="300"/>
        </w:trPr>
        <w:tc>
          <w:tcPr>
            <w:tcW w:w="0" w:type="auto"/>
          </w:tcPr>
          <w:p w14:paraId="2A96DBD2" w14:textId="77777777" w:rsidR="00EA40D9" w:rsidRDefault="00EA40D9" w:rsidP="00F51A17"/>
        </w:tc>
        <w:tc>
          <w:tcPr>
            <w:tcW w:w="0" w:type="auto"/>
            <w:noWrap/>
            <w:hideMark/>
          </w:tcPr>
          <w:p w14:paraId="787BD74F" w14:textId="7E40F266" w:rsidR="00EA40D9" w:rsidRPr="0003321A" w:rsidRDefault="00EA40D9" w:rsidP="00F51A17">
            <w:r>
              <w:t>d</w:t>
            </w:r>
            <w:r>
              <w:t>CMP-(5,3)</w:t>
            </w:r>
          </w:p>
        </w:tc>
        <w:tc>
          <w:tcPr>
            <w:tcW w:w="0" w:type="auto"/>
            <w:noWrap/>
            <w:hideMark/>
          </w:tcPr>
          <w:p w14:paraId="41FFF19A" w14:textId="42F9394A" w:rsidR="00EA40D9" w:rsidRPr="0003321A" w:rsidRDefault="00EA40D9" w:rsidP="00F51A17">
            <w:r>
              <w:t>d</w:t>
            </w:r>
            <w:r>
              <w:t>CMP-(5,1)</w:t>
            </w:r>
          </w:p>
        </w:tc>
        <w:tc>
          <w:tcPr>
            <w:tcW w:w="0" w:type="auto"/>
          </w:tcPr>
          <w:p w14:paraId="70E7AD09" w14:textId="05638651" w:rsidR="00EA40D9" w:rsidRDefault="00EA40D9" w:rsidP="00F51A17">
            <w:r>
              <w:t>dCMP-(5)-constant nu</w:t>
            </w:r>
          </w:p>
        </w:tc>
        <w:tc>
          <w:tcPr>
            <w:tcW w:w="0" w:type="auto"/>
            <w:noWrap/>
            <w:hideMark/>
          </w:tcPr>
          <w:p w14:paraId="12E47D2F" w14:textId="58FE00F2" w:rsidR="00EA40D9" w:rsidRPr="0003321A" w:rsidRDefault="00EA40D9" w:rsidP="00F51A17">
            <w:r>
              <w:t>d</w:t>
            </w:r>
            <w:r>
              <w:t>Poi-(5)</w:t>
            </w:r>
          </w:p>
        </w:tc>
        <w:tc>
          <w:tcPr>
            <w:tcW w:w="0" w:type="auto"/>
            <w:noWrap/>
            <w:hideMark/>
          </w:tcPr>
          <w:p w14:paraId="62A33E8D" w14:textId="389F745A" w:rsidR="00EA40D9" w:rsidRPr="0003321A" w:rsidRDefault="00EA40D9" w:rsidP="00F51A17">
            <w:r>
              <w:t>s</w:t>
            </w:r>
            <w:r>
              <w:t>CMP</w:t>
            </w:r>
            <w:r>
              <w:t>-</w:t>
            </w:r>
            <w:r>
              <w:t>(5,3)</w:t>
            </w:r>
          </w:p>
        </w:tc>
        <w:tc>
          <w:tcPr>
            <w:tcW w:w="0" w:type="auto"/>
            <w:noWrap/>
            <w:hideMark/>
          </w:tcPr>
          <w:p w14:paraId="2BA39631" w14:textId="48E45FE9" w:rsidR="00EA40D9" w:rsidRPr="0003321A" w:rsidRDefault="00EA40D9" w:rsidP="00F51A17">
            <w:r>
              <w:t>s</w:t>
            </w:r>
            <w:r>
              <w:t>Poi</w:t>
            </w:r>
            <w:r>
              <w:t>-</w:t>
            </w:r>
            <w:r>
              <w:t>(5)</w:t>
            </w:r>
          </w:p>
        </w:tc>
      </w:tr>
      <w:tr w:rsidR="00EA40D9" w:rsidRPr="0003321A" w14:paraId="7B615EAF" w14:textId="77777777" w:rsidTr="00EA40D9">
        <w:trPr>
          <w:trHeight w:val="300"/>
        </w:trPr>
        <w:tc>
          <w:tcPr>
            <w:tcW w:w="0" w:type="auto"/>
          </w:tcPr>
          <w:p w14:paraId="63FE579A" w14:textId="77777777" w:rsidR="00EA40D9" w:rsidRPr="0003321A" w:rsidRDefault="00EA40D9" w:rsidP="00EA40D9">
            <w:r>
              <w:t>Training llhd/spike</w:t>
            </w:r>
          </w:p>
        </w:tc>
        <w:tc>
          <w:tcPr>
            <w:tcW w:w="0" w:type="auto"/>
            <w:noWrap/>
            <w:hideMark/>
          </w:tcPr>
          <w:p w14:paraId="2F739A18" w14:textId="14C89CE4" w:rsidR="00EA40D9" w:rsidRPr="0003321A" w:rsidRDefault="00EA40D9" w:rsidP="00EA40D9">
            <w:r w:rsidRPr="00026DCB">
              <w:t>-0.9101</w:t>
            </w:r>
          </w:p>
        </w:tc>
        <w:tc>
          <w:tcPr>
            <w:tcW w:w="0" w:type="auto"/>
            <w:noWrap/>
            <w:hideMark/>
          </w:tcPr>
          <w:p w14:paraId="00EB5AD2" w14:textId="3FDBAE5B" w:rsidR="00EA40D9" w:rsidRPr="0003321A" w:rsidRDefault="00EA40D9" w:rsidP="00EA40D9">
            <w:r w:rsidRPr="00026DCB">
              <w:t>-0.9108</w:t>
            </w:r>
          </w:p>
        </w:tc>
        <w:tc>
          <w:tcPr>
            <w:tcW w:w="0" w:type="auto"/>
          </w:tcPr>
          <w:p w14:paraId="550593E0" w14:textId="69BCA303" w:rsidR="00EA40D9" w:rsidRPr="0003321A" w:rsidRDefault="00EA40D9" w:rsidP="00EA40D9">
            <w:r w:rsidRPr="00026DCB">
              <w:t>-0.9132</w:t>
            </w:r>
          </w:p>
        </w:tc>
        <w:tc>
          <w:tcPr>
            <w:tcW w:w="0" w:type="auto"/>
            <w:noWrap/>
            <w:hideMark/>
          </w:tcPr>
          <w:p w14:paraId="6007E46F" w14:textId="505B20A3" w:rsidR="00EA40D9" w:rsidRPr="0003321A" w:rsidRDefault="00EA40D9" w:rsidP="00EA40D9">
            <w:r w:rsidRPr="00026DCB">
              <w:t>-0.9307</w:t>
            </w:r>
          </w:p>
        </w:tc>
        <w:tc>
          <w:tcPr>
            <w:tcW w:w="0" w:type="auto"/>
            <w:noWrap/>
            <w:hideMark/>
          </w:tcPr>
          <w:p w14:paraId="29D34E5E" w14:textId="41EA8C3F" w:rsidR="00EA40D9" w:rsidRPr="0003321A" w:rsidRDefault="00EA40D9" w:rsidP="00EA40D9">
            <w:r w:rsidRPr="00026DCB">
              <w:t>-0.9266</w:t>
            </w:r>
          </w:p>
        </w:tc>
        <w:tc>
          <w:tcPr>
            <w:tcW w:w="0" w:type="auto"/>
            <w:noWrap/>
            <w:hideMark/>
          </w:tcPr>
          <w:p w14:paraId="2A723B80" w14:textId="1CEA3FF7" w:rsidR="00EA40D9" w:rsidRPr="0003321A" w:rsidRDefault="00EA40D9" w:rsidP="00EA40D9">
            <w:r w:rsidRPr="00026DCB">
              <w:t>-0.9507</w:t>
            </w:r>
          </w:p>
        </w:tc>
      </w:tr>
      <w:tr w:rsidR="00EA40D9" w:rsidRPr="0003321A" w14:paraId="7883D7BF" w14:textId="77777777" w:rsidTr="00EA40D9">
        <w:trPr>
          <w:trHeight w:val="300"/>
        </w:trPr>
        <w:tc>
          <w:tcPr>
            <w:tcW w:w="0" w:type="auto"/>
          </w:tcPr>
          <w:p w14:paraId="617A60D3" w14:textId="77777777" w:rsidR="00EA40D9" w:rsidRPr="0003321A" w:rsidRDefault="00EA40D9" w:rsidP="00EA40D9">
            <w:r>
              <w:t>Held-out llhd/spike</w:t>
            </w:r>
          </w:p>
        </w:tc>
        <w:tc>
          <w:tcPr>
            <w:tcW w:w="0" w:type="auto"/>
            <w:noWrap/>
            <w:hideMark/>
          </w:tcPr>
          <w:p w14:paraId="2EE1653B" w14:textId="03B109F0" w:rsidR="00EA40D9" w:rsidRPr="0003321A" w:rsidRDefault="00EA40D9" w:rsidP="00EA40D9">
            <w:r w:rsidRPr="00026DCB">
              <w:t>-0.9099</w:t>
            </w:r>
          </w:p>
        </w:tc>
        <w:tc>
          <w:tcPr>
            <w:tcW w:w="0" w:type="auto"/>
            <w:noWrap/>
            <w:hideMark/>
          </w:tcPr>
          <w:p w14:paraId="17F55576" w14:textId="04E347E0" w:rsidR="00EA40D9" w:rsidRPr="0003321A" w:rsidRDefault="00EA40D9" w:rsidP="00EA40D9">
            <w:r w:rsidRPr="00026DCB">
              <w:t>-0.9099</w:t>
            </w:r>
          </w:p>
        </w:tc>
        <w:tc>
          <w:tcPr>
            <w:tcW w:w="0" w:type="auto"/>
          </w:tcPr>
          <w:p w14:paraId="6AC41044" w14:textId="1E490956" w:rsidR="00EA40D9" w:rsidRPr="0003321A" w:rsidRDefault="00EA40D9" w:rsidP="00EA40D9">
            <w:r w:rsidRPr="00026DCB">
              <w:t>-0.9126</w:t>
            </w:r>
          </w:p>
        </w:tc>
        <w:tc>
          <w:tcPr>
            <w:tcW w:w="0" w:type="auto"/>
            <w:noWrap/>
            <w:hideMark/>
          </w:tcPr>
          <w:p w14:paraId="39DC5F38" w14:textId="299DF48D" w:rsidR="00EA40D9" w:rsidRPr="0003321A" w:rsidRDefault="00EA40D9" w:rsidP="00EA40D9">
            <w:r w:rsidRPr="00026DCB">
              <w:t>-0.9338</w:t>
            </w:r>
          </w:p>
        </w:tc>
        <w:tc>
          <w:tcPr>
            <w:tcW w:w="0" w:type="auto"/>
            <w:noWrap/>
            <w:hideMark/>
          </w:tcPr>
          <w:p w14:paraId="563DA888" w14:textId="56F78450" w:rsidR="00EA40D9" w:rsidRPr="0003321A" w:rsidRDefault="00EA40D9" w:rsidP="00EA40D9">
            <w:r w:rsidRPr="00026DCB">
              <w:t>-0.9189</w:t>
            </w:r>
          </w:p>
        </w:tc>
        <w:tc>
          <w:tcPr>
            <w:tcW w:w="0" w:type="auto"/>
            <w:noWrap/>
            <w:hideMark/>
          </w:tcPr>
          <w:p w14:paraId="1677444C" w14:textId="24A40781" w:rsidR="00EA40D9" w:rsidRPr="0003321A" w:rsidRDefault="00EA40D9" w:rsidP="00EA40D9">
            <w:r w:rsidRPr="00026DCB">
              <w:t>-0.9452</w:t>
            </w:r>
          </w:p>
        </w:tc>
      </w:tr>
    </w:tbl>
    <w:p w14:paraId="5C49C5A7" w14:textId="31C525DB" w:rsidR="00EA40D9" w:rsidRDefault="00EA40D9"/>
    <w:p w14:paraId="734A1640" w14:textId="6C033A5A" w:rsidR="00A028F0" w:rsidRDefault="00A028F0">
      <w:r>
        <w:t xml:space="preserve">Nothing surprise. Conceptually, constant nu dCMP should lie between sCMP-(5,1) and dCMP-(5,1). But we can see it </w:t>
      </w:r>
      <w:r w:rsidR="00755D7D">
        <w:t>even</w:t>
      </w:r>
      <w:r>
        <w:t xml:space="preserve"> lie</w:t>
      </w:r>
      <w:r w:rsidR="00755D7D">
        <w:t>s</w:t>
      </w:r>
      <w:r>
        <w:t xml:space="preserve"> between </w:t>
      </w:r>
      <w:r>
        <w:t>sCMP-(5,</w:t>
      </w:r>
      <w:r>
        <w:t>3</w:t>
      </w:r>
      <w:r>
        <w:t>) and dCMP-(5,1).</w:t>
      </w:r>
      <w:r w:rsidR="00DF08FA">
        <w:t xml:space="preserve"> The training &amp; testing llhd/spk for sCMP-(5,1) are -0.9270 and -0.9193.</w:t>
      </w:r>
    </w:p>
    <w:p w14:paraId="467D6D54" w14:textId="0160C68F" w:rsidR="001A431B" w:rsidRDefault="001A431B">
      <w:r>
        <w:t xml:space="preserve">Since 1) the results are not surprising, 2) </w:t>
      </w:r>
      <w:r w:rsidR="00527521">
        <w:t>optimizing</w:t>
      </w:r>
      <w:r>
        <w:t xml:space="preserve"> Q exactly (not treating it as d-Poisson) is not trivial and 3) coordinate descent is somewhat slow, maybe we can just show it in one case but not run for the whole 74 neurons?</w:t>
      </w:r>
    </w:p>
    <w:p w14:paraId="13BF3632" w14:textId="76B55E72" w:rsidR="00EA40D9" w:rsidRDefault="00EA40D9" w:rsidP="00EA40D9">
      <w:pPr>
        <w:pStyle w:val="Heading1"/>
      </w:pPr>
      <w:r>
        <w:t>Null &amp; full models</w:t>
      </w:r>
    </w:p>
    <w:p w14:paraId="7DA17996" w14:textId="75D9DE10" w:rsidR="00EA40D9" w:rsidRDefault="00EA40D9" w:rsidP="00EA40D9">
      <w:r>
        <w:t xml:space="preserve">To calculate the “bit/spike”, I need to calculate null model. Here, the null model is null model for CMP. So, the parameters are calculated by MLE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Y!</m:t>
                </m:r>
              </m:e>
            </m:fun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Y!</m:t>
                </m:r>
              </m:e>
            </m:func>
          </m:e>
        </m:acc>
      </m:oMath>
      <w:r>
        <w:t xml:space="preserve">  (code: line 483-489). However, this would be tricky for full model</w:t>
      </w:r>
      <w:r w:rsidR="00976FCD">
        <w:t>:</w:t>
      </w:r>
      <w:r>
        <w:t xml:space="preserve"> as you found previously, the MLE for single observation might be un-identifiable (because we have no information about variance).</w:t>
      </w:r>
    </w:p>
    <w:p w14:paraId="4228EFD8" w14:textId="61627372" w:rsidR="00976FCD" w:rsidRDefault="00976FCD" w:rsidP="00EA40D9">
      <w:r>
        <w:t xml:space="preserve">The Poisson model can be even worse than the null CMP, because the </w:t>
      </w:r>
      <m:oMath>
        <m:r>
          <w:rPr>
            <w:rFonts w:ascii="Cambria Math" w:hAnsi="Cambria Math"/>
          </w:rPr>
          <m:t>ν</m:t>
        </m:r>
      </m:oMath>
      <w:r>
        <w:t xml:space="preserve"> is forced to be 1. (Just like LM, the null</w:t>
      </w:r>
      <w:r w:rsidR="00527521">
        <w:t xml:space="preserve"> is</w:t>
      </w:r>
      <w:r>
        <w:t xml:space="preserve">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but if we force it to be some other constant</w:t>
      </w:r>
      <w:r w:rsidR="00527521">
        <w:t>s</w:t>
      </w:r>
      <w:r>
        <w:t>, surely things we be worse).</w:t>
      </w:r>
    </w:p>
    <w:p w14:paraId="431CB43C" w14:textId="0611EB2F" w:rsidR="00976FCD" w:rsidRDefault="00976FCD" w:rsidP="00EA40D9">
      <w:r>
        <w:t xml:space="preserve">The null llhd/spike for training and testing are: </w:t>
      </w:r>
      <w:r w:rsidRPr="00026DCB">
        <w:t>-0.9505</w:t>
      </w:r>
      <w:r>
        <w:t xml:space="preserve"> &amp; </w:t>
      </w:r>
      <w:r w:rsidRPr="00026DCB">
        <w:t>-0.9437</w:t>
      </w:r>
      <w:r>
        <w:t>. Based on this, the “bits/spike”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230"/>
        <w:gridCol w:w="1230"/>
        <w:gridCol w:w="2042"/>
        <w:gridCol w:w="925"/>
        <w:gridCol w:w="1200"/>
        <w:gridCol w:w="897"/>
      </w:tblGrid>
      <w:tr w:rsidR="00976FCD" w:rsidRPr="0003321A" w14:paraId="3A25D367" w14:textId="77777777" w:rsidTr="00F51A17">
        <w:trPr>
          <w:trHeight w:val="300"/>
        </w:trPr>
        <w:tc>
          <w:tcPr>
            <w:tcW w:w="0" w:type="auto"/>
          </w:tcPr>
          <w:p w14:paraId="6F051DD6" w14:textId="77777777" w:rsidR="00976FCD" w:rsidRDefault="00976FCD" w:rsidP="00F51A17"/>
        </w:tc>
        <w:tc>
          <w:tcPr>
            <w:tcW w:w="0" w:type="auto"/>
            <w:noWrap/>
            <w:hideMark/>
          </w:tcPr>
          <w:p w14:paraId="32567F13" w14:textId="77777777" w:rsidR="00976FCD" w:rsidRPr="0003321A" w:rsidRDefault="00976FCD" w:rsidP="00F51A17">
            <w:r>
              <w:t>dCMP-(5,3)</w:t>
            </w:r>
          </w:p>
        </w:tc>
        <w:tc>
          <w:tcPr>
            <w:tcW w:w="0" w:type="auto"/>
            <w:noWrap/>
            <w:hideMark/>
          </w:tcPr>
          <w:p w14:paraId="3B55B7C5" w14:textId="77777777" w:rsidR="00976FCD" w:rsidRPr="0003321A" w:rsidRDefault="00976FCD" w:rsidP="00F51A17">
            <w:r>
              <w:t>dCMP-(5,1)</w:t>
            </w:r>
          </w:p>
        </w:tc>
        <w:tc>
          <w:tcPr>
            <w:tcW w:w="0" w:type="auto"/>
          </w:tcPr>
          <w:p w14:paraId="6277DF6D" w14:textId="77777777" w:rsidR="00976FCD" w:rsidRDefault="00976FCD" w:rsidP="00F51A17">
            <w:r>
              <w:t>dCMP-(5)-constant nu</w:t>
            </w:r>
          </w:p>
        </w:tc>
        <w:tc>
          <w:tcPr>
            <w:tcW w:w="0" w:type="auto"/>
            <w:noWrap/>
            <w:hideMark/>
          </w:tcPr>
          <w:p w14:paraId="2BC330CA" w14:textId="77777777" w:rsidR="00976FCD" w:rsidRPr="0003321A" w:rsidRDefault="00976FCD" w:rsidP="00F51A17">
            <w:r>
              <w:t>dPoi-(5)</w:t>
            </w:r>
          </w:p>
        </w:tc>
        <w:tc>
          <w:tcPr>
            <w:tcW w:w="0" w:type="auto"/>
            <w:noWrap/>
            <w:hideMark/>
          </w:tcPr>
          <w:p w14:paraId="7A338734" w14:textId="77777777" w:rsidR="00976FCD" w:rsidRPr="0003321A" w:rsidRDefault="00976FCD" w:rsidP="00F51A17">
            <w:r>
              <w:t>sCMP-(5,3)</w:t>
            </w:r>
          </w:p>
        </w:tc>
        <w:tc>
          <w:tcPr>
            <w:tcW w:w="0" w:type="auto"/>
            <w:noWrap/>
            <w:hideMark/>
          </w:tcPr>
          <w:p w14:paraId="25D6BD38" w14:textId="77777777" w:rsidR="00976FCD" w:rsidRPr="0003321A" w:rsidRDefault="00976FCD" w:rsidP="00F51A17">
            <w:r>
              <w:t>sPoi-(5)</w:t>
            </w:r>
          </w:p>
        </w:tc>
      </w:tr>
      <w:tr w:rsidR="00976FCD" w:rsidRPr="0003321A" w14:paraId="6ECCE64C" w14:textId="77777777" w:rsidTr="00976FCD">
        <w:trPr>
          <w:trHeight w:val="300"/>
        </w:trPr>
        <w:tc>
          <w:tcPr>
            <w:tcW w:w="0" w:type="auto"/>
          </w:tcPr>
          <w:p w14:paraId="582BE9E3" w14:textId="77777777" w:rsidR="00976FCD" w:rsidRPr="0003321A" w:rsidRDefault="00976FCD" w:rsidP="00976FCD">
            <w:r>
              <w:t>Training llhd/spike</w:t>
            </w:r>
          </w:p>
        </w:tc>
        <w:tc>
          <w:tcPr>
            <w:tcW w:w="0" w:type="auto"/>
            <w:noWrap/>
          </w:tcPr>
          <w:p w14:paraId="27B890A5" w14:textId="4FCA164B" w:rsidR="00976FCD" w:rsidRPr="0003321A" w:rsidRDefault="00976FCD" w:rsidP="00976FCD">
            <w:r w:rsidRPr="00026DCB">
              <w:t>0.0582</w:t>
            </w:r>
          </w:p>
        </w:tc>
        <w:tc>
          <w:tcPr>
            <w:tcW w:w="0" w:type="auto"/>
            <w:noWrap/>
          </w:tcPr>
          <w:p w14:paraId="6E91C1FC" w14:textId="16C61D7B" w:rsidR="00976FCD" w:rsidRPr="0003321A" w:rsidRDefault="00976FCD" w:rsidP="00976FCD">
            <w:r w:rsidRPr="00026DCB">
              <w:t>0.0573</w:t>
            </w:r>
          </w:p>
        </w:tc>
        <w:tc>
          <w:tcPr>
            <w:tcW w:w="0" w:type="auto"/>
          </w:tcPr>
          <w:p w14:paraId="68CBDBA7" w14:textId="4965B02E" w:rsidR="00976FCD" w:rsidRPr="0003321A" w:rsidRDefault="00976FCD" w:rsidP="00976FCD">
            <w:r w:rsidRPr="00026DCB">
              <w:t>0.0539</w:t>
            </w:r>
          </w:p>
        </w:tc>
        <w:tc>
          <w:tcPr>
            <w:tcW w:w="0" w:type="auto"/>
            <w:noWrap/>
          </w:tcPr>
          <w:p w14:paraId="6FB6804A" w14:textId="5D24ACE6" w:rsidR="00976FCD" w:rsidRPr="0003321A" w:rsidRDefault="00976FCD" w:rsidP="00976FCD">
            <w:r w:rsidRPr="00026DCB">
              <w:t>0.0286</w:t>
            </w:r>
          </w:p>
        </w:tc>
        <w:tc>
          <w:tcPr>
            <w:tcW w:w="0" w:type="auto"/>
            <w:noWrap/>
          </w:tcPr>
          <w:p w14:paraId="476482EE" w14:textId="6309EBBD" w:rsidR="00976FCD" w:rsidRPr="0003321A" w:rsidRDefault="00976FCD" w:rsidP="00976FCD">
            <w:r w:rsidRPr="00026DCB">
              <w:t>0.0345</w:t>
            </w:r>
          </w:p>
        </w:tc>
        <w:tc>
          <w:tcPr>
            <w:tcW w:w="0" w:type="auto"/>
            <w:noWrap/>
          </w:tcPr>
          <w:p w14:paraId="75FFBB99" w14:textId="0EA598FD" w:rsidR="00976FCD" w:rsidRPr="0003321A" w:rsidRDefault="00976FCD" w:rsidP="00976FCD">
            <w:r w:rsidRPr="00026DCB">
              <w:t>-0.0003</w:t>
            </w:r>
          </w:p>
        </w:tc>
      </w:tr>
      <w:tr w:rsidR="00976FCD" w:rsidRPr="0003321A" w14:paraId="47EA0FD7" w14:textId="77777777" w:rsidTr="00976FCD">
        <w:trPr>
          <w:trHeight w:val="300"/>
        </w:trPr>
        <w:tc>
          <w:tcPr>
            <w:tcW w:w="0" w:type="auto"/>
          </w:tcPr>
          <w:p w14:paraId="45ABEC6B" w14:textId="77777777" w:rsidR="00976FCD" w:rsidRPr="0003321A" w:rsidRDefault="00976FCD" w:rsidP="00976FCD">
            <w:r>
              <w:t>Held-out llhd/spike</w:t>
            </w:r>
          </w:p>
        </w:tc>
        <w:tc>
          <w:tcPr>
            <w:tcW w:w="0" w:type="auto"/>
            <w:noWrap/>
          </w:tcPr>
          <w:p w14:paraId="6F99939E" w14:textId="01EAE7E6" w:rsidR="00976FCD" w:rsidRPr="0003321A" w:rsidRDefault="00976FCD" w:rsidP="00976FCD">
            <w:r w:rsidRPr="00026DCB">
              <w:t>0.0488</w:t>
            </w:r>
          </w:p>
        </w:tc>
        <w:tc>
          <w:tcPr>
            <w:tcW w:w="0" w:type="auto"/>
            <w:noWrap/>
          </w:tcPr>
          <w:p w14:paraId="71C110ED" w14:textId="2BCF08B2" w:rsidR="00976FCD" w:rsidRPr="0003321A" w:rsidRDefault="00976FCD" w:rsidP="00976FCD">
            <w:r w:rsidRPr="00026DCB">
              <w:t>0.0488</w:t>
            </w:r>
          </w:p>
        </w:tc>
        <w:tc>
          <w:tcPr>
            <w:tcW w:w="0" w:type="auto"/>
          </w:tcPr>
          <w:p w14:paraId="16B3501B" w14:textId="408D599A" w:rsidR="00976FCD" w:rsidRPr="0003321A" w:rsidRDefault="00976FCD" w:rsidP="00976FCD">
            <w:r w:rsidRPr="00026DCB">
              <w:t>0.0449</w:t>
            </w:r>
          </w:p>
        </w:tc>
        <w:tc>
          <w:tcPr>
            <w:tcW w:w="0" w:type="auto"/>
            <w:noWrap/>
          </w:tcPr>
          <w:p w14:paraId="7814E6F5" w14:textId="09B337A0" w:rsidR="00976FCD" w:rsidRPr="0003321A" w:rsidRDefault="00976FCD" w:rsidP="00976FCD">
            <w:r w:rsidRPr="00026DCB">
              <w:t>0.0143</w:t>
            </w:r>
          </w:p>
        </w:tc>
        <w:tc>
          <w:tcPr>
            <w:tcW w:w="0" w:type="auto"/>
            <w:noWrap/>
          </w:tcPr>
          <w:p w14:paraId="54ED4C53" w14:textId="3B699DF6" w:rsidR="00976FCD" w:rsidRPr="0003321A" w:rsidRDefault="00976FCD" w:rsidP="00976FCD">
            <w:r w:rsidRPr="00026DCB">
              <w:t>0.0357</w:t>
            </w:r>
          </w:p>
        </w:tc>
        <w:tc>
          <w:tcPr>
            <w:tcW w:w="0" w:type="auto"/>
            <w:noWrap/>
          </w:tcPr>
          <w:p w14:paraId="2E95E7CB" w14:textId="5DDDBFFB" w:rsidR="00976FCD" w:rsidRPr="0003321A" w:rsidRDefault="00976FCD" w:rsidP="00976FCD">
            <w:r w:rsidRPr="00026DCB">
              <w:t>-0.0022</w:t>
            </w:r>
          </w:p>
        </w:tc>
      </w:tr>
    </w:tbl>
    <w:p w14:paraId="60A1F468" w14:textId="52E289E0" w:rsidR="00976FCD" w:rsidRDefault="00976FCD" w:rsidP="00EA40D9"/>
    <w:p w14:paraId="57D047E4" w14:textId="2A14EEC6" w:rsidR="00DF08FA" w:rsidRDefault="00DF08FA" w:rsidP="00EA40D9">
      <w:r>
        <w:t>For reference, training &amp; testing “bits/</w:t>
      </w:r>
      <w:r w:rsidR="00311E5F">
        <w:t>spike</w:t>
      </w:r>
      <w:r>
        <w:t>” for sCMP-(5,1) are 0.0338 &amp; 0.0353.</w:t>
      </w:r>
    </w:p>
    <w:p w14:paraId="065B25E3" w14:textId="516D1CC3" w:rsidR="00976FCD" w:rsidRDefault="00976FCD" w:rsidP="00976FCD">
      <w:pPr>
        <w:pStyle w:val="Heading1"/>
      </w:pPr>
      <w:r>
        <w:lastRenderedPageBreak/>
        <w:t>All 74 neurons</w:t>
      </w:r>
    </w:p>
    <w:p w14:paraId="298148FF" w14:textId="5040E789" w:rsidR="00976FCD" w:rsidRDefault="00976FCD" w:rsidP="00EA40D9">
      <w:r>
        <w:t xml:space="preserve">Since </w:t>
      </w:r>
      <w:r w:rsidR="00AC696D">
        <w:t>“</w:t>
      </w:r>
      <w:r>
        <w:t>constant nu</w:t>
      </w:r>
      <w:r w:rsidR="00AC696D">
        <w:t>”</w:t>
      </w:r>
      <w:r>
        <w:t xml:space="preserve"> is developing, I didn’t </w:t>
      </w:r>
      <w:r w:rsidR="00AC696D">
        <w:t>run it</w:t>
      </w:r>
      <w:r>
        <w:t xml:space="preserve"> here.</w:t>
      </w:r>
      <w:r w:rsidR="00311E5F">
        <w:t xml:space="preserve"> May add sCMP-(5,1) later.</w:t>
      </w:r>
      <w:r>
        <w:t xml:space="preserve"> Instead of using boxplot/beeswarm, I just use the line chart, because these values should be aligned. (The code: </w:t>
      </w:r>
      <w:hyperlink r:id="rId10" w:tooltip="comparison_all.m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comparison_all.m</w:t>
        </w:r>
      </w:hyperlink>
      <w:r>
        <w:t>).</w:t>
      </w:r>
    </w:p>
    <w:p w14:paraId="28431338" w14:textId="34F0BBF4" w:rsidR="00976FCD" w:rsidRDefault="00976FCD" w:rsidP="00EA40D9">
      <w:r>
        <w:t>The training &amp; testing “bits/spike”</w:t>
      </w:r>
      <w:r w:rsidR="00A028F0">
        <w:t xml:space="preserve"> for all 74 neurons (red lines show the </w:t>
      </w:r>
      <w:r w:rsidR="00A028F0" w:rsidRPr="00A028F0">
        <w:rPr>
          <w:b/>
          <w:bCs/>
          <w:highlight w:val="yellow"/>
        </w:rPr>
        <w:t>medians</w:t>
      </w:r>
      <w:r w:rsidR="00A028F0">
        <w:t>):</w:t>
      </w:r>
    </w:p>
    <w:p w14:paraId="323EC20C" w14:textId="0D64637E" w:rsidR="00A028F0" w:rsidRDefault="00A028F0" w:rsidP="00EA40D9">
      <w:r w:rsidRPr="00026DCB">
        <w:rPr>
          <w:noProof/>
        </w:rPr>
        <w:drawing>
          <wp:inline distT="0" distB="0" distL="0" distR="0" wp14:anchorId="1E0D49EF" wp14:editId="7EDA07A6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99BC" w14:textId="66472D82" w:rsidR="00A028F0" w:rsidRDefault="00A028F0" w:rsidP="00EA40D9">
      <w:r>
        <w:t>It seems there are 3 neuron with bad d</w:t>
      </w:r>
      <w:r w:rsidR="00344E8B">
        <w:t>-</w:t>
      </w:r>
      <w:r>
        <w:t>Poisson fitting. This is because the Poisson smoother fails (ill-conditioned matrix),</w:t>
      </w:r>
      <w:r w:rsidR="00AC696D">
        <w:t xml:space="preserve"> which gives bad initials and</w:t>
      </w:r>
      <w:r>
        <w:t xml:space="preserve"> NR is not converged after 1000 iterations.</w:t>
      </w:r>
      <w:r w:rsidR="00AC696D">
        <w:t xml:space="preserve"> (</w:t>
      </w:r>
      <w:r w:rsidR="00AC696D" w:rsidRPr="00AC696D">
        <w:rPr>
          <w:b/>
          <w:bCs/>
          <w:highlight w:val="yellow"/>
        </w:rPr>
        <w:t>This shows another drawback for Poisson</w:t>
      </w:r>
      <w:r w:rsidR="00AC696D">
        <w:rPr>
          <w:b/>
          <w:bCs/>
          <w:highlight w:val="yellow"/>
        </w:rPr>
        <w:t xml:space="preserve"> smoother</w:t>
      </w:r>
      <w:r w:rsidR="00AC696D" w:rsidRPr="00AC696D">
        <w:rPr>
          <w:b/>
          <w:bCs/>
          <w:highlight w:val="yellow"/>
        </w:rPr>
        <w:t>: it’s not robust for highly variable data</w:t>
      </w:r>
      <w:r w:rsidR="00AC696D">
        <w:t>)</w:t>
      </w:r>
    </w:p>
    <w:p w14:paraId="158FD605" w14:textId="0F9CD337" w:rsidR="00A028F0" w:rsidRDefault="00A028F0" w:rsidP="00EA40D9">
      <w:r>
        <w:t>Let’s get rid of these 3 (neuron</w:t>
      </w:r>
      <w:r w:rsidR="00AC696D">
        <w:t xml:space="preserve"> =</w:t>
      </w:r>
      <w:r>
        <w:t xml:space="preserve"> 9, 60 and 67) and plot the remaining 71:</w:t>
      </w:r>
    </w:p>
    <w:p w14:paraId="23170764" w14:textId="3D6FE273" w:rsidR="00A028F0" w:rsidRDefault="00A028F0" w:rsidP="00EA40D9">
      <w:r w:rsidRPr="00026DCB">
        <w:rPr>
          <w:noProof/>
        </w:rPr>
        <w:lastRenderedPageBreak/>
        <w:drawing>
          <wp:inline distT="0" distB="0" distL="0" distR="0" wp14:anchorId="5C2A2CEE" wp14:editId="590A98BA">
            <wp:extent cx="5323205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1FBC" w14:textId="696C23E4" w:rsidR="00A028F0" w:rsidRDefault="00A028F0" w:rsidP="00EA40D9">
      <w:r>
        <w:t>It seems some d</w:t>
      </w:r>
      <w:r w:rsidR="00AC696D">
        <w:t>-</w:t>
      </w:r>
      <w:r>
        <w:t>Poissons are worse than s</w:t>
      </w:r>
      <w:r w:rsidR="00AC696D">
        <w:t>-</w:t>
      </w:r>
      <w:r>
        <w:t>Poisson. Maybe this</w:t>
      </w:r>
      <w:r w:rsidR="00AC696D">
        <w:t xml:space="preserve"> is</w:t>
      </w:r>
      <w:r>
        <w:t xml:space="preserve"> also caused by failure of Poisson </w:t>
      </w:r>
      <w:r w:rsidR="00AC696D">
        <w:t>smoother. OK, let’s further get rid of these (neuron = 9, 38, 43, 50, 59, 60, 65, 67, 69) and plot the remaining 65 neurons.</w:t>
      </w:r>
    </w:p>
    <w:p w14:paraId="05E9A661" w14:textId="11ABCCF2" w:rsidR="00AC696D" w:rsidRPr="00EA40D9" w:rsidRDefault="00AC696D" w:rsidP="00EA40D9">
      <w:r w:rsidRPr="00026DCB">
        <w:rPr>
          <w:noProof/>
        </w:rPr>
        <w:lastRenderedPageBreak/>
        <w:drawing>
          <wp:inline distT="0" distB="0" distL="0" distR="0" wp14:anchorId="7044B08F" wp14:editId="16366439">
            <wp:extent cx="5323205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96D" w:rsidRPr="00EA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49"/>
    <w:rsid w:val="00114DA8"/>
    <w:rsid w:val="00183653"/>
    <w:rsid w:val="001A431B"/>
    <w:rsid w:val="00311E5F"/>
    <w:rsid w:val="00344E8B"/>
    <w:rsid w:val="00347E87"/>
    <w:rsid w:val="00385F49"/>
    <w:rsid w:val="004B57F9"/>
    <w:rsid w:val="00527521"/>
    <w:rsid w:val="006B1177"/>
    <w:rsid w:val="00755D7D"/>
    <w:rsid w:val="00976FCD"/>
    <w:rsid w:val="009C723A"/>
    <w:rsid w:val="00A028F0"/>
    <w:rsid w:val="00AC696D"/>
    <w:rsid w:val="00D819C7"/>
    <w:rsid w:val="00DF08FA"/>
    <w:rsid w:val="00EA40D9"/>
    <w:rsid w:val="00E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A3D"/>
  <w15:chartTrackingRefBased/>
  <w15:docId w15:val="{FCF1BE6C-E69F-43A1-871C-4BB5C39C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6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7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4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827-009-0179-x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2.stat.duke.edu/~mw/Prado&amp;Ferreira&amp;WestBook2021/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www2.stat.duke.edu/~mw/West&amp;HarrisonBoo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weigcdsb/COM_POISSON/blob/main/demo/v1/comparison_all.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igcdsb/COM_POISSON/blob/main/demo/v1/v1_comparison_v3.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4942-0EEC-4473-8D0B-E7D1AC53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8</cp:revision>
  <dcterms:created xsi:type="dcterms:W3CDTF">2021-10-21T13:21:00Z</dcterms:created>
  <dcterms:modified xsi:type="dcterms:W3CDTF">2021-10-22T00:35:00Z</dcterms:modified>
</cp:coreProperties>
</file>