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6422F9" w14:textId="1C3F2A70" w:rsidR="00827291" w:rsidRDefault="005E5DB2">
      <w:r>
        <w:t>Neuron 13</w:t>
      </w:r>
    </w:p>
    <w:p w14:paraId="74B86580" w14:textId="41B26E5E" w:rsidR="005E5DB2" w:rsidRDefault="005E5DB2">
      <w:r w:rsidRPr="005E5DB2">
        <w:rPr>
          <w:noProof/>
        </w:rPr>
        <w:drawing>
          <wp:inline distT="0" distB="0" distL="0" distR="0" wp14:anchorId="10036FFB" wp14:editId="62D66BB6">
            <wp:extent cx="4096512" cy="307238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512" cy="3072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7A91D" w14:textId="268E71DA" w:rsidR="005E5DB2" w:rsidRDefault="005E5DB2">
      <w:r>
        <w:t xml:space="preserve">Single </w:t>
      </w:r>
      <m:oMath>
        <m:r>
          <w:rPr>
            <w:rFonts w:ascii="Cambria Math" w:hAnsi="Cambria Math"/>
          </w:rPr>
          <m:t>ν</m:t>
        </m:r>
      </m:oMath>
      <w:r>
        <w:t xml:space="preserve"> doesn’t give (roughly) single FF.</w:t>
      </w:r>
    </w:p>
    <w:p w14:paraId="5AC4F065" w14:textId="65680C3E" w:rsidR="005E5DB2" w:rsidRDefault="005E5DB2">
      <w:r w:rsidRPr="005E5DB2">
        <w:rPr>
          <w:noProof/>
        </w:rPr>
        <w:drawing>
          <wp:inline distT="0" distB="0" distL="0" distR="0" wp14:anchorId="7F1774CC" wp14:editId="56EF03AD">
            <wp:extent cx="4096512" cy="307238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512" cy="3072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69CF9" w14:textId="66664F43" w:rsidR="005E5DB2" w:rsidRDefault="005E5DB2">
      <w:r>
        <w:t>Some plots from observations</w:t>
      </w:r>
    </w:p>
    <w:p w14:paraId="642F36A4" w14:textId="55F7DDFE" w:rsidR="005E5DB2" w:rsidRDefault="00D24CCE">
      <w:r w:rsidRPr="00D24CCE">
        <w:rPr>
          <w:noProof/>
        </w:rPr>
        <w:lastRenderedPageBreak/>
        <w:drawing>
          <wp:inline distT="0" distB="0" distL="0" distR="0" wp14:anchorId="03F781AE" wp14:editId="75769144">
            <wp:extent cx="5322570" cy="39903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570" cy="399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C3F07" w14:textId="6AA62123" w:rsidR="00D24CCE" w:rsidRDefault="00D24CCE">
      <w:r w:rsidRPr="00D24CCE">
        <w:rPr>
          <w:noProof/>
        </w:rPr>
        <w:drawing>
          <wp:inline distT="0" distB="0" distL="0" distR="0" wp14:anchorId="4BE0781E" wp14:editId="089C2E3A">
            <wp:extent cx="5322570" cy="39903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570" cy="399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CB38B" w14:textId="77777777" w:rsidR="005E5DB2" w:rsidRDefault="005E5DB2"/>
    <w:p w14:paraId="1CF54EB7" w14:textId="09D97BF4" w:rsidR="005E5DB2" w:rsidRDefault="005E5DB2"/>
    <w:p w14:paraId="7774FF54" w14:textId="5E74227D" w:rsidR="005E5DB2" w:rsidRDefault="005E5DB2"/>
    <w:p w14:paraId="285C01AF" w14:textId="6CB95C1B" w:rsidR="005E5DB2" w:rsidRDefault="005E5DB2"/>
    <w:p w14:paraId="1E0F673B" w14:textId="77777777" w:rsidR="005E5DB2" w:rsidRDefault="005E5DB2"/>
    <w:sectPr w:rsidR="005E5D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5DB2"/>
    <w:rsid w:val="00565F7A"/>
    <w:rsid w:val="005E5DB2"/>
    <w:rsid w:val="006A3B70"/>
    <w:rsid w:val="00D01D59"/>
    <w:rsid w:val="00D24CCE"/>
    <w:rsid w:val="00DF26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4BE906"/>
  <w15:chartTrackingRefBased/>
  <w15:docId w15:val="{25DE84E6-B827-4429-BD57-F63A0F4E64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E5DB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emf"/><Relationship Id="rId4" Type="http://schemas.openxmlformats.org/officeDocument/2006/relationships/image" Target="media/image1.emf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14</Words>
  <Characters>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 ganchao</dc:creator>
  <cp:keywords/>
  <dc:description/>
  <cp:lastModifiedBy>wei ganchao</cp:lastModifiedBy>
  <cp:revision>1</cp:revision>
  <dcterms:created xsi:type="dcterms:W3CDTF">2021-11-13T15:11:00Z</dcterms:created>
  <dcterms:modified xsi:type="dcterms:W3CDTF">2021-11-13T15:20:00Z</dcterms:modified>
</cp:coreProperties>
</file>