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794" w:rsidRPr="00C0292D" w:rsidRDefault="009A3794" w:rsidP="009A3794">
      <w:pPr>
        <w:pStyle w:val="McGillFirstLevelSubheading"/>
        <w:jc w:val="both"/>
        <w:rPr>
          <w:rFonts w:cs="Arial Unicode MS"/>
        </w:rPr>
      </w:pPr>
      <w:bookmarkStart w:id="0" w:name="_Toc402444480"/>
      <w:r w:rsidRPr="00C0292D">
        <w:rPr>
          <w:rFonts w:cs="Arial Unicode MS"/>
        </w:rPr>
        <w:t>3.1 Mechanism elucidation of dimethyl arsenic exchange</w:t>
      </w:r>
      <w:bookmarkEnd w:id="0"/>
      <w:r w:rsidRPr="00C0292D">
        <w:rPr>
          <w:rFonts w:cs="Arial Unicode MS"/>
        </w:rPr>
        <w:t xml:space="preserve"> </w:t>
      </w:r>
    </w:p>
    <w:p w:rsidR="009A3794" w:rsidRDefault="009A3794" w:rsidP="009A3794">
      <w:pPr>
        <w:spacing w:line="360" w:lineRule="auto"/>
        <w:ind w:firstLine="720"/>
        <w:jc w:val="both"/>
        <w:rPr>
          <w:rFonts w:cs="Arial Unicode MS"/>
        </w:rPr>
      </w:pPr>
      <w:r w:rsidRPr="00C0292D">
        <w:rPr>
          <w:rFonts w:cs="Arial Unicode MS"/>
        </w:rPr>
        <w:t xml:space="preserve">In Chapter 2 we showed that facile dimethylarsenic </w:t>
      </w:r>
      <w:r>
        <w:rPr>
          <w:rFonts w:cs="Arial Unicode MS"/>
        </w:rPr>
        <w:t xml:space="preserve">exchange occurred in the dimethylarsenic adducts of cysteine and glutathione. The aim of this chapter is to attempt to elucidate the mechanism behind the exchange. Several proposed mechanisms have been outlined in Figure 14. </w:t>
      </w:r>
    </w:p>
    <w:p w:rsidR="009A3794" w:rsidRPr="00C0292D" w:rsidRDefault="009A3794" w:rsidP="009A3794">
      <w:pPr>
        <w:spacing w:line="360" w:lineRule="auto"/>
        <w:ind w:firstLine="720"/>
        <w:jc w:val="center"/>
        <w:rPr>
          <w:rFonts w:cs="Arial Unicode MS"/>
          <w:lang w:val="en-US"/>
        </w:rPr>
      </w:pPr>
      <w:r w:rsidRPr="00C0292D">
        <w:rPr>
          <w:rFonts w:cs="Arial Unicode MS"/>
          <w:lang w:val="en-US"/>
        </w:rPr>
        <w:object w:dxaOrig="7770" w:dyaOrig="6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201pt" o:ole="">
            <v:imagedata r:id="rId4" o:title=""/>
          </v:shape>
          <o:OLEObject Type="Embed" ProgID="ChemDraw.Document.6.0" ShapeID="_x0000_i1025" DrawAspect="Content" ObjectID="_1476188275" r:id="rId5"/>
        </w:object>
      </w:r>
    </w:p>
    <w:p w:rsidR="009A3794" w:rsidRPr="00C0292D" w:rsidRDefault="009A3794" w:rsidP="009A3794">
      <w:pPr>
        <w:pStyle w:val="McGillFigureCaption"/>
        <w:jc w:val="both"/>
        <w:rPr>
          <w:rFonts w:cs="Arial Unicode MS"/>
          <w:b/>
        </w:rPr>
      </w:pPr>
      <w:bookmarkStart w:id="1" w:name="_Toc402272450"/>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Pr>
          <w:rFonts w:cs="Arial Unicode MS"/>
          <w:b/>
          <w:noProof/>
        </w:rPr>
        <w:t>14</w:t>
      </w:r>
      <w:r w:rsidRPr="00C0292D">
        <w:rPr>
          <w:rFonts w:cs="Arial Unicode MS"/>
          <w:b/>
        </w:rPr>
        <w:fldChar w:fldCharType="end"/>
      </w:r>
      <w:r w:rsidRPr="00C0292D">
        <w:rPr>
          <w:rFonts w:cs="Arial Unicode MS"/>
          <w:b/>
        </w:rPr>
        <w:t xml:space="preserve">: Possible mechanisms for the observed coalescence of the </w:t>
      </w:r>
      <w:proofErr w:type="spellStart"/>
      <w:r w:rsidRPr="00C0292D">
        <w:rPr>
          <w:rFonts w:cs="Arial Unicode MS"/>
          <w:b/>
        </w:rPr>
        <w:t>dimethylarsonium</w:t>
      </w:r>
      <w:proofErr w:type="spellEnd"/>
      <w:r w:rsidRPr="00C0292D">
        <w:rPr>
          <w:rFonts w:cs="Arial Unicode MS"/>
          <w:b/>
        </w:rPr>
        <w:t xml:space="preserve"> peaks on </w:t>
      </w:r>
      <w:r w:rsidRPr="00C0292D">
        <w:rPr>
          <w:rFonts w:cs="Arial Unicode MS"/>
          <w:b/>
          <w:vertAlign w:val="superscript"/>
        </w:rPr>
        <w:t>1</w:t>
      </w:r>
      <w:r w:rsidRPr="00C0292D">
        <w:rPr>
          <w:rFonts w:cs="Arial Unicode MS"/>
          <w:b/>
        </w:rPr>
        <w:t>H NMR.</w:t>
      </w:r>
      <w:bookmarkEnd w:id="1"/>
    </w:p>
    <w:p w:rsidR="009A3794" w:rsidRDefault="009A3794" w:rsidP="009A3794">
      <w:pPr>
        <w:spacing w:line="360" w:lineRule="auto"/>
        <w:ind w:firstLine="720"/>
        <w:jc w:val="both"/>
        <w:rPr>
          <w:rFonts w:cs="Arial Unicode MS"/>
        </w:rPr>
      </w:pPr>
      <w:r w:rsidRPr="00C0292D">
        <w:rPr>
          <w:rFonts w:cs="Arial Unicode MS"/>
        </w:rPr>
        <w:t>Another possibility is an intermolecular attack from the nitrogen from another Me</w:t>
      </w:r>
      <w:r w:rsidRPr="00C0292D">
        <w:rPr>
          <w:rFonts w:cs="Arial Unicode MS"/>
          <w:vertAlign w:val="subscript"/>
        </w:rPr>
        <w:t>2</w:t>
      </w:r>
      <w:r w:rsidRPr="00C0292D">
        <w:rPr>
          <w:rFonts w:cs="Arial Unicode MS"/>
        </w:rPr>
        <w:t xml:space="preserve">AsCys into the arsenic, thus forming pyramidal intermediate. </w:t>
      </w:r>
    </w:p>
    <w:p w:rsidR="009A3794" w:rsidRDefault="009A3794" w:rsidP="009A3794">
      <w:pPr>
        <w:spacing w:line="360" w:lineRule="auto"/>
        <w:ind w:firstLine="720"/>
        <w:jc w:val="both"/>
        <w:rPr>
          <w:rFonts w:cs="Arial Unicode MS"/>
          <w:lang w:val="en-US"/>
        </w:rPr>
      </w:pPr>
      <w:r w:rsidRPr="00C0292D">
        <w:rPr>
          <w:rFonts w:cs="Arial Unicode MS"/>
        </w:rPr>
        <w:t xml:space="preserve">This nucleophilic attack could also be intramolecular, causing the formation of a 5 membered ring. </w:t>
      </w:r>
      <w:r>
        <w:rPr>
          <w:rFonts w:cs="Arial Unicode MS"/>
        </w:rPr>
        <w:t xml:space="preserve">If this was the case, chemical substitution of electron withdrawing or donation substituents on the nitrogen would cause changes in the rate of reaction. Section 3.1.3 of this chapter deals with the attempts at </w:t>
      </w:r>
      <w:r>
        <w:rPr>
          <w:rFonts w:cs="Arial Unicode MS"/>
        </w:rPr>
        <w:lastRenderedPageBreak/>
        <w:t xml:space="preserve">synthesizing the chemically substituted species </w:t>
      </w:r>
      <w:proofErr w:type="spellStart"/>
      <w:r w:rsidRPr="00C0292D">
        <w:rPr>
          <w:rFonts w:cs="Arial Unicode MS"/>
        </w:rPr>
        <w:t>dimethylarseno</w:t>
      </w:r>
      <w:proofErr w:type="spellEnd"/>
      <w:r w:rsidRPr="00C0292D">
        <w:rPr>
          <w:rFonts w:cs="Arial Unicode MS"/>
        </w:rPr>
        <w:t>-p</w:t>
      </w:r>
      <w:proofErr w:type="spellStart"/>
      <w:r w:rsidRPr="00C0292D">
        <w:rPr>
          <w:rFonts w:cs="Arial Unicode MS"/>
          <w:lang w:val="en-US"/>
        </w:rPr>
        <w:t>enicillamine</w:t>
      </w:r>
      <w:proofErr w:type="spellEnd"/>
      <w:r>
        <w:rPr>
          <w:rFonts w:cs="Arial Unicode MS"/>
          <w:lang w:val="en-US"/>
        </w:rPr>
        <w:t xml:space="preserve"> and </w:t>
      </w:r>
      <w:proofErr w:type="spellStart"/>
      <w:r>
        <w:rPr>
          <w:rFonts w:cs="Arial Unicode MS"/>
          <w:lang w:val="en-US"/>
        </w:rPr>
        <w:t>dimethylarseno</w:t>
      </w:r>
      <w:proofErr w:type="spellEnd"/>
      <w:r>
        <w:rPr>
          <w:rFonts w:cs="Arial Unicode MS"/>
          <w:lang w:val="en-US"/>
        </w:rPr>
        <w:t xml:space="preserve">-N-acetyl cysteine. </w:t>
      </w:r>
    </w:p>
    <w:p w:rsidR="009A3794" w:rsidRDefault="009A3794" w:rsidP="009A3794">
      <w:pPr>
        <w:spacing w:line="360" w:lineRule="auto"/>
        <w:ind w:firstLine="720"/>
        <w:jc w:val="both"/>
        <w:rPr>
          <w:rFonts w:cs="Arial Unicode MS"/>
          <w:lang w:val="en-US"/>
        </w:rPr>
      </w:pPr>
      <w:r>
        <w:rPr>
          <w:rFonts w:cs="Arial Unicode MS"/>
          <w:lang w:val="en-US"/>
        </w:rPr>
        <w:t xml:space="preserve">Dimethyl </w:t>
      </w:r>
      <w:proofErr w:type="spellStart"/>
      <w:r>
        <w:rPr>
          <w:rFonts w:cs="Arial Unicode MS"/>
          <w:lang w:val="en-US"/>
        </w:rPr>
        <w:t>arseno</w:t>
      </w:r>
      <w:proofErr w:type="spellEnd"/>
      <w:r>
        <w:rPr>
          <w:rFonts w:cs="Arial Unicode MS"/>
          <w:lang w:val="en-US"/>
        </w:rPr>
        <w:t xml:space="preserve"> species get </w:t>
      </w:r>
      <w:proofErr w:type="spellStart"/>
      <w:r>
        <w:rPr>
          <w:rFonts w:cs="Arial Unicode MS"/>
          <w:lang w:val="en-US"/>
        </w:rPr>
        <w:t>demethylated</w:t>
      </w:r>
      <w:proofErr w:type="spellEnd"/>
      <w:r>
        <w:rPr>
          <w:rFonts w:cs="Arial Unicode MS"/>
          <w:lang w:val="en-US"/>
        </w:rPr>
        <w:t xml:space="preserve"> in the body as outlined in section 1.1.1. The </w:t>
      </w:r>
      <w:proofErr w:type="spellStart"/>
      <w:r>
        <w:rPr>
          <w:rFonts w:cs="Arial Unicode MS"/>
          <w:lang w:val="en-US"/>
        </w:rPr>
        <w:t>monomethylated</w:t>
      </w:r>
      <w:proofErr w:type="spellEnd"/>
      <w:r>
        <w:rPr>
          <w:rFonts w:cs="Arial Unicode MS"/>
          <w:lang w:val="en-US"/>
        </w:rPr>
        <w:t xml:space="preserve"> species is not only biologically relevant, but might interact in a similar way to the </w:t>
      </w:r>
      <w:proofErr w:type="spellStart"/>
      <w:r>
        <w:rPr>
          <w:rFonts w:cs="Arial Unicode MS"/>
          <w:lang w:val="en-US"/>
        </w:rPr>
        <w:t>demethylated</w:t>
      </w:r>
      <w:proofErr w:type="spellEnd"/>
      <w:r>
        <w:rPr>
          <w:rFonts w:cs="Arial Unicode MS"/>
          <w:lang w:val="en-US"/>
        </w:rPr>
        <w:t xml:space="preserve"> species. In section 3.2.1, </w:t>
      </w:r>
      <w:proofErr w:type="spellStart"/>
      <w:r>
        <w:rPr>
          <w:rFonts w:cs="Arial Unicode MS"/>
          <w:lang w:val="en-US"/>
        </w:rPr>
        <w:t>monomethylated</w:t>
      </w:r>
      <w:proofErr w:type="spellEnd"/>
      <w:r>
        <w:rPr>
          <w:rFonts w:cs="Arial Unicode MS"/>
          <w:lang w:val="en-US"/>
        </w:rPr>
        <w:t xml:space="preserve"> species was synthesized and its interaction with cysteine in solution was investigated. </w:t>
      </w:r>
    </w:p>
    <w:p w:rsidR="009A3794" w:rsidRPr="008A708E" w:rsidRDefault="009A3794" w:rsidP="009A3794">
      <w:pPr>
        <w:pStyle w:val="McGillBodyText"/>
      </w:pPr>
    </w:p>
    <w:p w:rsidR="009A3794" w:rsidRDefault="009A3794" w:rsidP="009A3794">
      <w:pPr>
        <w:pStyle w:val="McGillSecondLevelSubheading"/>
      </w:pPr>
      <w:bookmarkStart w:id="2" w:name="_Toc402444482"/>
      <w:r>
        <w:rPr>
          <w:lang w:val="en-US"/>
        </w:rPr>
        <w:t xml:space="preserve">3.1.3 Synthetic analogues to </w:t>
      </w:r>
      <w:proofErr w:type="spellStart"/>
      <w:r>
        <w:rPr>
          <w:lang w:val="en-US"/>
        </w:rPr>
        <w:t>dimethylarseno</w:t>
      </w:r>
      <w:proofErr w:type="spellEnd"/>
      <w:r>
        <w:rPr>
          <w:lang w:val="en-US"/>
        </w:rPr>
        <w:t xml:space="preserve"> cysteine</w:t>
      </w:r>
      <w:bookmarkEnd w:id="2"/>
    </w:p>
    <w:p w:rsidR="009A3794" w:rsidRDefault="009A3794" w:rsidP="009A3794">
      <w:pPr>
        <w:spacing w:line="360" w:lineRule="auto"/>
        <w:ind w:firstLine="720"/>
        <w:jc w:val="both"/>
        <w:rPr>
          <w:rFonts w:cs="Arial Unicode MS"/>
        </w:rPr>
      </w:pPr>
      <w:r w:rsidRPr="00C0292D">
        <w:rPr>
          <w:rFonts w:cs="Arial Unicode MS"/>
        </w:rPr>
        <w:t xml:space="preserve">In order to further validate this mechanism, we attempted to use chemical substitution to produce other dimethylarsenic derivatives and compare their kinetics. </w:t>
      </w:r>
    </w:p>
    <w:p w:rsidR="009A3794" w:rsidRPr="00C0292D" w:rsidRDefault="009A3794" w:rsidP="009A3794">
      <w:pPr>
        <w:spacing w:line="360" w:lineRule="auto"/>
        <w:ind w:firstLine="720"/>
        <w:jc w:val="both"/>
        <w:rPr>
          <w:rFonts w:cs="Arial Unicode MS"/>
        </w:rPr>
      </w:pPr>
      <w:r w:rsidRPr="00C0292D">
        <w:rPr>
          <w:rFonts w:cs="Arial Unicode MS"/>
        </w:rPr>
        <w:t xml:space="preserve">The first synthesis target is </w:t>
      </w:r>
      <w:proofErr w:type="spellStart"/>
      <w:r w:rsidRPr="00C0292D">
        <w:rPr>
          <w:rFonts w:cs="Arial Unicode MS"/>
        </w:rPr>
        <w:t>dimethylarseno</w:t>
      </w:r>
      <w:proofErr w:type="spellEnd"/>
      <w:r w:rsidRPr="00C0292D">
        <w:rPr>
          <w:rFonts w:cs="Arial Unicode MS"/>
        </w:rPr>
        <w:t>-p</w:t>
      </w:r>
      <w:proofErr w:type="spellStart"/>
      <w:r w:rsidRPr="00C0292D">
        <w:rPr>
          <w:rFonts w:cs="Arial Unicode MS"/>
          <w:lang w:val="en-US"/>
        </w:rPr>
        <w:t>enicillamine</w:t>
      </w:r>
      <w:proofErr w:type="spellEnd"/>
      <w:r w:rsidRPr="00C0292D">
        <w:rPr>
          <w:rFonts w:cs="Arial Unicode MS"/>
          <w:lang w:val="en-US"/>
        </w:rPr>
        <w:t xml:space="preserve"> which contains </w:t>
      </w:r>
      <w:proofErr w:type="spellStart"/>
      <w:r w:rsidRPr="00C0292D">
        <w:rPr>
          <w:rFonts w:cs="Arial Unicode MS"/>
          <w:lang w:val="en-US"/>
        </w:rPr>
        <w:t>penicilamine</w:t>
      </w:r>
      <w:proofErr w:type="spellEnd"/>
      <w:r w:rsidRPr="00C0292D">
        <w:rPr>
          <w:rFonts w:cs="Arial Unicode MS"/>
          <w:lang w:val="en-US"/>
        </w:rPr>
        <w:t xml:space="preserve">, a cysteine derivative which contains two additional methyls between the </w:t>
      </w:r>
      <w:proofErr w:type="spellStart"/>
      <w:r w:rsidRPr="00C0292D">
        <w:rPr>
          <w:rFonts w:cs="Arial Unicode MS"/>
          <w:lang w:val="en-US"/>
        </w:rPr>
        <w:t>thiol</w:t>
      </w:r>
      <w:proofErr w:type="spellEnd"/>
      <w:r w:rsidRPr="00C0292D">
        <w:rPr>
          <w:rFonts w:cs="Arial Unicode MS"/>
          <w:lang w:val="en-US"/>
        </w:rPr>
        <w:t xml:space="preserve"> and the β-carbon. With additional methyls substituents different rates of 5 membered ring formation are expected, and thus significantly different DNMR kinetics. Another </w:t>
      </w:r>
      <w:proofErr w:type="spellStart"/>
      <w:r w:rsidRPr="00C0292D">
        <w:rPr>
          <w:rFonts w:cs="Arial Unicode MS"/>
          <w:lang w:val="en-US"/>
        </w:rPr>
        <w:t>synthesic</w:t>
      </w:r>
      <w:proofErr w:type="spellEnd"/>
      <w:r w:rsidRPr="00C0292D">
        <w:rPr>
          <w:rFonts w:cs="Arial Unicode MS"/>
          <w:lang w:val="en-US"/>
        </w:rPr>
        <w:t xml:space="preserve"> target was </w:t>
      </w:r>
      <w:proofErr w:type="spellStart"/>
      <w:r w:rsidRPr="00C0292D">
        <w:rPr>
          <w:rFonts w:cs="Arial Unicode MS"/>
        </w:rPr>
        <w:t>dimethylarseno</w:t>
      </w:r>
      <w:proofErr w:type="spellEnd"/>
      <w:r w:rsidRPr="00C0292D">
        <w:rPr>
          <w:rFonts w:cs="Arial Unicode MS"/>
        </w:rPr>
        <w:t>-N-acetyl cysteine</w:t>
      </w:r>
      <w:r w:rsidRPr="00C0292D">
        <w:rPr>
          <w:rFonts w:cs="Arial Unicode MS"/>
          <w:i/>
        </w:rPr>
        <w:t xml:space="preserve"> </w:t>
      </w:r>
      <w:r w:rsidRPr="00C0292D">
        <w:rPr>
          <w:rFonts w:cs="Arial Unicode MS"/>
        </w:rPr>
        <w:t xml:space="preserve">where the nitrogen is tied up with an acetyl group, thus tying up its lone pairs and preventing it from </w:t>
      </w:r>
      <w:proofErr w:type="spellStart"/>
      <w:r w:rsidRPr="00C0292D">
        <w:rPr>
          <w:rFonts w:cs="Arial Unicode MS"/>
        </w:rPr>
        <w:t>nucleophillically</w:t>
      </w:r>
      <w:proofErr w:type="spellEnd"/>
      <w:r w:rsidRPr="00C0292D">
        <w:rPr>
          <w:rFonts w:cs="Arial Unicode MS"/>
        </w:rPr>
        <w:t xml:space="preserve"> attacking or chelating to the arsenic.  </w:t>
      </w:r>
    </w:p>
    <w:p w:rsidR="009A3794" w:rsidRPr="00C0292D" w:rsidRDefault="009A3794" w:rsidP="009A3794">
      <w:pPr>
        <w:spacing w:line="360" w:lineRule="auto"/>
        <w:ind w:firstLine="720"/>
        <w:jc w:val="both"/>
        <w:rPr>
          <w:rFonts w:cs="Arial Unicode MS"/>
        </w:rPr>
      </w:pPr>
      <w:r w:rsidRPr="00C0292D">
        <w:rPr>
          <w:rFonts w:cs="Arial Unicode MS"/>
          <w:i/>
        </w:rPr>
        <w:lastRenderedPageBreak/>
        <w:t xml:space="preserve">Preparation of </w:t>
      </w:r>
      <w:proofErr w:type="spellStart"/>
      <w:r w:rsidRPr="00C0292D">
        <w:rPr>
          <w:rFonts w:cs="Arial Unicode MS"/>
          <w:i/>
        </w:rPr>
        <w:t>Dimethylarsenoiodide</w:t>
      </w:r>
      <w:proofErr w:type="spellEnd"/>
      <w:r w:rsidRPr="00C0292D">
        <w:rPr>
          <w:rFonts w:cs="Arial Unicode MS"/>
          <w:i/>
        </w:rPr>
        <w:t>.</w:t>
      </w:r>
      <w:r w:rsidRPr="00C0292D">
        <w:rPr>
          <w:rFonts w:cs="Arial Unicode MS"/>
        </w:rPr>
        <w:t xml:space="preserve"> Me</w:t>
      </w:r>
      <w:r w:rsidRPr="00C0292D">
        <w:rPr>
          <w:rFonts w:cs="Arial Unicode MS"/>
          <w:vertAlign w:val="subscript"/>
        </w:rPr>
        <w:t>2</w:t>
      </w:r>
      <w:r w:rsidRPr="00C0292D">
        <w:rPr>
          <w:rFonts w:cs="Arial Unicode MS"/>
        </w:rPr>
        <w:t>AsI was prepared using the Burrows method</w:t>
      </w:r>
      <w:hyperlink w:anchor="_ENREF_4_1" w:tooltip="Burrows, 1920 #216" w:history="1">
        <w:r w:rsidRPr="00C0292D">
          <w:rPr>
            <w:rFonts w:cs="Arial Unicode MS"/>
          </w:rPr>
          <w:fldChar w:fldCharType="begin"/>
        </w:r>
        <w:r>
          <w:rPr>
            <w:rFonts w:cs="Arial Unicode MS"/>
          </w:rPr>
          <w:instrText xml:space="preserve"> ADDIN EN.CITE &lt;EndNote&gt;&lt;Cite&gt;&lt;Author&gt;Burrows&lt;/Author&gt;&lt;Year&gt;1920&lt;/Year&gt;&lt;RecNum&gt;216&lt;/RecNum&gt;&lt;DisplayText&gt;&lt;style face="superscript"&gt;32&lt;/style&gt;&lt;/DisplayText&gt;&lt;record&gt;&lt;rec-number&gt;216&lt;/rec-number&gt;&lt;foreign-keys&gt;&lt;key app="EN" db-id="925ewvdr4stppxextfzpv0x4edx2rrttpr5r"&gt;216&lt;/key&gt;&lt;/foreign-keys&gt;&lt;ref-type name="Journal Article"&gt;17&lt;/ref-type&gt;&lt;contributors&gt;&lt;authors&gt;&lt;author&gt;Burrows, George Joseph&lt;/author&gt;&lt;author&gt;Turner, Eustace Ebenezer&lt;/author&gt;&lt;/authors&gt;&lt;/contributors&gt;&lt;titles&gt;&lt;title&gt;A new type of compound containing arsenic&lt;/title&gt;&lt;secondary-title&gt;Journal of the Chemical Society, Transactions&lt;/secondary-title&gt;&lt;/titles&gt;&lt;pages&gt;1373-1373&lt;/pages&gt;&lt;volume&gt;117&lt;/volume&gt;&lt;dates&gt;&lt;year&gt;1920&lt;/year&gt;&lt;/dates&gt;&lt;isbn&gt;9201701373&lt;/isbn&gt;&lt;urls&gt;&lt;related-urls&gt;&lt;url&gt;http://xlink.rsc.org/?DOI=ct9201701373&lt;/url&gt;&lt;/related-urls&gt;&lt;pdf-urls&gt;&lt;url&gt;file:///C:/Users/wei/Documents/Mendeley Desktop/Burrows, Turner/Journal of the Chemical Society, Transactions/Burrows, Turner - 1920 - CXLIX.A new type of compound containing arsenic(2).pdf&lt;/url&gt;&lt;url&gt;file:///C:/Users/wei/Documents/Mendeley Desktop/Burrows, Turner/Journal of the Chemical Society, Transactions/Burrows, Turner - 1920 - CXLIX.A new type of compound containing arsenic.pdf&lt;/url&gt;&lt;/pdf-urls&gt;&lt;/urls&gt;&lt;electronic-resource-num&gt;10.1039/ct9201701373&lt;/electronic-resource-num&gt;&lt;/record&gt;&lt;/Cite&gt;&lt;/EndNote&gt;</w:instrText>
        </w:r>
        <w:r w:rsidRPr="00C0292D">
          <w:rPr>
            <w:rFonts w:cs="Arial Unicode MS"/>
          </w:rPr>
          <w:fldChar w:fldCharType="separate"/>
        </w:r>
        <w:r w:rsidRPr="00E315A5">
          <w:rPr>
            <w:rFonts w:cs="Arial Unicode MS"/>
            <w:noProof/>
            <w:vertAlign w:val="superscript"/>
          </w:rPr>
          <w:t>32</w:t>
        </w:r>
        <w:r w:rsidRPr="00C0292D">
          <w:rPr>
            <w:rFonts w:cs="Arial Unicode MS"/>
          </w:rPr>
          <w:fldChar w:fldCharType="end"/>
        </w:r>
      </w:hyperlink>
      <w:r w:rsidRPr="00C0292D">
        <w:rPr>
          <w:rFonts w:cs="Arial Unicode MS"/>
        </w:rPr>
        <w:t xml:space="preserve">. Potassium iodide, </w:t>
      </w:r>
      <w:r w:rsidRPr="00C0292D">
        <w:rPr>
          <w:rFonts w:cs="Arial Unicode MS"/>
          <w:lang w:val="en-US"/>
        </w:rPr>
        <w:t>15g, and 5g of Me</w:t>
      </w:r>
      <w:r w:rsidRPr="00C0292D">
        <w:rPr>
          <w:rFonts w:cs="Arial Unicode MS"/>
          <w:vertAlign w:val="subscript"/>
          <w:lang w:val="en-US"/>
        </w:rPr>
        <w:t>2</w:t>
      </w:r>
      <w:r w:rsidRPr="00C0292D">
        <w:rPr>
          <w:rFonts w:cs="Arial Unicode MS"/>
          <w:lang w:val="en-US"/>
        </w:rPr>
        <w:t xml:space="preserve">AsOOH are dissolved in 45ml of distilled water. Concentrated </w:t>
      </w:r>
      <w:proofErr w:type="spellStart"/>
      <w:r w:rsidRPr="00C0292D">
        <w:rPr>
          <w:rFonts w:cs="Arial Unicode MS"/>
          <w:lang w:val="en-US"/>
        </w:rPr>
        <w:t>HCl</w:t>
      </w:r>
      <w:proofErr w:type="spellEnd"/>
      <w:r w:rsidRPr="00C0292D">
        <w:rPr>
          <w:rFonts w:cs="Arial Unicode MS"/>
          <w:lang w:val="en-US"/>
        </w:rPr>
        <w:t xml:space="preserve"> 5ml is added to make a clear colorless solution. Sulfur dioxide is bubbled for 15 minutes through the solution at which point the solution turned to light yellow. After around 5 minutes of bubbling the solution darkened to an opaque black, followed by the formation of a bottom layer which was clear yellow. The bottom layer was extracted and distilled under reduced</w:t>
      </w:r>
      <w:r w:rsidRPr="00C0292D">
        <w:rPr>
          <w:rFonts w:cs="Arial Unicode MS"/>
          <w:color w:val="FF0000"/>
          <w:lang w:val="en-US"/>
        </w:rPr>
        <w:t xml:space="preserve"> </w:t>
      </w:r>
      <w:r w:rsidRPr="00C0292D">
        <w:rPr>
          <w:rFonts w:cs="Arial Unicode MS"/>
          <w:lang w:val="en-US"/>
        </w:rPr>
        <w:t>pressure of</w:t>
      </w:r>
      <w:r w:rsidRPr="00C0292D">
        <w:rPr>
          <w:rFonts w:cs="Arial Unicode MS"/>
          <w:color w:val="FF0000"/>
          <w:lang w:val="en-US"/>
        </w:rPr>
        <w:t xml:space="preserve"> </w:t>
      </w:r>
      <w:r w:rsidRPr="00C0292D">
        <w:rPr>
          <w:rFonts w:cs="Arial Unicode MS"/>
          <w:lang w:val="en-US"/>
        </w:rPr>
        <w:t xml:space="preserve">16 mm at 401K.  </w:t>
      </w:r>
      <w:r w:rsidRPr="00C0292D">
        <w:rPr>
          <w:rFonts w:cs="Arial Unicode MS"/>
          <w:vertAlign w:val="superscript"/>
          <w:lang w:val="en-US"/>
        </w:rPr>
        <w:t>1</w:t>
      </w:r>
      <w:r w:rsidRPr="00C0292D">
        <w:rPr>
          <w:rFonts w:cs="Arial Unicode MS"/>
          <w:lang w:val="en-US"/>
        </w:rPr>
        <w:t>H NMR (400 MHz, CDCl</w:t>
      </w:r>
      <w:r w:rsidRPr="00C0292D">
        <w:rPr>
          <w:rFonts w:cs="Arial Unicode MS"/>
          <w:vertAlign w:val="subscript"/>
          <w:lang w:val="en-US"/>
        </w:rPr>
        <w:t>3</w:t>
      </w:r>
      <w:r w:rsidRPr="00C0292D">
        <w:rPr>
          <w:rFonts w:cs="Arial Unicode MS"/>
          <w:lang w:val="en-US"/>
        </w:rPr>
        <w:t>) δ 2.01.</w:t>
      </w:r>
    </w:p>
    <w:p w:rsidR="009A3794" w:rsidRPr="00C0292D" w:rsidRDefault="009A3794" w:rsidP="009A3794">
      <w:pPr>
        <w:spacing w:line="360" w:lineRule="auto"/>
        <w:jc w:val="both"/>
        <w:rPr>
          <w:rFonts w:cs="Arial Unicode MS"/>
          <w:i/>
          <w:lang w:val="en-US"/>
        </w:rPr>
      </w:pPr>
      <w:r w:rsidRPr="00C0292D">
        <w:rPr>
          <w:rFonts w:cs="Arial Unicode MS"/>
          <w:i/>
          <w:lang w:val="en-US"/>
        </w:rPr>
        <w:t xml:space="preserve">Preparation of </w:t>
      </w:r>
      <w:proofErr w:type="spellStart"/>
      <w:r w:rsidRPr="00C0292D">
        <w:rPr>
          <w:rFonts w:cs="Arial Unicode MS"/>
          <w:i/>
        </w:rPr>
        <w:t>Dimethylarseno</w:t>
      </w:r>
      <w:proofErr w:type="spellEnd"/>
      <w:r w:rsidRPr="00C0292D">
        <w:rPr>
          <w:rFonts w:cs="Arial Unicode MS"/>
          <w:i/>
        </w:rPr>
        <w:t>-p</w:t>
      </w:r>
      <w:proofErr w:type="spellStart"/>
      <w:r w:rsidRPr="00C0292D">
        <w:rPr>
          <w:rFonts w:cs="Arial Unicode MS"/>
          <w:i/>
          <w:lang w:val="en-US"/>
        </w:rPr>
        <w:t>enicillamine</w:t>
      </w:r>
      <w:proofErr w:type="spellEnd"/>
      <w:r w:rsidRPr="00C0292D">
        <w:rPr>
          <w:rFonts w:cs="Arial Unicode MS"/>
          <w:i/>
          <w:lang w:val="en-US"/>
        </w:rPr>
        <w:t xml:space="preserve"> </w:t>
      </w:r>
    </w:p>
    <w:p w:rsidR="009A3794" w:rsidRPr="00C0292D" w:rsidRDefault="009A3794" w:rsidP="009A3794">
      <w:pPr>
        <w:spacing w:line="360" w:lineRule="auto"/>
        <w:jc w:val="both"/>
        <w:rPr>
          <w:rFonts w:cs="Arial Unicode MS"/>
          <w:i/>
          <w:lang w:val="en-US"/>
        </w:rPr>
      </w:pPr>
    </w:p>
    <w:p w:rsidR="009A3794" w:rsidRPr="00C0292D" w:rsidRDefault="009A3794" w:rsidP="009A3794">
      <w:pPr>
        <w:spacing w:line="360" w:lineRule="auto"/>
        <w:jc w:val="both"/>
        <w:rPr>
          <w:rFonts w:cs="Arial Unicode MS"/>
        </w:rPr>
      </w:pPr>
      <w:r w:rsidRPr="00C0292D">
        <w:rPr>
          <w:rFonts w:cs="Arial Unicode MS"/>
        </w:rPr>
        <w:object w:dxaOrig="7875" w:dyaOrig="977">
          <v:shape id="_x0000_i1026" type="#_x0000_t75" style="width:394.5pt;height:48.75pt" o:ole="">
            <v:imagedata r:id="rId6" o:title=""/>
          </v:shape>
          <o:OLEObject Type="Embed" ProgID="ChemDraw.Document.6.0" ShapeID="_x0000_i1026" DrawAspect="Content" ObjectID="_1476188276" r:id="rId7"/>
        </w:object>
      </w:r>
    </w:p>
    <w:p w:rsidR="009A3794" w:rsidRPr="00C0292D" w:rsidRDefault="009A3794" w:rsidP="009A3794">
      <w:pPr>
        <w:pStyle w:val="McGillFigureCaption"/>
        <w:jc w:val="center"/>
        <w:rPr>
          <w:rFonts w:cs="Arial Unicode MS"/>
          <w:b/>
        </w:rPr>
      </w:pPr>
      <w:bookmarkStart w:id="3" w:name="_Toc402272451"/>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Pr>
          <w:rFonts w:cs="Arial Unicode MS"/>
          <w:b/>
          <w:noProof/>
        </w:rPr>
        <w:t>15</w:t>
      </w:r>
      <w:r w:rsidRPr="00C0292D">
        <w:rPr>
          <w:rFonts w:cs="Arial Unicode MS"/>
          <w:b/>
        </w:rPr>
        <w:fldChar w:fldCharType="end"/>
      </w:r>
      <w:r w:rsidRPr="00C0292D">
        <w:rPr>
          <w:rFonts w:cs="Arial Unicode MS"/>
          <w:b/>
        </w:rPr>
        <w:t xml:space="preserve">: Synthetic scheme for </w:t>
      </w:r>
      <w:proofErr w:type="spellStart"/>
      <w:r w:rsidRPr="00C0292D">
        <w:rPr>
          <w:rFonts w:cs="Arial Unicode MS"/>
          <w:b/>
        </w:rPr>
        <w:t>dimethylarseno</w:t>
      </w:r>
      <w:proofErr w:type="spellEnd"/>
      <w:r w:rsidRPr="00C0292D">
        <w:rPr>
          <w:rFonts w:cs="Arial Unicode MS"/>
          <w:b/>
        </w:rPr>
        <w:t>-p</w:t>
      </w:r>
      <w:proofErr w:type="spellStart"/>
      <w:r w:rsidRPr="00C0292D">
        <w:rPr>
          <w:rFonts w:cs="Arial Unicode MS"/>
          <w:b/>
          <w:lang w:val="en-US"/>
        </w:rPr>
        <w:t>enicillamine</w:t>
      </w:r>
      <w:bookmarkEnd w:id="3"/>
      <w:proofErr w:type="spellEnd"/>
    </w:p>
    <w:p w:rsidR="009A3794" w:rsidRPr="00C0292D" w:rsidRDefault="009A3794" w:rsidP="009A3794">
      <w:pPr>
        <w:spacing w:line="360" w:lineRule="auto"/>
        <w:jc w:val="both"/>
        <w:rPr>
          <w:rFonts w:cs="Arial Unicode MS"/>
          <w:lang w:val="en-US"/>
        </w:rPr>
      </w:pPr>
    </w:p>
    <w:p w:rsidR="009A3794" w:rsidRPr="00C0292D" w:rsidRDefault="009A3794" w:rsidP="009A3794">
      <w:pPr>
        <w:spacing w:line="360" w:lineRule="auto"/>
        <w:jc w:val="both"/>
        <w:rPr>
          <w:rFonts w:cs="Arial Unicode MS"/>
          <w:lang w:val="en-US"/>
        </w:rPr>
      </w:pPr>
      <w:r w:rsidRPr="00C0292D">
        <w:rPr>
          <w:rFonts w:cs="Arial Unicode MS"/>
          <w:lang w:val="en-US"/>
        </w:rPr>
        <w:t xml:space="preserve">Penicillamine, 0.5g, was suspended in dimethoxyethane. 1 ml of Me2AsI was added by syringe causing the full dissolution was penicillamine. 1 ml of pyridine was added and precipitation immediately occurred. The solution was refluxed for 15 minutes and left to stir for 2 hours. The solution was filtered and the filtrate was dried. Note this compound has an extremely unpleasant smell, Schlenk apparatus and proper fume hood containment methods are required. NMR revealed the </w:t>
      </w:r>
      <w:proofErr w:type="spellStart"/>
      <w:r w:rsidRPr="00C0292D">
        <w:rPr>
          <w:rFonts w:cs="Arial Unicode MS"/>
          <w:lang w:val="en-US"/>
        </w:rPr>
        <w:t>filtrand</w:t>
      </w:r>
      <w:proofErr w:type="spellEnd"/>
      <w:r w:rsidRPr="00C0292D">
        <w:rPr>
          <w:rFonts w:cs="Arial Unicode MS"/>
          <w:lang w:val="en-US"/>
        </w:rPr>
        <w:t xml:space="preserve"> to be </w:t>
      </w:r>
      <w:proofErr w:type="spellStart"/>
      <w:r w:rsidRPr="00C0292D">
        <w:rPr>
          <w:rFonts w:cs="Arial Unicode MS"/>
          <w:lang w:val="en-US"/>
        </w:rPr>
        <w:t>pyridinium</w:t>
      </w:r>
      <w:proofErr w:type="spellEnd"/>
      <w:r w:rsidRPr="00C0292D">
        <w:rPr>
          <w:rFonts w:cs="Arial Unicode MS"/>
          <w:lang w:val="en-US"/>
        </w:rPr>
        <w:t xml:space="preserve"> iodide.  </w:t>
      </w:r>
      <w:r w:rsidRPr="00C0292D">
        <w:rPr>
          <w:rFonts w:cs="Arial Unicode MS"/>
          <w:vertAlign w:val="superscript"/>
        </w:rPr>
        <w:t>1</w:t>
      </w:r>
      <w:r w:rsidRPr="00C0292D">
        <w:rPr>
          <w:rFonts w:cs="Arial Unicode MS"/>
        </w:rPr>
        <w:t>H NMR (400 MHz, d</w:t>
      </w:r>
      <w:r w:rsidRPr="00C0292D">
        <w:rPr>
          <w:rFonts w:cs="Arial Unicode MS"/>
          <w:vertAlign w:val="subscript"/>
        </w:rPr>
        <w:t>2</w:t>
      </w:r>
      <w:r w:rsidRPr="00C0292D">
        <w:rPr>
          <w:rFonts w:cs="Arial Unicode MS"/>
        </w:rPr>
        <w:t xml:space="preserve">o) δ 3.86 (d, </w:t>
      </w:r>
      <w:r w:rsidRPr="00C0292D">
        <w:rPr>
          <w:rFonts w:cs="Arial Unicode MS"/>
          <w:i/>
          <w:iCs/>
        </w:rPr>
        <w:t>J</w:t>
      </w:r>
      <w:r w:rsidRPr="00C0292D">
        <w:rPr>
          <w:rFonts w:cs="Arial Unicode MS"/>
        </w:rPr>
        <w:t xml:space="preserve"> = 2.3 Hz, 1H), </w:t>
      </w:r>
      <w:r w:rsidRPr="00C0292D">
        <w:rPr>
          <w:rFonts w:cs="Arial Unicode MS"/>
        </w:rPr>
        <w:lastRenderedPageBreak/>
        <w:t xml:space="preserve">3.60 (s, 1H), 3.36 (s, 1H), 2.02 (d, </w:t>
      </w:r>
      <w:r w:rsidRPr="00C0292D">
        <w:rPr>
          <w:rFonts w:cs="Arial Unicode MS"/>
          <w:i/>
          <w:iCs/>
        </w:rPr>
        <w:t>J</w:t>
      </w:r>
      <w:r w:rsidRPr="00C0292D">
        <w:rPr>
          <w:rFonts w:cs="Arial Unicode MS"/>
        </w:rPr>
        <w:t xml:space="preserve"> = 1.1 Hz, 1H), 1.60 (s, 4H), 1.44 (s, 4H), 1.38 (s, 3H), 1.35 – 1.28 (m, 6H). The NMR revealed additional unexpected peaks that could be attributed to cacodylic acid and the disulfide adduct of penicillamine. Attempts to further purify the product proved unsuccessful. </w:t>
      </w:r>
    </w:p>
    <w:p w:rsidR="009A3794" w:rsidRPr="00C0292D" w:rsidRDefault="009A3794" w:rsidP="009A3794">
      <w:pPr>
        <w:spacing w:line="360" w:lineRule="auto"/>
        <w:jc w:val="both"/>
        <w:rPr>
          <w:rFonts w:cs="Arial Unicode MS"/>
          <w:lang w:val="en-US"/>
        </w:rPr>
      </w:pPr>
      <w:r w:rsidRPr="00C0292D">
        <w:rPr>
          <w:rFonts w:cs="Arial Unicode MS"/>
          <w:lang w:val="en-US"/>
        </w:rPr>
        <w:t xml:space="preserve">Preparation of </w:t>
      </w:r>
      <w:proofErr w:type="spellStart"/>
      <w:r w:rsidRPr="00C0292D">
        <w:rPr>
          <w:rFonts w:cs="Arial Unicode MS"/>
          <w:i/>
        </w:rPr>
        <w:t>dimethylarseno</w:t>
      </w:r>
      <w:proofErr w:type="spellEnd"/>
      <w:r w:rsidRPr="00C0292D">
        <w:rPr>
          <w:rFonts w:cs="Arial Unicode MS"/>
          <w:i/>
        </w:rPr>
        <w:t>-N-acetyl cysteine</w:t>
      </w:r>
    </w:p>
    <w:p w:rsidR="009A3794" w:rsidRPr="00C0292D" w:rsidRDefault="009A3794" w:rsidP="009A3794">
      <w:pPr>
        <w:spacing w:line="360" w:lineRule="auto"/>
        <w:jc w:val="both"/>
        <w:rPr>
          <w:rFonts w:cs="Arial Unicode MS"/>
        </w:rPr>
      </w:pPr>
      <w:r w:rsidRPr="00C0292D">
        <w:rPr>
          <w:rFonts w:cs="Arial Unicode MS"/>
        </w:rPr>
        <w:object w:dxaOrig="7874" w:dyaOrig="1085">
          <v:shape id="_x0000_i1027" type="#_x0000_t75" style="width:393.75pt;height:54pt" o:ole="">
            <v:imagedata r:id="rId8" o:title=""/>
          </v:shape>
          <o:OLEObject Type="Embed" ProgID="ChemDraw.Document.6.0" ShapeID="_x0000_i1027" DrawAspect="Content" ObjectID="_1476188277" r:id="rId9"/>
        </w:object>
      </w:r>
    </w:p>
    <w:p w:rsidR="009A3794" w:rsidRPr="00C0292D" w:rsidRDefault="009A3794" w:rsidP="009A3794">
      <w:pPr>
        <w:pStyle w:val="McGillFigureCaption"/>
        <w:jc w:val="center"/>
        <w:rPr>
          <w:rStyle w:val="McGillBoldMcGillSForeignWord"/>
          <w:rFonts w:cs="Arial Unicode MS"/>
        </w:rPr>
      </w:pPr>
      <w:bookmarkStart w:id="4" w:name="_Toc402272452"/>
      <w:r w:rsidRPr="00C0292D">
        <w:rPr>
          <w:rStyle w:val="McGillBoldMcGillSForeignWord"/>
          <w:rFonts w:cs="Arial Unicode MS"/>
        </w:rPr>
        <w:t xml:space="preserve">Figure </w:t>
      </w:r>
      <w:r w:rsidRPr="00C0292D">
        <w:rPr>
          <w:rStyle w:val="McGillBoldMcGillSForeignWord"/>
          <w:rFonts w:cs="Arial Unicode MS"/>
        </w:rPr>
        <w:fldChar w:fldCharType="begin"/>
      </w:r>
      <w:r w:rsidRPr="00C0292D">
        <w:rPr>
          <w:rStyle w:val="McGillBoldMcGillSForeignWord"/>
          <w:rFonts w:cs="Arial Unicode MS"/>
        </w:rPr>
        <w:instrText xml:space="preserve"> SEQ Figure \* ARABIC </w:instrText>
      </w:r>
      <w:r w:rsidRPr="00C0292D">
        <w:rPr>
          <w:rStyle w:val="McGillBoldMcGillSForeignWord"/>
          <w:rFonts w:cs="Arial Unicode MS"/>
        </w:rPr>
        <w:fldChar w:fldCharType="separate"/>
      </w:r>
      <w:r>
        <w:rPr>
          <w:rStyle w:val="McGillBoldMcGillSForeignWord"/>
          <w:rFonts w:cs="Arial Unicode MS"/>
          <w:noProof/>
        </w:rPr>
        <w:t>16</w:t>
      </w:r>
      <w:r w:rsidRPr="00C0292D">
        <w:rPr>
          <w:rStyle w:val="McGillBoldMcGillSForeignWord"/>
          <w:rFonts w:cs="Arial Unicode MS"/>
        </w:rPr>
        <w:fldChar w:fldCharType="end"/>
      </w:r>
      <w:r w:rsidRPr="00C0292D">
        <w:rPr>
          <w:rStyle w:val="McGillBoldMcGillSForeignWord"/>
          <w:rFonts w:cs="Arial Unicode MS"/>
        </w:rPr>
        <w:t xml:space="preserve">: Synthetic scheme for the preparation of </w:t>
      </w:r>
      <w:proofErr w:type="spellStart"/>
      <w:r w:rsidRPr="00C0292D">
        <w:rPr>
          <w:rStyle w:val="McGillBoldMcGillSForeignWord"/>
          <w:rFonts w:cs="Arial Unicode MS"/>
        </w:rPr>
        <w:t>dimethylarseno</w:t>
      </w:r>
      <w:proofErr w:type="spellEnd"/>
      <w:r w:rsidRPr="00C0292D">
        <w:rPr>
          <w:rStyle w:val="McGillBoldMcGillSForeignWord"/>
          <w:rFonts w:cs="Arial Unicode MS"/>
        </w:rPr>
        <w:t>-N-acetyl cysteine</w:t>
      </w:r>
      <w:bookmarkEnd w:id="4"/>
    </w:p>
    <w:p w:rsidR="009A3794" w:rsidRPr="00C0292D" w:rsidRDefault="009A3794" w:rsidP="009A3794">
      <w:pPr>
        <w:spacing w:line="360" w:lineRule="auto"/>
        <w:ind w:firstLine="720"/>
        <w:jc w:val="both"/>
        <w:rPr>
          <w:rFonts w:cs="Arial Unicode MS"/>
          <w:lang w:val="en-US"/>
        </w:rPr>
      </w:pPr>
      <w:r w:rsidRPr="00C0292D">
        <w:rPr>
          <w:rFonts w:cs="Arial Unicode MS"/>
          <w:lang w:val="en-US"/>
        </w:rPr>
        <w:t xml:space="preserve">0.5g of NAC was dissolved in dimethoxyethane and 1 ml of Me2AsI was added by syringe. 1 ml of pyridine was added and precipitation immediately occurred. The solution was refluxed for 15 minutes and left to stir for 2 hours. The solution was filtered and the filtrate was dried. NMR revealed the </w:t>
      </w:r>
      <w:proofErr w:type="spellStart"/>
      <w:r w:rsidRPr="00C0292D">
        <w:rPr>
          <w:rFonts w:cs="Arial Unicode MS"/>
          <w:lang w:val="en-US"/>
        </w:rPr>
        <w:t>filtrand</w:t>
      </w:r>
      <w:proofErr w:type="spellEnd"/>
      <w:r w:rsidRPr="00C0292D">
        <w:rPr>
          <w:rFonts w:cs="Arial Unicode MS"/>
          <w:lang w:val="en-US"/>
        </w:rPr>
        <w:t xml:space="preserve"> to be </w:t>
      </w:r>
      <w:proofErr w:type="spellStart"/>
      <w:r w:rsidRPr="00C0292D">
        <w:rPr>
          <w:rFonts w:cs="Arial Unicode MS"/>
          <w:lang w:val="en-US"/>
        </w:rPr>
        <w:t>pyridinium</w:t>
      </w:r>
      <w:proofErr w:type="spellEnd"/>
      <w:r w:rsidRPr="00C0292D">
        <w:rPr>
          <w:rFonts w:cs="Arial Unicode MS"/>
          <w:lang w:val="en-US"/>
        </w:rPr>
        <w:t xml:space="preserve"> iodide. Unfortunately this reaction mixture is contaminated by Me2AsOOH and N-</w:t>
      </w:r>
      <w:proofErr w:type="spellStart"/>
      <w:r w:rsidRPr="00C0292D">
        <w:rPr>
          <w:rFonts w:cs="Arial Unicode MS"/>
          <w:lang w:val="en-US"/>
        </w:rPr>
        <w:t>acethylcysteine</w:t>
      </w:r>
      <w:proofErr w:type="spellEnd"/>
      <w:r w:rsidRPr="00C0292D">
        <w:rPr>
          <w:rFonts w:cs="Arial Unicode MS"/>
          <w:lang w:val="en-US"/>
        </w:rPr>
        <w:t xml:space="preserve"> disulfide. This was difficult to purify as the product was a thick liquid and could not be recrystallized. </w:t>
      </w:r>
    </w:p>
    <w:p w:rsidR="005071D0" w:rsidRPr="009A3794" w:rsidRDefault="009A3794" w:rsidP="009A3794">
      <w:pPr>
        <w:spacing w:line="360" w:lineRule="auto"/>
        <w:ind w:firstLine="720"/>
        <w:jc w:val="both"/>
        <w:rPr>
          <w:rFonts w:cs="Arial Unicode MS"/>
          <w:lang w:val="en-US"/>
        </w:rPr>
      </w:pPr>
      <w:r w:rsidRPr="00C0292D">
        <w:rPr>
          <w:rFonts w:cs="Arial Unicode MS"/>
          <w:lang w:val="en-US"/>
        </w:rPr>
        <w:t>Unfortunately it proved difficult to synthesize the pure derivatives of Me</w:t>
      </w:r>
      <w:r w:rsidRPr="00C0292D">
        <w:rPr>
          <w:rFonts w:cs="Arial Unicode MS"/>
          <w:vertAlign w:val="subscript"/>
          <w:lang w:val="en-US"/>
        </w:rPr>
        <w:t>2</w:t>
      </w:r>
      <w:r w:rsidRPr="00C0292D">
        <w:rPr>
          <w:rFonts w:cs="Arial Unicode MS"/>
          <w:lang w:val="en-US"/>
        </w:rPr>
        <w:t xml:space="preserve">AsCys required for DNMR experimentation. Purity is especially important because contaminants of other </w:t>
      </w:r>
      <w:proofErr w:type="spellStart"/>
      <w:r w:rsidRPr="00C0292D">
        <w:rPr>
          <w:rFonts w:cs="Arial Unicode MS"/>
          <w:lang w:val="en-US"/>
        </w:rPr>
        <w:t>thiol</w:t>
      </w:r>
      <w:proofErr w:type="spellEnd"/>
      <w:r w:rsidRPr="00C0292D">
        <w:rPr>
          <w:rFonts w:cs="Arial Unicode MS"/>
          <w:lang w:val="en-US"/>
        </w:rPr>
        <w:t xml:space="preserve"> containing products are expected to significantly alter the kinetics. </w:t>
      </w:r>
      <w:bookmarkStart w:id="5" w:name="_GoBack"/>
      <w:bookmarkEnd w:id="5"/>
    </w:p>
    <w:sectPr w:rsidR="005071D0" w:rsidRPr="009A37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794"/>
    <w:rsid w:val="005071D0"/>
    <w:rsid w:val="009A3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A2E21-A3E7-4155-B621-36B071F6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794"/>
    <w:pPr>
      <w:spacing w:after="0" w:line="240" w:lineRule="auto"/>
    </w:pPr>
    <w:rPr>
      <w:rFonts w:ascii="Arial Unicode MS" w:eastAsia="Arial Unicode MS" w:hAnsi="Arial Unicode MS" w:cs="Times New Roman"/>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GillBodyText">
    <w:name w:val="McGill_BodyText"/>
    <w:link w:val="McGillBodyTextChar"/>
    <w:rsid w:val="009A3794"/>
    <w:pPr>
      <w:spacing w:after="0" w:line="360" w:lineRule="auto"/>
    </w:pPr>
    <w:rPr>
      <w:rFonts w:ascii="Arial Unicode MS" w:eastAsia="Arial Unicode MS" w:hAnsi="Arial Unicode MS" w:cs="Times New Roman"/>
      <w:sz w:val="24"/>
      <w:szCs w:val="24"/>
      <w:lang w:val="en-CA" w:eastAsia="en-US"/>
    </w:rPr>
  </w:style>
  <w:style w:type="character" w:customStyle="1" w:styleId="McGillBodyTextChar">
    <w:name w:val="McGill_BodyText Char"/>
    <w:link w:val="McGillBodyText"/>
    <w:rsid w:val="009A3794"/>
    <w:rPr>
      <w:rFonts w:ascii="Arial Unicode MS" w:eastAsia="Arial Unicode MS" w:hAnsi="Arial Unicode MS" w:cs="Times New Roman"/>
      <w:sz w:val="24"/>
      <w:szCs w:val="24"/>
      <w:lang w:val="en-CA" w:eastAsia="en-US"/>
    </w:rPr>
  </w:style>
  <w:style w:type="character" w:customStyle="1" w:styleId="McGillBoldMcGillSForeignWord">
    <w:name w:val="McGill_Bold + McGill_S_ForeignWord"/>
    <w:rsid w:val="009A3794"/>
    <w:rPr>
      <w:b/>
      <w:lang w:val="en-CA"/>
    </w:rPr>
  </w:style>
  <w:style w:type="paragraph" w:customStyle="1" w:styleId="McGillFigureCaption">
    <w:name w:val="McGill_FigureCaption"/>
    <w:basedOn w:val="McGillBodyText"/>
    <w:next w:val="McGillBodyText"/>
    <w:rsid w:val="009A3794"/>
  </w:style>
  <w:style w:type="paragraph" w:customStyle="1" w:styleId="McGillFirstLevelSubheading">
    <w:name w:val="McGill_FirstLevel_Subheading"/>
    <w:basedOn w:val="McGillBodyText"/>
    <w:next w:val="McGillBodyText"/>
    <w:rsid w:val="009A3794"/>
    <w:pPr>
      <w:keepNext/>
      <w:outlineLvl w:val="1"/>
    </w:pPr>
    <w:rPr>
      <w:b/>
    </w:rPr>
  </w:style>
  <w:style w:type="paragraph" w:customStyle="1" w:styleId="McGillSecondLevelSubheading">
    <w:name w:val="McGill_SecondLevel_Subheading"/>
    <w:basedOn w:val="McGillBodyText"/>
    <w:rsid w:val="009A3794"/>
    <w:pPr>
      <w:outlineLvl w:val="2"/>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gu</dc:creator>
  <cp:keywords/>
  <dc:description/>
  <cp:lastModifiedBy>wei gu</cp:lastModifiedBy>
  <cp:revision>1</cp:revision>
  <dcterms:created xsi:type="dcterms:W3CDTF">2014-10-30T07:31:00Z</dcterms:created>
  <dcterms:modified xsi:type="dcterms:W3CDTF">2014-10-30T07:31:00Z</dcterms:modified>
</cp:coreProperties>
</file>