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A09" w:rsidRPr="00485A09" w:rsidRDefault="00485A09" w:rsidP="00E510C3">
      <w:pPr>
        <w:spacing w:after="0"/>
        <w:rPr>
          <w:rFonts w:ascii="Century Gothic" w:hAnsi="Century Gothic"/>
          <w:color w:val="FFFFFF" w:themeColor="background1"/>
          <w:sz w:val="36"/>
        </w:rPr>
      </w:pPr>
      <w:r w:rsidRPr="00485A09">
        <w:rPr>
          <w:rFonts w:ascii="Century Gothic" w:hAnsi="Century Gothic"/>
          <w:color w:val="FFFFFF" w:themeColor="background1"/>
          <w:sz w:val="36"/>
        </w:rPr>
        <w:t>C219 Front-end Web Development</w:t>
      </w:r>
    </w:p>
    <w:p w:rsidR="00485A09" w:rsidRDefault="00AF7DFC" w:rsidP="00E510C3">
      <w:pPr>
        <w:spacing w:after="0"/>
        <w:rPr>
          <w:rFonts w:ascii="Century Gothic" w:hAnsi="Century Gothic"/>
          <w:b/>
          <w:color w:val="FFFFFF" w:themeColor="background1"/>
          <w:sz w:val="36"/>
        </w:rPr>
      </w:pPr>
      <w:r w:rsidRPr="00E016DF">
        <w:rPr>
          <w:rFonts w:ascii="Century Gothic" w:hAnsi="Century Gothic"/>
          <w:b/>
          <w:noProof/>
          <w:color w:val="FFFFFF" w:themeColor="background1"/>
          <w:sz w:val="36"/>
        </w:rPr>
        <mc:AlternateContent>
          <mc:Choice Requires="wps">
            <w:drawing>
              <wp:anchor distT="0" distB="0" distL="114300" distR="114300" simplePos="0" relativeHeight="251659264" behindDoc="1" locked="0" layoutInCell="1" allowOverlap="1" wp14:anchorId="19EB23C0" wp14:editId="350FBF03">
                <wp:simplePos x="0" y="0"/>
                <wp:positionH relativeFrom="margin">
                  <wp:align>center</wp:align>
                </wp:positionH>
                <wp:positionV relativeFrom="page">
                  <wp:align>top</wp:align>
                </wp:positionV>
                <wp:extent cx="7547212" cy="1704974"/>
                <wp:effectExtent l="0" t="0" r="0" b="0"/>
                <wp:wrapNone/>
                <wp:docPr id="7" name="Flowchart: Manual Input 6">
                  <a:extLst xmlns:a="http://schemas.openxmlformats.org/drawingml/2006/main">
                    <a:ext uri="{FF2B5EF4-FFF2-40B4-BE49-F238E27FC236}">
                      <a16:creationId xmlns:a16="http://schemas.microsoft.com/office/drawing/2014/main" id="{994CEDEC-A37F-423B-A0D0-4B098B2958F7}"/>
                    </a:ext>
                  </a:extLst>
                </wp:docPr>
                <wp:cNvGraphicFramePr/>
                <a:graphic xmlns:a="http://schemas.openxmlformats.org/drawingml/2006/main">
                  <a:graphicData uri="http://schemas.microsoft.com/office/word/2010/wordprocessingShape">
                    <wps:wsp>
                      <wps:cNvSpPr/>
                      <wps:spPr>
                        <a:xfrm rot="10800000">
                          <a:off x="0" y="0"/>
                          <a:ext cx="7547212" cy="1704974"/>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0 w 10003"/>
                            <a:gd name="connsiteY0" fmla="*/ 3753 h 10000"/>
                            <a:gd name="connsiteX1" fmla="*/ 10003 w 10003"/>
                            <a:gd name="connsiteY1" fmla="*/ 0 h 10000"/>
                            <a:gd name="connsiteX2" fmla="*/ 10003 w 10003"/>
                            <a:gd name="connsiteY2" fmla="*/ 10000 h 10000"/>
                            <a:gd name="connsiteX3" fmla="*/ 3 w 10003"/>
                            <a:gd name="connsiteY3" fmla="*/ 10000 h 10000"/>
                            <a:gd name="connsiteX4" fmla="*/ 0 w 10003"/>
                            <a:gd name="connsiteY4" fmla="*/ 3753 h 10000"/>
                            <a:gd name="connsiteX0" fmla="*/ 0 w 10031"/>
                            <a:gd name="connsiteY0" fmla="*/ 3953 h 10000"/>
                            <a:gd name="connsiteX1" fmla="*/ 10031 w 10031"/>
                            <a:gd name="connsiteY1" fmla="*/ 0 h 10000"/>
                            <a:gd name="connsiteX2" fmla="*/ 10031 w 10031"/>
                            <a:gd name="connsiteY2" fmla="*/ 10000 h 10000"/>
                            <a:gd name="connsiteX3" fmla="*/ 31 w 10031"/>
                            <a:gd name="connsiteY3" fmla="*/ 10000 h 10000"/>
                            <a:gd name="connsiteX4" fmla="*/ 0 w 10031"/>
                            <a:gd name="connsiteY4" fmla="*/ 3953 h 10000"/>
                            <a:gd name="connsiteX0" fmla="*/ 0 w 10031"/>
                            <a:gd name="connsiteY0" fmla="*/ 4003 h 10000"/>
                            <a:gd name="connsiteX1" fmla="*/ 10031 w 10031"/>
                            <a:gd name="connsiteY1" fmla="*/ 0 h 10000"/>
                            <a:gd name="connsiteX2" fmla="*/ 10031 w 10031"/>
                            <a:gd name="connsiteY2" fmla="*/ 10000 h 10000"/>
                            <a:gd name="connsiteX3" fmla="*/ 31 w 10031"/>
                            <a:gd name="connsiteY3" fmla="*/ 10000 h 10000"/>
                            <a:gd name="connsiteX4" fmla="*/ 0 w 10031"/>
                            <a:gd name="connsiteY4" fmla="*/ 4003 h 10000"/>
                            <a:gd name="connsiteX0" fmla="*/ 0 w 10010"/>
                            <a:gd name="connsiteY0" fmla="*/ 4003 h 10000"/>
                            <a:gd name="connsiteX1" fmla="*/ 10010 w 10010"/>
                            <a:gd name="connsiteY1" fmla="*/ 0 h 10000"/>
                            <a:gd name="connsiteX2" fmla="*/ 10010 w 10010"/>
                            <a:gd name="connsiteY2" fmla="*/ 10000 h 10000"/>
                            <a:gd name="connsiteX3" fmla="*/ 10 w 10010"/>
                            <a:gd name="connsiteY3" fmla="*/ 10000 h 10000"/>
                            <a:gd name="connsiteX4" fmla="*/ 0 w 10010"/>
                            <a:gd name="connsiteY4" fmla="*/ 4003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10" h="10000">
                              <a:moveTo>
                                <a:pt x="0" y="4003"/>
                              </a:moveTo>
                              <a:lnTo>
                                <a:pt x="10010" y="0"/>
                              </a:lnTo>
                              <a:lnTo>
                                <a:pt x="10010" y="10000"/>
                              </a:lnTo>
                              <a:lnTo>
                                <a:pt x="10" y="10000"/>
                              </a:lnTo>
                              <a:cubicBezTo>
                                <a:pt x="9" y="7918"/>
                                <a:pt x="1" y="6085"/>
                                <a:pt x="0" y="4003"/>
                              </a:cubicBezTo>
                              <a:close/>
                            </a:path>
                          </a:pathLst>
                        </a:custGeom>
                        <a:gradFill>
                          <a:gsLst>
                            <a:gs pos="0">
                              <a:srgbClr val="FF0000"/>
                            </a:gs>
                            <a:gs pos="100000">
                              <a:schemeClr val="accent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78AE01DF" id="Flowchart: Manual Input 6" o:spid="_x0000_s1026" style="position:absolute;margin-left:0;margin-top:0;width:594.25pt;height:134.25pt;rotation:180;z-index:-251657216;visibility:visible;mso-wrap-style:square;mso-width-percent:0;mso-wrap-distance-left:9pt;mso-wrap-distance-top:0;mso-wrap-distance-right:9pt;mso-wrap-distance-bottom:0;mso-position-horizontal:center;mso-position-horizontal-relative:margin;mso-position-vertical:top;mso-position-vertical-relative:page;mso-width-percent:0;mso-width-relative:margin;v-text-anchor:middle" coordsize="10010,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" path="m,4003l10010,r,10000l10,10000c9,7918,1,6085,,4003xe" fillcolor="red" stroked="f" strokeweight="1pt">
                <v:fill color2="#ed7d31 [3205]" focus="100%" type="gradient"/>
                <v:stroke joinstyle="miter"/>
                <v:path arrowok="t" o:connecttype="custom" o:connectlocs="0,682501;7547212,0;7547212,1704974;7540,1704974;0,682501" o:connectangles="0,0,0,0,0"/>
                <w10:wrap anchorx="margin" anchory="page"/>
              </v:shape>
            </w:pict>
          </mc:Fallback>
        </mc:AlternateContent>
      </w:r>
      <w:r w:rsidR="00E016DF" w:rsidRPr="00E016DF">
        <w:rPr>
          <w:rFonts w:ascii="Century Gothic" w:hAnsi="Century Gothic"/>
          <w:b/>
          <w:color w:val="FFFFFF" w:themeColor="background1"/>
          <w:sz w:val="36"/>
        </w:rPr>
        <w:t xml:space="preserve">Lesson </w:t>
      </w:r>
      <w:r w:rsidR="00364238">
        <w:rPr>
          <w:rFonts w:ascii="Century Gothic" w:hAnsi="Century Gothic"/>
          <w:b/>
          <w:color w:val="FFFFFF" w:themeColor="background1"/>
          <w:sz w:val="36"/>
        </w:rPr>
        <w:t>10</w:t>
      </w:r>
    </w:p>
    <w:p w:rsidR="00485A09" w:rsidRDefault="00364238" w:rsidP="00E510C3">
      <w:pPr>
        <w:spacing w:before="240"/>
        <w:jc w:val="right"/>
        <w:rPr>
          <w:rFonts w:ascii="Century Gothic" w:hAnsi="Century Gothic"/>
          <w:sz w:val="36"/>
        </w:rPr>
      </w:pPr>
      <w:r w:rsidRPr="00364238">
        <w:rPr>
          <w:rFonts w:ascii="Century Gothic" w:hAnsi="Century Gothic"/>
          <w:sz w:val="36"/>
        </w:rPr>
        <w:t>Covid-19</w:t>
      </w:r>
      <w:r w:rsidR="00736A6B">
        <w:rPr>
          <w:rFonts w:ascii="Century Gothic" w:hAnsi="Century Gothic"/>
          <w:b/>
          <w:sz w:val="36"/>
        </w:rPr>
        <w:t xml:space="preserve"> </w:t>
      </w:r>
      <w:r>
        <w:rPr>
          <w:rFonts w:ascii="Century Gothic" w:hAnsi="Century Gothic"/>
          <w:b/>
          <w:sz w:val="36"/>
        </w:rPr>
        <w:t>Data</w:t>
      </w:r>
    </w:p>
    <w:p w:rsidR="00625680" w:rsidRDefault="00625680" w:rsidP="00625680">
      <w:pPr>
        <w:jc w:val="right"/>
        <w:rPr>
          <w:rFonts w:ascii="Century Gothic" w:hAnsi="Century Gothic"/>
          <w:sz w:val="36"/>
        </w:rPr>
      </w:pPr>
    </w:p>
    <w:p w:rsidR="00A96DF1" w:rsidRPr="00EE66DE" w:rsidRDefault="0059457E" w:rsidP="003D6A02">
      <w:pPr>
        <w:pBdr>
          <w:bottom w:val="single" w:sz="4" w:space="1" w:color="auto"/>
        </w:pBdr>
        <w:spacing w:line="360" w:lineRule="auto"/>
        <w:rPr>
          <w:rFonts w:ascii="Arial" w:hAnsi="Arial" w:cs="Arial"/>
          <w:b/>
          <w:sz w:val="24"/>
          <w:szCs w:val="24"/>
        </w:rPr>
      </w:pPr>
      <w:r>
        <w:rPr>
          <w:rFonts w:ascii="Arial" w:hAnsi="Arial" w:cs="Arial"/>
          <w:b/>
          <w:sz w:val="24"/>
          <w:szCs w:val="24"/>
        </w:rPr>
        <w:t>First Section</w:t>
      </w:r>
    </w:p>
    <w:p w:rsidR="00F27F45" w:rsidRDefault="00F27F45" w:rsidP="00F27F45">
      <w:pPr>
        <w:spacing w:line="360" w:lineRule="auto"/>
        <w:rPr>
          <w:rFonts w:ascii="Arial" w:hAnsi="Arial" w:cs="Arial"/>
          <w:sz w:val="24"/>
          <w:szCs w:val="24"/>
        </w:rPr>
      </w:pPr>
    </w:p>
    <w:p w:rsidR="003E1911" w:rsidRPr="00F27F45" w:rsidRDefault="0059457E" w:rsidP="00F27F45">
      <w:pPr>
        <w:spacing w:line="360" w:lineRule="auto"/>
        <w:rPr>
          <w:rFonts w:ascii="Arial" w:hAnsi="Arial" w:cs="Arial"/>
          <w:b/>
          <w:sz w:val="24"/>
          <w:szCs w:val="24"/>
        </w:rPr>
      </w:pPr>
      <w:r>
        <w:rPr>
          <w:rFonts w:ascii="Arial" w:hAnsi="Arial" w:cs="Arial"/>
          <w:b/>
          <w:sz w:val="24"/>
          <w:szCs w:val="24"/>
        </w:rPr>
        <w:t>Cases</w:t>
      </w:r>
    </w:p>
    <w:p w:rsidR="00FF5952" w:rsidRPr="00F27F45" w:rsidRDefault="0059457E" w:rsidP="00F27F45">
      <w:pPr>
        <w:spacing w:line="360" w:lineRule="auto"/>
        <w:rPr>
          <w:rFonts w:ascii="Arial" w:hAnsi="Arial" w:cs="Arial"/>
          <w:sz w:val="24"/>
          <w:szCs w:val="24"/>
        </w:rPr>
      </w:pPr>
      <w:r>
        <w:rPr>
          <w:rFonts w:ascii="Arial" w:hAnsi="Arial" w:cs="Arial"/>
          <w:sz w:val="24"/>
          <w:szCs w:val="24"/>
        </w:rPr>
        <w:t>Total cases: 257510</w:t>
      </w:r>
    </w:p>
    <w:p w:rsidR="00FD1E3B" w:rsidRPr="00F27F45" w:rsidRDefault="0059457E" w:rsidP="00F27F45">
      <w:pPr>
        <w:spacing w:line="360" w:lineRule="auto"/>
        <w:rPr>
          <w:rFonts w:ascii="Arial" w:hAnsi="Arial" w:cs="Arial"/>
          <w:sz w:val="24"/>
          <w:szCs w:val="24"/>
        </w:rPr>
      </w:pPr>
      <w:bookmarkStart w:id="0" w:name="_Hlk83913869"/>
      <w:r>
        <w:rPr>
          <w:rFonts w:ascii="Arial" w:hAnsi="Arial" w:cs="Arial"/>
          <w:sz w:val="24"/>
          <w:szCs w:val="24"/>
        </w:rPr>
        <w:t>Currently in hospital: 1365</w:t>
      </w:r>
    </w:p>
    <w:bookmarkEnd w:id="0"/>
    <w:p w:rsidR="00BF0C7B" w:rsidRDefault="0059457E" w:rsidP="00A471D5">
      <w:pPr>
        <w:spacing w:line="360" w:lineRule="auto"/>
        <w:rPr>
          <w:rFonts w:ascii="Arial" w:hAnsi="Arial" w:cs="Arial"/>
          <w:sz w:val="24"/>
          <w:szCs w:val="24"/>
        </w:rPr>
      </w:pPr>
      <w:r>
        <w:rPr>
          <w:rFonts w:ascii="Arial" w:hAnsi="Arial" w:cs="Arial"/>
          <w:sz w:val="24"/>
          <w:szCs w:val="24"/>
        </w:rPr>
        <w:t>Total deaths: 678</w:t>
      </w:r>
    </w:p>
    <w:p w:rsidR="0059457E" w:rsidRDefault="0059457E" w:rsidP="00A471D5">
      <w:pPr>
        <w:spacing w:line="360" w:lineRule="auto"/>
        <w:rPr>
          <w:rFonts w:ascii="Arial" w:hAnsi="Arial" w:cs="Arial"/>
          <w:sz w:val="24"/>
          <w:szCs w:val="24"/>
        </w:rPr>
      </w:pPr>
    </w:p>
    <w:p w:rsidR="0059457E" w:rsidRPr="0059457E" w:rsidRDefault="0059457E" w:rsidP="0059457E">
      <w:pPr>
        <w:spacing w:line="360" w:lineRule="auto"/>
        <w:rPr>
          <w:rFonts w:ascii="Arial" w:hAnsi="Arial" w:cs="Arial"/>
          <w:sz w:val="24"/>
          <w:szCs w:val="24"/>
        </w:rPr>
      </w:pPr>
      <w:r w:rsidRPr="0059457E">
        <w:rPr>
          <w:rFonts w:ascii="Arial" w:hAnsi="Arial" w:cs="Arial"/>
          <w:sz w:val="24"/>
          <w:szCs w:val="24"/>
        </w:rPr>
        <w:t>The number of Covid-19 cases in Singapore has grown to 257510, with 2079 new cases reported on 31 Dec.</w:t>
      </w:r>
    </w:p>
    <w:p w:rsidR="0059457E" w:rsidRPr="0059457E" w:rsidRDefault="0059457E" w:rsidP="0059457E">
      <w:pPr>
        <w:spacing w:line="360" w:lineRule="auto"/>
        <w:rPr>
          <w:rFonts w:ascii="Arial" w:hAnsi="Arial" w:cs="Arial"/>
          <w:sz w:val="24"/>
          <w:szCs w:val="24"/>
        </w:rPr>
      </w:pPr>
      <w:r w:rsidRPr="0059457E">
        <w:rPr>
          <w:rFonts w:ascii="Arial" w:hAnsi="Arial" w:cs="Arial"/>
          <w:sz w:val="24"/>
          <w:szCs w:val="24"/>
        </w:rPr>
        <w:t>Of these, 2030 were reported in the community and 40 in the workers’ dormitories. The remaining nine cases were imported.</w:t>
      </w:r>
    </w:p>
    <w:p w:rsidR="0059457E" w:rsidRDefault="0059457E" w:rsidP="0059457E">
      <w:pPr>
        <w:spacing w:line="360" w:lineRule="auto"/>
        <w:rPr>
          <w:rFonts w:ascii="Arial" w:hAnsi="Arial" w:cs="Arial"/>
          <w:sz w:val="24"/>
          <w:szCs w:val="24"/>
        </w:rPr>
      </w:pPr>
      <w:r w:rsidRPr="0059457E">
        <w:rPr>
          <w:rFonts w:ascii="Arial" w:hAnsi="Arial" w:cs="Arial"/>
          <w:sz w:val="24"/>
          <w:szCs w:val="24"/>
        </w:rPr>
        <w:t>A further 2275 patients were discharged, including 366 seniors aged above 60. A total of 238</w:t>
      </w:r>
      <w:bookmarkStart w:id="1" w:name="_GoBack"/>
      <w:bookmarkEnd w:id="1"/>
      <w:r w:rsidRPr="0059457E">
        <w:rPr>
          <w:rFonts w:ascii="Arial" w:hAnsi="Arial" w:cs="Arial"/>
          <w:sz w:val="24"/>
          <w:szCs w:val="24"/>
        </w:rPr>
        <w:t>909 cases have recovered to date.</w:t>
      </w:r>
    </w:p>
    <w:p w:rsidR="004D5F89" w:rsidRDefault="004D5F89" w:rsidP="0059457E">
      <w:pPr>
        <w:spacing w:line="360" w:lineRule="auto"/>
        <w:rPr>
          <w:rFonts w:ascii="Arial" w:hAnsi="Arial" w:cs="Arial"/>
          <w:sz w:val="24"/>
          <w:szCs w:val="24"/>
        </w:rPr>
      </w:pPr>
    </w:p>
    <w:p w:rsidR="002B12AE" w:rsidRPr="004D5F89" w:rsidRDefault="002B12AE" w:rsidP="0059457E">
      <w:pPr>
        <w:spacing w:line="360" w:lineRule="auto"/>
        <w:rPr>
          <w:rFonts w:ascii="Arial" w:hAnsi="Arial" w:cs="Arial"/>
          <w:b/>
          <w:sz w:val="24"/>
          <w:szCs w:val="24"/>
        </w:rPr>
      </w:pPr>
      <w:r w:rsidRPr="004D5F89">
        <w:rPr>
          <w:rFonts w:ascii="Arial" w:hAnsi="Arial" w:cs="Arial"/>
          <w:b/>
          <w:sz w:val="24"/>
          <w:szCs w:val="24"/>
        </w:rPr>
        <w:t xml:space="preserve">Daily Cases (past </w:t>
      </w:r>
      <w:r w:rsidR="00A035AC">
        <w:rPr>
          <w:rFonts w:ascii="Arial" w:hAnsi="Arial" w:cs="Arial"/>
          <w:b/>
          <w:sz w:val="24"/>
          <w:szCs w:val="24"/>
        </w:rPr>
        <w:t>2 weeks</w:t>
      </w:r>
      <w:r w:rsidRPr="004D5F89">
        <w:rPr>
          <w:rFonts w:ascii="Arial" w:hAnsi="Arial" w:cs="Arial"/>
          <w:b/>
          <w:sz w:val="24"/>
          <w:szCs w:val="24"/>
        </w:rPr>
        <w:t>)</w:t>
      </w:r>
    </w:p>
    <w:tbl>
      <w:tblPr>
        <w:tblStyle w:val="TableGrid"/>
        <w:tblW w:w="0" w:type="auto"/>
        <w:tblLook w:val="04A0" w:firstRow="1" w:lastRow="0" w:firstColumn="1" w:lastColumn="0" w:noHBand="0" w:noVBand="1"/>
      </w:tblPr>
      <w:tblGrid>
        <w:gridCol w:w="1551"/>
        <w:gridCol w:w="1551"/>
        <w:gridCol w:w="1551"/>
        <w:gridCol w:w="1551"/>
      </w:tblGrid>
      <w:tr w:rsidR="00A035AC" w:rsidTr="00A533B6">
        <w:tc>
          <w:tcPr>
            <w:tcW w:w="1551" w:type="dxa"/>
            <w:vAlign w:val="center"/>
          </w:tcPr>
          <w:p w:rsidR="00A035AC" w:rsidRPr="00DB36FF" w:rsidRDefault="00A035AC" w:rsidP="00A533B6">
            <w:pPr>
              <w:spacing w:line="360" w:lineRule="auto"/>
              <w:rPr>
                <w:rFonts w:ascii="Arial" w:hAnsi="Arial" w:cs="Arial"/>
                <w:b/>
                <w:sz w:val="24"/>
                <w:szCs w:val="24"/>
              </w:rPr>
            </w:pPr>
            <w:r w:rsidRPr="00DB36FF">
              <w:rPr>
                <w:rFonts w:ascii="Arial" w:hAnsi="Arial" w:cs="Arial"/>
                <w:b/>
                <w:sz w:val="24"/>
                <w:szCs w:val="24"/>
              </w:rPr>
              <w:t>Dec 2021</w:t>
            </w:r>
          </w:p>
        </w:tc>
        <w:tc>
          <w:tcPr>
            <w:tcW w:w="1551" w:type="dxa"/>
            <w:vAlign w:val="center"/>
          </w:tcPr>
          <w:p w:rsidR="00A035AC" w:rsidRPr="00DB36FF" w:rsidRDefault="00A035AC" w:rsidP="00A533B6">
            <w:pPr>
              <w:spacing w:line="360" w:lineRule="auto"/>
              <w:rPr>
                <w:rFonts w:ascii="Arial" w:hAnsi="Arial" w:cs="Arial"/>
                <w:b/>
                <w:sz w:val="24"/>
                <w:szCs w:val="24"/>
              </w:rPr>
            </w:pPr>
            <w:r w:rsidRPr="00DB36FF">
              <w:rPr>
                <w:rFonts w:ascii="Arial" w:hAnsi="Arial" w:cs="Arial"/>
                <w:b/>
                <w:sz w:val="24"/>
                <w:szCs w:val="24"/>
              </w:rPr>
              <w:t>Cases</w:t>
            </w:r>
          </w:p>
        </w:tc>
        <w:tc>
          <w:tcPr>
            <w:tcW w:w="1551" w:type="dxa"/>
            <w:vAlign w:val="center"/>
          </w:tcPr>
          <w:p w:rsidR="00A035AC" w:rsidRPr="00DB36FF" w:rsidRDefault="00A035AC" w:rsidP="00A533B6">
            <w:pPr>
              <w:spacing w:line="360" w:lineRule="auto"/>
              <w:rPr>
                <w:rFonts w:ascii="Arial" w:hAnsi="Arial" w:cs="Arial"/>
                <w:b/>
                <w:sz w:val="24"/>
                <w:szCs w:val="24"/>
              </w:rPr>
            </w:pPr>
            <w:r w:rsidRPr="00DB36FF">
              <w:rPr>
                <w:rFonts w:ascii="Arial" w:hAnsi="Arial" w:cs="Arial"/>
                <w:b/>
                <w:sz w:val="24"/>
                <w:szCs w:val="24"/>
              </w:rPr>
              <w:t>Dec 2021</w:t>
            </w:r>
          </w:p>
        </w:tc>
        <w:tc>
          <w:tcPr>
            <w:tcW w:w="1551" w:type="dxa"/>
            <w:vAlign w:val="center"/>
          </w:tcPr>
          <w:p w:rsidR="00A035AC" w:rsidRPr="00DB36FF" w:rsidRDefault="00C973DA" w:rsidP="00A533B6">
            <w:pPr>
              <w:spacing w:line="360" w:lineRule="auto"/>
              <w:rPr>
                <w:rFonts w:ascii="Arial" w:hAnsi="Arial" w:cs="Arial"/>
                <w:b/>
                <w:sz w:val="24"/>
                <w:szCs w:val="24"/>
              </w:rPr>
            </w:pPr>
            <w:r w:rsidRPr="00DB36FF">
              <w:rPr>
                <w:rFonts w:ascii="Arial" w:hAnsi="Arial" w:cs="Arial"/>
                <w:b/>
                <w:sz w:val="24"/>
                <w:szCs w:val="24"/>
              </w:rPr>
              <w:t>Cases</w:t>
            </w:r>
          </w:p>
        </w:tc>
      </w:tr>
      <w:tr w:rsidR="00A035AC" w:rsidTr="00C973DA">
        <w:tc>
          <w:tcPr>
            <w:tcW w:w="1551" w:type="dxa"/>
          </w:tcPr>
          <w:p w:rsidR="00A035AC" w:rsidRDefault="00A035AC" w:rsidP="0059457E">
            <w:pPr>
              <w:spacing w:line="360" w:lineRule="auto"/>
              <w:rPr>
                <w:rFonts w:ascii="Arial" w:hAnsi="Arial" w:cs="Arial"/>
                <w:sz w:val="24"/>
                <w:szCs w:val="24"/>
              </w:rPr>
            </w:pPr>
            <w:r>
              <w:rPr>
                <w:rFonts w:ascii="Arial" w:hAnsi="Arial" w:cs="Arial"/>
                <w:sz w:val="24"/>
                <w:szCs w:val="24"/>
              </w:rPr>
              <w:t>1</w:t>
            </w:r>
          </w:p>
          <w:p w:rsidR="00A035AC" w:rsidRDefault="00A035AC" w:rsidP="0059457E">
            <w:pPr>
              <w:spacing w:line="360" w:lineRule="auto"/>
              <w:rPr>
                <w:rFonts w:ascii="Arial" w:hAnsi="Arial" w:cs="Arial"/>
                <w:sz w:val="24"/>
                <w:szCs w:val="24"/>
              </w:rPr>
            </w:pPr>
            <w:r>
              <w:rPr>
                <w:rFonts w:ascii="Arial" w:hAnsi="Arial" w:cs="Arial"/>
                <w:sz w:val="24"/>
                <w:szCs w:val="24"/>
              </w:rPr>
              <w:t>2</w:t>
            </w:r>
          </w:p>
          <w:p w:rsidR="00A035AC" w:rsidRDefault="00A035AC" w:rsidP="0059457E">
            <w:pPr>
              <w:spacing w:line="360" w:lineRule="auto"/>
              <w:rPr>
                <w:rFonts w:ascii="Arial" w:hAnsi="Arial" w:cs="Arial"/>
                <w:sz w:val="24"/>
                <w:szCs w:val="24"/>
              </w:rPr>
            </w:pPr>
            <w:r>
              <w:rPr>
                <w:rFonts w:ascii="Arial" w:hAnsi="Arial" w:cs="Arial"/>
                <w:sz w:val="24"/>
                <w:szCs w:val="24"/>
              </w:rPr>
              <w:t>3</w:t>
            </w:r>
          </w:p>
          <w:p w:rsidR="00A035AC" w:rsidRDefault="00A035AC" w:rsidP="0059457E">
            <w:pPr>
              <w:spacing w:line="360" w:lineRule="auto"/>
              <w:rPr>
                <w:rFonts w:ascii="Arial" w:hAnsi="Arial" w:cs="Arial"/>
                <w:sz w:val="24"/>
                <w:szCs w:val="24"/>
              </w:rPr>
            </w:pPr>
            <w:r>
              <w:rPr>
                <w:rFonts w:ascii="Arial" w:hAnsi="Arial" w:cs="Arial"/>
                <w:sz w:val="24"/>
                <w:szCs w:val="24"/>
              </w:rPr>
              <w:t>4</w:t>
            </w:r>
          </w:p>
          <w:p w:rsidR="00A035AC" w:rsidRDefault="00A035AC" w:rsidP="0059457E">
            <w:pPr>
              <w:spacing w:line="360" w:lineRule="auto"/>
              <w:rPr>
                <w:rFonts w:ascii="Arial" w:hAnsi="Arial" w:cs="Arial"/>
                <w:sz w:val="24"/>
                <w:szCs w:val="24"/>
              </w:rPr>
            </w:pPr>
            <w:r>
              <w:rPr>
                <w:rFonts w:ascii="Arial" w:hAnsi="Arial" w:cs="Arial"/>
                <w:sz w:val="24"/>
                <w:szCs w:val="24"/>
              </w:rPr>
              <w:t>5</w:t>
            </w:r>
          </w:p>
          <w:p w:rsidR="00A035AC" w:rsidRDefault="00A035AC" w:rsidP="0059457E">
            <w:pPr>
              <w:spacing w:line="360" w:lineRule="auto"/>
              <w:rPr>
                <w:rFonts w:ascii="Arial" w:hAnsi="Arial" w:cs="Arial"/>
                <w:sz w:val="24"/>
                <w:szCs w:val="24"/>
              </w:rPr>
            </w:pPr>
            <w:r>
              <w:rPr>
                <w:rFonts w:ascii="Arial" w:hAnsi="Arial" w:cs="Arial"/>
                <w:sz w:val="24"/>
                <w:szCs w:val="24"/>
              </w:rPr>
              <w:t>6</w:t>
            </w:r>
          </w:p>
          <w:p w:rsidR="00A035AC" w:rsidRDefault="00A035AC" w:rsidP="0059457E">
            <w:pPr>
              <w:spacing w:line="360" w:lineRule="auto"/>
              <w:rPr>
                <w:rFonts w:ascii="Arial" w:hAnsi="Arial" w:cs="Arial"/>
                <w:sz w:val="24"/>
                <w:szCs w:val="24"/>
              </w:rPr>
            </w:pPr>
            <w:r>
              <w:rPr>
                <w:rFonts w:ascii="Arial" w:hAnsi="Arial" w:cs="Arial"/>
                <w:sz w:val="24"/>
                <w:szCs w:val="24"/>
              </w:rPr>
              <w:t>7</w:t>
            </w:r>
          </w:p>
        </w:tc>
        <w:tc>
          <w:tcPr>
            <w:tcW w:w="1551" w:type="dxa"/>
          </w:tcPr>
          <w:p w:rsidR="00A035AC" w:rsidRDefault="00A035AC" w:rsidP="0059457E">
            <w:pPr>
              <w:spacing w:line="360" w:lineRule="auto"/>
              <w:rPr>
                <w:rFonts w:ascii="Arial" w:hAnsi="Arial" w:cs="Arial"/>
                <w:sz w:val="24"/>
                <w:szCs w:val="24"/>
              </w:rPr>
            </w:pPr>
            <w:r>
              <w:rPr>
                <w:rFonts w:ascii="Arial" w:hAnsi="Arial" w:cs="Arial"/>
                <w:sz w:val="24"/>
                <w:szCs w:val="24"/>
              </w:rPr>
              <w:t>1134</w:t>
            </w:r>
          </w:p>
          <w:p w:rsidR="00A035AC" w:rsidRDefault="00A035AC" w:rsidP="0059457E">
            <w:pPr>
              <w:spacing w:line="360" w:lineRule="auto"/>
              <w:rPr>
                <w:rFonts w:ascii="Arial" w:hAnsi="Arial" w:cs="Arial"/>
                <w:sz w:val="24"/>
                <w:szCs w:val="24"/>
              </w:rPr>
            </w:pPr>
            <w:r>
              <w:rPr>
                <w:rFonts w:ascii="Arial" w:hAnsi="Arial" w:cs="Arial"/>
                <w:sz w:val="24"/>
                <w:szCs w:val="24"/>
              </w:rPr>
              <w:t>1056</w:t>
            </w:r>
          </w:p>
          <w:p w:rsidR="00C973DA" w:rsidRDefault="00C973DA" w:rsidP="0059457E">
            <w:pPr>
              <w:spacing w:line="360" w:lineRule="auto"/>
              <w:rPr>
                <w:rFonts w:ascii="Arial" w:hAnsi="Arial" w:cs="Arial"/>
                <w:sz w:val="24"/>
                <w:szCs w:val="24"/>
              </w:rPr>
            </w:pPr>
            <w:r>
              <w:rPr>
                <w:rFonts w:ascii="Arial" w:hAnsi="Arial" w:cs="Arial"/>
                <w:sz w:val="24"/>
                <w:szCs w:val="24"/>
              </w:rPr>
              <w:t>986</w:t>
            </w:r>
          </w:p>
          <w:p w:rsidR="00C973DA" w:rsidRDefault="00C973DA" w:rsidP="0059457E">
            <w:pPr>
              <w:spacing w:line="360" w:lineRule="auto"/>
              <w:rPr>
                <w:rFonts w:ascii="Arial" w:hAnsi="Arial" w:cs="Arial"/>
                <w:sz w:val="24"/>
                <w:szCs w:val="24"/>
              </w:rPr>
            </w:pPr>
            <w:r>
              <w:rPr>
                <w:rFonts w:ascii="Arial" w:hAnsi="Arial" w:cs="Arial"/>
                <w:sz w:val="24"/>
                <w:szCs w:val="24"/>
              </w:rPr>
              <w:t>771</w:t>
            </w:r>
          </w:p>
          <w:p w:rsidR="00C973DA" w:rsidRDefault="00C973DA" w:rsidP="0059457E">
            <w:pPr>
              <w:spacing w:line="360" w:lineRule="auto"/>
              <w:rPr>
                <w:rFonts w:ascii="Arial" w:hAnsi="Arial" w:cs="Arial"/>
                <w:sz w:val="24"/>
                <w:szCs w:val="24"/>
              </w:rPr>
            </w:pPr>
            <w:r>
              <w:rPr>
                <w:rFonts w:ascii="Arial" w:hAnsi="Arial" w:cs="Arial"/>
                <w:sz w:val="24"/>
                <w:szCs w:val="24"/>
              </w:rPr>
              <w:t>756</w:t>
            </w:r>
          </w:p>
          <w:p w:rsidR="00C973DA" w:rsidRDefault="00C973DA" w:rsidP="0059457E">
            <w:pPr>
              <w:spacing w:line="360" w:lineRule="auto"/>
              <w:rPr>
                <w:rFonts w:ascii="Arial" w:hAnsi="Arial" w:cs="Arial"/>
                <w:sz w:val="24"/>
                <w:szCs w:val="24"/>
              </w:rPr>
            </w:pPr>
            <w:r>
              <w:rPr>
                <w:rFonts w:ascii="Arial" w:hAnsi="Arial" w:cs="Arial"/>
                <w:sz w:val="24"/>
                <w:szCs w:val="24"/>
              </w:rPr>
              <w:t>721</w:t>
            </w:r>
          </w:p>
          <w:p w:rsidR="00C973DA" w:rsidRDefault="00C973DA" w:rsidP="0059457E">
            <w:pPr>
              <w:spacing w:line="360" w:lineRule="auto"/>
              <w:rPr>
                <w:rFonts w:ascii="Arial" w:hAnsi="Arial" w:cs="Arial"/>
                <w:sz w:val="24"/>
                <w:szCs w:val="24"/>
              </w:rPr>
            </w:pPr>
            <w:r>
              <w:rPr>
                <w:rFonts w:ascii="Arial" w:hAnsi="Arial" w:cs="Arial"/>
                <w:sz w:val="24"/>
                <w:szCs w:val="24"/>
              </w:rPr>
              <w:t>654</w:t>
            </w:r>
          </w:p>
        </w:tc>
        <w:tc>
          <w:tcPr>
            <w:tcW w:w="1551" w:type="dxa"/>
          </w:tcPr>
          <w:p w:rsidR="00A035AC" w:rsidRDefault="00A035AC" w:rsidP="0059457E">
            <w:pPr>
              <w:spacing w:line="360" w:lineRule="auto"/>
              <w:rPr>
                <w:rFonts w:ascii="Arial" w:hAnsi="Arial" w:cs="Arial"/>
                <w:sz w:val="24"/>
                <w:szCs w:val="24"/>
              </w:rPr>
            </w:pPr>
            <w:r>
              <w:rPr>
                <w:rFonts w:ascii="Arial" w:hAnsi="Arial" w:cs="Arial"/>
                <w:sz w:val="24"/>
                <w:szCs w:val="24"/>
              </w:rPr>
              <w:t>8</w:t>
            </w:r>
          </w:p>
          <w:p w:rsidR="00A035AC" w:rsidRDefault="00A035AC" w:rsidP="0059457E">
            <w:pPr>
              <w:spacing w:line="360" w:lineRule="auto"/>
              <w:rPr>
                <w:rFonts w:ascii="Arial" w:hAnsi="Arial" w:cs="Arial"/>
                <w:sz w:val="24"/>
                <w:szCs w:val="24"/>
              </w:rPr>
            </w:pPr>
            <w:r>
              <w:rPr>
                <w:rFonts w:ascii="Arial" w:hAnsi="Arial" w:cs="Arial"/>
                <w:sz w:val="24"/>
                <w:szCs w:val="24"/>
              </w:rPr>
              <w:t>9</w:t>
            </w:r>
          </w:p>
          <w:p w:rsidR="00A035AC" w:rsidRDefault="00A035AC" w:rsidP="0059457E">
            <w:pPr>
              <w:spacing w:line="360" w:lineRule="auto"/>
              <w:rPr>
                <w:rFonts w:ascii="Arial" w:hAnsi="Arial" w:cs="Arial"/>
                <w:sz w:val="24"/>
                <w:szCs w:val="24"/>
              </w:rPr>
            </w:pPr>
            <w:r>
              <w:rPr>
                <w:rFonts w:ascii="Arial" w:hAnsi="Arial" w:cs="Arial"/>
                <w:sz w:val="24"/>
                <w:szCs w:val="24"/>
              </w:rPr>
              <w:t>10</w:t>
            </w:r>
          </w:p>
          <w:p w:rsidR="00A035AC" w:rsidRDefault="00A035AC" w:rsidP="0059457E">
            <w:pPr>
              <w:spacing w:line="360" w:lineRule="auto"/>
              <w:rPr>
                <w:rFonts w:ascii="Arial" w:hAnsi="Arial" w:cs="Arial"/>
                <w:sz w:val="24"/>
                <w:szCs w:val="24"/>
              </w:rPr>
            </w:pPr>
            <w:r>
              <w:rPr>
                <w:rFonts w:ascii="Arial" w:hAnsi="Arial" w:cs="Arial"/>
                <w:sz w:val="24"/>
                <w:szCs w:val="24"/>
              </w:rPr>
              <w:t>11</w:t>
            </w:r>
          </w:p>
          <w:p w:rsidR="00A035AC" w:rsidRDefault="00A035AC" w:rsidP="0059457E">
            <w:pPr>
              <w:spacing w:line="360" w:lineRule="auto"/>
              <w:rPr>
                <w:rFonts w:ascii="Arial" w:hAnsi="Arial" w:cs="Arial"/>
                <w:sz w:val="24"/>
                <w:szCs w:val="24"/>
              </w:rPr>
            </w:pPr>
            <w:r>
              <w:rPr>
                <w:rFonts w:ascii="Arial" w:hAnsi="Arial" w:cs="Arial"/>
                <w:sz w:val="24"/>
                <w:szCs w:val="24"/>
              </w:rPr>
              <w:t>12</w:t>
            </w:r>
          </w:p>
          <w:p w:rsidR="00A035AC" w:rsidRDefault="00A035AC" w:rsidP="0059457E">
            <w:pPr>
              <w:spacing w:line="360" w:lineRule="auto"/>
              <w:rPr>
                <w:rFonts w:ascii="Arial" w:hAnsi="Arial" w:cs="Arial"/>
                <w:sz w:val="24"/>
                <w:szCs w:val="24"/>
              </w:rPr>
            </w:pPr>
            <w:r>
              <w:rPr>
                <w:rFonts w:ascii="Arial" w:hAnsi="Arial" w:cs="Arial"/>
                <w:sz w:val="24"/>
                <w:szCs w:val="24"/>
              </w:rPr>
              <w:t>13</w:t>
            </w:r>
          </w:p>
          <w:p w:rsidR="00A035AC" w:rsidRDefault="00A035AC" w:rsidP="0059457E">
            <w:pPr>
              <w:spacing w:line="360" w:lineRule="auto"/>
              <w:rPr>
                <w:rFonts w:ascii="Arial" w:hAnsi="Arial" w:cs="Arial"/>
                <w:sz w:val="24"/>
                <w:szCs w:val="24"/>
              </w:rPr>
            </w:pPr>
            <w:r>
              <w:rPr>
                <w:rFonts w:ascii="Arial" w:hAnsi="Arial" w:cs="Arial"/>
                <w:sz w:val="24"/>
                <w:szCs w:val="24"/>
              </w:rPr>
              <w:t>14</w:t>
            </w:r>
          </w:p>
        </w:tc>
        <w:tc>
          <w:tcPr>
            <w:tcW w:w="1551" w:type="dxa"/>
          </w:tcPr>
          <w:p w:rsidR="00A035AC" w:rsidRDefault="00C973DA" w:rsidP="0059457E">
            <w:pPr>
              <w:spacing w:line="360" w:lineRule="auto"/>
              <w:rPr>
                <w:rFonts w:ascii="Arial" w:hAnsi="Arial" w:cs="Arial"/>
                <w:sz w:val="24"/>
                <w:szCs w:val="24"/>
              </w:rPr>
            </w:pPr>
            <w:r>
              <w:rPr>
                <w:rFonts w:ascii="Arial" w:hAnsi="Arial" w:cs="Arial"/>
                <w:sz w:val="24"/>
                <w:szCs w:val="24"/>
              </w:rPr>
              <w:t>742</w:t>
            </w:r>
          </w:p>
          <w:p w:rsidR="00C973DA" w:rsidRDefault="00C973DA" w:rsidP="0059457E">
            <w:pPr>
              <w:spacing w:line="360" w:lineRule="auto"/>
              <w:rPr>
                <w:rFonts w:ascii="Arial" w:hAnsi="Arial" w:cs="Arial"/>
                <w:sz w:val="24"/>
                <w:szCs w:val="24"/>
              </w:rPr>
            </w:pPr>
            <w:r>
              <w:rPr>
                <w:rFonts w:ascii="Arial" w:hAnsi="Arial" w:cs="Arial"/>
                <w:sz w:val="24"/>
                <w:szCs w:val="24"/>
              </w:rPr>
              <w:t>689</w:t>
            </w:r>
          </w:p>
          <w:p w:rsidR="00C973DA" w:rsidRDefault="00C973DA" w:rsidP="0059457E">
            <w:pPr>
              <w:spacing w:line="360" w:lineRule="auto"/>
              <w:rPr>
                <w:rFonts w:ascii="Arial" w:hAnsi="Arial" w:cs="Arial"/>
                <w:sz w:val="24"/>
                <w:szCs w:val="24"/>
              </w:rPr>
            </w:pPr>
            <w:r>
              <w:rPr>
                <w:rFonts w:ascii="Arial" w:hAnsi="Arial" w:cs="Arial"/>
                <w:sz w:val="24"/>
                <w:szCs w:val="24"/>
              </w:rPr>
              <w:t>512</w:t>
            </w:r>
          </w:p>
          <w:p w:rsidR="00C973DA" w:rsidRDefault="00C973DA" w:rsidP="0059457E">
            <w:pPr>
              <w:spacing w:line="360" w:lineRule="auto"/>
              <w:rPr>
                <w:rFonts w:ascii="Arial" w:hAnsi="Arial" w:cs="Arial"/>
                <w:sz w:val="24"/>
                <w:szCs w:val="24"/>
              </w:rPr>
            </w:pPr>
            <w:r>
              <w:rPr>
                <w:rFonts w:ascii="Arial" w:hAnsi="Arial" w:cs="Arial"/>
                <w:sz w:val="24"/>
                <w:szCs w:val="24"/>
              </w:rPr>
              <w:t>455</w:t>
            </w:r>
          </w:p>
          <w:p w:rsidR="00C973DA" w:rsidRDefault="00C973DA" w:rsidP="0059457E">
            <w:pPr>
              <w:spacing w:line="360" w:lineRule="auto"/>
              <w:rPr>
                <w:rFonts w:ascii="Arial" w:hAnsi="Arial" w:cs="Arial"/>
                <w:sz w:val="24"/>
                <w:szCs w:val="24"/>
              </w:rPr>
            </w:pPr>
            <w:r>
              <w:rPr>
                <w:rFonts w:ascii="Arial" w:hAnsi="Arial" w:cs="Arial"/>
                <w:sz w:val="24"/>
                <w:szCs w:val="24"/>
              </w:rPr>
              <w:t>376</w:t>
            </w:r>
          </w:p>
          <w:p w:rsidR="00C973DA" w:rsidRDefault="00C973DA" w:rsidP="0059457E">
            <w:pPr>
              <w:spacing w:line="360" w:lineRule="auto"/>
              <w:rPr>
                <w:rFonts w:ascii="Arial" w:hAnsi="Arial" w:cs="Arial"/>
                <w:sz w:val="24"/>
                <w:szCs w:val="24"/>
              </w:rPr>
            </w:pPr>
            <w:r>
              <w:rPr>
                <w:rFonts w:ascii="Arial" w:hAnsi="Arial" w:cs="Arial"/>
                <w:sz w:val="24"/>
                <w:szCs w:val="24"/>
              </w:rPr>
              <w:t>244</w:t>
            </w:r>
          </w:p>
          <w:p w:rsidR="00C973DA" w:rsidRDefault="00C973DA" w:rsidP="0059457E">
            <w:pPr>
              <w:spacing w:line="360" w:lineRule="auto"/>
              <w:rPr>
                <w:rFonts w:ascii="Arial" w:hAnsi="Arial" w:cs="Arial"/>
                <w:sz w:val="24"/>
                <w:szCs w:val="24"/>
              </w:rPr>
            </w:pPr>
            <w:r>
              <w:rPr>
                <w:rFonts w:ascii="Arial" w:hAnsi="Arial" w:cs="Arial"/>
                <w:sz w:val="24"/>
                <w:szCs w:val="24"/>
              </w:rPr>
              <w:t>103</w:t>
            </w:r>
          </w:p>
        </w:tc>
      </w:tr>
    </w:tbl>
    <w:p w:rsidR="002B12AE" w:rsidRDefault="002B12AE" w:rsidP="0059457E">
      <w:pPr>
        <w:spacing w:line="360" w:lineRule="auto"/>
        <w:rPr>
          <w:rFonts w:ascii="Arial" w:hAnsi="Arial" w:cs="Arial"/>
          <w:sz w:val="24"/>
          <w:szCs w:val="24"/>
        </w:rPr>
      </w:pPr>
    </w:p>
    <w:p w:rsidR="00F24F60" w:rsidRPr="00EE66DE" w:rsidRDefault="00F24F60" w:rsidP="00F24F60">
      <w:pPr>
        <w:pBdr>
          <w:bottom w:val="single" w:sz="4" w:space="1" w:color="auto"/>
        </w:pBdr>
        <w:spacing w:line="360" w:lineRule="auto"/>
        <w:rPr>
          <w:rFonts w:ascii="Arial" w:hAnsi="Arial" w:cs="Arial"/>
          <w:b/>
          <w:sz w:val="24"/>
          <w:szCs w:val="24"/>
        </w:rPr>
      </w:pPr>
      <w:r>
        <w:rPr>
          <w:rFonts w:ascii="Arial" w:hAnsi="Arial" w:cs="Arial"/>
          <w:b/>
          <w:sz w:val="24"/>
          <w:szCs w:val="24"/>
        </w:rPr>
        <w:lastRenderedPageBreak/>
        <w:t>Second Section</w:t>
      </w:r>
    </w:p>
    <w:p w:rsidR="00F24F60" w:rsidRDefault="00F24F60" w:rsidP="00F24F60">
      <w:pPr>
        <w:spacing w:line="360" w:lineRule="auto"/>
        <w:rPr>
          <w:rFonts w:ascii="Arial" w:hAnsi="Arial" w:cs="Arial"/>
          <w:sz w:val="24"/>
          <w:szCs w:val="24"/>
        </w:rPr>
      </w:pPr>
    </w:p>
    <w:p w:rsidR="00F24F60" w:rsidRDefault="00F24F60" w:rsidP="00F24F60">
      <w:pPr>
        <w:spacing w:line="360" w:lineRule="auto"/>
        <w:rPr>
          <w:rFonts w:ascii="Arial" w:hAnsi="Arial" w:cs="Arial"/>
          <w:b/>
          <w:sz w:val="24"/>
          <w:szCs w:val="24"/>
        </w:rPr>
      </w:pPr>
      <w:r w:rsidRPr="00F24F60">
        <w:rPr>
          <w:rFonts w:ascii="Arial" w:hAnsi="Arial" w:cs="Arial"/>
          <w:b/>
          <w:sz w:val="24"/>
          <w:szCs w:val="24"/>
        </w:rPr>
        <w:t xml:space="preserve">Vaccination Progress </w:t>
      </w:r>
    </w:p>
    <w:p w:rsidR="00F24F60" w:rsidRPr="00F24F60" w:rsidRDefault="00F24F60" w:rsidP="00F24F60">
      <w:pPr>
        <w:spacing w:line="360" w:lineRule="auto"/>
        <w:rPr>
          <w:rFonts w:ascii="Arial" w:hAnsi="Arial" w:cs="Arial"/>
          <w:sz w:val="24"/>
          <w:szCs w:val="24"/>
        </w:rPr>
      </w:pPr>
      <w:r w:rsidRPr="00F24F60">
        <w:rPr>
          <w:rFonts w:ascii="Arial" w:hAnsi="Arial" w:cs="Arial"/>
          <w:sz w:val="24"/>
          <w:szCs w:val="24"/>
        </w:rPr>
        <w:t>For every 100 people in Singapore, 88 have received their first dose and 87 are fully vaccinated as at 14 Dec.</w:t>
      </w:r>
    </w:p>
    <w:p w:rsidR="00F24F60" w:rsidRPr="00F24F60" w:rsidRDefault="00F24F60" w:rsidP="00F24F60">
      <w:pPr>
        <w:spacing w:line="360" w:lineRule="auto"/>
        <w:rPr>
          <w:rFonts w:ascii="Arial" w:hAnsi="Arial" w:cs="Arial"/>
          <w:sz w:val="24"/>
          <w:szCs w:val="24"/>
        </w:rPr>
      </w:pPr>
      <w:r w:rsidRPr="00F24F60">
        <w:rPr>
          <w:rFonts w:ascii="Arial" w:hAnsi="Arial" w:cs="Arial"/>
          <w:sz w:val="24"/>
          <w:szCs w:val="24"/>
        </w:rPr>
        <w:t>In addition, the Health Ministry reported that as at 14 Dec, 96 percent of the eligible population (aged 12 years and above) have completed their full regime, or received two doses of Covid-19 vaccines.</w:t>
      </w:r>
    </w:p>
    <w:p w:rsidR="00F24F60" w:rsidRDefault="00F24F60" w:rsidP="00F24F60">
      <w:pPr>
        <w:spacing w:line="360" w:lineRule="auto"/>
        <w:rPr>
          <w:rFonts w:ascii="Arial" w:hAnsi="Arial" w:cs="Arial"/>
          <w:sz w:val="24"/>
          <w:szCs w:val="24"/>
        </w:rPr>
      </w:pPr>
      <w:r w:rsidRPr="00F24F60">
        <w:rPr>
          <w:rFonts w:ascii="Arial" w:hAnsi="Arial" w:cs="Arial"/>
          <w:sz w:val="24"/>
          <w:szCs w:val="24"/>
        </w:rPr>
        <w:t>With new Covid-19 variants such as Omicron surfacing, full vaccination will have to include booster shots as well.</w:t>
      </w:r>
    </w:p>
    <w:p w:rsidR="00F24F60" w:rsidRDefault="00F24F60" w:rsidP="00F24F60">
      <w:pPr>
        <w:spacing w:line="360" w:lineRule="auto"/>
        <w:rPr>
          <w:rFonts w:ascii="Arial" w:hAnsi="Arial" w:cs="Arial"/>
          <w:sz w:val="24"/>
          <w:szCs w:val="24"/>
        </w:rPr>
      </w:pPr>
    </w:p>
    <w:p w:rsidR="00F24F60" w:rsidRDefault="007E715A" w:rsidP="007E715A">
      <w:pPr>
        <w:spacing w:line="360" w:lineRule="auto"/>
        <w:rPr>
          <w:rFonts w:ascii="Arial" w:hAnsi="Arial" w:cs="Arial"/>
          <w:b/>
          <w:sz w:val="24"/>
          <w:szCs w:val="24"/>
        </w:rPr>
      </w:pPr>
      <w:r w:rsidRPr="00BD4033">
        <w:rPr>
          <w:rFonts w:ascii="Arial" w:hAnsi="Arial" w:cs="Arial"/>
          <w:b/>
          <w:sz w:val="24"/>
          <w:szCs w:val="24"/>
        </w:rPr>
        <w:t>9 out of 10 Singaporeans have been vaccinated</w:t>
      </w:r>
    </w:p>
    <w:p w:rsidR="00BD4033" w:rsidRDefault="00BD4033" w:rsidP="007E715A">
      <w:pPr>
        <w:spacing w:line="360" w:lineRule="auto"/>
        <w:rPr>
          <w:rFonts w:ascii="Arial" w:hAnsi="Arial" w:cs="Arial"/>
          <w:b/>
          <w:sz w:val="24"/>
          <w:szCs w:val="24"/>
        </w:rPr>
      </w:pPr>
    </w:p>
    <w:p w:rsidR="00BD4033" w:rsidRPr="00EE66DE" w:rsidRDefault="00BD4033" w:rsidP="00BD4033">
      <w:pPr>
        <w:pBdr>
          <w:bottom w:val="single" w:sz="4" w:space="1" w:color="auto"/>
        </w:pBdr>
        <w:spacing w:line="360" w:lineRule="auto"/>
        <w:rPr>
          <w:rFonts w:ascii="Arial" w:hAnsi="Arial" w:cs="Arial"/>
          <w:b/>
          <w:sz w:val="24"/>
          <w:szCs w:val="24"/>
        </w:rPr>
      </w:pPr>
      <w:r>
        <w:rPr>
          <w:rFonts w:ascii="Arial" w:hAnsi="Arial" w:cs="Arial"/>
          <w:b/>
          <w:sz w:val="24"/>
          <w:szCs w:val="24"/>
        </w:rPr>
        <w:t>Third Section</w:t>
      </w:r>
    </w:p>
    <w:p w:rsidR="00BD4033" w:rsidRDefault="00BD4033" w:rsidP="00BD4033">
      <w:pPr>
        <w:spacing w:line="360" w:lineRule="auto"/>
        <w:rPr>
          <w:rFonts w:ascii="Arial" w:hAnsi="Arial" w:cs="Arial"/>
          <w:sz w:val="24"/>
          <w:szCs w:val="24"/>
        </w:rPr>
      </w:pPr>
    </w:p>
    <w:p w:rsidR="00BD4033" w:rsidRDefault="00BD4033" w:rsidP="00BD4033">
      <w:pPr>
        <w:spacing w:line="360" w:lineRule="auto"/>
        <w:rPr>
          <w:rFonts w:ascii="Arial" w:hAnsi="Arial" w:cs="Arial"/>
          <w:b/>
          <w:sz w:val="24"/>
          <w:szCs w:val="24"/>
        </w:rPr>
      </w:pPr>
      <w:r w:rsidRPr="00F24F60">
        <w:rPr>
          <w:rFonts w:ascii="Arial" w:hAnsi="Arial" w:cs="Arial"/>
          <w:b/>
          <w:sz w:val="24"/>
          <w:szCs w:val="24"/>
        </w:rPr>
        <w:t xml:space="preserve">Vaccination </w:t>
      </w:r>
      <w:r w:rsidR="00A10C12">
        <w:rPr>
          <w:rFonts w:ascii="Arial" w:hAnsi="Arial" w:cs="Arial"/>
          <w:b/>
          <w:sz w:val="24"/>
          <w:szCs w:val="24"/>
        </w:rPr>
        <w:t>Centres</w:t>
      </w:r>
      <w:r w:rsidRPr="00F24F60">
        <w:rPr>
          <w:rFonts w:ascii="Arial" w:hAnsi="Arial" w:cs="Arial"/>
          <w:b/>
          <w:sz w:val="24"/>
          <w:szCs w:val="24"/>
        </w:rPr>
        <w:t xml:space="preserve"> </w:t>
      </w:r>
    </w:p>
    <w:p w:rsidR="00BD4033" w:rsidRDefault="00A10C12" w:rsidP="00A10C12">
      <w:pPr>
        <w:spacing w:line="360" w:lineRule="auto"/>
        <w:rPr>
          <w:rFonts w:ascii="Arial" w:hAnsi="Arial" w:cs="Arial"/>
          <w:sz w:val="24"/>
          <w:szCs w:val="24"/>
        </w:rPr>
      </w:pPr>
      <w:r w:rsidRPr="00A10C12">
        <w:rPr>
          <w:rFonts w:ascii="Arial" w:hAnsi="Arial" w:cs="Arial"/>
          <w:sz w:val="24"/>
          <w:szCs w:val="24"/>
        </w:rPr>
        <w:t>There are currently 12 vaccination centres in operation.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310"/>
        <w:gridCol w:w="2935"/>
        <w:gridCol w:w="2127"/>
        <w:gridCol w:w="1654"/>
      </w:tblGrid>
      <w:tr w:rsidR="00072875" w:rsidRPr="00F510CA" w:rsidTr="00072875">
        <w:trPr>
          <w:tblHeader/>
          <w:tblCellSpacing w:w="0" w:type="dxa"/>
        </w:trPr>
        <w:tc>
          <w:tcPr>
            <w:tcW w:w="1280" w:type="pct"/>
            <w:tcBorders>
              <w:bottom w:val="single" w:sz="12" w:space="0" w:color="333333"/>
            </w:tcBorders>
            <w:tcMar>
              <w:top w:w="120" w:type="dxa"/>
              <w:left w:w="0" w:type="dxa"/>
              <w:bottom w:w="120" w:type="dxa"/>
              <w:right w:w="240" w:type="dxa"/>
            </w:tcMar>
            <w:vAlign w:val="bottom"/>
            <w:hideMark/>
          </w:tcPr>
          <w:p w:rsidR="00F510CA" w:rsidRPr="00F510CA" w:rsidRDefault="00F510CA" w:rsidP="00F510CA">
            <w:pPr>
              <w:spacing w:before="150" w:after="0" w:line="240" w:lineRule="auto"/>
              <w:rPr>
                <w:rFonts w:ascii="Arial" w:eastAsia="Times New Roman" w:hAnsi="Arial" w:cs="Arial"/>
                <w:b/>
                <w:color w:val="333333"/>
                <w:sz w:val="24"/>
                <w:szCs w:val="24"/>
                <w:lang w:eastAsia="en-GB"/>
              </w:rPr>
            </w:pPr>
            <w:r w:rsidRPr="00F510CA">
              <w:rPr>
                <w:rFonts w:ascii="Arial" w:eastAsia="Times New Roman" w:hAnsi="Arial" w:cs="Arial"/>
                <w:b/>
                <w:bCs/>
                <w:color w:val="333333"/>
                <w:sz w:val="24"/>
                <w:szCs w:val="24"/>
                <w:lang w:eastAsia="en-GB"/>
              </w:rPr>
              <w:t>Name </w:t>
            </w:r>
          </w:p>
        </w:tc>
        <w:tc>
          <w:tcPr>
            <w:tcW w:w="1626" w:type="pct"/>
            <w:tcBorders>
              <w:left w:val="nil"/>
              <w:bottom w:val="single" w:sz="12" w:space="0" w:color="333333"/>
            </w:tcBorders>
            <w:tcMar>
              <w:top w:w="120" w:type="dxa"/>
              <w:left w:w="240" w:type="dxa"/>
              <w:bottom w:w="120" w:type="dxa"/>
              <w:right w:w="240" w:type="dxa"/>
            </w:tcMar>
            <w:vAlign w:val="bottom"/>
            <w:hideMark/>
          </w:tcPr>
          <w:p w:rsidR="00F510CA" w:rsidRPr="00F510CA" w:rsidRDefault="00F510CA" w:rsidP="00F510CA">
            <w:pPr>
              <w:spacing w:before="150" w:after="0" w:line="240" w:lineRule="auto"/>
              <w:rPr>
                <w:rFonts w:ascii="Arial" w:eastAsia="Times New Roman" w:hAnsi="Arial" w:cs="Arial"/>
                <w:b/>
                <w:color w:val="333333"/>
                <w:sz w:val="24"/>
                <w:szCs w:val="24"/>
                <w:lang w:eastAsia="en-GB"/>
              </w:rPr>
            </w:pPr>
            <w:r w:rsidRPr="00F510CA">
              <w:rPr>
                <w:rFonts w:ascii="Arial" w:eastAsia="Times New Roman" w:hAnsi="Arial" w:cs="Arial"/>
                <w:b/>
                <w:bCs/>
                <w:color w:val="333333"/>
                <w:sz w:val="24"/>
                <w:szCs w:val="24"/>
                <w:lang w:eastAsia="en-GB"/>
              </w:rPr>
              <w:t>Address</w:t>
            </w:r>
          </w:p>
        </w:tc>
        <w:tc>
          <w:tcPr>
            <w:tcW w:w="1178" w:type="pct"/>
            <w:tcBorders>
              <w:left w:val="nil"/>
              <w:bottom w:val="single" w:sz="12" w:space="0" w:color="333333"/>
            </w:tcBorders>
            <w:tcMar>
              <w:top w:w="120" w:type="dxa"/>
              <w:left w:w="240" w:type="dxa"/>
              <w:bottom w:w="120" w:type="dxa"/>
              <w:right w:w="240" w:type="dxa"/>
            </w:tcMar>
            <w:vAlign w:val="bottom"/>
            <w:hideMark/>
          </w:tcPr>
          <w:p w:rsidR="00F510CA" w:rsidRPr="00F510CA" w:rsidRDefault="00F510CA" w:rsidP="00F510CA">
            <w:pPr>
              <w:spacing w:before="150" w:after="0" w:line="240" w:lineRule="auto"/>
              <w:rPr>
                <w:rFonts w:ascii="Arial" w:eastAsia="Times New Roman" w:hAnsi="Arial" w:cs="Arial"/>
                <w:b/>
                <w:color w:val="333333"/>
                <w:sz w:val="24"/>
                <w:szCs w:val="24"/>
                <w:lang w:eastAsia="en-GB"/>
              </w:rPr>
            </w:pPr>
            <w:r w:rsidRPr="00F510CA">
              <w:rPr>
                <w:rFonts w:ascii="Arial" w:eastAsia="Times New Roman" w:hAnsi="Arial" w:cs="Arial"/>
                <w:b/>
                <w:bCs/>
                <w:color w:val="333333"/>
                <w:sz w:val="24"/>
                <w:szCs w:val="24"/>
                <w:lang w:eastAsia="en-GB"/>
              </w:rPr>
              <w:t>Vaccine Type</w:t>
            </w:r>
          </w:p>
        </w:tc>
        <w:tc>
          <w:tcPr>
            <w:tcW w:w="916" w:type="pct"/>
            <w:tcBorders>
              <w:left w:val="nil"/>
              <w:bottom w:val="single" w:sz="12" w:space="0" w:color="333333"/>
            </w:tcBorders>
            <w:tcMar>
              <w:top w:w="120" w:type="dxa"/>
              <w:left w:w="240" w:type="dxa"/>
              <w:bottom w:w="120" w:type="dxa"/>
              <w:right w:w="0" w:type="dxa"/>
            </w:tcMar>
            <w:vAlign w:val="bottom"/>
            <w:hideMark/>
          </w:tcPr>
          <w:p w:rsidR="00F510CA" w:rsidRPr="00F510CA" w:rsidRDefault="00202F6A" w:rsidP="00F510CA">
            <w:pPr>
              <w:spacing w:before="150" w:after="0" w:line="240" w:lineRule="auto"/>
              <w:rPr>
                <w:rFonts w:ascii="Arial" w:eastAsia="Times New Roman" w:hAnsi="Arial" w:cs="Arial"/>
                <w:b/>
                <w:color w:val="333333"/>
                <w:sz w:val="24"/>
                <w:szCs w:val="24"/>
                <w:lang w:eastAsia="en-GB"/>
              </w:rPr>
            </w:pPr>
            <w:r w:rsidRPr="00DB36FF">
              <w:rPr>
                <w:rFonts w:ascii="Arial" w:eastAsia="Times New Roman" w:hAnsi="Arial" w:cs="Arial"/>
                <w:b/>
                <w:bCs/>
                <w:color w:val="333333"/>
                <w:sz w:val="24"/>
                <w:szCs w:val="24"/>
                <w:lang w:eastAsia="en-GB"/>
              </w:rPr>
              <w:t>Phone</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Bedok Polyclinic</w:t>
            </w:r>
          </w:p>
        </w:tc>
        <w:tc>
          <w:tcPr>
            <w:tcW w:w="1626"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11 Bedok North Street 1 Heartbeat@Bedok #02-01, #03-01, Singapore 469662</w:t>
            </w:r>
          </w:p>
        </w:tc>
        <w:tc>
          <w:tcPr>
            <w:tcW w:w="1178"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Pfizer</w:t>
            </w:r>
          </w:p>
        </w:tc>
        <w:tc>
          <w:tcPr>
            <w:tcW w:w="916" w:type="pct"/>
            <w:tcBorders>
              <w:left w:val="nil"/>
            </w:tcBorders>
            <w:tcMar>
              <w:top w:w="150" w:type="dxa"/>
              <w:left w:w="240" w:type="dxa"/>
              <w:bottom w:w="150" w:type="dxa"/>
              <w:right w:w="0" w:type="dxa"/>
            </w:tcMar>
            <w:vAlign w:val="center"/>
            <w:hideMark/>
          </w:tcPr>
          <w:p w:rsidR="00F510CA" w:rsidRPr="00F510CA" w:rsidRDefault="00072875"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6343 1121</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Bukit Batok Polyclinic</w:t>
            </w:r>
          </w:p>
        </w:tc>
        <w:tc>
          <w:tcPr>
            <w:tcW w:w="1626"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50 Bukit Batok West Avenue 3, Singapore 659164</w:t>
            </w:r>
          </w:p>
        </w:tc>
        <w:tc>
          <w:tcPr>
            <w:tcW w:w="1178" w:type="pct"/>
            <w:tcBorders>
              <w:left w:val="nil"/>
            </w:tcBorders>
            <w:tcMar>
              <w:top w:w="150" w:type="dxa"/>
              <w:left w:w="240" w:type="dxa"/>
              <w:bottom w:w="150" w:type="dxa"/>
              <w:right w:w="240" w:type="dxa"/>
            </w:tcMar>
            <w:vAlign w:val="center"/>
            <w:hideMark/>
          </w:tcPr>
          <w:p w:rsidR="00F510CA" w:rsidRPr="00F510CA" w:rsidRDefault="00202F6A"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Moderna</w:t>
            </w:r>
          </w:p>
        </w:tc>
        <w:tc>
          <w:tcPr>
            <w:tcW w:w="916" w:type="pct"/>
            <w:tcBorders>
              <w:left w:val="nil"/>
            </w:tcBorders>
            <w:tcMar>
              <w:top w:w="150" w:type="dxa"/>
              <w:left w:w="240" w:type="dxa"/>
              <w:bottom w:w="150" w:type="dxa"/>
              <w:right w:w="0" w:type="dxa"/>
            </w:tcMar>
            <w:vAlign w:val="center"/>
            <w:hideMark/>
          </w:tcPr>
          <w:p w:rsidR="00F510CA" w:rsidRPr="00F510CA" w:rsidRDefault="00072875"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6343 1122</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Bukit Merah Polyclinic</w:t>
            </w:r>
          </w:p>
        </w:tc>
        <w:tc>
          <w:tcPr>
            <w:tcW w:w="1626"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162 Bukit Merah Central Level 4, Singapore 150163</w:t>
            </w:r>
          </w:p>
        </w:tc>
        <w:tc>
          <w:tcPr>
            <w:tcW w:w="1178"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Pfizer</w:t>
            </w:r>
          </w:p>
        </w:tc>
        <w:tc>
          <w:tcPr>
            <w:tcW w:w="916" w:type="pct"/>
            <w:tcBorders>
              <w:left w:val="nil"/>
            </w:tcBorders>
            <w:tcMar>
              <w:top w:w="150" w:type="dxa"/>
              <w:left w:w="240" w:type="dxa"/>
              <w:bottom w:w="150" w:type="dxa"/>
              <w:right w:w="0" w:type="dxa"/>
            </w:tcMar>
            <w:vAlign w:val="center"/>
            <w:hideMark/>
          </w:tcPr>
          <w:p w:rsidR="00F510CA" w:rsidRPr="00F510CA" w:rsidRDefault="00072875"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6343 1123</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lastRenderedPageBreak/>
              <w:t>Choa Chu Kang Polyclinic</w:t>
            </w:r>
          </w:p>
        </w:tc>
        <w:tc>
          <w:tcPr>
            <w:tcW w:w="1626"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2 Teck Whye Crescent, Singapore 688846</w:t>
            </w:r>
          </w:p>
        </w:tc>
        <w:tc>
          <w:tcPr>
            <w:tcW w:w="1178" w:type="pct"/>
            <w:tcBorders>
              <w:left w:val="nil"/>
            </w:tcBorders>
            <w:tcMar>
              <w:top w:w="150" w:type="dxa"/>
              <w:left w:w="240" w:type="dxa"/>
              <w:bottom w:w="150" w:type="dxa"/>
              <w:right w:w="240" w:type="dxa"/>
            </w:tcMar>
            <w:vAlign w:val="center"/>
            <w:hideMark/>
          </w:tcPr>
          <w:p w:rsidR="00F510CA" w:rsidRPr="00F510CA" w:rsidRDefault="00202F6A"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Moderna</w:t>
            </w:r>
          </w:p>
        </w:tc>
        <w:tc>
          <w:tcPr>
            <w:tcW w:w="916" w:type="pct"/>
            <w:tcBorders>
              <w:left w:val="nil"/>
            </w:tcBorders>
            <w:tcMar>
              <w:top w:w="150" w:type="dxa"/>
              <w:left w:w="240" w:type="dxa"/>
              <w:bottom w:w="150" w:type="dxa"/>
              <w:right w:w="0" w:type="dxa"/>
            </w:tcMar>
            <w:vAlign w:val="center"/>
            <w:hideMark/>
          </w:tcPr>
          <w:p w:rsidR="00F510CA" w:rsidRPr="00F510CA" w:rsidRDefault="00072875"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63431124</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Clementi Polyclinic</w:t>
            </w:r>
          </w:p>
        </w:tc>
        <w:tc>
          <w:tcPr>
            <w:tcW w:w="1626"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451 Clementi Avenue 3, Singapore 120451</w:t>
            </w:r>
          </w:p>
        </w:tc>
        <w:tc>
          <w:tcPr>
            <w:tcW w:w="1178"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Pfizer</w:t>
            </w:r>
          </w:p>
        </w:tc>
        <w:tc>
          <w:tcPr>
            <w:tcW w:w="916" w:type="pct"/>
            <w:tcBorders>
              <w:left w:val="nil"/>
            </w:tcBorders>
            <w:tcMar>
              <w:top w:w="150" w:type="dxa"/>
              <w:left w:w="240" w:type="dxa"/>
              <w:bottom w:w="150" w:type="dxa"/>
              <w:right w:w="0" w:type="dxa"/>
            </w:tcMar>
            <w:vAlign w:val="center"/>
            <w:hideMark/>
          </w:tcPr>
          <w:p w:rsidR="00F510CA" w:rsidRPr="00F510CA" w:rsidRDefault="00072875"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63431125</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Geylang Polyclinic</w:t>
            </w:r>
          </w:p>
        </w:tc>
        <w:tc>
          <w:tcPr>
            <w:tcW w:w="1626"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21 Geylang East Central, Singapore 389707</w:t>
            </w:r>
          </w:p>
        </w:tc>
        <w:tc>
          <w:tcPr>
            <w:tcW w:w="1178"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Pfizer</w:t>
            </w:r>
          </w:p>
        </w:tc>
        <w:tc>
          <w:tcPr>
            <w:tcW w:w="916" w:type="pct"/>
            <w:tcBorders>
              <w:left w:val="nil"/>
            </w:tcBorders>
            <w:tcMar>
              <w:top w:w="150" w:type="dxa"/>
              <w:left w:w="240" w:type="dxa"/>
              <w:bottom w:w="150" w:type="dxa"/>
              <w:right w:w="0" w:type="dxa"/>
            </w:tcMar>
            <w:vAlign w:val="center"/>
            <w:hideMark/>
          </w:tcPr>
          <w:p w:rsidR="00F510CA" w:rsidRPr="00F510CA" w:rsidRDefault="00072875"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63431126</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Hougang Polyclinic</w:t>
            </w:r>
          </w:p>
        </w:tc>
        <w:tc>
          <w:tcPr>
            <w:tcW w:w="1626"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89 Hougang Avenue 4, Singapore 538829</w:t>
            </w:r>
          </w:p>
        </w:tc>
        <w:tc>
          <w:tcPr>
            <w:tcW w:w="1178"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Pfizer</w:t>
            </w:r>
          </w:p>
        </w:tc>
        <w:tc>
          <w:tcPr>
            <w:tcW w:w="916" w:type="pct"/>
            <w:tcBorders>
              <w:left w:val="nil"/>
            </w:tcBorders>
            <w:tcMar>
              <w:top w:w="150" w:type="dxa"/>
              <w:left w:w="240" w:type="dxa"/>
              <w:bottom w:w="150" w:type="dxa"/>
              <w:right w:w="0" w:type="dxa"/>
            </w:tcMar>
            <w:vAlign w:val="center"/>
            <w:hideMark/>
          </w:tcPr>
          <w:p w:rsidR="00F510CA" w:rsidRPr="00F510CA" w:rsidRDefault="00072875"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67651121</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Jurong Polyclinic</w:t>
            </w:r>
          </w:p>
        </w:tc>
        <w:tc>
          <w:tcPr>
            <w:tcW w:w="1626"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190 Jurong East Avenue 1, Singapore 609788</w:t>
            </w:r>
          </w:p>
        </w:tc>
        <w:tc>
          <w:tcPr>
            <w:tcW w:w="1178"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Pfizer</w:t>
            </w:r>
          </w:p>
        </w:tc>
        <w:tc>
          <w:tcPr>
            <w:tcW w:w="916" w:type="pct"/>
            <w:tcBorders>
              <w:left w:val="nil"/>
            </w:tcBorders>
            <w:tcMar>
              <w:top w:w="150" w:type="dxa"/>
              <w:left w:w="240" w:type="dxa"/>
              <w:bottom w:w="150" w:type="dxa"/>
              <w:right w:w="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6765112</w:t>
            </w:r>
            <w:r w:rsidR="008A67FF">
              <w:rPr>
                <w:rFonts w:ascii="Arial" w:eastAsia="Times New Roman" w:hAnsi="Arial" w:cs="Arial"/>
                <w:color w:val="333333"/>
                <w:sz w:val="24"/>
                <w:szCs w:val="24"/>
                <w:lang w:eastAsia="en-GB"/>
              </w:rPr>
              <w:t>2</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Marine Parade Polyclinic</w:t>
            </w:r>
          </w:p>
        </w:tc>
        <w:tc>
          <w:tcPr>
            <w:tcW w:w="1626"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80 Marine Parade Central, Singapore 440080</w:t>
            </w:r>
          </w:p>
        </w:tc>
        <w:tc>
          <w:tcPr>
            <w:tcW w:w="1178"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Pfizer</w:t>
            </w:r>
          </w:p>
        </w:tc>
        <w:tc>
          <w:tcPr>
            <w:tcW w:w="916" w:type="pct"/>
            <w:tcBorders>
              <w:left w:val="nil"/>
            </w:tcBorders>
            <w:tcMar>
              <w:top w:w="150" w:type="dxa"/>
              <w:left w:w="240" w:type="dxa"/>
              <w:bottom w:w="150" w:type="dxa"/>
              <w:right w:w="0" w:type="dxa"/>
            </w:tcMar>
            <w:vAlign w:val="center"/>
            <w:hideMark/>
          </w:tcPr>
          <w:p w:rsidR="00072875" w:rsidRPr="00F510CA" w:rsidRDefault="008A67FF" w:rsidP="00072875">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67651123</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Outram Polyclinic</w:t>
            </w:r>
          </w:p>
        </w:tc>
        <w:tc>
          <w:tcPr>
            <w:tcW w:w="1626"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3 Second Hospital Avenue, #02-00 Health Promotion Board Building, Singapore 168937</w:t>
            </w:r>
          </w:p>
        </w:tc>
        <w:tc>
          <w:tcPr>
            <w:tcW w:w="1178"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Comirnaty</w:t>
            </w:r>
          </w:p>
        </w:tc>
        <w:tc>
          <w:tcPr>
            <w:tcW w:w="916" w:type="pct"/>
            <w:tcBorders>
              <w:left w:val="nil"/>
            </w:tcBorders>
            <w:tcMar>
              <w:top w:w="150" w:type="dxa"/>
              <w:left w:w="240" w:type="dxa"/>
              <w:bottom w:w="150" w:type="dxa"/>
              <w:right w:w="0" w:type="dxa"/>
            </w:tcMar>
            <w:vAlign w:val="center"/>
            <w:hideMark/>
          </w:tcPr>
          <w:p w:rsidR="00072875" w:rsidRPr="00F510CA" w:rsidRDefault="008A67FF" w:rsidP="00072875">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67651124</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Pasir Ris Polyclinic</w:t>
            </w:r>
          </w:p>
        </w:tc>
        <w:tc>
          <w:tcPr>
            <w:tcW w:w="1626"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1 Pasir Ris Drive 4, Singapore 519457</w:t>
            </w:r>
          </w:p>
        </w:tc>
        <w:tc>
          <w:tcPr>
            <w:tcW w:w="1178"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Comirnaty</w:t>
            </w:r>
          </w:p>
        </w:tc>
        <w:tc>
          <w:tcPr>
            <w:tcW w:w="916" w:type="pct"/>
            <w:tcBorders>
              <w:left w:val="nil"/>
            </w:tcBorders>
            <w:tcMar>
              <w:top w:w="150" w:type="dxa"/>
              <w:left w:w="240" w:type="dxa"/>
              <w:bottom w:w="150" w:type="dxa"/>
              <w:right w:w="0" w:type="dxa"/>
            </w:tcMar>
            <w:vAlign w:val="center"/>
            <w:hideMark/>
          </w:tcPr>
          <w:p w:rsidR="00072875" w:rsidRPr="00F510CA" w:rsidRDefault="008A67FF" w:rsidP="00072875">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67651125</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Pioneer Polyclinic</w:t>
            </w:r>
          </w:p>
        </w:tc>
        <w:tc>
          <w:tcPr>
            <w:tcW w:w="1626"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26 Jurong West Street 61, Singapore 648201</w:t>
            </w:r>
          </w:p>
        </w:tc>
        <w:tc>
          <w:tcPr>
            <w:tcW w:w="1178"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Moderna</w:t>
            </w:r>
          </w:p>
        </w:tc>
        <w:tc>
          <w:tcPr>
            <w:tcW w:w="916" w:type="pct"/>
            <w:tcBorders>
              <w:left w:val="nil"/>
            </w:tcBorders>
            <w:tcMar>
              <w:top w:w="150" w:type="dxa"/>
              <w:left w:w="240" w:type="dxa"/>
              <w:bottom w:w="150" w:type="dxa"/>
              <w:right w:w="0" w:type="dxa"/>
            </w:tcMar>
            <w:vAlign w:val="center"/>
            <w:hideMark/>
          </w:tcPr>
          <w:p w:rsidR="00072875" w:rsidRPr="00F510CA" w:rsidRDefault="008A67FF" w:rsidP="00072875">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67651126</w:t>
            </w:r>
          </w:p>
        </w:tc>
      </w:tr>
    </w:tbl>
    <w:p w:rsidR="00C97727" w:rsidRDefault="00C97727" w:rsidP="00A10C12">
      <w:pPr>
        <w:spacing w:line="360" w:lineRule="auto"/>
        <w:rPr>
          <w:rFonts w:ascii="Arial" w:hAnsi="Arial" w:cs="Arial"/>
          <w:b/>
          <w:sz w:val="24"/>
          <w:szCs w:val="24"/>
        </w:rPr>
      </w:pPr>
    </w:p>
    <w:p w:rsidR="00B37318" w:rsidRPr="00EE6C2E" w:rsidRDefault="00EE6C2E" w:rsidP="00A10C12">
      <w:pPr>
        <w:spacing w:line="360" w:lineRule="auto"/>
        <w:rPr>
          <w:rFonts w:ascii="Arial" w:hAnsi="Arial" w:cs="Arial"/>
          <w:sz w:val="24"/>
          <w:szCs w:val="24"/>
        </w:rPr>
      </w:pPr>
      <w:r w:rsidRPr="00EE6C2E">
        <w:rPr>
          <w:rFonts w:ascii="Arial" w:hAnsi="Arial" w:cs="Arial"/>
          <w:sz w:val="24"/>
          <w:szCs w:val="24"/>
        </w:rPr>
        <w:t xml:space="preserve">HTML file is provided for this table – </w:t>
      </w:r>
      <w:r w:rsidRPr="00EE6C2E">
        <w:rPr>
          <w:rFonts w:ascii="Arial" w:hAnsi="Arial" w:cs="Arial"/>
          <w:b/>
          <w:sz w:val="24"/>
          <w:szCs w:val="24"/>
        </w:rPr>
        <w:t>centres.html</w:t>
      </w:r>
    </w:p>
    <w:p w:rsidR="00B37318" w:rsidRPr="00B37318" w:rsidRDefault="00B37318" w:rsidP="00A10C12">
      <w:pPr>
        <w:spacing w:line="360" w:lineRule="auto"/>
        <w:rPr>
          <w:rFonts w:ascii="Arial" w:hAnsi="Arial" w:cs="Arial"/>
          <w:sz w:val="24"/>
          <w:szCs w:val="24"/>
        </w:rPr>
      </w:pPr>
      <w:r w:rsidRPr="00B37318">
        <w:rPr>
          <w:rFonts w:ascii="Arial" w:hAnsi="Arial" w:cs="Arial"/>
          <w:sz w:val="24"/>
          <w:szCs w:val="24"/>
        </w:rPr>
        <w:t>All data are for illustrative purposes only and are not intended to represent</w:t>
      </w:r>
      <w:r>
        <w:rPr>
          <w:rFonts w:ascii="Arial" w:hAnsi="Arial" w:cs="Arial"/>
          <w:sz w:val="24"/>
          <w:szCs w:val="24"/>
        </w:rPr>
        <w:t xml:space="preserve"> actual information.</w:t>
      </w:r>
    </w:p>
    <w:sectPr w:rsidR="00B37318" w:rsidRPr="00B37318" w:rsidSect="00625680">
      <w:headerReference w:type="default" r:id="rId7"/>
      <w:footerReference w:type="default" r:id="rId8"/>
      <w:pgSz w:w="11906" w:h="16838"/>
      <w:pgMar w:top="851" w:right="1440" w:bottom="1440" w:left="1440" w:header="708" w:footer="3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5DF" w:rsidRDefault="008435DF" w:rsidP="00AF7DFC">
      <w:pPr>
        <w:spacing w:after="0" w:line="240" w:lineRule="auto"/>
      </w:pPr>
      <w:r>
        <w:separator/>
      </w:r>
    </w:p>
  </w:endnote>
  <w:endnote w:type="continuationSeparator" w:id="0">
    <w:p w:rsidR="008435DF" w:rsidRDefault="008435DF" w:rsidP="00AF7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490"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6"/>
      <w:gridCol w:w="3260"/>
      <w:gridCol w:w="1984"/>
    </w:tblGrid>
    <w:tr w:rsidR="00625680" w:rsidTr="00E510C3">
      <w:tc>
        <w:tcPr>
          <w:tcW w:w="5246" w:type="dxa"/>
          <w:vAlign w:val="center"/>
        </w:tcPr>
        <w:p w:rsidR="00485A09" w:rsidRPr="00E510C3" w:rsidRDefault="00485A09" w:rsidP="00485A09">
          <w:pPr>
            <w:pStyle w:val="Footer"/>
            <w:rPr>
              <w:rFonts w:ascii="Century Gothic" w:hAnsi="Century Gothic" w:cs="Arial"/>
              <w:sz w:val="16"/>
              <w:lang w:val="en-SG"/>
            </w:rPr>
          </w:pPr>
          <w:r w:rsidRPr="00E510C3">
            <w:rPr>
              <w:rFonts w:ascii="Century Gothic" w:hAnsi="Century Gothic" w:cs="Arial"/>
              <w:sz w:val="16"/>
              <w:lang w:val="en-SG"/>
            </w:rPr>
            <w:t xml:space="preserve">C219 Front-end Web Development </w:t>
          </w:r>
        </w:p>
        <w:p w:rsidR="00485A09" w:rsidRPr="00E510C3" w:rsidRDefault="00485A09" w:rsidP="00485A09">
          <w:pPr>
            <w:pStyle w:val="Footer"/>
            <w:rPr>
              <w:rFonts w:ascii="Century Gothic" w:hAnsi="Century Gothic" w:cs="Arial"/>
              <w:sz w:val="16"/>
              <w:lang w:val="en-SG"/>
            </w:rPr>
          </w:pPr>
          <w:r w:rsidRPr="00E510C3">
            <w:rPr>
              <w:rFonts w:ascii="Century Gothic" w:hAnsi="Century Gothic" w:cs="Arial"/>
              <w:sz w:val="16"/>
              <w:lang w:val="en-SG"/>
            </w:rPr>
            <w:t>© School of Infocomm, Republic Polytechnic</w:t>
          </w:r>
        </w:p>
      </w:tc>
      <w:tc>
        <w:tcPr>
          <w:tcW w:w="3260" w:type="dxa"/>
        </w:tcPr>
        <w:p w:rsidR="00485A09" w:rsidRDefault="00485A09" w:rsidP="00485A09">
          <w:pPr>
            <w:pStyle w:val="Footer"/>
            <w:jc w:val="right"/>
            <w:rPr>
              <w:rFonts w:ascii="Arial" w:hAnsi="Arial" w:cs="Arial"/>
              <w:noProof/>
              <w:sz w:val="18"/>
              <w:lang w:val="en-SG"/>
            </w:rPr>
          </w:pPr>
          <w:r>
            <w:rPr>
              <w:rFonts w:ascii="Arial" w:hAnsi="Arial" w:cs="Arial"/>
              <w:noProof/>
              <w:sz w:val="18"/>
              <w:lang w:val="en-SG"/>
            </w:rPr>
            <w:drawing>
              <wp:inline distT="0" distB="0" distL="0" distR="0">
                <wp:extent cx="807720" cy="3274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6940" cy="343354"/>
                        </a:xfrm>
                        <a:prstGeom prst="rect">
                          <a:avLst/>
                        </a:prstGeom>
                        <a:noFill/>
                        <a:ln>
                          <a:noFill/>
                        </a:ln>
                      </pic:spPr>
                    </pic:pic>
                  </a:graphicData>
                </a:graphic>
              </wp:inline>
            </w:drawing>
          </w:r>
        </w:p>
      </w:tc>
      <w:tc>
        <w:tcPr>
          <w:tcW w:w="1984" w:type="dxa"/>
        </w:tcPr>
        <w:p w:rsidR="00485A09" w:rsidRDefault="00485A09" w:rsidP="00625680">
          <w:pPr>
            <w:pStyle w:val="Footer"/>
            <w:jc w:val="right"/>
            <w:rPr>
              <w:rFonts w:ascii="Arial" w:hAnsi="Arial" w:cs="Arial"/>
              <w:sz w:val="18"/>
              <w:lang w:val="en-SG"/>
            </w:rPr>
          </w:pPr>
          <w:r>
            <w:rPr>
              <w:rFonts w:ascii="Arial" w:hAnsi="Arial" w:cs="Arial"/>
              <w:noProof/>
              <w:sz w:val="18"/>
              <w:lang w:val="en-SG"/>
            </w:rPr>
            <w:drawing>
              <wp:inline distT="0" distB="0" distL="0" distR="0" wp14:anchorId="53A85175" wp14:editId="7B49CD17">
                <wp:extent cx="972820" cy="3262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0017" cy="352140"/>
                        </a:xfrm>
                        <a:prstGeom prst="rect">
                          <a:avLst/>
                        </a:prstGeom>
                        <a:noFill/>
                        <a:ln>
                          <a:noFill/>
                        </a:ln>
                      </pic:spPr>
                    </pic:pic>
                  </a:graphicData>
                </a:graphic>
              </wp:inline>
            </w:drawing>
          </w:r>
        </w:p>
      </w:tc>
    </w:tr>
  </w:tbl>
  <w:p w:rsidR="00E016DF" w:rsidRPr="00E016DF" w:rsidRDefault="00E510C3" w:rsidP="00485A09">
    <w:pPr>
      <w:pStyle w:val="Footer"/>
      <w:rPr>
        <w:rFonts w:ascii="Arial" w:hAnsi="Arial" w:cs="Arial"/>
        <w:sz w:val="18"/>
        <w:lang w:val="en-SG"/>
      </w:rPr>
    </w:pPr>
    <w:r w:rsidRPr="00485A09">
      <w:rPr>
        <w:rFonts w:ascii="Arial" w:hAnsi="Arial" w:cs="Arial"/>
        <w:noProof/>
        <w:sz w:val="18"/>
        <w:lang w:val="en-SG"/>
      </w:rPr>
      <mc:AlternateContent>
        <mc:Choice Requires="wps">
          <w:drawing>
            <wp:anchor distT="45720" distB="45720" distL="114300" distR="114300" simplePos="0" relativeHeight="251662336" behindDoc="0" locked="0" layoutInCell="1" allowOverlap="1">
              <wp:simplePos x="0" y="0"/>
              <wp:positionH relativeFrom="column">
                <wp:posOffset>2686050</wp:posOffset>
              </wp:positionH>
              <wp:positionV relativeFrom="paragraph">
                <wp:posOffset>49691</wp:posOffset>
              </wp:positionV>
              <wp:extent cx="352425"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57175"/>
                      </a:xfrm>
                      <a:prstGeom prst="rect">
                        <a:avLst/>
                      </a:prstGeom>
                      <a:noFill/>
                      <a:ln w="9525">
                        <a:noFill/>
                        <a:miter lim="800000"/>
                        <a:headEnd/>
                        <a:tailEnd/>
                      </a:ln>
                    </wps:spPr>
                    <wps:txbx>
                      <w:txbxContent>
                        <w:p w:rsidR="00485A09" w:rsidRPr="00E510C3" w:rsidRDefault="00625680" w:rsidP="00625680">
                          <w:pPr>
                            <w:jc w:val="center"/>
                            <w:rPr>
                              <w:rFonts w:ascii="Century Gothic" w:hAnsi="Century Gothic" w:cs="Arial"/>
                              <w:b/>
                              <w:color w:val="FFFFFF" w:themeColor="background1"/>
                              <w:sz w:val="18"/>
                              <w:lang w:val="en-SG"/>
                            </w:rPr>
                          </w:pPr>
                          <w:r w:rsidRPr="00E510C3">
                            <w:rPr>
                              <w:rFonts w:ascii="Century Gothic" w:hAnsi="Century Gothic" w:cs="Arial"/>
                              <w:b/>
                              <w:color w:val="FFFFFF" w:themeColor="background1"/>
                              <w:sz w:val="18"/>
                              <w:lang w:val="en-SG"/>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11.5pt;margin-top:3.9pt;width:27.75pt;height:20.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" filled="f" stroked="f">
              <v:textbox>
                <w:txbxContent>
                  <w:p w:rsidR="00485A09" w:rsidRPr="00E510C3" w:rsidRDefault="00625680" w:rsidP="00625680">
                    <w:pPr>
                      <w:jc w:val="center"/>
                      <w:rPr>
                        <w:rFonts w:ascii="Century Gothic" w:hAnsi="Century Gothic" w:cs="Arial"/>
                        <w:b/>
                        <w:color w:val="FFFFFF" w:themeColor="background1"/>
                        <w:sz w:val="18"/>
                        <w:lang w:val="en-SG"/>
                      </w:rPr>
                    </w:pPr>
                    <w:r w:rsidRPr="00E510C3">
                      <w:rPr>
                        <w:rFonts w:ascii="Century Gothic" w:hAnsi="Century Gothic" w:cs="Arial"/>
                        <w:b/>
                        <w:color w:val="FFFFFF" w:themeColor="background1"/>
                        <w:sz w:val="18"/>
                        <w:lang w:val="en-SG"/>
                      </w:rPr>
                      <w:t>1</w:t>
                    </w:r>
                  </w:p>
                </w:txbxContent>
              </v:textbox>
            </v:shape>
          </w:pict>
        </mc:Fallback>
      </mc:AlternateContent>
    </w:r>
    <w:r w:rsidR="00625680">
      <w:rPr>
        <w:rFonts w:ascii="Century Gothic" w:hAnsi="Century Gothic" w:cs="Arial"/>
        <w:noProof/>
        <w:sz w:val="18"/>
        <w:lang w:val="en-SG"/>
      </w:rPr>
      <mc:AlternateContent>
        <mc:Choice Requires="wps">
          <w:drawing>
            <wp:anchor distT="0" distB="0" distL="114300" distR="114300" simplePos="0" relativeHeight="251663360" behindDoc="1" locked="0" layoutInCell="1" allowOverlap="1">
              <wp:simplePos x="0" y="0"/>
              <wp:positionH relativeFrom="margin">
                <wp:posOffset>2743200</wp:posOffset>
              </wp:positionH>
              <wp:positionV relativeFrom="paragraph">
                <wp:posOffset>-48260</wp:posOffset>
              </wp:positionV>
              <wp:extent cx="247650" cy="390525"/>
              <wp:effectExtent l="0" t="0" r="0" b="9525"/>
              <wp:wrapNone/>
              <wp:docPr id="55" name="Flowchart: Manual Input 55"/>
              <wp:cNvGraphicFramePr/>
              <a:graphic xmlns:a="http://schemas.openxmlformats.org/drawingml/2006/main">
                <a:graphicData uri="http://schemas.microsoft.com/office/word/2010/wordprocessingShape">
                  <wps:wsp>
                    <wps:cNvSpPr/>
                    <wps:spPr>
                      <a:xfrm>
                        <a:off x="0" y="0"/>
                        <a:ext cx="247650" cy="390525"/>
                      </a:xfrm>
                      <a:prstGeom prst="flowChartManualInpu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2879D5" id="_x0000_t118" coordsize="21600,21600" o:spt="118" path="m,4292l21600,r,21600l,21600xe">
              <v:stroke joinstyle="miter"/>
              <v:path gradientshapeok="t" o:connecttype="custom" o:connectlocs="10800,2146;0,10800;10800,21600;21600,10800" textboxrect="0,4291,21600,21600"/>
            </v:shapetype>
            <v:shape id="Flowchart: Manual Input 55" o:spid="_x0000_s1026" type="#_x0000_t118" style="position:absolute;margin-left:3in;margin-top:-3.8pt;width:19.5pt;height:30.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" fillcolor="#ed7d31 [3205]" stroked="f" strokeweight="1pt">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5DF" w:rsidRDefault="008435DF" w:rsidP="00AF7DFC">
      <w:pPr>
        <w:spacing w:after="0" w:line="240" w:lineRule="auto"/>
      </w:pPr>
      <w:r>
        <w:separator/>
      </w:r>
    </w:p>
  </w:footnote>
  <w:footnote w:type="continuationSeparator" w:id="0">
    <w:p w:rsidR="008435DF" w:rsidRDefault="008435DF" w:rsidP="00AF7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DFC" w:rsidRDefault="00AF7DFC">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73050"/>
              <wp:effectExtent l="0" t="0" r="0" b="12700"/>
              <wp:wrapNone/>
              <wp:docPr id="1" name="MSIPCMcfb446d59225946d6c7c5af4"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F7DFC" w:rsidRPr="00AF7DFC" w:rsidRDefault="00AF7DFC" w:rsidP="00AF7DFC">
                          <w:pPr>
                            <w:spacing w:after="0"/>
                            <w:jc w:val="center"/>
                            <w:rPr>
                              <w:rFonts w:ascii="Calibri" w:hAnsi="Calibri" w:cs="Calibri"/>
                              <w:color w:val="000000"/>
                              <w:sz w:val="20"/>
                            </w:rPr>
                          </w:pPr>
                          <w:r w:rsidRPr="00AF7DFC">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fb446d59225946d6c7c5af4" o:spid="_x0000_s1026" type="#_x0000_t202" alt="{&quot;HashCode&quot;:-574504238,&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" o:allowincell="f" filled="f" stroked="f" strokeweight=".5pt">
              <v:textbox inset=",0,,0">
                <w:txbxContent>
                  <w:p w:rsidR="00AF7DFC" w:rsidRPr="00AF7DFC" w:rsidRDefault="00AF7DFC" w:rsidP="00AF7DFC">
                    <w:pPr>
                      <w:spacing w:after="0"/>
                      <w:jc w:val="center"/>
                      <w:rPr>
                        <w:rFonts w:ascii="Calibri" w:hAnsi="Calibri" w:cs="Calibri"/>
                        <w:color w:val="000000"/>
                        <w:sz w:val="20"/>
                      </w:rPr>
                    </w:pPr>
                    <w:r w:rsidRPr="00AF7DFC">
                      <w:rPr>
                        <w:rFonts w:ascii="Calibri" w:hAnsi="Calibri" w:cs="Calibri"/>
                        <w:color w:val="000000"/>
                        <w:sz w:val="20"/>
                      </w:rPr>
                      <w:t>OFFICIAL (CLOSED) \ NON-SENSITIVE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727C6"/>
    <w:multiLevelType w:val="hybridMultilevel"/>
    <w:tmpl w:val="3552D2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7916341"/>
    <w:multiLevelType w:val="hybridMultilevel"/>
    <w:tmpl w:val="EBEC657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B86499D"/>
    <w:multiLevelType w:val="hybridMultilevel"/>
    <w:tmpl w:val="B840053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BC86D0D"/>
    <w:multiLevelType w:val="hybridMultilevel"/>
    <w:tmpl w:val="C546BB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6FB4F79"/>
    <w:multiLevelType w:val="hybridMultilevel"/>
    <w:tmpl w:val="2BDE383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CBA40AE"/>
    <w:multiLevelType w:val="hybridMultilevel"/>
    <w:tmpl w:val="1764DF8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FC"/>
    <w:rsid w:val="00013F17"/>
    <w:rsid w:val="00042E17"/>
    <w:rsid w:val="00072875"/>
    <w:rsid w:val="00073B27"/>
    <w:rsid w:val="0008458F"/>
    <w:rsid w:val="00094029"/>
    <w:rsid w:val="000C0947"/>
    <w:rsid w:val="000C797E"/>
    <w:rsid w:val="000D5562"/>
    <w:rsid w:val="0011488C"/>
    <w:rsid w:val="001547A1"/>
    <w:rsid w:val="00193F07"/>
    <w:rsid w:val="001D2DC6"/>
    <w:rsid w:val="002005BF"/>
    <w:rsid w:val="00201FB2"/>
    <w:rsid w:val="00202F6A"/>
    <w:rsid w:val="0022302A"/>
    <w:rsid w:val="002462F1"/>
    <w:rsid w:val="00263A58"/>
    <w:rsid w:val="002B12AE"/>
    <w:rsid w:val="002F26BC"/>
    <w:rsid w:val="00364238"/>
    <w:rsid w:val="003873D0"/>
    <w:rsid w:val="003B328D"/>
    <w:rsid w:val="003C423E"/>
    <w:rsid w:val="003D6A02"/>
    <w:rsid w:val="003E1911"/>
    <w:rsid w:val="00446D05"/>
    <w:rsid w:val="00485A09"/>
    <w:rsid w:val="004A4198"/>
    <w:rsid w:val="004D5F89"/>
    <w:rsid w:val="004E06F8"/>
    <w:rsid w:val="004F6DF8"/>
    <w:rsid w:val="00541B5C"/>
    <w:rsid w:val="00590B45"/>
    <w:rsid w:val="0059457E"/>
    <w:rsid w:val="005A1D52"/>
    <w:rsid w:val="005C4E68"/>
    <w:rsid w:val="00622E3D"/>
    <w:rsid w:val="00625680"/>
    <w:rsid w:val="006322F9"/>
    <w:rsid w:val="0065303E"/>
    <w:rsid w:val="006B4C4E"/>
    <w:rsid w:val="006C34D4"/>
    <w:rsid w:val="006E5F57"/>
    <w:rsid w:val="00736A6B"/>
    <w:rsid w:val="007C5D57"/>
    <w:rsid w:val="007E715A"/>
    <w:rsid w:val="008217A6"/>
    <w:rsid w:val="008435DF"/>
    <w:rsid w:val="00852D9D"/>
    <w:rsid w:val="008A67FF"/>
    <w:rsid w:val="008C4FAB"/>
    <w:rsid w:val="00900232"/>
    <w:rsid w:val="009221D5"/>
    <w:rsid w:val="00991673"/>
    <w:rsid w:val="009C4129"/>
    <w:rsid w:val="00A035AC"/>
    <w:rsid w:val="00A10C12"/>
    <w:rsid w:val="00A471D5"/>
    <w:rsid w:val="00A533B6"/>
    <w:rsid w:val="00A87800"/>
    <w:rsid w:val="00A96DF1"/>
    <w:rsid w:val="00AF2F52"/>
    <w:rsid w:val="00AF7DFC"/>
    <w:rsid w:val="00B37318"/>
    <w:rsid w:val="00B8196B"/>
    <w:rsid w:val="00BC5B6E"/>
    <w:rsid w:val="00BD4033"/>
    <w:rsid w:val="00BD671B"/>
    <w:rsid w:val="00BF0C7B"/>
    <w:rsid w:val="00C40192"/>
    <w:rsid w:val="00C47091"/>
    <w:rsid w:val="00C625CE"/>
    <w:rsid w:val="00C83083"/>
    <w:rsid w:val="00C91C27"/>
    <w:rsid w:val="00C973DA"/>
    <w:rsid w:val="00C97727"/>
    <w:rsid w:val="00CB61CA"/>
    <w:rsid w:val="00D140EE"/>
    <w:rsid w:val="00D42305"/>
    <w:rsid w:val="00D57476"/>
    <w:rsid w:val="00D91882"/>
    <w:rsid w:val="00DA4172"/>
    <w:rsid w:val="00DB36FF"/>
    <w:rsid w:val="00E016DF"/>
    <w:rsid w:val="00E133B3"/>
    <w:rsid w:val="00E23EE1"/>
    <w:rsid w:val="00E510C3"/>
    <w:rsid w:val="00E85BD8"/>
    <w:rsid w:val="00E94945"/>
    <w:rsid w:val="00EB2EAC"/>
    <w:rsid w:val="00EE66DE"/>
    <w:rsid w:val="00EE6C2E"/>
    <w:rsid w:val="00EF14D5"/>
    <w:rsid w:val="00F05C04"/>
    <w:rsid w:val="00F24F60"/>
    <w:rsid w:val="00F27F45"/>
    <w:rsid w:val="00F510CA"/>
    <w:rsid w:val="00FD1E3B"/>
    <w:rsid w:val="00FE6CA8"/>
    <w:rsid w:val="00FF595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1E082"/>
  <w15:chartTrackingRefBased/>
  <w15:docId w15:val="{4EA1866D-1D41-418C-868F-3982A57B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D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DFC"/>
    <w:rPr>
      <w:lang w:val="en-GB"/>
    </w:rPr>
  </w:style>
  <w:style w:type="paragraph" w:styleId="Footer">
    <w:name w:val="footer"/>
    <w:basedOn w:val="Normal"/>
    <w:link w:val="FooterChar"/>
    <w:uiPriority w:val="99"/>
    <w:unhideWhenUsed/>
    <w:rsid w:val="00AF7D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DFC"/>
    <w:rPr>
      <w:lang w:val="en-GB"/>
    </w:rPr>
  </w:style>
  <w:style w:type="paragraph" w:styleId="ListParagraph">
    <w:name w:val="List Paragraph"/>
    <w:basedOn w:val="Normal"/>
    <w:uiPriority w:val="34"/>
    <w:qFormat/>
    <w:rsid w:val="00485A09"/>
    <w:pPr>
      <w:ind w:left="720"/>
      <w:contextualSpacing/>
    </w:pPr>
  </w:style>
  <w:style w:type="table" w:styleId="TableGrid">
    <w:name w:val="Table Grid"/>
    <w:basedOn w:val="TableNormal"/>
    <w:uiPriority w:val="39"/>
    <w:rsid w:val="00485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1D5"/>
    <w:rPr>
      <w:color w:val="0563C1" w:themeColor="hyperlink"/>
      <w:u w:val="single"/>
    </w:rPr>
  </w:style>
  <w:style w:type="character" w:styleId="UnresolvedMention">
    <w:name w:val="Unresolved Mention"/>
    <w:basedOn w:val="DefaultParagraphFont"/>
    <w:uiPriority w:val="99"/>
    <w:semiHidden/>
    <w:unhideWhenUsed/>
    <w:rsid w:val="009221D5"/>
    <w:rPr>
      <w:color w:val="605E5C"/>
      <w:shd w:val="clear" w:color="auto" w:fill="E1DFDD"/>
    </w:rPr>
  </w:style>
  <w:style w:type="character" w:styleId="FollowedHyperlink">
    <w:name w:val="FollowedHyperlink"/>
    <w:basedOn w:val="DefaultParagraphFont"/>
    <w:uiPriority w:val="99"/>
    <w:semiHidden/>
    <w:unhideWhenUsed/>
    <w:rsid w:val="00BF0C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1313">
      <w:bodyDiv w:val="1"/>
      <w:marLeft w:val="0"/>
      <w:marRight w:val="0"/>
      <w:marTop w:val="0"/>
      <w:marBottom w:val="0"/>
      <w:divBdr>
        <w:top w:val="none" w:sz="0" w:space="0" w:color="auto"/>
        <w:left w:val="none" w:sz="0" w:space="0" w:color="auto"/>
        <w:bottom w:val="none" w:sz="0" w:space="0" w:color="auto"/>
        <w:right w:val="none" w:sz="0" w:space="0" w:color="auto"/>
      </w:divBdr>
    </w:div>
    <w:div w:id="563682911">
      <w:bodyDiv w:val="1"/>
      <w:marLeft w:val="0"/>
      <w:marRight w:val="0"/>
      <w:marTop w:val="0"/>
      <w:marBottom w:val="0"/>
      <w:divBdr>
        <w:top w:val="none" w:sz="0" w:space="0" w:color="auto"/>
        <w:left w:val="none" w:sz="0" w:space="0" w:color="auto"/>
        <w:bottom w:val="none" w:sz="0" w:space="0" w:color="auto"/>
        <w:right w:val="none" w:sz="0" w:space="0" w:color="auto"/>
      </w:divBdr>
    </w:div>
    <w:div w:id="597952403">
      <w:bodyDiv w:val="1"/>
      <w:marLeft w:val="0"/>
      <w:marRight w:val="0"/>
      <w:marTop w:val="0"/>
      <w:marBottom w:val="0"/>
      <w:divBdr>
        <w:top w:val="none" w:sz="0" w:space="0" w:color="auto"/>
        <w:left w:val="none" w:sz="0" w:space="0" w:color="auto"/>
        <w:bottom w:val="none" w:sz="0" w:space="0" w:color="auto"/>
        <w:right w:val="none" w:sz="0" w:space="0" w:color="auto"/>
      </w:divBdr>
    </w:div>
    <w:div w:id="678700997">
      <w:bodyDiv w:val="1"/>
      <w:marLeft w:val="0"/>
      <w:marRight w:val="0"/>
      <w:marTop w:val="0"/>
      <w:marBottom w:val="0"/>
      <w:divBdr>
        <w:top w:val="none" w:sz="0" w:space="0" w:color="auto"/>
        <w:left w:val="none" w:sz="0" w:space="0" w:color="auto"/>
        <w:bottom w:val="none" w:sz="0" w:space="0" w:color="auto"/>
        <w:right w:val="none" w:sz="0" w:space="0" w:color="auto"/>
      </w:divBdr>
    </w:div>
    <w:div w:id="869144345">
      <w:bodyDiv w:val="1"/>
      <w:marLeft w:val="0"/>
      <w:marRight w:val="0"/>
      <w:marTop w:val="0"/>
      <w:marBottom w:val="0"/>
      <w:divBdr>
        <w:top w:val="none" w:sz="0" w:space="0" w:color="auto"/>
        <w:left w:val="none" w:sz="0" w:space="0" w:color="auto"/>
        <w:bottom w:val="none" w:sz="0" w:space="0" w:color="auto"/>
        <w:right w:val="none" w:sz="0" w:space="0" w:color="auto"/>
      </w:divBdr>
    </w:div>
    <w:div w:id="917860824">
      <w:bodyDiv w:val="1"/>
      <w:marLeft w:val="0"/>
      <w:marRight w:val="0"/>
      <w:marTop w:val="0"/>
      <w:marBottom w:val="0"/>
      <w:divBdr>
        <w:top w:val="none" w:sz="0" w:space="0" w:color="auto"/>
        <w:left w:val="none" w:sz="0" w:space="0" w:color="auto"/>
        <w:bottom w:val="none" w:sz="0" w:space="0" w:color="auto"/>
        <w:right w:val="none" w:sz="0" w:space="0" w:color="auto"/>
      </w:divBdr>
      <w:divsChild>
        <w:div w:id="1144006919">
          <w:marLeft w:val="0"/>
          <w:marRight w:val="0"/>
          <w:marTop w:val="0"/>
          <w:marBottom w:val="0"/>
          <w:divBdr>
            <w:top w:val="none" w:sz="0" w:space="0" w:color="auto"/>
            <w:left w:val="none" w:sz="0" w:space="0" w:color="auto"/>
            <w:bottom w:val="none" w:sz="0" w:space="0" w:color="auto"/>
            <w:right w:val="none" w:sz="0" w:space="0" w:color="auto"/>
          </w:divBdr>
        </w:div>
        <w:div w:id="430132004">
          <w:marLeft w:val="0"/>
          <w:marRight w:val="0"/>
          <w:marTop w:val="0"/>
          <w:marBottom w:val="0"/>
          <w:divBdr>
            <w:top w:val="none" w:sz="0" w:space="0" w:color="auto"/>
            <w:left w:val="none" w:sz="0" w:space="0" w:color="auto"/>
            <w:bottom w:val="none" w:sz="0" w:space="0" w:color="auto"/>
            <w:right w:val="none" w:sz="0" w:space="0" w:color="auto"/>
          </w:divBdr>
          <w:divsChild>
            <w:div w:id="244844382">
              <w:marLeft w:val="0"/>
              <w:marRight w:val="0"/>
              <w:marTop w:val="0"/>
              <w:marBottom w:val="450"/>
              <w:divBdr>
                <w:top w:val="single" w:sz="6" w:space="23" w:color="E2E2E2"/>
                <w:left w:val="single" w:sz="2" w:space="0" w:color="E2E2E2"/>
                <w:bottom w:val="single" w:sz="6" w:space="23" w:color="E2E2E2"/>
                <w:right w:val="single" w:sz="2" w:space="0" w:color="E2E2E2"/>
              </w:divBdr>
            </w:div>
          </w:divsChild>
        </w:div>
      </w:divsChild>
    </w:div>
    <w:div w:id="1146581868">
      <w:bodyDiv w:val="1"/>
      <w:marLeft w:val="0"/>
      <w:marRight w:val="0"/>
      <w:marTop w:val="0"/>
      <w:marBottom w:val="0"/>
      <w:divBdr>
        <w:top w:val="none" w:sz="0" w:space="0" w:color="auto"/>
        <w:left w:val="none" w:sz="0" w:space="0" w:color="auto"/>
        <w:bottom w:val="none" w:sz="0" w:space="0" w:color="auto"/>
        <w:right w:val="none" w:sz="0" w:space="0" w:color="auto"/>
      </w:divBdr>
      <w:divsChild>
        <w:div w:id="967979046">
          <w:marLeft w:val="446"/>
          <w:marRight w:val="0"/>
          <w:marTop w:val="200"/>
          <w:marBottom w:val="0"/>
          <w:divBdr>
            <w:top w:val="none" w:sz="0" w:space="0" w:color="auto"/>
            <w:left w:val="none" w:sz="0" w:space="0" w:color="auto"/>
            <w:bottom w:val="none" w:sz="0" w:space="0" w:color="auto"/>
            <w:right w:val="none" w:sz="0" w:space="0" w:color="auto"/>
          </w:divBdr>
        </w:div>
        <w:div w:id="1821343681">
          <w:marLeft w:val="446"/>
          <w:marRight w:val="0"/>
          <w:marTop w:val="200"/>
          <w:marBottom w:val="0"/>
          <w:divBdr>
            <w:top w:val="none" w:sz="0" w:space="0" w:color="auto"/>
            <w:left w:val="none" w:sz="0" w:space="0" w:color="auto"/>
            <w:bottom w:val="none" w:sz="0" w:space="0" w:color="auto"/>
            <w:right w:val="none" w:sz="0" w:space="0" w:color="auto"/>
          </w:divBdr>
        </w:div>
        <w:div w:id="566574364">
          <w:marLeft w:val="446"/>
          <w:marRight w:val="0"/>
          <w:marTop w:val="200"/>
          <w:marBottom w:val="0"/>
          <w:divBdr>
            <w:top w:val="none" w:sz="0" w:space="0" w:color="auto"/>
            <w:left w:val="none" w:sz="0" w:space="0" w:color="auto"/>
            <w:bottom w:val="none" w:sz="0" w:space="0" w:color="auto"/>
            <w:right w:val="none" w:sz="0" w:space="0" w:color="auto"/>
          </w:divBdr>
        </w:div>
        <w:div w:id="1688363176">
          <w:marLeft w:val="446"/>
          <w:marRight w:val="0"/>
          <w:marTop w:val="200"/>
          <w:marBottom w:val="0"/>
          <w:divBdr>
            <w:top w:val="none" w:sz="0" w:space="0" w:color="auto"/>
            <w:left w:val="none" w:sz="0" w:space="0" w:color="auto"/>
            <w:bottom w:val="none" w:sz="0" w:space="0" w:color="auto"/>
            <w:right w:val="none" w:sz="0" w:space="0" w:color="auto"/>
          </w:divBdr>
        </w:div>
      </w:divsChild>
    </w:div>
    <w:div w:id="1204638860">
      <w:bodyDiv w:val="1"/>
      <w:marLeft w:val="0"/>
      <w:marRight w:val="0"/>
      <w:marTop w:val="0"/>
      <w:marBottom w:val="0"/>
      <w:divBdr>
        <w:top w:val="none" w:sz="0" w:space="0" w:color="auto"/>
        <w:left w:val="none" w:sz="0" w:space="0" w:color="auto"/>
        <w:bottom w:val="none" w:sz="0" w:space="0" w:color="auto"/>
        <w:right w:val="none" w:sz="0" w:space="0" w:color="auto"/>
      </w:divBdr>
    </w:div>
    <w:div w:id="1451364136">
      <w:bodyDiv w:val="1"/>
      <w:marLeft w:val="0"/>
      <w:marRight w:val="0"/>
      <w:marTop w:val="0"/>
      <w:marBottom w:val="0"/>
      <w:divBdr>
        <w:top w:val="none" w:sz="0" w:space="0" w:color="auto"/>
        <w:left w:val="none" w:sz="0" w:space="0" w:color="auto"/>
        <w:bottom w:val="none" w:sz="0" w:space="0" w:color="auto"/>
        <w:right w:val="none" w:sz="0" w:space="0" w:color="auto"/>
      </w:divBdr>
    </w:div>
    <w:div w:id="1579972649">
      <w:bodyDiv w:val="1"/>
      <w:marLeft w:val="0"/>
      <w:marRight w:val="0"/>
      <w:marTop w:val="0"/>
      <w:marBottom w:val="0"/>
      <w:divBdr>
        <w:top w:val="none" w:sz="0" w:space="0" w:color="auto"/>
        <w:left w:val="none" w:sz="0" w:space="0" w:color="auto"/>
        <w:bottom w:val="none" w:sz="0" w:space="0" w:color="auto"/>
        <w:right w:val="none" w:sz="0" w:space="0" w:color="auto"/>
      </w:divBdr>
    </w:div>
    <w:div w:id="1615939634">
      <w:bodyDiv w:val="1"/>
      <w:marLeft w:val="0"/>
      <w:marRight w:val="0"/>
      <w:marTop w:val="0"/>
      <w:marBottom w:val="0"/>
      <w:divBdr>
        <w:top w:val="none" w:sz="0" w:space="0" w:color="auto"/>
        <w:left w:val="none" w:sz="0" w:space="0" w:color="auto"/>
        <w:bottom w:val="none" w:sz="0" w:space="0" w:color="auto"/>
        <w:right w:val="none" w:sz="0" w:space="0" w:color="auto"/>
      </w:divBdr>
    </w:div>
    <w:div w:id="1801680752">
      <w:bodyDiv w:val="1"/>
      <w:marLeft w:val="0"/>
      <w:marRight w:val="0"/>
      <w:marTop w:val="0"/>
      <w:marBottom w:val="0"/>
      <w:divBdr>
        <w:top w:val="none" w:sz="0" w:space="0" w:color="auto"/>
        <w:left w:val="none" w:sz="0" w:space="0" w:color="auto"/>
        <w:bottom w:val="none" w:sz="0" w:space="0" w:color="auto"/>
        <w:right w:val="none" w:sz="0" w:space="0" w:color="auto"/>
      </w:divBdr>
    </w:div>
    <w:div w:id="202994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file>

<file path=customXml/item2.xml><?xml version="1.0" encoding="utf-8"?>
<ct:contentTypeSchema xmlns:ct="http://schemas.microsoft.com/office/2006/metadata/contentType" xmlns:ma="http://schemas.microsoft.com/office/2006/metadata/properties/metaAttributes" ct:_="" ma:_="" ma:contentTypeName="Document" ma:contentTypeID="0x0101002BB185EAE5C4B24999F64AF816DDB529" ma:contentTypeVersion="23" ma:contentTypeDescription="Create a new document." ma:contentTypeScope="" ma:versionID="fc3b47b307ab300d862955f6d42a5fb8">
  <xsd:schema xmlns:xsd="http://www.w3.org/2001/XMLSchema" xmlns:xs="http://www.w3.org/2001/XMLSchema" xmlns:p="http://schemas.microsoft.com/office/2006/metadata/properties" xmlns:ns1="http://schemas.microsoft.com/sharepoint/v3" xmlns:ns2="802e93c6-f87a-4558-8da6-f509a09420d4" xmlns:ns3="dcf6e893-e20c-40e6-ba02-1fef41a8159d" targetNamespace="http://schemas.microsoft.com/office/2006/metadata/properties" ma:root="true" ma:fieldsID="5222e06826c160a660e77f82a468627f" ns1:_="" ns2:_="" ns3:_="">
    <xsd:import namespace="http://schemas.microsoft.com/sharepoint/v3"/>
    <xsd:import namespace="802e93c6-f87a-4558-8da6-f509a09420d4"/>
    <xsd:import namespace="dcf6e893-e20c-40e6-ba02-1fef41a8159d"/>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e93c6-f87a-4558-8da6-f509a09420d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754bec2-9c12-4dff-9bba-47e6622608a4"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Location" ma:index="26"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f6e893-e20c-40e6-ba02-1fef41a8159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b39af64-8a0b-4725-a7a8-bb125e1d8468}" ma:internalName="TaxCatchAll" ma:showField="CatchAllData" ma:web="dcf6e893-e20c-40e6-ba02-1fef41a815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cf6e893-e20c-40e6-ba02-1fef41a8159d" xsi:nil="true"/>
    <lcf76f155ced4ddcb4097134ff3c332f xmlns="802e93c6-f87a-4558-8da6-f509a09420d4">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5C73673-F0CD-4143-86C7-F445B418B901}"/>
</file>

<file path=customXml/itemProps2.xml><?xml version="1.0" encoding="utf-8"?>
<ds:datastoreItem xmlns:ds="http://schemas.openxmlformats.org/officeDocument/2006/customXml" ds:itemID="{E796742C-B2CB-4869-AC3D-18FCE08F3DED}"/>
</file>

<file path=customXml/itemProps3.xml><?xml version="1.0" encoding="utf-8"?>
<ds:datastoreItem xmlns:ds="http://schemas.openxmlformats.org/officeDocument/2006/customXml" ds:itemID="{4FE56FD2-3666-4247-8F5F-2AFC83C2F3A9}"/>
</file>

<file path=docProps/app.xml><?xml version="1.0" encoding="utf-8"?>
<Properties xmlns="http://schemas.openxmlformats.org/officeDocument/2006/extended-properties" xmlns:vt="http://schemas.openxmlformats.org/officeDocument/2006/docPropsVTypes">
  <Template>Normal.dotm</Template>
  <TotalTime>1014</TotalTime>
  <Pages>3</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Kamar</dc:creator>
  <cp:keywords/>
  <dc:description/>
  <cp:lastModifiedBy>Azhar Kamar (RP)</cp:lastModifiedBy>
  <cp:revision>66</cp:revision>
  <dcterms:created xsi:type="dcterms:W3CDTF">2021-04-08T08:10:00Z</dcterms:created>
  <dcterms:modified xsi:type="dcterms:W3CDTF">2021-12-23T07:59:00Z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0f6a2e-9a0b-44bc-9fcb-55781401e2f0_Enabled">
    <vt:lpwstr>true</vt:lpwstr>
  </property>
  <property fmtid="{D5CDD505-2E9C-101B-9397-08002B2CF9AE}" pid="3" name="MSIP_Label_b70f6a2e-9a0b-44bc-9fcb-55781401e2f0_SetDate">
    <vt:lpwstr>2021-12-23T07:59:53Z</vt:lpwstr>
  </property>
  <property fmtid="{D5CDD505-2E9C-101B-9397-08002B2CF9AE}" pid="4" name="MSIP_Label_b70f6a2e-9a0b-44bc-9fcb-55781401e2f0_Method">
    <vt:lpwstr>Standard</vt:lpwstr>
  </property>
  <property fmtid="{D5CDD505-2E9C-101B-9397-08002B2CF9AE}" pid="5" name="MSIP_Label_b70f6a2e-9a0b-44bc-9fcb-55781401e2f0_Name">
    <vt:lpwstr>NON-SENSITIVE</vt:lpwstr>
  </property>
  <property fmtid="{D5CDD505-2E9C-101B-9397-08002B2CF9AE}" pid="6" name="MSIP_Label_b70f6a2e-9a0b-44bc-9fcb-55781401e2f0_SiteId">
    <vt:lpwstr>f688b0d0-79f0-40a4-8644-35fcdee9d0f3</vt:lpwstr>
  </property>
  <property fmtid="{D5CDD505-2E9C-101B-9397-08002B2CF9AE}" pid="7" name="MSIP_Label_b70f6a2e-9a0b-44bc-9fcb-55781401e2f0_ActionId">
    <vt:lpwstr>3e2380ef-9a17-46d1-892b-4f700b65acaa</vt:lpwstr>
  </property>
  <property fmtid="{D5CDD505-2E9C-101B-9397-08002B2CF9AE}" pid="8" name="MSIP_Label_b70f6a2e-9a0b-44bc-9fcb-55781401e2f0_ContentBits">
    <vt:lpwstr>1</vt:lpwstr>
  </property>
  <property fmtid="{D5CDD505-2E9C-101B-9397-08002B2CF9AE}" pid="9" name="ContentTypeId">
    <vt:lpwstr>0x0101002BB185EAE5C4B24999F64AF816DDB529</vt:lpwstr>
  </property>
</Properties>
</file>