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08C4" w:rsidRPr="003E42F0" w:rsidRDefault="00B108C4" w:rsidP="00B108C4">
      <w:pPr>
        <w:rPr>
          <w:rFonts w:asciiTheme="majorHAnsi" w:hAnsiTheme="majorHAnsi"/>
          <w:sz w:val="28"/>
          <w:szCs w:val="28"/>
        </w:rPr>
      </w:pPr>
      <w:r w:rsidRPr="003E42F0">
        <w:rPr>
          <w:rFonts w:asciiTheme="majorHAnsi" w:hAnsiTheme="majorHAnsi"/>
          <w:sz w:val="28"/>
          <w:szCs w:val="28"/>
        </w:rPr>
        <w:t xml:space="preserve">Assignment </w:t>
      </w:r>
      <w:r>
        <w:rPr>
          <w:rFonts w:asciiTheme="majorHAnsi" w:hAnsiTheme="majorHAnsi"/>
          <w:sz w:val="28"/>
          <w:szCs w:val="28"/>
        </w:rPr>
        <w:t>1</w:t>
      </w:r>
      <w:r w:rsidRPr="003E42F0">
        <w:rPr>
          <w:rFonts w:asciiTheme="majorHAnsi" w:hAnsiTheme="majorHAnsi"/>
          <w:sz w:val="28"/>
          <w:szCs w:val="28"/>
        </w:rPr>
        <w:t xml:space="preserve"> Design Rationale: CL_AppliedSession10_Group1</w:t>
      </w:r>
    </w:p>
    <w:p w:rsidR="00C21150" w:rsidRDefault="00B108C4" w:rsidP="00B108C4">
      <w:pPr>
        <w:rPr>
          <w:b/>
          <w:bCs/>
        </w:rPr>
      </w:pPr>
      <w:r w:rsidRPr="00B3779B">
        <w:rPr>
          <w:b/>
          <w:bCs/>
        </w:rPr>
        <w:t xml:space="preserve">Requirement </w:t>
      </w:r>
      <w:r>
        <w:rPr>
          <w:b/>
          <w:bCs/>
        </w:rPr>
        <w:t xml:space="preserve">4 </w:t>
      </w:r>
      <w:r>
        <w:rPr>
          <w:b/>
          <w:bCs/>
        </w:rPr>
        <w:t xml:space="preserve">– </w:t>
      </w:r>
      <w:r w:rsidR="001C2990">
        <w:rPr>
          <w:b/>
          <w:bCs/>
        </w:rPr>
        <w:t>Terminal, purchase logic and new items.</w:t>
      </w:r>
    </w:p>
    <w:p w:rsidR="002C348A" w:rsidRDefault="00AD38D7" w:rsidP="00B108C4">
      <w:pPr>
        <w:rPr>
          <w:b/>
          <w:bCs/>
        </w:rPr>
      </w:pPr>
      <w:r>
        <w:t>This design document considers implementation of</w:t>
      </w:r>
      <w:r w:rsidR="00C400BA">
        <w:t xml:space="preserve"> a new terminal. This terminal </w:t>
      </w:r>
      <w:r w:rsidR="00C67C42">
        <w:t>allows users to purchase items</w:t>
      </w:r>
      <w:r w:rsidR="00232C71">
        <w:t xml:space="preserve"> that are classified as ‘</w:t>
      </w:r>
      <w:r w:rsidR="00232C71">
        <w:t>purchasable’</w:t>
      </w:r>
      <w:r w:rsidR="005D5F58">
        <w:t>.</w:t>
      </w:r>
      <w:r w:rsidR="00703503">
        <w:t xml:space="preserve"> </w:t>
      </w:r>
      <w:r w:rsidR="008B15A0">
        <w:t xml:space="preserve">The terminal system has a list of purchasable items, appending the purchase action of each item </w:t>
      </w:r>
      <w:r w:rsidR="00DF6958">
        <w:t>into the players allowable</w:t>
      </w:r>
      <w:r w:rsidR="00AB53EF">
        <w:t xml:space="preserve"> </w:t>
      </w:r>
      <w:r w:rsidR="00DF6958">
        <w:t>action</w:t>
      </w:r>
      <w:r w:rsidR="007A4A22">
        <w:t>s list</w:t>
      </w:r>
      <w:r w:rsidR="00DF6958">
        <w:t xml:space="preserve">. </w:t>
      </w:r>
      <w:r w:rsidR="008940F0">
        <w:t>The terminal</w:t>
      </w:r>
      <w:r w:rsidR="00793CBA">
        <w:t xml:space="preserve">’s </w:t>
      </w:r>
      <w:r w:rsidR="008940F0">
        <w:t xml:space="preserve">list of purchasable items </w:t>
      </w:r>
      <w:r w:rsidR="00444FF0">
        <w:t>uses</w:t>
      </w:r>
      <w:r w:rsidR="008940F0">
        <w:t xml:space="preserve"> individual </w:t>
      </w:r>
      <w:r w:rsidR="00444FF0">
        <w:t xml:space="preserve">purchasable </w:t>
      </w:r>
      <w:r w:rsidR="008940F0">
        <w:t>factory method</w:t>
      </w:r>
      <w:r w:rsidR="00444FF0">
        <w:t>s</w:t>
      </w:r>
      <w:r w:rsidR="008940F0">
        <w:t xml:space="preserve"> </w:t>
      </w:r>
      <w:r w:rsidR="00444FF0">
        <w:t>implementing</w:t>
      </w:r>
      <w:r w:rsidR="006E3A63">
        <w:t xml:space="preserve"> </w:t>
      </w:r>
      <w:r w:rsidR="008940F0">
        <w:t>‘PurchasableFactory’</w:t>
      </w:r>
      <w:r w:rsidR="00793CBA">
        <w:t>.</w:t>
      </w:r>
      <w:r w:rsidR="006E3A63">
        <w:t xml:space="preserve"> In doing so, each item </w:t>
      </w:r>
      <w:r w:rsidR="00255EBE">
        <w:t xml:space="preserve">is constructed before the terminal </w:t>
      </w:r>
      <w:r w:rsidR="00221947">
        <w:t>calls the set ground</w:t>
      </w:r>
      <w:r w:rsidR="00255EBE">
        <w:t xml:space="preserve"> </w:t>
      </w:r>
      <w:r w:rsidR="00221947">
        <w:t xml:space="preserve">method </w:t>
      </w:r>
      <w:r w:rsidR="002267F8">
        <w:t xml:space="preserve">(prior to terminal initialisation) </w:t>
      </w:r>
      <w:r w:rsidR="00221947">
        <w:t>in</w:t>
      </w:r>
      <w:r w:rsidR="00255EBE">
        <w:t xml:space="preserve"> Application.</w:t>
      </w:r>
    </w:p>
    <w:p w:rsidR="00E87320" w:rsidRDefault="005A053A" w:rsidP="00B108C4">
      <w:r>
        <w:t xml:space="preserve">An </w:t>
      </w:r>
      <w:r w:rsidR="00E87320">
        <w:t>essential</w:t>
      </w:r>
      <w:r>
        <w:t xml:space="preserve"> feature </w:t>
      </w:r>
      <w:r w:rsidR="00E87320">
        <w:t xml:space="preserve">to code robustness and reusability is ensuring that the codebase mitigates </w:t>
      </w:r>
      <w:r w:rsidR="008458F3">
        <w:t xml:space="preserve">unnecessary replication </w:t>
      </w:r>
      <w:r w:rsidR="003B260E">
        <w:t>by</w:t>
      </w:r>
      <w:r w:rsidR="00C22E00">
        <w:t xml:space="preserve"> reusing</w:t>
      </w:r>
      <w:r w:rsidR="008458F3">
        <w:t xml:space="preserve"> identical method</w:t>
      </w:r>
      <w:r w:rsidR="003F58D7">
        <w:t>s</w:t>
      </w:r>
      <w:r w:rsidR="008458F3">
        <w:t>.</w:t>
      </w:r>
      <w:r w:rsidR="00982CEC">
        <w:t xml:space="preserve"> One way of </w:t>
      </w:r>
      <w:r w:rsidR="00710D15">
        <w:t xml:space="preserve">ensuring that this is counteracted is the use of abstraction. </w:t>
      </w:r>
      <w:r w:rsidR="003B19BF">
        <w:t xml:space="preserve">Each purchasable class </w:t>
      </w:r>
      <w:r w:rsidR="00A713A7">
        <w:t xml:space="preserve">abstracts item logic from the original game engine. </w:t>
      </w:r>
      <w:r w:rsidR="00B0319F">
        <w:t xml:space="preserve">This allows us to consider the DRY principle. </w:t>
      </w:r>
      <w:r w:rsidR="00A713A7">
        <w:t>Moreover, the creation of</w:t>
      </w:r>
      <w:r w:rsidR="00C22E00">
        <w:t xml:space="preserve"> a</w:t>
      </w:r>
      <w:r w:rsidR="00A713A7">
        <w:t xml:space="preserve"> factory pattern </w:t>
      </w:r>
      <w:r w:rsidR="00C22E00">
        <w:t xml:space="preserve">for </w:t>
      </w:r>
      <w:r w:rsidR="00930457">
        <w:t>initialisation</w:t>
      </w:r>
      <w:r w:rsidR="00C22E00">
        <w:t xml:space="preserve"> of purchasable items allows us to further abstract </w:t>
      </w:r>
      <w:r w:rsidR="00976E10">
        <w:t>away from</w:t>
      </w:r>
      <w:r w:rsidR="00C22E00">
        <w:t xml:space="preserve"> concrete dependencies. Lastly the use of </w:t>
      </w:r>
      <w:r w:rsidR="00A713A7">
        <w:t>a purchasable interface</w:t>
      </w:r>
      <w:r w:rsidR="00D94AC7">
        <w:t xml:space="preserve"> </w:t>
      </w:r>
      <w:r w:rsidR="00524B6B">
        <w:t>allows us to abstract purchase logic into each item since the goal is that every item can have some unique functionality upon its purchase</w:t>
      </w:r>
      <w:r w:rsidR="008F72BE">
        <w:t>, throwing errors, changing the amount charged; whatever it may be</w:t>
      </w:r>
      <w:r w:rsidR="00524B6B">
        <w:t xml:space="preserve">. </w:t>
      </w:r>
      <w:r w:rsidR="008F72BE">
        <w:t xml:space="preserve">Bundles of code are typically abstracted when they change for the same reason, however when code changes for a unique reason it </w:t>
      </w:r>
      <w:r w:rsidR="00524B6B">
        <w:t xml:space="preserve">leads </w:t>
      </w:r>
      <w:r w:rsidR="008F72BE">
        <w:t>to use of the</w:t>
      </w:r>
      <w:r w:rsidR="00524B6B">
        <w:t xml:space="preserve"> singular responsibility principle.</w:t>
      </w:r>
    </w:p>
    <w:p w:rsidR="0070443E" w:rsidRDefault="00AB7878" w:rsidP="00B108C4">
      <w:r>
        <w:t>E</w:t>
      </w:r>
      <w:r w:rsidR="00524B6B">
        <w:t xml:space="preserve">ach purchasable class </w:t>
      </w:r>
      <w:r>
        <w:t>extends</w:t>
      </w:r>
      <w:r w:rsidR="00524B6B">
        <w:t xml:space="preserve"> </w:t>
      </w:r>
      <w:r>
        <w:t>I</w:t>
      </w:r>
      <w:r w:rsidR="00524B6B">
        <w:t xml:space="preserve">tem or </w:t>
      </w:r>
      <w:r w:rsidR="006556CE">
        <w:t xml:space="preserve">Weapon </w:t>
      </w:r>
      <w:r w:rsidR="009A40C6">
        <w:t>I</w:t>
      </w:r>
      <w:r w:rsidR="006556CE">
        <w:t>tem</w:t>
      </w:r>
      <w:r>
        <w:t xml:space="preserve">, depending on what form of functionality is desired. </w:t>
      </w:r>
      <w:r w:rsidR="00A243C2">
        <w:t>However,</w:t>
      </w:r>
      <w:r>
        <w:t xml:space="preserve"> the goal</w:t>
      </w:r>
      <w:r w:rsidR="00647195">
        <w:t xml:space="preserve"> </w:t>
      </w:r>
      <w:r>
        <w:t xml:space="preserve">of this requirement is that items are </w:t>
      </w:r>
      <w:r w:rsidR="00607FAD">
        <w:t>unique in</w:t>
      </w:r>
      <w:r w:rsidR="00524B6B">
        <w:t xml:space="preserve"> </w:t>
      </w:r>
      <w:r w:rsidR="002507F4">
        <w:t>their individual</w:t>
      </w:r>
      <w:r>
        <w:t xml:space="preserve"> </w:t>
      </w:r>
      <w:r w:rsidR="00524B6B">
        <w:t>purchase logic</w:t>
      </w:r>
      <w:r>
        <w:t xml:space="preserve">. </w:t>
      </w:r>
      <w:r w:rsidR="004522E3">
        <w:t>Therefore,</w:t>
      </w:r>
      <w:r>
        <w:t xml:space="preserve"> creation of singular classes </w:t>
      </w:r>
      <w:r w:rsidR="00175138">
        <w:t xml:space="preserve">necessarily provides the codebase to </w:t>
      </w:r>
      <w:r w:rsidR="00A27256">
        <w:t>work upon</w:t>
      </w:r>
      <w:r w:rsidR="00524B6B">
        <w:t xml:space="preserve"> any form of item to be bought</w:t>
      </w:r>
      <w:r w:rsidR="00A27256">
        <w:t>.</w:t>
      </w:r>
      <w:r w:rsidR="00744485">
        <w:t xml:space="preserve"> </w:t>
      </w:r>
      <w:r w:rsidR="00183BBC">
        <w:t xml:space="preserve">Therefore this approach considers the singular responsibility </w:t>
      </w:r>
      <w:r w:rsidR="00DA6955">
        <w:t>principle.</w:t>
      </w:r>
      <w:r w:rsidR="006E4F5B">
        <w:t xml:space="preserve"> </w:t>
      </w:r>
      <w:r w:rsidR="00E15838">
        <w:t>Another important feature of codebase is ensuring that classes</w:t>
      </w:r>
      <w:r w:rsidR="002554EE">
        <w:t xml:space="preserve"> </w:t>
      </w:r>
      <w:r w:rsidR="00E15838">
        <w:t>facilitate</w:t>
      </w:r>
      <w:r w:rsidR="002554EE">
        <w:t xml:space="preserve"> extension without modification</w:t>
      </w:r>
      <w:r w:rsidR="00E15838">
        <w:t xml:space="preserve">. </w:t>
      </w:r>
      <w:r w:rsidR="00070227">
        <w:t>This feature is known as the open closed principle (OCP)</w:t>
      </w:r>
      <w:r w:rsidR="007D581A">
        <w:t xml:space="preserve">. </w:t>
      </w:r>
      <w:r w:rsidR="007D7602">
        <w:t xml:space="preserve">One area </w:t>
      </w:r>
      <w:r w:rsidR="007D581A">
        <w:t>of our code that</w:t>
      </w:r>
      <w:r w:rsidR="007D7602">
        <w:t xml:space="preserve"> </w:t>
      </w:r>
      <w:r w:rsidR="007D581A">
        <w:t>particularly</w:t>
      </w:r>
      <w:r w:rsidR="007D7602">
        <w:t xml:space="preserve"> </w:t>
      </w:r>
      <w:r w:rsidR="007D581A">
        <w:t>considers this</w:t>
      </w:r>
      <w:r w:rsidR="00800F3F">
        <w:t xml:space="preserve"> </w:t>
      </w:r>
      <w:r w:rsidR="000855F7">
        <w:t xml:space="preserve">is in the dependency injection of the terminal class. </w:t>
      </w:r>
      <w:r w:rsidR="00306ADC">
        <w:t xml:space="preserve">Our initial </w:t>
      </w:r>
      <w:r w:rsidR="00AD38D7">
        <w:t xml:space="preserve">design </w:t>
      </w:r>
      <w:r w:rsidR="002B0E5B">
        <w:t xml:space="preserve">hard-coded the purchasable items as </w:t>
      </w:r>
      <w:r w:rsidR="00CA7A40">
        <w:t>associations;</w:t>
      </w:r>
      <w:r w:rsidR="002B0E5B">
        <w:t xml:space="preserve"> </w:t>
      </w:r>
      <w:r w:rsidR="00ED6316">
        <w:t>however,</w:t>
      </w:r>
      <w:r w:rsidR="002B0E5B">
        <w:t xml:space="preserve"> this is inconsiderate and assumes all terminals sell the same </w:t>
      </w:r>
      <w:r w:rsidR="005E66B1">
        <w:t>items and</w:t>
      </w:r>
      <w:r w:rsidR="002B0E5B">
        <w:t xml:space="preserve"> must add statements every time a new item is created. This approach is of low code robustness and poor reusability.</w:t>
      </w:r>
    </w:p>
    <w:p w:rsidR="002554EE" w:rsidRPr="002554EE" w:rsidRDefault="00460661" w:rsidP="00B108C4">
      <w:r>
        <w:t>An</w:t>
      </w:r>
      <w:r w:rsidR="00CD6F8E">
        <w:t xml:space="preserve"> advantage of our implementation is through </w:t>
      </w:r>
      <w:r w:rsidR="003E086B">
        <w:t>utilisation</w:t>
      </w:r>
      <w:r w:rsidR="00CD6F8E">
        <w:t xml:space="preserve"> of</w:t>
      </w:r>
      <w:r w:rsidR="000D4BFF">
        <w:t xml:space="preserve"> factory design pattern</w:t>
      </w:r>
      <w:r w:rsidR="00CD6F8E">
        <w:t>s</w:t>
      </w:r>
      <w:r w:rsidR="000D4BFF">
        <w:t xml:space="preserve"> </w:t>
      </w:r>
      <w:r w:rsidR="00CD6F8E">
        <w:t>when</w:t>
      </w:r>
      <w:r w:rsidR="000D4BFF">
        <w:t xml:space="preserve"> </w:t>
      </w:r>
      <w:r w:rsidR="00CD6F8E">
        <w:t>implementing</w:t>
      </w:r>
      <w:r w:rsidR="000D4BFF">
        <w:t xml:space="preserve"> purchas</w:t>
      </w:r>
      <w:r w:rsidR="00F733DA">
        <w:t>able items</w:t>
      </w:r>
      <w:r w:rsidR="00CD6F8E">
        <w:t>. That</w:t>
      </w:r>
      <w:r w:rsidR="00F733DA">
        <w:t xml:space="preserve"> </w:t>
      </w:r>
      <w:r w:rsidR="000D4BFF">
        <w:t>is</w:t>
      </w:r>
      <w:r w:rsidR="00CD6F8E">
        <w:t xml:space="preserve">, </w:t>
      </w:r>
      <w:r w:rsidR="000D4BFF">
        <w:t xml:space="preserve">it loosens the coupling code by separating terminals purchasable item construction code </w:t>
      </w:r>
      <w:r w:rsidR="00FC12EE">
        <w:t xml:space="preserve">from each items </w:t>
      </w:r>
      <w:r w:rsidR="00153A2E">
        <w:t xml:space="preserve">unique purchase </w:t>
      </w:r>
      <w:r w:rsidR="00EC3036">
        <w:t xml:space="preserve">logic. </w:t>
      </w:r>
      <w:r w:rsidR="00D90A1E">
        <w:t xml:space="preserve">This design implementation is further advantageous through its use of dependency injection. </w:t>
      </w:r>
      <w:r w:rsidR="00006036">
        <w:t xml:space="preserve">As previously highlighted, </w:t>
      </w:r>
      <w:r w:rsidR="00FF615A">
        <w:t>utilisation of</w:t>
      </w:r>
      <w:r w:rsidR="00D90A1E">
        <w:t xml:space="preserve"> a list of </w:t>
      </w:r>
      <w:r w:rsidR="00D73F4D">
        <w:t xml:space="preserve">purchasable(s) </w:t>
      </w:r>
      <w:r w:rsidR="006F7D63">
        <w:t>separate</w:t>
      </w:r>
      <w:r w:rsidR="00FF615A">
        <w:t>s</w:t>
      </w:r>
      <w:r w:rsidR="006F7D63">
        <w:t xml:space="preserve"> the </w:t>
      </w:r>
      <w:r w:rsidR="00AD1148">
        <w:t>initialisation</w:t>
      </w:r>
      <w:r w:rsidR="006F7D63">
        <w:t xml:space="preserve"> of </w:t>
      </w:r>
      <w:r w:rsidR="000855F7">
        <w:t xml:space="preserve">the terminal </w:t>
      </w:r>
      <w:r w:rsidR="00AD1148">
        <w:t xml:space="preserve">from what it Is selling. This way the nature of its purchasable items is no longer an </w:t>
      </w:r>
      <w:r w:rsidR="000855F7">
        <w:t>association</w:t>
      </w:r>
      <w:r w:rsidR="006A182E">
        <w:t>. In this way it is less concretely implemented and flexible, adaptive to future consideration or changes of code.</w:t>
      </w:r>
    </w:p>
    <w:p w:rsidR="00000000" w:rsidRDefault="00D54507">
      <w:r>
        <w:t xml:space="preserve">An alternative design may consider a more abstract implementation for the execution of the </w:t>
      </w:r>
      <w:r w:rsidR="004B1B59">
        <w:t>purchase action.</w:t>
      </w:r>
      <w:r>
        <w:t xml:space="preserve"> </w:t>
      </w:r>
      <w:r w:rsidR="000273F6">
        <w:t xml:space="preserve">This </w:t>
      </w:r>
      <w:r w:rsidR="004816EA">
        <w:t xml:space="preserve">is </w:t>
      </w:r>
      <w:r w:rsidR="000273F6">
        <w:t xml:space="preserve">advantageous as our current implementation assumes that we only purchase an item if the current wallet credits </w:t>
      </w:r>
      <w:r w:rsidR="00192733">
        <w:t>will not</w:t>
      </w:r>
      <w:r w:rsidR="000273F6">
        <w:t xml:space="preserve"> exceed </w:t>
      </w:r>
      <w:r w:rsidR="00222B0A">
        <w:t>the item</w:t>
      </w:r>
      <w:r w:rsidR="00637DC7">
        <w:t>s cost</w:t>
      </w:r>
      <w:r w:rsidR="00222B0A">
        <w:t xml:space="preserve"> demand. This doesn’t consider purchasable items that </w:t>
      </w:r>
      <w:r w:rsidR="008D0A7F">
        <w:t>are of negative cost or</w:t>
      </w:r>
      <w:r w:rsidR="00AF7B3B">
        <w:t xml:space="preserve"> other</w:t>
      </w:r>
      <w:r w:rsidR="008D0A7F">
        <w:t xml:space="preserve"> </w:t>
      </w:r>
      <w:r w:rsidR="00506E85">
        <w:t xml:space="preserve">extraneous </w:t>
      </w:r>
      <w:r w:rsidR="00127768">
        <w:t>purchase</w:t>
      </w:r>
      <w:r w:rsidR="008C471D">
        <w:t xml:space="preserve"> design</w:t>
      </w:r>
      <w:r w:rsidR="00AF7B3B">
        <w:t>s.</w:t>
      </w:r>
      <w:r w:rsidR="0070443E">
        <w:t xml:space="preserve"> Another inconsistency of our design may be highlighted for the fact that only one purcha</w:t>
      </w:r>
      <w:r w:rsidR="00A6522B">
        <w:t xml:space="preserve">sable can be </w:t>
      </w:r>
      <w:r w:rsidR="00D942BA">
        <w:t xml:space="preserve">bought per turn. </w:t>
      </w:r>
      <w:r w:rsidR="0070443E">
        <w:t xml:space="preserve"> </w:t>
      </w:r>
    </w:p>
    <w:sectPr w:rsidR="00595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C4"/>
    <w:rsid w:val="00006036"/>
    <w:rsid w:val="000273F6"/>
    <w:rsid w:val="00054AA4"/>
    <w:rsid w:val="00056F2C"/>
    <w:rsid w:val="00070227"/>
    <w:rsid w:val="000855F7"/>
    <w:rsid w:val="000D4BFF"/>
    <w:rsid w:val="00127768"/>
    <w:rsid w:val="00153A2E"/>
    <w:rsid w:val="00166713"/>
    <w:rsid w:val="00175138"/>
    <w:rsid w:val="00183BBC"/>
    <w:rsid w:val="00192733"/>
    <w:rsid w:val="001C2990"/>
    <w:rsid w:val="001E2439"/>
    <w:rsid w:val="00221947"/>
    <w:rsid w:val="00222B0A"/>
    <w:rsid w:val="002267F8"/>
    <w:rsid w:val="00232C71"/>
    <w:rsid w:val="002507F4"/>
    <w:rsid w:val="00252B07"/>
    <w:rsid w:val="002554EE"/>
    <w:rsid w:val="00255EBE"/>
    <w:rsid w:val="002601FA"/>
    <w:rsid w:val="002B0E5B"/>
    <w:rsid w:val="002C2458"/>
    <w:rsid w:val="002C348A"/>
    <w:rsid w:val="002D45BE"/>
    <w:rsid w:val="002F12F8"/>
    <w:rsid w:val="003001D2"/>
    <w:rsid w:val="0030031A"/>
    <w:rsid w:val="00304A1B"/>
    <w:rsid w:val="00306ADC"/>
    <w:rsid w:val="003379F5"/>
    <w:rsid w:val="00337B40"/>
    <w:rsid w:val="00345253"/>
    <w:rsid w:val="003523DB"/>
    <w:rsid w:val="0036410D"/>
    <w:rsid w:val="003B19BF"/>
    <w:rsid w:val="003B260E"/>
    <w:rsid w:val="003B7967"/>
    <w:rsid w:val="003D14B7"/>
    <w:rsid w:val="003E086B"/>
    <w:rsid w:val="003E7D09"/>
    <w:rsid w:val="003F58D7"/>
    <w:rsid w:val="0042703F"/>
    <w:rsid w:val="00444FF0"/>
    <w:rsid w:val="004522E3"/>
    <w:rsid w:val="00460661"/>
    <w:rsid w:val="00477365"/>
    <w:rsid w:val="004816EA"/>
    <w:rsid w:val="004B1B59"/>
    <w:rsid w:val="00506E85"/>
    <w:rsid w:val="00524B6B"/>
    <w:rsid w:val="00530183"/>
    <w:rsid w:val="0056613E"/>
    <w:rsid w:val="00583E03"/>
    <w:rsid w:val="005A053A"/>
    <w:rsid w:val="005A1879"/>
    <w:rsid w:val="005C0106"/>
    <w:rsid w:val="005D5F58"/>
    <w:rsid w:val="005E2F80"/>
    <w:rsid w:val="005E66B1"/>
    <w:rsid w:val="00607FAD"/>
    <w:rsid w:val="00631EC3"/>
    <w:rsid w:val="00635278"/>
    <w:rsid w:val="00637DC7"/>
    <w:rsid w:val="00647195"/>
    <w:rsid w:val="006556CE"/>
    <w:rsid w:val="00665D13"/>
    <w:rsid w:val="00682893"/>
    <w:rsid w:val="006A182E"/>
    <w:rsid w:val="006E3A63"/>
    <w:rsid w:val="006E4F5B"/>
    <w:rsid w:val="006F7D63"/>
    <w:rsid w:val="00703503"/>
    <w:rsid w:val="0070443E"/>
    <w:rsid w:val="00710D15"/>
    <w:rsid w:val="00744485"/>
    <w:rsid w:val="00762DD3"/>
    <w:rsid w:val="00793CBA"/>
    <w:rsid w:val="007A4A22"/>
    <w:rsid w:val="007A5B39"/>
    <w:rsid w:val="007D581A"/>
    <w:rsid w:val="007D7602"/>
    <w:rsid w:val="00800F3F"/>
    <w:rsid w:val="00833021"/>
    <w:rsid w:val="00840DCA"/>
    <w:rsid w:val="008458F3"/>
    <w:rsid w:val="008940F0"/>
    <w:rsid w:val="0089795D"/>
    <w:rsid w:val="008B15A0"/>
    <w:rsid w:val="008C471D"/>
    <w:rsid w:val="008D0A7F"/>
    <w:rsid w:val="008F0028"/>
    <w:rsid w:val="008F0AC8"/>
    <w:rsid w:val="008F6A5E"/>
    <w:rsid w:val="008F72BE"/>
    <w:rsid w:val="00930457"/>
    <w:rsid w:val="00956A86"/>
    <w:rsid w:val="009707B7"/>
    <w:rsid w:val="00976E10"/>
    <w:rsid w:val="00982CEC"/>
    <w:rsid w:val="009A40C6"/>
    <w:rsid w:val="00A243C2"/>
    <w:rsid w:val="00A27256"/>
    <w:rsid w:val="00A501AB"/>
    <w:rsid w:val="00A6522B"/>
    <w:rsid w:val="00A713A7"/>
    <w:rsid w:val="00A73946"/>
    <w:rsid w:val="00A80A8A"/>
    <w:rsid w:val="00AB53EF"/>
    <w:rsid w:val="00AB7878"/>
    <w:rsid w:val="00AD1148"/>
    <w:rsid w:val="00AD38D7"/>
    <w:rsid w:val="00AF0B89"/>
    <w:rsid w:val="00AF7B3B"/>
    <w:rsid w:val="00B0319F"/>
    <w:rsid w:val="00B108C4"/>
    <w:rsid w:val="00B77547"/>
    <w:rsid w:val="00BA74C5"/>
    <w:rsid w:val="00BD22E1"/>
    <w:rsid w:val="00C21150"/>
    <w:rsid w:val="00C22E00"/>
    <w:rsid w:val="00C400BA"/>
    <w:rsid w:val="00C67B41"/>
    <w:rsid w:val="00C67C42"/>
    <w:rsid w:val="00CA7A40"/>
    <w:rsid w:val="00CB252E"/>
    <w:rsid w:val="00CD6F8E"/>
    <w:rsid w:val="00D13BD2"/>
    <w:rsid w:val="00D339CA"/>
    <w:rsid w:val="00D54507"/>
    <w:rsid w:val="00D73F4D"/>
    <w:rsid w:val="00D90A1E"/>
    <w:rsid w:val="00D942BA"/>
    <w:rsid w:val="00D94AC7"/>
    <w:rsid w:val="00DA6955"/>
    <w:rsid w:val="00DF6958"/>
    <w:rsid w:val="00E15838"/>
    <w:rsid w:val="00E378D4"/>
    <w:rsid w:val="00E468DA"/>
    <w:rsid w:val="00E87320"/>
    <w:rsid w:val="00EC3036"/>
    <w:rsid w:val="00EC7B5B"/>
    <w:rsid w:val="00ED6316"/>
    <w:rsid w:val="00EE4037"/>
    <w:rsid w:val="00EF075A"/>
    <w:rsid w:val="00F0503D"/>
    <w:rsid w:val="00F2428B"/>
    <w:rsid w:val="00F31E6A"/>
    <w:rsid w:val="00F44F91"/>
    <w:rsid w:val="00F451F1"/>
    <w:rsid w:val="00F733DA"/>
    <w:rsid w:val="00F76CDE"/>
    <w:rsid w:val="00FA1F98"/>
    <w:rsid w:val="00FC12EE"/>
    <w:rsid w:val="00FF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579CF"/>
  <w15:chartTrackingRefBased/>
  <w15:docId w15:val="{9AA2DF47-BAB7-CD4A-A289-ECBB40D58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8C4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512</Words>
  <Characters>3162</Characters>
  <Application>Microsoft Office Word</Application>
  <DocSecurity>0</DocSecurity>
  <Lines>51</Lines>
  <Paragraphs>19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Culshaw</dc:creator>
  <cp:keywords/>
  <dc:description/>
  <cp:lastModifiedBy>Nathan Culshaw</cp:lastModifiedBy>
  <cp:revision>179</cp:revision>
  <dcterms:created xsi:type="dcterms:W3CDTF">2024-05-09T23:21:00Z</dcterms:created>
  <dcterms:modified xsi:type="dcterms:W3CDTF">2024-05-10T00:36:00Z</dcterms:modified>
</cp:coreProperties>
</file>