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</w:rPr>
        <w:id w:val="147473342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406"/>
            </w:tabs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_Toc23946 </w:instrText>
          </w:r>
          <w:r>
            <w:fldChar w:fldCharType="separate"/>
          </w:r>
          <w:r>
            <w:rPr>
              <w:rFonts w:ascii="等线" w:hAnsi="等线" w:eastAsia="等线" w:cs="等线"/>
              <w:bCs/>
              <w:spacing w:val="-16"/>
              <w:szCs w:val="28"/>
            </w:rPr>
            <w:t>一、</w:t>
          </w:r>
          <w:r>
            <w:rPr>
              <w:rFonts w:ascii="等线" w:hAnsi="等线" w:eastAsia="等线" w:cs="等线"/>
              <w:spacing w:val="-16"/>
              <w:szCs w:val="28"/>
            </w:rPr>
            <w:t xml:space="preserve">      </w:t>
          </w:r>
          <w:r>
            <w:rPr>
              <w:rFonts w:ascii="等线" w:hAnsi="等线" w:eastAsia="等线" w:cs="等线"/>
              <w:bCs/>
              <w:spacing w:val="-16"/>
              <w:szCs w:val="28"/>
            </w:rPr>
            <w:t>适用场</w:t>
          </w:r>
          <w:r>
            <w:rPr>
              <w:rFonts w:ascii="等线" w:hAnsi="等线" w:eastAsia="等线" w:cs="等线"/>
              <w:bCs/>
              <w:spacing w:val="-15"/>
              <w:szCs w:val="28"/>
            </w:rPr>
            <w:t>景</w:t>
          </w:r>
          <w:r>
            <w:tab/>
          </w:r>
          <w:r>
            <w:fldChar w:fldCharType="begin"/>
          </w:r>
          <w:r>
            <w:instrText xml:space="preserve"> PAGEREF _Toc23946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406"/>
            </w:tabs>
          </w:pPr>
          <w:r>
            <w:fldChar w:fldCharType="begin"/>
          </w:r>
          <w:r>
            <w:instrText xml:space="preserve"> HYPERLINK \l _Toc13995 </w:instrText>
          </w:r>
          <w:r>
            <w:fldChar w:fldCharType="separate"/>
          </w:r>
          <w:r>
            <w:rPr>
              <w:rFonts w:ascii="等线" w:hAnsi="等线" w:eastAsia="等线" w:cs="等线"/>
              <w:bCs/>
              <w:spacing w:val="-16"/>
              <w:szCs w:val="28"/>
            </w:rPr>
            <w:t>二</w:t>
          </w:r>
          <w:r>
            <w:rPr>
              <w:rFonts w:ascii="等线" w:hAnsi="等线" w:eastAsia="等线" w:cs="等线"/>
              <w:bCs/>
              <w:spacing w:val="-12"/>
              <w:szCs w:val="28"/>
            </w:rPr>
            <w:t>、</w:t>
          </w:r>
          <w:r>
            <w:rPr>
              <w:rFonts w:ascii="等线" w:hAnsi="等线" w:eastAsia="等线" w:cs="等线"/>
              <w:spacing w:val="-8"/>
              <w:szCs w:val="28"/>
            </w:rPr>
            <w:t xml:space="preserve">      </w:t>
          </w:r>
          <w:r>
            <w:rPr>
              <w:rFonts w:ascii="等线" w:hAnsi="等线" w:eastAsia="等线" w:cs="等线"/>
              <w:bCs/>
              <w:spacing w:val="-8"/>
              <w:szCs w:val="28"/>
            </w:rPr>
            <w:t>配置说明</w:t>
          </w:r>
          <w:r>
            <w:rPr>
              <w:rFonts w:ascii="等线" w:hAnsi="等线" w:eastAsia="等线" w:cs="等线"/>
              <w:spacing w:val="-8"/>
              <w:szCs w:val="28"/>
            </w:rPr>
            <w:t xml:space="preserve">  </w:t>
          </w:r>
          <w:r>
            <w:rPr>
              <w:rFonts w:ascii="等线" w:hAnsi="等线" w:eastAsia="等线" w:cs="等线"/>
              <w:bCs/>
              <w:spacing w:val="-8"/>
              <w:szCs w:val="24"/>
            </w:rPr>
            <w:t>(以留资场景为例)</w:t>
          </w:r>
          <w:r>
            <w:tab/>
          </w:r>
          <w:r>
            <w:fldChar w:fldCharType="begin"/>
          </w:r>
          <w:r>
            <w:instrText xml:space="preserve"> PAGEREF _Toc13995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sectPr>
              <w:pgSz w:w="11907" w:h="16839"/>
              <w:pgMar w:top="1431" w:right="1716" w:bottom="0" w:left="1785" w:header="0" w:footer="0" w:gutter="0"/>
              <w:cols w:space="720" w:num="1"/>
            </w:sectPr>
          </w:pPr>
          <w:r>
            <w:fldChar w:fldCharType="end"/>
          </w:r>
        </w:p>
      </w:sdtContent>
    </w:sdt>
    <w:p/>
    <w:p>
      <w:pPr>
        <w:spacing w:before="153" w:line="231" w:lineRule="auto"/>
        <w:ind w:left="2497"/>
        <w:rPr>
          <w:rFonts w:ascii="等线 Light" w:hAnsi="等线 Light" w:eastAsia="等线 Light" w:cs="等线 Light"/>
          <w:sz w:val="31"/>
          <w:szCs w:val="31"/>
        </w:rPr>
      </w:pPr>
      <w:r>
        <w:rPr>
          <w:rFonts w:ascii="等线 Light" w:hAnsi="等线 Light" w:eastAsia="等线 Light" w:cs="等线 Light"/>
          <w:spacing w:val="10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一</w:t>
      </w:r>
      <w:r>
        <w:rPr>
          <w:rFonts w:ascii="等线 Light" w:hAnsi="等线 Light" w:eastAsia="等线 Light" w:cs="等线 Light"/>
          <w:spacing w:val="7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触即达</w:t>
      </w:r>
      <w:r>
        <w:rPr>
          <w:rFonts w:ascii="等线 Light" w:hAnsi="等线 Light" w:eastAsia="等线 Light" w:cs="等线 Light"/>
          <w:spacing w:val="7"/>
          <w:sz w:val="31"/>
          <w:szCs w:val="31"/>
        </w:rPr>
        <w:t xml:space="preserve">  </w:t>
      </w:r>
      <w:r>
        <w:rPr>
          <w:rFonts w:ascii="等线 Light" w:hAnsi="等线 Light" w:eastAsia="等线 Light" w:cs="等线 Light"/>
          <w:spacing w:val="7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val="10"/>
          </w14:textOutline>
        </w:rPr>
        <w:t>配置操作指南</w:t>
      </w:r>
    </w:p>
    <w:p>
      <w:pPr>
        <w:spacing w:before="240" w:line="227" w:lineRule="auto"/>
        <w:ind w:left="30"/>
        <w:outlineLvl w:val="0"/>
        <w:rPr>
          <w:rFonts w:ascii="等线" w:hAnsi="等线" w:eastAsia="等线" w:cs="等线"/>
          <w:sz w:val="28"/>
          <w:szCs w:val="28"/>
        </w:rPr>
      </w:pPr>
      <w:bookmarkStart w:id="0" w:name="_Toc23946"/>
      <w:r>
        <w:rPr>
          <w:rFonts w:ascii="等线" w:hAnsi="等线" w:eastAsia="等线" w:cs="等线"/>
          <w:b/>
          <w:bCs/>
          <w:spacing w:val="-16"/>
          <w:sz w:val="28"/>
          <w:szCs w:val="28"/>
        </w:rPr>
        <w:t>一、</w:t>
      </w:r>
      <w:r>
        <w:rPr>
          <w:rFonts w:ascii="等线" w:hAnsi="等线" w:eastAsia="等线" w:cs="等线"/>
          <w:spacing w:val="-16"/>
          <w:sz w:val="28"/>
          <w:szCs w:val="28"/>
        </w:rPr>
        <w:t xml:space="preserve">      </w:t>
      </w:r>
      <w:r>
        <w:rPr>
          <w:rFonts w:ascii="等线" w:hAnsi="等线" w:eastAsia="等线" w:cs="等线"/>
          <w:b/>
          <w:bCs/>
          <w:spacing w:val="-16"/>
          <w:sz w:val="28"/>
          <w:szCs w:val="28"/>
        </w:rPr>
        <w:t>适用场</w:t>
      </w:r>
      <w:r>
        <w:rPr>
          <w:rFonts w:ascii="等线" w:hAnsi="等线" w:eastAsia="等线" w:cs="等线"/>
          <w:b/>
          <w:bCs/>
          <w:spacing w:val="-15"/>
          <w:sz w:val="28"/>
          <w:szCs w:val="28"/>
        </w:rPr>
        <w:t>景</w:t>
      </w:r>
      <w:bookmarkEnd w:id="0"/>
    </w:p>
    <w:p>
      <w:pPr>
        <w:spacing w:before="145" w:line="263" w:lineRule="auto"/>
        <w:ind w:left="20" w:right="76" w:firstLine="426"/>
        <w:rPr>
          <w:rFonts w:ascii="等线" w:hAnsi="等线" w:eastAsia="等线" w:cs="等线"/>
          <w:sz w:val="21"/>
          <w:szCs w:val="21"/>
        </w:rPr>
      </w:pPr>
      <w:r>
        <w:rPr>
          <w:rFonts w:ascii="等线" w:hAnsi="等线" w:eastAsia="等线" w:cs="等线"/>
          <w:spacing w:val="-4"/>
          <w:sz w:val="21"/>
          <w:szCs w:val="21"/>
        </w:rPr>
        <w:t>一触即达主要解决在线机器</w:t>
      </w:r>
      <w:r>
        <w:rPr>
          <w:rFonts w:ascii="等线" w:hAnsi="等线" w:eastAsia="等线" w:cs="等线"/>
          <w:spacing w:val="-2"/>
          <w:sz w:val="21"/>
          <w:szCs w:val="21"/>
        </w:rPr>
        <w:t>人面对客户咨询时根据实际场景给予个性化的回答，基于多</w:t>
      </w:r>
      <w:r>
        <w:rPr>
          <w:rFonts w:ascii="等线" w:hAnsi="等线" w:eastAsia="等线" w:cs="等线"/>
          <w:sz w:val="21"/>
          <w:szCs w:val="21"/>
        </w:rPr>
        <w:t xml:space="preserve"> </w:t>
      </w:r>
      <w:r>
        <w:rPr>
          <w:rFonts w:ascii="等线" w:hAnsi="等线" w:eastAsia="等线" w:cs="等线"/>
          <w:spacing w:val="-4"/>
          <w:sz w:val="21"/>
          <w:szCs w:val="21"/>
        </w:rPr>
        <w:t>个逻辑节点提取</w:t>
      </w:r>
      <w:r>
        <w:rPr>
          <w:rFonts w:ascii="等线" w:hAnsi="等线" w:eastAsia="等线" w:cs="等线"/>
          <w:spacing w:val="-2"/>
          <w:sz w:val="21"/>
          <w:szCs w:val="21"/>
        </w:rPr>
        <w:t>客户回答中的关键信息，无需跳转到其他页面，即可实现售前客户留资、售</w:t>
      </w:r>
      <w:r>
        <w:rPr>
          <w:rFonts w:ascii="等线" w:hAnsi="等线" w:eastAsia="等线" w:cs="等线"/>
          <w:sz w:val="21"/>
          <w:szCs w:val="21"/>
        </w:rPr>
        <w:t xml:space="preserve"> </w:t>
      </w:r>
      <w:r>
        <w:rPr>
          <w:rFonts w:ascii="等线" w:hAnsi="等线" w:eastAsia="等线" w:cs="等线"/>
          <w:spacing w:val="-12"/>
          <w:sz w:val="21"/>
          <w:szCs w:val="21"/>
        </w:rPr>
        <w:t>后解决</w:t>
      </w:r>
      <w:r>
        <w:rPr>
          <w:rFonts w:ascii="等线" w:hAnsi="等线" w:eastAsia="等线" w:cs="等线"/>
          <w:spacing w:val="-7"/>
          <w:sz w:val="21"/>
          <w:szCs w:val="21"/>
        </w:rPr>
        <w:t>问</w:t>
      </w:r>
      <w:r>
        <w:rPr>
          <w:rFonts w:ascii="等线" w:hAnsi="等线" w:eastAsia="等线" w:cs="等线"/>
          <w:spacing w:val="-6"/>
          <w:sz w:val="21"/>
          <w:szCs w:val="21"/>
        </w:rPr>
        <w:t>题、提供业务支持等目的，   包括但不限于以下场景：</w:t>
      </w:r>
    </w:p>
    <w:p>
      <w:pPr>
        <w:spacing w:line="263" w:lineRule="auto"/>
        <w:ind w:left="31" w:right="77" w:firstLine="418"/>
        <w:rPr>
          <w:rFonts w:ascii="等线" w:hAnsi="等线" w:eastAsia="等线" w:cs="等线"/>
          <w:sz w:val="21"/>
          <w:szCs w:val="21"/>
        </w:rPr>
      </w:pPr>
      <w:r>
        <w:rPr>
          <w:rFonts w:ascii="等线" w:hAnsi="等线" w:eastAsia="等线" w:cs="等线"/>
          <w:spacing w:val="-6"/>
          <w:sz w:val="21"/>
          <w:szCs w:val="21"/>
        </w:rPr>
        <w:t>1</w:t>
      </w:r>
      <w:r>
        <w:rPr>
          <w:rFonts w:ascii="等线" w:hAnsi="等线" w:eastAsia="等线" w:cs="等线"/>
          <w:spacing w:val="-5"/>
          <w:sz w:val="21"/>
          <w:szCs w:val="21"/>
        </w:rPr>
        <w:t>、</w:t>
      </w:r>
      <w:r>
        <w:rPr>
          <w:rFonts w:ascii="等线" w:hAnsi="等线" w:eastAsia="等线" w:cs="等线"/>
          <w:spacing w:val="-3"/>
          <w:sz w:val="21"/>
          <w:szCs w:val="21"/>
        </w:rPr>
        <w:t>售前客户留资：  客户咨询业务时根据自身特点提供必要信息，在线机器人通过一触</w:t>
      </w:r>
      <w:r>
        <w:rPr>
          <w:rFonts w:ascii="等线" w:hAnsi="等线" w:eastAsia="等线" w:cs="等线"/>
          <w:sz w:val="21"/>
          <w:szCs w:val="21"/>
        </w:rPr>
        <w:t xml:space="preserve"> </w:t>
      </w:r>
      <w:r>
        <w:rPr>
          <w:rFonts w:ascii="等线" w:hAnsi="等线" w:eastAsia="等线" w:cs="等线"/>
          <w:spacing w:val="-14"/>
          <w:sz w:val="21"/>
          <w:szCs w:val="21"/>
        </w:rPr>
        <w:t>即达的预</w:t>
      </w:r>
      <w:r>
        <w:rPr>
          <w:rFonts w:ascii="等线" w:hAnsi="等线" w:eastAsia="等线" w:cs="等线"/>
          <w:spacing w:val="-7"/>
          <w:sz w:val="21"/>
          <w:szCs w:val="21"/>
        </w:rPr>
        <w:t>先配置提取有效信息，  为客户提供符合其需求的业务及服务人员，  同时留存客户联</w:t>
      </w:r>
      <w:r>
        <w:rPr>
          <w:rFonts w:ascii="等线" w:hAnsi="等线" w:eastAsia="等线" w:cs="等线"/>
          <w:sz w:val="21"/>
          <w:szCs w:val="21"/>
        </w:rPr>
        <w:t xml:space="preserve"> </w:t>
      </w:r>
      <w:r>
        <w:rPr>
          <w:rFonts w:ascii="等线" w:hAnsi="等线" w:eastAsia="等线" w:cs="等线"/>
          <w:spacing w:val="-3"/>
          <w:sz w:val="21"/>
          <w:szCs w:val="21"/>
        </w:rPr>
        <w:t>系方式，完成售前客户留资 ，如教育场景课程咨询</w:t>
      </w:r>
      <w:r>
        <w:rPr>
          <w:rFonts w:ascii="等线" w:hAnsi="等线" w:eastAsia="等线" w:cs="等线"/>
          <w:spacing w:val="-1"/>
          <w:sz w:val="21"/>
          <w:szCs w:val="21"/>
        </w:rPr>
        <w:t>。</w:t>
      </w:r>
    </w:p>
    <w:p>
      <w:pPr>
        <w:spacing w:before="2" w:line="263" w:lineRule="auto"/>
        <w:ind w:left="22" w:right="81" w:firstLine="423"/>
        <w:rPr>
          <w:rFonts w:ascii="等线" w:hAnsi="等线" w:eastAsia="等线" w:cs="等线"/>
          <w:sz w:val="21"/>
          <w:szCs w:val="21"/>
        </w:rPr>
      </w:pPr>
      <w:r>
        <w:rPr>
          <w:rFonts w:ascii="等线" w:hAnsi="等线" w:eastAsia="等线" w:cs="等线"/>
          <w:spacing w:val="-12"/>
          <w:sz w:val="21"/>
          <w:szCs w:val="21"/>
        </w:rPr>
        <w:t>2、售后解</w:t>
      </w:r>
      <w:r>
        <w:rPr>
          <w:rFonts w:ascii="等线" w:hAnsi="等线" w:eastAsia="等线" w:cs="等线"/>
          <w:spacing w:val="-11"/>
          <w:sz w:val="21"/>
          <w:szCs w:val="21"/>
        </w:rPr>
        <w:t>决</w:t>
      </w:r>
      <w:r>
        <w:rPr>
          <w:rFonts w:ascii="等线" w:hAnsi="等线" w:eastAsia="等线" w:cs="等线"/>
          <w:spacing w:val="-6"/>
          <w:sz w:val="21"/>
          <w:szCs w:val="21"/>
        </w:rPr>
        <w:t>问题：  客户在产品及服务的使用过程中出现问题咨询时，   在线机器人根据</w:t>
      </w:r>
      <w:r>
        <w:rPr>
          <w:rFonts w:ascii="等线" w:hAnsi="等线" w:eastAsia="等线" w:cs="等线"/>
          <w:sz w:val="21"/>
          <w:szCs w:val="21"/>
        </w:rPr>
        <w:t xml:space="preserve"> </w:t>
      </w:r>
      <w:r>
        <w:rPr>
          <w:rFonts w:ascii="等线" w:hAnsi="等线" w:eastAsia="等线" w:cs="等线"/>
          <w:spacing w:val="4"/>
          <w:sz w:val="21"/>
          <w:szCs w:val="21"/>
        </w:rPr>
        <w:t>客户反馈的问题类型进行进一</w:t>
      </w:r>
      <w:r>
        <w:rPr>
          <w:rFonts w:ascii="等线" w:hAnsi="等线" w:eastAsia="等线" w:cs="等线"/>
          <w:spacing w:val="2"/>
          <w:sz w:val="21"/>
          <w:szCs w:val="21"/>
        </w:rPr>
        <w:t>步分类，从而为客户提供其需要的解决方案及寻求帮助的途</w:t>
      </w:r>
      <w:r>
        <w:rPr>
          <w:rFonts w:ascii="等线" w:hAnsi="等线" w:eastAsia="等线" w:cs="等线"/>
          <w:sz w:val="21"/>
          <w:szCs w:val="21"/>
        </w:rPr>
        <w:t xml:space="preserve"> </w:t>
      </w:r>
      <w:r>
        <w:rPr>
          <w:rFonts w:ascii="等线" w:hAnsi="等线" w:eastAsia="等线" w:cs="等线"/>
          <w:spacing w:val="-2"/>
          <w:sz w:val="21"/>
          <w:szCs w:val="21"/>
        </w:rPr>
        <w:t>径，同时留存记录客户反馈的问题 ，如电商场景物流、订</w:t>
      </w:r>
      <w:r>
        <w:rPr>
          <w:rFonts w:ascii="等线" w:hAnsi="等线" w:eastAsia="等线" w:cs="等线"/>
          <w:spacing w:val="-1"/>
          <w:sz w:val="21"/>
          <w:szCs w:val="21"/>
        </w:rPr>
        <w:t>单等内容查询。</w:t>
      </w:r>
    </w:p>
    <w:p>
      <w:pPr>
        <w:spacing w:line="274" w:lineRule="auto"/>
        <w:ind w:left="18" w:firstLine="424"/>
        <w:rPr>
          <w:rFonts w:ascii="等线" w:hAnsi="等线" w:eastAsia="等线" w:cs="等线"/>
          <w:sz w:val="21"/>
          <w:szCs w:val="21"/>
        </w:rPr>
      </w:pPr>
      <w:r>
        <w:rPr>
          <w:rFonts w:ascii="等线" w:hAnsi="等线" w:eastAsia="等线" w:cs="等线"/>
          <w:spacing w:val="-3"/>
          <w:sz w:val="21"/>
          <w:szCs w:val="21"/>
        </w:rPr>
        <w:t>3、提供业务支持：  客户在业务流程中存在疑问咨询时，在线机器人根据客户在咨询</w:t>
      </w:r>
      <w:r>
        <w:rPr>
          <w:rFonts w:ascii="等线" w:hAnsi="等线" w:eastAsia="等线" w:cs="等线"/>
          <w:sz w:val="21"/>
          <w:szCs w:val="21"/>
        </w:rPr>
        <w:t xml:space="preserve">时 </w:t>
      </w:r>
      <w:r>
        <w:rPr>
          <w:rFonts w:ascii="等线" w:hAnsi="等线" w:eastAsia="等线" w:cs="等线"/>
          <w:spacing w:val="-10"/>
          <w:sz w:val="21"/>
          <w:szCs w:val="21"/>
        </w:rPr>
        <w:t>提供的信</w:t>
      </w:r>
      <w:r>
        <w:rPr>
          <w:rFonts w:ascii="等线" w:hAnsi="等线" w:eastAsia="等线" w:cs="等线"/>
          <w:spacing w:val="-6"/>
          <w:sz w:val="21"/>
          <w:szCs w:val="21"/>
        </w:rPr>
        <w:t>息</w:t>
      </w:r>
      <w:r>
        <w:rPr>
          <w:rFonts w:ascii="等线" w:hAnsi="等线" w:eastAsia="等线" w:cs="等线"/>
          <w:spacing w:val="-5"/>
          <w:sz w:val="21"/>
          <w:szCs w:val="21"/>
        </w:rPr>
        <w:t>引导其完成业务操作、提供相关的业务说明或提供业务支持帮助，如政府公积金、</w:t>
      </w:r>
      <w:r>
        <w:rPr>
          <w:rFonts w:ascii="等线" w:hAnsi="等线" w:eastAsia="等线" w:cs="等线"/>
          <w:sz w:val="21"/>
          <w:szCs w:val="21"/>
        </w:rPr>
        <w:t xml:space="preserve"> </w:t>
      </w:r>
      <w:r>
        <w:rPr>
          <w:rFonts w:ascii="等线" w:hAnsi="等线" w:eastAsia="等线" w:cs="等线"/>
          <w:spacing w:val="-1"/>
          <w:sz w:val="21"/>
          <w:szCs w:val="21"/>
        </w:rPr>
        <w:t>保</w:t>
      </w:r>
      <w:r>
        <w:rPr>
          <w:rFonts w:ascii="等线" w:hAnsi="等线" w:eastAsia="等线" w:cs="等线"/>
          <w:sz w:val="21"/>
          <w:szCs w:val="21"/>
        </w:rPr>
        <w:t>险等内容查询。</w:t>
      </w:r>
    </w:p>
    <w:p>
      <w:pPr>
        <w:spacing w:line="297" w:lineRule="auto"/>
        <w:rPr>
          <w:rFonts w:ascii="Arial"/>
          <w:sz w:val="21"/>
        </w:rPr>
      </w:pPr>
    </w:p>
    <w:p>
      <w:pPr>
        <w:spacing w:before="95" w:line="219" w:lineRule="auto"/>
        <w:ind w:left="34"/>
        <w:outlineLvl w:val="0"/>
        <w:rPr>
          <w:rFonts w:ascii="等线" w:hAnsi="等线" w:eastAsia="等线" w:cs="等线"/>
          <w:sz w:val="24"/>
          <w:szCs w:val="24"/>
        </w:rPr>
      </w:pPr>
      <w:bookmarkStart w:id="2" w:name="_GoBack"/>
      <w:bookmarkEnd w:id="2"/>
      <w:bookmarkStart w:id="1" w:name="_Toc13995"/>
      <w:r>
        <w:rPr>
          <w:rFonts w:ascii="等线" w:hAnsi="等线" w:eastAsia="等线" w:cs="等线"/>
          <w:b/>
          <w:bCs/>
          <w:spacing w:val="-16"/>
          <w:sz w:val="28"/>
          <w:szCs w:val="28"/>
        </w:rPr>
        <w:t>二</w:t>
      </w:r>
      <w:r>
        <w:rPr>
          <w:rFonts w:ascii="等线" w:hAnsi="等线" w:eastAsia="等线" w:cs="等线"/>
          <w:b/>
          <w:bCs/>
          <w:spacing w:val="-12"/>
          <w:sz w:val="28"/>
          <w:szCs w:val="28"/>
        </w:rPr>
        <w:t>、</w:t>
      </w:r>
      <w:r>
        <w:rPr>
          <w:rFonts w:ascii="等线" w:hAnsi="等线" w:eastAsia="等线" w:cs="等线"/>
          <w:spacing w:val="-8"/>
          <w:sz w:val="28"/>
          <w:szCs w:val="28"/>
        </w:rPr>
        <w:t xml:space="preserve">      </w:t>
      </w:r>
      <w:r>
        <w:rPr>
          <w:rFonts w:ascii="等线" w:hAnsi="等线" w:eastAsia="等线" w:cs="等线"/>
          <w:b/>
          <w:bCs/>
          <w:spacing w:val="-8"/>
          <w:sz w:val="28"/>
          <w:szCs w:val="28"/>
        </w:rPr>
        <w:t>配置说明</w:t>
      </w:r>
      <w:r>
        <w:rPr>
          <w:rFonts w:ascii="等线" w:hAnsi="等线" w:eastAsia="等线" w:cs="等线"/>
          <w:spacing w:val="-8"/>
          <w:sz w:val="28"/>
          <w:szCs w:val="28"/>
        </w:rPr>
        <w:t xml:space="preserve">  </w:t>
      </w:r>
      <w:r>
        <w:rPr>
          <w:rFonts w:ascii="等线" w:hAnsi="等线" w:eastAsia="等线" w:cs="等线"/>
          <w:b/>
          <w:bCs/>
          <w:spacing w:val="-8"/>
          <w:sz w:val="24"/>
          <w:szCs w:val="24"/>
        </w:rPr>
        <w:t>(以留资场景为例)</w:t>
      </w:r>
      <w:bookmarkEnd w:id="1"/>
    </w:p>
    <w:p>
      <w:pPr>
        <w:spacing w:before="159" w:line="271" w:lineRule="auto"/>
        <w:ind w:left="23" w:right="76" w:firstLine="434"/>
        <w:rPr>
          <w:rFonts w:ascii="等线" w:hAnsi="等线" w:eastAsia="等线" w:cs="等线"/>
          <w:sz w:val="21"/>
          <w:szCs w:val="21"/>
        </w:rPr>
      </w:pPr>
      <w:r>
        <w:rPr>
          <w:rFonts w:ascii="等线" w:hAnsi="等线" w:eastAsia="等线" w:cs="等线"/>
          <w:spacing w:val="-3"/>
          <w:sz w:val="21"/>
          <w:szCs w:val="21"/>
        </w:rPr>
        <w:t>留资场景为一触即达功能最常见适用场景，因此配置说明选用驾校驾考留资场景流程</w:t>
      </w:r>
      <w:r>
        <w:rPr>
          <w:rFonts w:ascii="等线" w:hAnsi="等线" w:eastAsia="等线" w:cs="等线"/>
          <w:sz w:val="21"/>
          <w:szCs w:val="21"/>
        </w:rPr>
        <w:t xml:space="preserve">作 </w:t>
      </w:r>
      <w:r>
        <w:rPr>
          <w:rFonts w:ascii="等线" w:hAnsi="等线" w:eastAsia="等线" w:cs="等线"/>
          <w:spacing w:val="-7"/>
          <w:sz w:val="21"/>
          <w:szCs w:val="21"/>
        </w:rPr>
        <w:t>为</w:t>
      </w:r>
      <w:r>
        <w:rPr>
          <w:rFonts w:ascii="等线" w:hAnsi="等线" w:eastAsia="等线" w:cs="等线"/>
          <w:spacing w:val="-5"/>
          <w:sz w:val="21"/>
          <w:szCs w:val="21"/>
        </w:rPr>
        <w:t>配置举例。驾考留资场景涉及城市、驾考类型、  手机号、微信号等多个实体，客户仅需提</w:t>
      </w:r>
      <w:r>
        <w:rPr>
          <w:rFonts w:ascii="等线" w:hAnsi="等线" w:eastAsia="等线" w:cs="等线"/>
          <w:sz w:val="21"/>
          <w:szCs w:val="21"/>
        </w:rPr>
        <w:t xml:space="preserve"> </w:t>
      </w:r>
      <w:r>
        <w:rPr>
          <w:rFonts w:ascii="等线" w:hAnsi="等线" w:eastAsia="等线" w:cs="等线"/>
          <w:spacing w:val="-7"/>
          <w:sz w:val="21"/>
          <w:szCs w:val="21"/>
        </w:rPr>
        <w:t>前</w:t>
      </w:r>
      <w:r>
        <w:rPr>
          <w:rFonts w:ascii="等线" w:hAnsi="等线" w:eastAsia="等线" w:cs="等线"/>
          <w:spacing w:val="-5"/>
          <w:sz w:val="21"/>
          <w:szCs w:val="21"/>
        </w:rPr>
        <w:t>配置在线机器人问答流程，  根据逻辑问答判断即可实现提取、收集、存储客户留资关键信</w:t>
      </w:r>
      <w:r>
        <w:rPr>
          <w:rFonts w:ascii="等线" w:hAnsi="等线" w:eastAsia="等线" w:cs="等线"/>
          <w:sz w:val="21"/>
          <w:szCs w:val="21"/>
        </w:rPr>
        <w:t xml:space="preserve"> </w:t>
      </w:r>
      <w:r>
        <w:rPr>
          <w:rFonts w:ascii="等线" w:hAnsi="等线" w:eastAsia="等线" w:cs="等线"/>
          <w:spacing w:val="-15"/>
          <w:sz w:val="21"/>
          <w:szCs w:val="21"/>
        </w:rPr>
        <w:t>息</w:t>
      </w:r>
      <w:r>
        <w:rPr>
          <w:rFonts w:ascii="等线" w:hAnsi="等线" w:eastAsia="等线" w:cs="等线"/>
          <w:spacing w:val="-9"/>
          <w:sz w:val="21"/>
          <w:szCs w:val="21"/>
        </w:rPr>
        <w:t>，   为后续人工跟进客户情况提供有效帮助，   并高效存储客户咨询信息。</w:t>
      </w:r>
    </w:p>
    <w:p>
      <w:pPr>
        <w:spacing w:before="104" w:line="225" w:lineRule="auto"/>
        <w:ind w:left="31"/>
        <w:rPr>
          <w:rFonts w:ascii="等线" w:hAnsi="等线" w:eastAsia="等线" w:cs="等线"/>
          <w:sz w:val="24"/>
          <w:szCs w:val="24"/>
        </w:rPr>
      </w:pPr>
      <w:r>
        <w:rPr>
          <w:rFonts w:ascii="等线" w:hAnsi="等线" w:eastAsia="等线" w:cs="等线"/>
          <w:b/>
          <w:bCs/>
          <w:spacing w:val="-18"/>
          <w:sz w:val="24"/>
          <w:szCs w:val="24"/>
        </w:rPr>
        <w:t>1</w:t>
      </w:r>
      <w:r>
        <w:rPr>
          <w:rFonts w:ascii="等线" w:hAnsi="等线" w:eastAsia="等线" w:cs="等线"/>
          <w:spacing w:val="-18"/>
          <w:sz w:val="24"/>
          <w:szCs w:val="24"/>
        </w:rPr>
        <w:t xml:space="preserve"> </w:t>
      </w:r>
      <w:r>
        <w:rPr>
          <w:rFonts w:ascii="等线" w:hAnsi="等线" w:eastAsia="等线" w:cs="等线"/>
          <w:b/>
          <w:bCs/>
          <w:spacing w:val="-18"/>
          <w:sz w:val="24"/>
          <w:szCs w:val="24"/>
        </w:rPr>
        <w:t>、</w:t>
      </w:r>
      <w:r>
        <w:rPr>
          <w:rFonts w:ascii="等线" w:hAnsi="等线" w:eastAsia="等线" w:cs="等线"/>
          <w:spacing w:val="-18"/>
          <w:sz w:val="24"/>
          <w:szCs w:val="24"/>
        </w:rPr>
        <w:t xml:space="preserve">   </w:t>
      </w:r>
      <w:r>
        <w:rPr>
          <w:rFonts w:ascii="等线" w:hAnsi="等线" w:eastAsia="等线" w:cs="等线"/>
          <w:b/>
          <w:bCs/>
          <w:spacing w:val="-18"/>
          <w:sz w:val="24"/>
          <w:szCs w:val="24"/>
        </w:rPr>
        <w:t>新增实体和变</w:t>
      </w:r>
      <w:r>
        <w:rPr>
          <w:rFonts w:ascii="等线" w:hAnsi="等线" w:eastAsia="等线" w:cs="等线"/>
          <w:b/>
          <w:bCs/>
          <w:spacing w:val="-16"/>
          <w:sz w:val="24"/>
          <w:szCs w:val="24"/>
        </w:rPr>
        <w:t>量</w:t>
      </w:r>
    </w:p>
    <w:p>
      <w:pPr>
        <w:spacing w:before="178" w:line="263" w:lineRule="auto"/>
        <w:ind w:left="23" w:right="1139"/>
        <w:rPr>
          <w:rFonts w:ascii="等线" w:hAnsi="等线" w:eastAsia="等线" w:cs="等线"/>
          <w:sz w:val="21"/>
          <w:szCs w:val="21"/>
        </w:rPr>
      </w:pPr>
      <w:r>
        <w:rPr>
          <w:rFonts w:ascii="等线" w:hAnsi="等线" w:eastAsia="等线" w:cs="等线"/>
          <w:b/>
          <w:bCs/>
          <w:spacing w:val="-26"/>
          <w:sz w:val="21"/>
          <w:szCs w:val="21"/>
        </w:rPr>
        <w:t>新增</w:t>
      </w:r>
      <w:r>
        <w:rPr>
          <w:rFonts w:ascii="等线" w:hAnsi="等线" w:eastAsia="等线" w:cs="等线"/>
          <w:b/>
          <w:bCs/>
          <w:spacing w:val="-14"/>
          <w:sz w:val="21"/>
          <w:szCs w:val="21"/>
        </w:rPr>
        <w:t>实</w:t>
      </w:r>
      <w:r>
        <w:rPr>
          <w:rFonts w:ascii="等线" w:hAnsi="等线" w:eastAsia="等线" w:cs="等线"/>
          <w:b/>
          <w:bCs/>
          <w:spacing w:val="-13"/>
          <w:sz w:val="21"/>
          <w:szCs w:val="21"/>
        </w:rPr>
        <w:t>体</w:t>
      </w:r>
      <w:r>
        <w:rPr>
          <w:rFonts w:ascii="等线" w:hAnsi="等线" w:eastAsia="等线" w:cs="等线"/>
          <w:spacing w:val="-13"/>
          <w:sz w:val="21"/>
          <w:szCs w:val="21"/>
        </w:rPr>
        <w:t>：【一触即达】  -  【实体管理】  -  【新增实体】  - 根据需要选择相关实体</w:t>
      </w:r>
      <w:r>
        <w:rPr>
          <w:rFonts w:ascii="等线" w:hAnsi="等线" w:eastAsia="等线" w:cs="等线"/>
          <w:sz w:val="21"/>
          <w:szCs w:val="21"/>
        </w:rPr>
        <w:t xml:space="preserve"> </w:t>
      </w:r>
      <w:r>
        <w:rPr>
          <w:rFonts w:ascii="等线" w:hAnsi="等线" w:eastAsia="等线" w:cs="等线"/>
          <w:b/>
          <w:bCs/>
          <w:spacing w:val="-29"/>
          <w:sz w:val="21"/>
          <w:szCs w:val="21"/>
        </w:rPr>
        <w:t>新</w:t>
      </w:r>
      <w:r>
        <w:rPr>
          <w:rFonts w:ascii="等线" w:hAnsi="等线" w:eastAsia="等线" w:cs="等线"/>
          <w:b/>
          <w:bCs/>
          <w:spacing w:val="-16"/>
          <w:sz w:val="21"/>
          <w:szCs w:val="21"/>
        </w:rPr>
        <w:t>增变量</w:t>
      </w:r>
      <w:r>
        <w:rPr>
          <w:rFonts w:ascii="等线" w:hAnsi="等线" w:eastAsia="等线" w:cs="等线"/>
          <w:spacing w:val="-16"/>
          <w:sz w:val="21"/>
          <w:szCs w:val="21"/>
        </w:rPr>
        <w:t>：【一触即达】  -  【流程管理】  -  【变量管理】  -【新增变量】</w:t>
      </w:r>
    </w:p>
    <w:p>
      <w:pPr>
        <w:spacing w:line="224" w:lineRule="auto"/>
        <w:ind w:left="20"/>
        <w:rPr>
          <w:rFonts w:ascii="等线" w:hAnsi="等线" w:eastAsia="等线" w:cs="等线"/>
          <w:sz w:val="21"/>
          <w:szCs w:val="21"/>
        </w:rPr>
      </w:pPr>
      <w:r>
        <w:rPr>
          <w:rFonts w:ascii="等线" w:hAnsi="等线" w:eastAsia="等线" w:cs="等线"/>
          <w:spacing w:val="-16"/>
          <w:sz w:val="21"/>
          <w:szCs w:val="21"/>
        </w:rPr>
        <w:t>根</w:t>
      </w:r>
      <w:r>
        <w:rPr>
          <w:rFonts w:ascii="等线" w:hAnsi="等线" w:eastAsia="等线" w:cs="等线"/>
          <w:spacing w:val="-13"/>
          <w:sz w:val="21"/>
          <w:szCs w:val="21"/>
        </w:rPr>
        <w:t>据</w:t>
      </w:r>
      <w:r>
        <w:rPr>
          <w:rFonts w:ascii="等线" w:hAnsi="等线" w:eastAsia="等线" w:cs="等线"/>
          <w:spacing w:val="-8"/>
          <w:sz w:val="21"/>
          <w:szCs w:val="21"/>
        </w:rPr>
        <w:t>需要启用【关联实体】，   若涉及新实体，关联前需要事先新增实体。</w:t>
      </w:r>
    </w:p>
    <w:p>
      <w:pPr>
        <w:spacing w:before="47" w:line="226" w:lineRule="auto"/>
        <w:ind w:left="23"/>
        <w:rPr>
          <w:rFonts w:ascii="等线" w:hAnsi="等线" w:eastAsia="等线" w:cs="等线"/>
          <w:sz w:val="21"/>
          <w:szCs w:val="21"/>
        </w:rPr>
      </w:pPr>
      <w:r>
        <w:rPr>
          <w:rFonts w:ascii="等线" w:hAnsi="等线" w:eastAsia="等线" w:cs="等线"/>
          <w:spacing w:val="-24"/>
          <w:sz w:val="21"/>
          <w:szCs w:val="21"/>
        </w:rPr>
        <w:t>注：</w:t>
      </w:r>
      <w:r>
        <w:rPr>
          <w:rFonts w:ascii="等线" w:hAnsi="等线" w:eastAsia="等线" w:cs="等线"/>
          <w:spacing w:val="-13"/>
          <w:sz w:val="21"/>
          <w:szCs w:val="21"/>
        </w:rPr>
        <w:t xml:space="preserve"> </w:t>
      </w:r>
      <w:r>
        <w:rPr>
          <w:rFonts w:ascii="等线" w:hAnsi="等线" w:eastAsia="等线" w:cs="等线"/>
          <w:spacing w:val="-12"/>
          <w:sz w:val="21"/>
          <w:szCs w:val="21"/>
        </w:rPr>
        <w:t xml:space="preserve">  常见实体如城市 、手机等，   已由系统默认配置完毕，   无需再次新增实体操作。</w:t>
      </w:r>
    </w:p>
    <w:p>
      <w:pPr>
        <w:spacing w:before="132" w:line="4396" w:lineRule="exact"/>
        <w:ind w:firstLine="14"/>
        <w:textAlignment w:val="center"/>
      </w:pPr>
      <w:r>
        <w:drawing>
          <wp:inline distT="0" distB="0" distL="0" distR="0">
            <wp:extent cx="5274310" cy="2791460"/>
            <wp:effectExtent l="0" t="0" r="0" b="0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563" cy="279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7" w:h="16839"/>
          <w:pgMar w:top="1431" w:right="1716" w:bottom="0" w:left="1785" w:header="0" w:footer="0" w:gutter="0"/>
          <w:cols w:space="720" w:num="1"/>
        </w:sectPr>
      </w:pPr>
    </w:p>
    <w:p>
      <w:pPr>
        <w:spacing w:before="196" w:line="227" w:lineRule="auto"/>
        <w:ind w:left="25"/>
        <w:rPr>
          <w:rFonts w:ascii="等线" w:hAnsi="等线" w:eastAsia="等线" w:cs="等线"/>
          <w:sz w:val="24"/>
          <w:szCs w:val="24"/>
        </w:rPr>
      </w:pPr>
      <w:r>
        <w:rPr>
          <w:rFonts w:ascii="等线" w:hAnsi="等线" w:eastAsia="等线" w:cs="等线"/>
          <w:b/>
          <w:bCs/>
          <w:spacing w:val="-27"/>
          <w:sz w:val="24"/>
          <w:szCs w:val="24"/>
        </w:rPr>
        <w:t>2</w:t>
      </w:r>
      <w:r>
        <w:rPr>
          <w:rFonts w:ascii="等线" w:hAnsi="等线" w:eastAsia="等线" w:cs="等线"/>
          <w:spacing w:val="-22"/>
          <w:sz w:val="24"/>
          <w:szCs w:val="24"/>
        </w:rPr>
        <w:t xml:space="preserve"> </w:t>
      </w:r>
      <w:r>
        <w:rPr>
          <w:rFonts w:ascii="等线" w:hAnsi="等线" w:eastAsia="等线" w:cs="等线"/>
          <w:b/>
          <w:bCs/>
          <w:spacing w:val="-22"/>
          <w:sz w:val="24"/>
          <w:szCs w:val="24"/>
        </w:rPr>
        <w:t>、</w:t>
      </w:r>
      <w:r>
        <w:rPr>
          <w:rFonts w:ascii="等线" w:hAnsi="等线" w:eastAsia="等线" w:cs="等线"/>
          <w:spacing w:val="-22"/>
          <w:sz w:val="24"/>
          <w:szCs w:val="24"/>
        </w:rPr>
        <w:t xml:space="preserve">   </w:t>
      </w:r>
      <w:r>
        <w:rPr>
          <w:rFonts w:ascii="等线" w:hAnsi="等线" w:eastAsia="等线" w:cs="等线"/>
          <w:b/>
          <w:bCs/>
          <w:spacing w:val="-22"/>
          <w:sz w:val="24"/>
          <w:szCs w:val="24"/>
        </w:rPr>
        <w:t>新增流程</w:t>
      </w:r>
    </w:p>
    <w:p>
      <w:pPr>
        <w:spacing w:before="171" w:line="224" w:lineRule="auto"/>
        <w:ind w:left="25"/>
        <w:rPr>
          <w:rFonts w:ascii="等线" w:hAnsi="等线" w:eastAsia="等线" w:cs="等线"/>
          <w:sz w:val="22"/>
          <w:szCs w:val="22"/>
        </w:rPr>
      </w:pPr>
      <w:r>
        <w:rPr>
          <w:rFonts w:ascii="等线" w:hAnsi="等线" w:eastAsia="等线" w:cs="等线"/>
          <w:spacing w:val="-12"/>
          <w:sz w:val="22"/>
          <w:szCs w:val="22"/>
        </w:rPr>
        <w:t>点</w:t>
      </w:r>
      <w:r>
        <w:rPr>
          <w:rFonts w:ascii="等线" w:hAnsi="等线" w:eastAsia="等线" w:cs="等线"/>
          <w:spacing w:val="-9"/>
          <w:sz w:val="22"/>
          <w:szCs w:val="22"/>
        </w:rPr>
        <w:t>击【新建流程】创建新流程；   根据需要选取模板或新建空白模板，  输入新流程名称；</w:t>
      </w:r>
    </w:p>
    <w:p>
      <w:pPr>
        <w:spacing w:before="116" w:line="4742" w:lineRule="exact"/>
        <w:ind w:firstLine="642"/>
        <w:textAlignment w:val="center"/>
      </w:pPr>
      <w:r>
        <w:drawing>
          <wp:inline distT="0" distB="0" distL="0" distR="0">
            <wp:extent cx="4472940" cy="301117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301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13" w:line="224" w:lineRule="auto"/>
        <w:ind w:left="22"/>
        <w:rPr>
          <w:rFonts w:ascii="等线" w:hAnsi="等线" w:eastAsia="等线" w:cs="等线"/>
          <w:sz w:val="24"/>
          <w:szCs w:val="24"/>
        </w:rPr>
      </w:pPr>
      <w:r>
        <w:rPr>
          <w:rFonts w:ascii="等线" w:hAnsi="等线" w:eastAsia="等线" w:cs="等线"/>
          <w:b/>
          <w:bCs/>
          <w:spacing w:val="-23"/>
          <w:sz w:val="24"/>
          <w:szCs w:val="24"/>
        </w:rPr>
        <w:t>3</w:t>
      </w:r>
      <w:r>
        <w:rPr>
          <w:rFonts w:ascii="等线" w:hAnsi="等线" w:eastAsia="等线" w:cs="等线"/>
          <w:spacing w:val="-22"/>
          <w:sz w:val="24"/>
          <w:szCs w:val="24"/>
        </w:rPr>
        <w:t xml:space="preserve"> </w:t>
      </w:r>
      <w:r>
        <w:rPr>
          <w:rFonts w:ascii="等线" w:hAnsi="等线" w:eastAsia="等线" w:cs="等线"/>
          <w:b/>
          <w:bCs/>
          <w:spacing w:val="-22"/>
          <w:sz w:val="24"/>
          <w:szCs w:val="24"/>
        </w:rPr>
        <w:t>、</w:t>
      </w:r>
      <w:r>
        <w:rPr>
          <w:rFonts w:ascii="等线" w:hAnsi="等线" w:eastAsia="等线" w:cs="等线"/>
          <w:spacing w:val="-22"/>
          <w:sz w:val="24"/>
          <w:szCs w:val="24"/>
        </w:rPr>
        <w:t xml:space="preserve">   </w:t>
      </w:r>
      <w:r>
        <w:rPr>
          <w:rFonts w:ascii="等线" w:hAnsi="等线" w:eastAsia="等线" w:cs="等线"/>
          <w:b/>
          <w:bCs/>
          <w:spacing w:val="-22"/>
          <w:sz w:val="24"/>
          <w:szCs w:val="24"/>
        </w:rPr>
        <w:t>节点介绍</w:t>
      </w:r>
    </w:p>
    <w:p>
      <w:pPr>
        <w:spacing w:before="320" w:line="225" w:lineRule="auto"/>
        <w:ind w:left="3111"/>
        <w:rPr>
          <w:rFonts w:ascii="等线" w:hAnsi="等线" w:eastAsia="等线" w:cs="等线"/>
          <w:sz w:val="24"/>
          <w:szCs w:val="24"/>
        </w:rPr>
      </w:pPr>
      <w:r>
        <w:rPr>
          <w:rFonts w:ascii="等线" w:hAnsi="等线" w:eastAsia="等线" w:cs="等线"/>
          <w:b/>
          <w:bCs/>
          <w:spacing w:val="-4"/>
          <w:sz w:val="24"/>
          <w:szCs w:val="24"/>
        </w:rPr>
        <w:t>留资</w:t>
      </w:r>
      <w:r>
        <w:rPr>
          <w:rFonts w:ascii="等线" w:hAnsi="等线" w:eastAsia="等线" w:cs="等线"/>
          <w:b/>
          <w:bCs/>
          <w:spacing w:val="-2"/>
          <w:sz w:val="24"/>
          <w:szCs w:val="24"/>
        </w:rPr>
        <w:t>场景全局流程图</w:t>
      </w:r>
    </w:p>
    <w:p>
      <w:pPr>
        <w:spacing w:line="254" w:lineRule="auto"/>
        <w:rPr>
          <w:rFonts w:ascii="Arial"/>
          <w:sz w:val="21"/>
        </w:rPr>
      </w:pPr>
    </w:p>
    <w:p>
      <w:pPr>
        <w:spacing w:line="6290" w:lineRule="exact"/>
        <w:ind w:firstLine="14"/>
        <w:textAlignment w:val="center"/>
      </w:pPr>
      <w:r>
        <w:drawing>
          <wp:inline distT="0" distB="0" distL="0" distR="0">
            <wp:extent cx="5273040" cy="3994150"/>
            <wp:effectExtent l="0" t="0" r="0" b="0"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9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07" w:h="16839"/>
          <w:pgMar w:top="1431" w:right="1785" w:bottom="0" w:left="1785" w:header="0" w:footer="0" w:gutter="0"/>
          <w:cols w:space="720" w:num="1"/>
        </w:sectPr>
      </w:pPr>
    </w:p>
    <w:p>
      <w:pPr>
        <w:spacing w:before="196" w:line="227" w:lineRule="auto"/>
        <w:ind w:left="22"/>
        <w:rPr>
          <w:rFonts w:ascii="等线" w:hAnsi="等线" w:eastAsia="等线" w:cs="等线"/>
          <w:sz w:val="24"/>
          <w:szCs w:val="24"/>
        </w:rPr>
      </w:pPr>
      <w:r>
        <w:rPr>
          <w:rFonts w:ascii="等线" w:hAnsi="等线" w:eastAsia="等线" w:cs="等线"/>
          <w:b/>
          <w:bCs/>
          <w:spacing w:val="-2"/>
          <w:sz w:val="24"/>
          <w:szCs w:val="24"/>
        </w:rPr>
        <w:t>3.1</w:t>
      </w:r>
      <w:r>
        <w:rPr>
          <w:rFonts w:ascii="等线" w:hAnsi="等线" w:eastAsia="等线" w:cs="等线"/>
          <w:spacing w:val="-1"/>
          <w:sz w:val="24"/>
          <w:szCs w:val="24"/>
        </w:rPr>
        <w:t xml:space="preserve"> </w:t>
      </w:r>
      <w:r>
        <w:rPr>
          <w:rFonts w:ascii="等线" w:hAnsi="等线" w:eastAsia="等线" w:cs="等线"/>
          <w:b/>
          <w:bCs/>
          <w:spacing w:val="-1"/>
          <w:sz w:val="24"/>
          <w:szCs w:val="24"/>
        </w:rPr>
        <w:t>对话节点</w:t>
      </w:r>
    </w:p>
    <w:p>
      <w:pPr>
        <w:spacing w:before="148" w:line="158" w:lineRule="auto"/>
        <w:ind w:left="16" w:right="528" w:firstLine="422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pacing w:val="1"/>
          <w:sz w:val="21"/>
          <w:szCs w:val="21"/>
        </w:rPr>
        <w:t>设计</w:t>
      </w:r>
      <w:r>
        <w:rPr>
          <w:rFonts w:ascii="微软雅黑" w:hAnsi="微软雅黑" w:eastAsia="微软雅黑" w:cs="微软雅黑"/>
          <w:sz w:val="21"/>
          <w:szCs w:val="21"/>
        </w:rPr>
        <w:t xml:space="preserve">一触即达流程常以对话节点开始，该节点可主动发问来从客户回答中提取必要信 </w:t>
      </w:r>
      <w:r>
        <w:rPr>
          <w:rFonts w:ascii="微软雅黑" w:hAnsi="微软雅黑" w:eastAsia="微软雅黑" w:cs="微软雅黑"/>
          <w:spacing w:val="-4"/>
          <w:sz w:val="21"/>
          <w:szCs w:val="21"/>
        </w:rPr>
        <w:t>息，从而为机器</w:t>
      </w:r>
      <w:r>
        <w:rPr>
          <w:rFonts w:ascii="微软雅黑" w:hAnsi="微软雅黑" w:eastAsia="微软雅黑" w:cs="微软雅黑"/>
          <w:spacing w:val="-2"/>
          <w:sz w:val="21"/>
          <w:szCs w:val="21"/>
        </w:rPr>
        <w:t>人回答提供判断条件 ，如留资场景询问客户所在城市。</w:t>
      </w:r>
    </w:p>
    <w:p>
      <w:pPr>
        <w:spacing w:line="3403" w:lineRule="exact"/>
        <w:ind w:firstLine="95"/>
        <w:textAlignment w:val="center"/>
      </w:pPr>
      <w:r>
        <w:drawing>
          <wp:inline distT="0" distB="0" distL="0" distR="0">
            <wp:extent cx="5170805" cy="2160905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0932" cy="216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6" w:line="176" w:lineRule="auto"/>
        <w:ind w:left="17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pacing w:val="-1"/>
          <w:sz w:val="21"/>
          <w:szCs w:val="21"/>
        </w:rPr>
        <w:t>具体设置项介绍如下所示，标粗设置项</w:t>
      </w:r>
      <w:r>
        <w:rPr>
          <w:rFonts w:ascii="微软雅黑" w:hAnsi="微软雅黑" w:eastAsia="微软雅黑" w:cs="微软雅黑"/>
          <w:sz w:val="21"/>
          <w:szCs w:val="21"/>
        </w:rPr>
        <w:t>为该节点必要修改项：</w:t>
      </w:r>
    </w:p>
    <w:p>
      <w:pPr>
        <w:spacing w:before="1" w:line="263" w:lineRule="auto"/>
        <w:ind w:left="442" w:right="413" w:hanging="410"/>
        <w:rPr>
          <w:rFonts w:ascii="等线" w:hAnsi="等线" w:eastAsia="等线" w:cs="等线"/>
          <w:sz w:val="21"/>
          <w:szCs w:val="21"/>
        </w:rPr>
      </w:pPr>
      <w:r>
        <w:rPr>
          <w:rFonts w:ascii="等线" w:hAnsi="等线" w:eastAsia="等线" w:cs="等线"/>
          <w:sz w:val="21"/>
          <w:szCs w:val="21"/>
        </w:rPr>
        <w:drawing>
          <wp:inline distT="0" distB="0" distL="0" distR="0">
            <wp:extent cx="77470" cy="88265"/>
            <wp:effectExtent l="0" t="0" r="0" b="0"/>
            <wp:docPr id="5" name="I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650" cy="8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等线" w:hAnsi="等线" w:eastAsia="等线" w:cs="等线"/>
          <w:spacing w:val="-6"/>
          <w:sz w:val="21"/>
          <w:szCs w:val="21"/>
        </w:rPr>
        <w:t xml:space="preserve">    </w:t>
      </w:r>
      <w:r>
        <w:rPr>
          <w:rFonts w:ascii="等线" w:hAnsi="等线" w:eastAsia="等线" w:cs="等线"/>
          <w:b/>
          <w:bCs/>
          <w:spacing w:val="-6"/>
          <w:sz w:val="21"/>
          <w:szCs w:val="21"/>
        </w:rPr>
        <w:t>【提取变</w:t>
      </w:r>
      <w:r>
        <w:rPr>
          <w:rFonts w:ascii="等线" w:hAnsi="等线" w:eastAsia="等线" w:cs="等线"/>
          <w:b/>
          <w:bCs/>
          <w:spacing w:val="-3"/>
          <w:sz w:val="21"/>
          <w:szCs w:val="21"/>
        </w:rPr>
        <w:t>量】</w:t>
      </w:r>
      <w:r>
        <w:rPr>
          <w:rFonts w:ascii="等线" w:hAnsi="等线" w:eastAsia="等线" w:cs="等线"/>
          <w:spacing w:val="-3"/>
          <w:sz w:val="21"/>
          <w:szCs w:val="21"/>
        </w:rPr>
        <w:t>：  选择该节点要获取的参数，作为收集到用户相关信息后唤起调用业务接</w:t>
      </w:r>
      <w:r>
        <w:rPr>
          <w:rFonts w:ascii="等线" w:hAnsi="等线" w:eastAsia="等线" w:cs="等线"/>
          <w:sz w:val="21"/>
          <w:szCs w:val="21"/>
        </w:rPr>
        <w:t xml:space="preserve"> </w:t>
      </w:r>
      <w:r>
        <w:rPr>
          <w:rFonts w:ascii="等线" w:hAnsi="等线" w:eastAsia="等线" w:cs="等线"/>
          <w:spacing w:val="-4"/>
          <w:sz w:val="21"/>
          <w:szCs w:val="21"/>
        </w:rPr>
        <w:t>口的输入信息。需要为</w:t>
      </w:r>
      <w:r>
        <w:rPr>
          <w:rFonts w:ascii="等线" w:hAnsi="等线" w:eastAsia="等线" w:cs="等线"/>
          <w:spacing w:val="-2"/>
          <w:sz w:val="21"/>
          <w:szCs w:val="21"/>
        </w:rPr>
        <w:t>该参数关联一个实体并设置实体值，机器人将自动在用户消息中</w:t>
      </w:r>
      <w:r>
        <w:rPr>
          <w:rFonts w:ascii="等线" w:hAnsi="等线" w:eastAsia="等线" w:cs="等线"/>
          <w:sz w:val="21"/>
          <w:szCs w:val="21"/>
        </w:rPr>
        <w:t xml:space="preserve"> </w:t>
      </w:r>
      <w:r>
        <w:rPr>
          <w:rFonts w:ascii="等线" w:hAnsi="等线" w:eastAsia="等线" w:cs="等线"/>
          <w:spacing w:val="-17"/>
          <w:sz w:val="21"/>
          <w:szCs w:val="21"/>
        </w:rPr>
        <w:t>抽</w:t>
      </w:r>
      <w:r>
        <w:rPr>
          <w:rFonts w:ascii="等线" w:hAnsi="等线" w:eastAsia="等线" w:cs="等线"/>
          <w:spacing w:val="-12"/>
          <w:sz w:val="21"/>
          <w:szCs w:val="21"/>
        </w:rPr>
        <w:t>取实体相关的信息。比如，  实体：  天气城市，  实体值：  北京、天津等。如果有多个需</w:t>
      </w:r>
      <w:r>
        <w:rPr>
          <w:rFonts w:ascii="等线" w:hAnsi="等线" w:eastAsia="等线" w:cs="等线"/>
          <w:sz w:val="21"/>
          <w:szCs w:val="21"/>
        </w:rPr>
        <w:t xml:space="preserve"> </w:t>
      </w:r>
      <w:r>
        <w:rPr>
          <w:rFonts w:ascii="等线" w:hAnsi="等线" w:eastAsia="等线" w:cs="等线"/>
          <w:spacing w:val="-1"/>
          <w:sz w:val="21"/>
          <w:szCs w:val="21"/>
        </w:rPr>
        <w:t>要从</w:t>
      </w:r>
      <w:r>
        <w:rPr>
          <w:rFonts w:ascii="等线" w:hAnsi="等线" w:eastAsia="等线" w:cs="等线"/>
          <w:sz w:val="21"/>
          <w:szCs w:val="21"/>
        </w:rPr>
        <w:t>用户消息中获取的参数，可设置多个对话节点来获取参数。</w:t>
      </w:r>
    </w:p>
    <w:p>
      <w:pPr>
        <w:spacing w:line="266" w:lineRule="auto"/>
        <w:ind w:left="441" w:right="415" w:hanging="409"/>
        <w:rPr>
          <w:rFonts w:ascii="等线" w:hAnsi="等线" w:eastAsia="等线" w:cs="等线"/>
          <w:sz w:val="21"/>
          <w:szCs w:val="21"/>
        </w:rPr>
      </w:pPr>
      <w:r>
        <w:rPr>
          <w:rFonts w:ascii="等线" w:hAnsi="等线" w:eastAsia="等线" w:cs="等线"/>
          <w:sz w:val="21"/>
          <w:szCs w:val="21"/>
        </w:rPr>
        <w:drawing>
          <wp:inline distT="0" distB="0" distL="0" distR="0">
            <wp:extent cx="77470" cy="88265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650" cy="8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等线" w:hAnsi="等线" w:eastAsia="等线" w:cs="等线"/>
          <w:spacing w:val="-3"/>
          <w:sz w:val="21"/>
          <w:szCs w:val="21"/>
        </w:rPr>
        <w:t xml:space="preserve">    </w:t>
      </w:r>
      <w:r>
        <w:rPr>
          <w:rFonts w:ascii="等线" w:hAnsi="等线" w:eastAsia="等线" w:cs="等线"/>
          <w:b/>
          <w:bCs/>
          <w:spacing w:val="-3"/>
          <w:sz w:val="21"/>
          <w:szCs w:val="21"/>
        </w:rPr>
        <w:t>【主动提问】</w:t>
      </w:r>
      <w:r>
        <w:rPr>
          <w:rFonts w:ascii="等线" w:hAnsi="等线" w:eastAsia="等线" w:cs="等线"/>
          <w:spacing w:val="-3"/>
          <w:sz w:val="21"/>
          <w:szCs w:val="21"/>
        </w:rPr>
        <w:t>：机器人提取参数的提问话术，一般是以“请问…”开头的一句话。如果</w:t>
      </w:r>
      <w:r>
        <w:rPr>
          <w:rFonts w:ascii="等线" w:hAnsi="等线" w:eastAsia="等线" w:cs="等线"/>
          <w:spacing w:val="-2"/>
          <w:sz w:val="21"/>
          <w:szCs w:val="21"/>
        </w:rPr>
        <w:t>用</w:t>
      </w:r>
      <w:r>
        <w:rPr>
          <w:rFonts w:ascii="等线" w:hAnsi="等线" w:eastAsia="等线" w:cs="等线"/>
          <w:sz w:val="21"/>
          <w:szCs w:val="21"/>
        </w:rPr>
        <w:t xml:space="preserve">户 </w:t>
      </w:r>
      <w:r>
        <w:rPr>
          <w:rFonts w:ascii="等线" w:hAnsi="等线" w:eastAsia="等线" w:cs="等线"/>
          <w:spacing w:val="-6"/>
          <w:sz w:val="21"/>
          <w:szCs w:val="21"/>
        </w:rPr>
        <w:t>在提问中</w:t>
      </w:r>
      <w:r>
        <w:rPr>
          <w:rFonts w:ascii="等线" w:hAnsi="等线" w:eastAsia="等线" w:cs="等线"/>
          <w:spacing w:val="-5"/>
          <w:sz w:val="21"/>
          <w:szCs w:val="21"/>
        </w:rPr>
        <w:t>提</w:t>
      </w:r>
      <w:r>
        <w:rPr>
          <w:rFonts w:ascii="等线" w:hAnsi="等线" w:eastAsia="等线" w:cs="等线"/>
          <w:spacing w:val="-3"/>
          <w:sz w:val="21"/>
          <w:szCs w:val="21"/>
        </w:rPr>
        <w:t>到了要获取的参数，  机器人将自动跳过该节点进入下一节点。</w:t>
      </w:r>
    </w:p>
    <w:p>
      <w:pPr>
        <w:spacing w:line="1454" w:lineRule="exact"/>
        <w:ind w:firstLine="434"/>
        <w:textAlignment w:val="center"/>
      </w:pPr>
      <w:r>
        <w:drawing>
          <wp:inline distT="0" distB="0" distL="0" distR="0">
            <wp:extent cx="5274310" cy="923290"/>
            <wp:effectExtent l="0" t="0" r="0" b="0"/>
            <wp:docPr id="7" name="I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563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99" w:line="224" w:lineRule="auto"/>
        <w:ind w:left="32"/>
        <w:rPr>
          <w:rFonts w:ascii="等线" w:hAnsi="等线" w:eastAsia="等线" w:cs="等线"/>
          <w:sz w:val="21"/>
          <w:szCs w:val="21"/>
        </w:rPr>
      </w:pPr>
      <w:r>
        <w:rPr>
          <w:rFonts w:ascii="等线" w:hAnsi="等线" w:eastAsia="等线" w:cs="等线"/>
          <w:sz w:val="21"/>
          <w:szCs w:val="21"/>
        </w:rPr>
        <w:drawing>
          <wp:inline distT="0" distB="0" distL="0" distR="0">
            <wp:extent cx="77470" cy="8826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650" cy="8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等线" w:hAnsi="等线" w:eastAsia="等线" w:cs="等线"/>
          <w:spacing w:val="-10"/>
          <w:sz w:val="21"/>
          <w:szCs w:val="21"/>
        </w:rPr>
        <w:t xml:space="preserve">    </w:t>
      </w:r>
      <w:r>
        <w:rPr>
          <w:rFonts w:ascii="等线" w:hAnsi="等线" w:eastAsia="等线" w:cs="等线"/>
          <w:spacing w:val="-7"/>
          <w:sz w:val="21"/>
          <w:szCs w:val="21"/>
        </w:rPr>
        <w:t>【</w:t>
      </w:r>
      <w:r>
        <w:rPr>
          <w:rFonts w:ascii="等线" w:hAnsi="等线" w:eastAsia="等线" w:cs="等线"/>
          <w:spacing w:val="-5"/>
          <w:sz w:val="21"/>
          <w:szCs w:val="21"/>
        </w:rPr>
        <w:t>按钮选项】：可预设快捷回复，   用户可以通过点击按钮向机器人发送回复内容。</w:t>
      </w:r>
    </w:p>
    <w:p>
      <w:pPr>
        <w:spacing w:before="137" w:line="2215" w:lineRule="exact"/>
        <w:ind w:firstLine="2298"/>
        <w:textAlignment w:val="center"/>
      </w:pPr>
      <w:r>
        <w:drawing>
          <wp:inline distT="0" distB="0" distL="0" distR="0">
            <wp:extent cx="2371090" cy="1406525"/>
            <wp:effectExtent l="0" t="0" r="0" b="0"/>
            <wp:docPr id="9" name="I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 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1344" cy="140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92" w:line="263" w:lineRule="auto"/>
        <w:ind w:left="443" w:right="416" w:hanging="411"/>
        <w:rPr>
          <w:rFonts w:ascii="等线" w:hAnsi="等线" w:eastAsia="等线" w:cs="等线"/>
          <w:sz w:val="21"/>
          <w:szCs w:val="21"/>
        </w:rPr>
      </w:pPr>
      <w:r>
        <w:rPr>
          <w:rFonts w:ascii="等线" w:hAnsi="等线" w:eastAsia="等线" w:cs="等线"/>
          <w:sz w:val="21"/>
          <w:szCs w:val="21"/>
        </w:rPr>
        <w:drawing>
          <wp:inline distT="0" distB="0" distL="0" distR="0">
            <wp:extent cx="77470" cy="8826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650" cy="8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等线" w:hAnsi="等线" w:eastAsia="等线" w:cs="等线"/>
          <w:spacing w:val="-8"/>
          <w:sz w:val="21"/>
          <w:szCs w:val="21"/>
        </w:rPr>
        <w:t xml:space="preserve">    【澄清次</w:t>
      </w:r>
      <w:r>
        <w:rPr>
          <w:rFonts w:ascii="等线" w:hAnsi="等线" w:eastAsia="等线" w:cs="等线"/>
          <w:spacing w:val="-6"/>
          <w:sz w:val="21"/>
          <w:szCs w:val="21"/>
        </w:rPr>
        <w:t>数</w:t>
      </w:r>
      <w:r>
        <w:rPr>
          <w:rFonts w:ascii="等线" w:hAnsi="等线" w:eastAsia="等线" w:cs="等线"/>
          <w:spacing w:val="-4"/>
          <w:sz w:val="21"/>
          <w:szCs w:val="21"/>
        </w:rPr>
        <w:t>】： 当用户回复中不包含所需参数，  机器人可通过引导澄清问题请求用户再</w:t>
      </w:r>
      <w:r>
        <w:rPr>
          <w:rFonts w:ascii="等线" w:hAnsi="等线" w:eastAsia="等线" w:cs="等线"/>
          <w:sz w:val="21"/>
          <w:szCs w:val="21"/>
        </w:rPr>
        <w:t xml:space="preserve"> </w:t>
      </w:r>
      <w:r>
        <w:rPr>
          <w:rFonts w:ascii="等线" w:hAnsi="等线" w:eastAsia="等线" w:cs="等线"/>
          <w:spacing w:val="-1"/>
          <w:sz w:val="21"/>
          <w:szCs w:val="21"/>
        </w:rPr>
        <w:t>次提供，</w:t>
      </w:r>
      <w:r>
        <w:rPr>
          <w:rFonts w:ascii="等线" w:hAnsi="等线" w:eastAsia="等线" w:cs="等线"/>
          <w:sz w:val="21"/>
          <w:szCs w:val="21"/>
        </w:rPr>
        <w:t>澄清次数即为机器人提供引导的次数。</w:t>
      </w:r>
    </w:p>
    <w:p>
      <w:pPr>
        <w:spacing w:line="273" w:lineRule="auto"/>
        <w:ind w:left="441" w:right="415" w:hanging="409"/>
        <w:rPr>
          <w:rFonts w:ascii="等线" w:hAnsi="等线" w:eastAsia="等线" w:cs="等线"/>
          <w:sz w:val="21"/>
          <w:szCs w:val="21"/>
        </w:rPr>
      </w:pPr>
      <w:r>
        <w:rPr>
          <w:rFonts w:ascii="等线" w:hAnsi="等线" w:eastAsia="等线" w:cs="等线"/>
          <w:sz w:val="21"/>
          <w:szCs w:val="21"/>
        </w:rPr>
        <w:drawing>
          <wp:inline distT="0" distB="0" distL="0" distR="0">
            <wp:extent cx="77470" cy="88265"/>
            <wp:effectExtent l="0" t="0" r="0" b="0"/>
            <wp:docPr id="11" name="IM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 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650" cy="8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等线" w:hAnsi="等线" w:eastAsia="等线" w:cs="等线"/>
          <w:spacing w:val="-7"/>
          <w:sz w:val="21"/>
          <w:szCs w:val="21"/>
        </w:rPr>
        <w:t xml:space="preserve">    【沉默提醒】：  开启后若机器人主动提问后若干秒用户未回复任何内容，   则回复澄清</w:t>
      </w:r>
      <w:r>
        <w:rPr>
          <w:rFonts w:ascii="等线" w:hAnsi="等线" w:eastAsia="等线" w:cs="等线"/>
          <w:spacing w:val="-6"/>
          <w:sz w:val="21"/>
          <w:szCs w:val="21"/>
        </w:rPr>
        <w:t>话</w:t>
      </w:r>
      <w:r>
        <w:rPr>
          <w:rFonts w:ascii="等线" w:hAnsi="等线" w:eastAsia="等线" w:cs="等线"/>
          <w:sz w:val="21"/>
          <w:szCs w:val="21"/>
        </w:rPr>
        <w:t xml:space="preserve"> </w:t>
      </w:r>
      <w:r>
        <w:rPr>
          <w:rFonts w:ascii="等线" w:hAnsi="等线" w:eastAsia="等线" w:cs="等线"/>
          <w:spacing w:val="-2"/>
          <w:sz w:val="21"/>
          <w:szCs w:val="21"/>
        </w:rPr>
        <w:t>术提醒，沉默等待时间可更改。  (该设置项为顶栏设置启用留资场景后出现)</w:t>
      </w:r>
    </w:p>
    <w:p>
      <w:pPr>
        <w:sectPr>
          <w:pgSz w:w="11907" w:h="16839"/>
          <w:pgMar w:top="1431" w:right="1380" w:bottom="0" w:left="1785" w:header="0" w:footer="0" w:gutter="0"/>
          <w:cols w:space="720" w:num="1"/>
        </w:sectPr>
      </w:pPr>
    </w:p>
    <w:p>
      <w:pPr>
        <w:spacing w:before="133" w:line="4735" w:lineRule="exact"/>
        <w:ind w:firstLine="14"/>
        <w:textAlignment w:val="center"/>
      </w:pPr>
      <w:r>
        <w:drawing>
          <wp:inline distT="0" distB="0" distL="0" distR="0">
            <wp:extent cx="5274310" cy="3006725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563" cy="300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78" w:line="263" w:lineRule="auto"/>
        <w:ind w:left="443" w:right="10" w:hanging="411"/>
        <w:rPr>
          <w:rFonts w:ascii="等线" w:hAnsi="等线" w:eastAsia="等线" w:cs="等线"/>
          <w:sz w:val="21"/>
          <w:szCs w:val="21"/>
        </w:rPr>
      </w:pPr>
      <w:r>
        <w:rPr>
          <w:rFonts w:ascii="等线" w:hAnsi="等线" w:eastAsia="等线" w:cs="等线"/>
          <w:sz w:val="21"/>
          <w:szCs w:val="21"/>
        </w:rPr>
        <w:drawing>
          <wp:inline distT="0" distB="0" distL="0" distR="0">
            <wp:extent cx="77470" cy="88265"/>
            <wp:effectExtent l="0" t="0" r="0" b="0"/>
            <wp:docPr id="13" name="IM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 1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650" cy="8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等线" w:hAnsi="等线" w:eastAsia="等线" w:cs="等线"/>
          <w:spacing w:val="-10"/>
          <w:sz w:val="21"/>
          <w:szCs w:val="21"/>
        </w:rPr>
        <w:t xml:space="preserve"> </w:t>
      </w:r>
      <w:r>
        <w:rPr>
          <w:rFonts w:ascii="等线" w:hAnsi="等线" w:eastAsia="等线" w:cs="等线"/>
          <w:spacing w:val="-8"/>
          <w:sz w:val="21"/>
          <w:szCs w:val="21"/>
        </w:rPr>
        <w:t xml:space="preserve">   【澄清话术】：   当用户回答不包含设置的实体时，提示用户澄清的询问话术，   引导用户</w:t>
      </w:r>
      <w:r>
        <w:rPr>
          <w:rFonts w:ascii="等线" w:hAnsi="等线" w:eastAsia="等线" w:cs="等线"/>
          <w:sz w:val="21"/>
          <w:szCs w:val="21"/>
        </w:rPr>
        <w:t xml:space="preserve"> </w:t>
      </w:r>
      <w:r>
        <w:rPr>
          <w:rFonts w:ascii="等线" w:hAnsi="等线" w:eastAsia="等线" w:cs="等线"/>
          <w:spacing w:val="-1"/>
          <w:sz w:val="21"/>
          <w:szCs w:val="21"/>
        </w:rPr>
        <w:t>给出需要的参</w:t>
      </w:r>
      <w:r>
        <w:rPr>
          <w:rFonts w:ascii="等线" w:hAnsi="等线" w:eastAsia="等线" w:cs="等线"/>
          <w:sz w:val="21"/>
          <w:szCs w:val="21"/>
        </w:rPr>
        <w:t>数信息。</w:t>
      </w:r>
    </w:p>
    <w:p>
      <w:pPr>
        <w:spacing w:line="263" w:lineRule="auto"/>
        <w:ind w:left="448" w:right="10" w:hanging="416"/>
        <w:rPr>
          <w:rFonts w:ascii="等线" w:hAnsi="等线" w:eastAsia="等线" w:cs="等线"/>
          <w:sz w:val="21"/>
          <w:szCs w:val="21"/>
        </w:rPr>
      </w:pPr>
      <w:r>
        <w:rPr>
          <w:rFonts w:ascii="等线" w:hAnsi="等线" w:eastAsia="等线" w:cs="等线"/>
          <w:sz w:val="21"/>
          <w:szCs w:val="21"/>
        </w:rPr>
        <w:drawing>
          <wp:inline distT="0" distB="0" distL="0" distR="0">
            <wp:extent cx="77470" cy="88265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650" cy="8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等线" w:hAnsi="等线" w:eastAsia="等线" w:cs="等线"/>
          <w:spacing w:val="-6"/>
          <w:sz w:val="21"/>
          <w:szCs w:val="21"/>
        </w:rPr>
        <w:t xml:space="preserve">    【失败回</w:t>
      </w:r>
      <w:r>
        <w:rPr>
          <w:rFonts w:ascii="等线" w:hAnsi="等线" w:eastAsia="等线" w:cs="等线"/>
          <w:spacing w:val="-3"/>
          <w:sz w:val="21"/>
          <w:szCs w:val="21"/>
        </w:rPr>
        <w:t>复】：  在设置的澄清次数内仍未得到包含有效信息的用户回答时，提示此话术</w:t>
      </w:r>
      <w:r>
        <w:rPr>
          <w:rFonts w:ascii="等线" w:hAnsi="等线" w:eastAsia="等线" w:cs="等线"/>
          <w:sz w:val="21"/>
          <w:szCs w:val="21"/>
        </w:rPr>
        <w:t xml:space="preserve"> </w:t>
      </w:r>
      <w:r>
        <w:rPr>
          <w:rFonts w:ascii="等线" w:hAnsi="等线" w:eastAsia="等线" w:cs="等线"/>
          <w:spacing w:val="-2"/>
          <w:sz w:val="21"/>
          <w:szCs w:val="21"/>
        </w:rPr>
        <w:t>并结束任务。</w:t>
      </w:r>
    </w:p>
    <w:p>
      <w:pPr>
        <w:spacing w:before="2" w:line="279" w:lineRule="auto"/>
        <w:ind w:left="444" w:right="9" w:hanging="412"/>
        <w:rPr>
          <w:rFonts w:ascii="等线" w:hAnsi="等线" w:eastAsia="等线" w:cs="等线"/>
          <w:sz w:val="21"/>
          <w:szCs w:val="21"/>
        </w:rPr>
      </w:pPr>
      <w:r>
        <w:rPr>
          <w:rFonts w:ascii="等线" w:hAnsi="等线" w:eastAsia="等线" w:cs="等线"/>
          <w:sz w:val="21"/>
          <w:szCs w:val="21"/>
        </w:rPr>
        <w:drawing>
          <wp:inline distT="0" distB="0" distL="0" distR="0">
            <wp:extent cx="77470" cy="88265"/>
            <wp:effectExtent l="0" t="0" r="0" b="0"/>
            <wp:docPr id="15" name="IM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 1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650" cy="8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等线" w:hAnsi="等线" w:eastAsia="等线" w:cs="等线"/>
          <w:spacing w:val="-6"/>
          <w:sz w:val="21"/>
          <w:szCs w:val="21"/>
        </w:rPr>
        <w:t xml:space="preserve">    【生效轮</w:t>
      </w:r>
      <w:r>
        <w:rPr>
          <w:rFonts w:ascii="等线" w:hAnsi="等线" w:eastAsia="等线" w:cs="等线"/>
          <w:spacing w:val="-3"/>
          <w:sz w:val="21"/>
          <w:szCs w:val="21"/>
        </w:rPr>
        <w:t>次】：  机器人从用户回答中提取参数后保存该参数的轮次，机器人每触发一次</w:t>
      </w:r>
      <w:r>
        <w:rPr>
          <w:rFonts w:ascii="等线" w:hAnsi="等线" w:eastAsia="等线" w:cs="等线"/>
          <w:sz w:val="21"/>
          <w:szCs w:val="21"/>
        </w:rPr>
        <w:t xml:space="preserve"> </w:t>
      </w:r>
      <w:r>
        <w:rPr>
          <w:rFonts w:ascii="等线" w:hAnsi="等线" w:eastAsia="等线" w:cs="等线"/>
          <w:spacing w:val="-11"/>
          <w:sz w:val="21"/>
          <w:szCs w:val="21"/>
        </w:rPr>
        <w:t>意</w:t>
      </w:r>
      <w:r>
        <w:rPr>
          <w:rFonts w:ascii="等线" w:hAnsi="等线" w:eastAsia="等线" w:cs="等线"/>
          <w:spacing w:val="-8"/>
          <w:sz w:val="21"/>
          <w:szCs w:val="21"/>
        </w:rPr>
        <w:t>图，  参数保存的轮次减 1。</w:t>
      </w:r>
    </w:p>
    <w:p>
      <w:pPr>
        <w:spacing w:before="8" w:line="2620" w:lineRule="exact"/>
        <w:ind w:firstLine="1614"/>
        <w:textAlignment w:val="center"/>
      </w:pPr>
      <w:r>
        <w:drawing>
          <wp:inline distT="0" distB="0" distL="0" distR="0">
            <wp:extent cx="3241040" cy="1663700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1547" cy="166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before="82" w:line="227" w:lineRule="auto"/>
        <w:ind w:left="22"/>
        <w:rPr>
          <w:rFonts w:ascii="等线" w:hAnsi="等线" w:eastAsia="等线" w:cs="等线"/>
          <w:sz w:val="24"/>
          <w:szCs w:val="24"/>
        </w:rPr>
      </w:pPr>
      <w:r>
        <w:rPr>
          <w:rFonts w:ascii="等线" w:hAnsi="等线" w:eastAsia="等线" w:cs="等线"/>
          <w:b/>
          <w:bCs/>
          <w:spacing w:val="-1"/>
          <w:sz w:val="24"/>
          <w:szCs w:val="24"/>
        </w:rPr>
        <w:t>3.2</w:t>
      </w:r>
      <w:r>
        <w:rPr>
          <w:rFonts w:ascii="等线" w:hAnsi="等线" w:eastAsia="等线" w:cs="等线"/>
          <w:spacing w:val="-1"/>
          <w:sz w:val="24"/>
          <w:szCs w:val="24"/>
        </w:rPr>
        <w:t xml:space="preserve"> </w:t>
      </w:r>
      <w:r>
        <w:rPr>
          <w:rFonts w:ascii="等线" w:hAnsi="等线" w:eastAsia="等线" w:cs="等线"/>
          <w:b/>
          <w:bCs/>
          <w:spacing w:val="-1"/>
          <w:sz w:val="24"/>
          <w:szCs w:val="24"/>
        </w:rPr>
        <w:t>判断节点</w:t>
      </w:r>
    </w:p>
    <w:p>
      <w:pPr>
        <w:spacing w:before="142" w:line="165" w:lineRule="auto"/>
        <w:ind w:left="15" w:right="178" w:firstLine="444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pacing w:val="-1"/>
          <w:sz w:val="22"/>
          <w:szCs w:val="22"/>
        </w:rPr>
        <w:t>判断节点在流程</w:t>
      </w:r>
      <w:r>
        <w:rPr>
          <w:rFonts w:ascii="微软雅黑" w:hAnsi="微软雅黑" w:eastAsia="微软雅黑" w:cs="微软雅黑"/>
          <w:sz w:val="22"/>
          <w:szCs w:val="22"/>
        </w:rPr>
        <w:t xml:space="preserve">中用于通过提取信息的条件判断串联各节点，从而根据提取的变 </w:t>
      </w:r>
      <w:r>
        <w:rPr>
          <w:rFonts w:ascii="微软雅黑" w:hAnsi="微软雅黑" w:eastAsia="微软雅黑" w:cs="微软雅黑"/>
          <w:spacing w:val="-1"/>
          <w:sz w:val="22"/>
          <w:szCs w:val="22"/>
        </w:rPr>
        <w:t>量</w:t>
      </w:r>
      <w:r>
        <w:rPr>
          <w:rFonts w:ascii="微软雅黑" w:hAnsi="微软雅黑" w:eastAsia="微软雅黑" w:cs="微软雅黑"/>
          <w:sz w:val="22"/>
          <w:szCs w:val="22"/>
        </w:rPr>
        <w:t xml:space="preserve">实现机器人判断后的自动回复，其中的判断条件可以是对一个实体值的判断，也可 </w:t>
      </w:r>
      <w:r>
        <w:rPr>
          <w:rFonts w:ascii="微软雅黑" w:hAnsi="微软雅黑" w:eastAsia="微软雅黑" w:cs="微软雅黑"/>
          <w:spacing w:val="1"/>
          <w:sz w:val="22"/>
          <w:szCs w:val="22"/>
        </w:rPr>
        <w:t>以是对</w:t>
      </w:r>
      <w:r>
        <w:rPr>
          <w:rFonts w:ascii="微软雅黑" w:hAnsi="微软雅黑" w:eastAsia="微软雅黑" w:cs="微软雅黑"/>
          <w:sz w:val="22"/>
          <w:szCs w:val="22"/>
        </w:rPr>
        <w:t>一个变量值的判断。</w:t>
      </w:r>
      <w:r>
        <w:rPr>
          <w:rFonts w:ascii="微软雅黑" w:hAnsi="微软雅黑" w:eastAsia="微软雅黑" w:cs="微软雅黑"/>
          <w:sz w:val="21"/>
          <w:szCs w:val="21"/>
        </w:rPr>
        <w:t xml:space="preserve">具体设置项介绍如下所示，标粗设置项为该节点必要修改    </w:t>
      </w:r>
      <w:r>
        <w:rPr>
          <w:rFonts w:ascii="微软雅黑" w:hAnsi="微软雅黑" w:eastAsia="微软雅黑" w:cs="微软雅黑"/>
          <w:spacing w:val="-11"/>
          <w:sz w:val="21"/>
          <w:szCs w:val="21"/>
        </w:rPr>
        <w:t>项</w:t>
      </w:r>
      <w:r>
        <w:rPr>
          <w:rFonts w:ascii="微软雅黑" w:hAnsi="微软雅黑" w:eastAsia="微软雅黑" w:cs="微软雅黑"/>
          <w:spacing w:val="-9"/>
          <w:sz w:val="21"/>
          <w:szCs w:val="21"/>
        </w:rPr>
        <w:t>：</w:t>
      </w:r>
    </w:p>
    <w:p>
      <w:pPr>
        <w:sectPr>
          <w:pgSz w:w="11907" w:h="16839"/>
          <w:pgMar w:top="1431" w:right="1785" w:bottom="0" w:left="1785" w:header="0" w:footer="0" w:gutter="0"/>
          <w:cols w:space="720" w:num="1"/>
        </w:sectPr>
      </w:pPr>
    </w:p>
    <w:p>
      <w:pPr>
        <w:spacing w:before="11" w:line="6547" w:lineRule="exact"/>
        <w:ind w:firstLine="42"/>
        <w:textAlignment w:val="center"/>
      </w:pPr>
      <w:r>
        <w:drawing>
          <wp:inline distT="0" distB="0" distL="0" distR="0">
            <wp:extent cx="5229860" cy="4157345"/>
            <wp:effectExtent l="0" t="0" r="0" b="0"/>
            <wp:docPr id="17" name="IM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 1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0367" cy="415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" w:line="176" w:lineRule="auto"/>
        <w:ind w:left="17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pacing w:val="-1"/>
          <w:sz w:val="21"/>
          <w:szCs w:val="21"/>
        </w:rPr>
        <w:t>具体设置项介绍如下所示，标粗设置项</w:t>
      </w:r>
      <w:r>
        <w:rPr>
          <w:rFonts w:ascii="微软雅黑" w:hAnsi="微软雅黑" w:eastAsia="微软雅黑" w:cs="微软雅黑"/>
          <w:sz w:val="21"/>
          <w:szCs w:val="21"/>
        </w:rPr>
        <w:t>为该节点必要修改项：</w:t>
      </w:r>
    </w:p>
    <w:p>
      <w:pPr>
        <w:spacing w:line="225" w:lineRule="auto"/>
        <w:ind w:left="32"/>
        <w:rPr>
          <w:rFonts w:ascii="等线" w:hAnsi="等线" w:eastAsia="等线" w:cs="等线"/>
          <w:sz w:val="21"/>
          <w:szCs w:val="21"/>
        </w:rPr>
      </w:pPr>
      <w:r>
        <w:rPr>
          <w:rFonts w:ascii="等线" w:hAnsi="等线" w:eastAsia="等线" w:cs="等线"/>
          <w:sz w:val="21"/>
          <w:szCs w:val="21"/>
        </w:rPr>
        <w:drawing>
          <wp:inline distT="0" distB="0" distL="0" distR="0">
            <wp:extent cx="77470" cy="88265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650" cy="8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等线" w:hAnsi="等线" w:eastAsia="等线" w:cs="等线"/>
          <w:spacing w:val="-4"/>
          <w:sz w:val="21"/>
          <w:szCs w:val="21"/>
        </w:rPr>
        <w:t xml:space="preserve">  </w:t>
      </w:r>
      <w:r>
        <w:rPr>
          <w:rFonts w:ascii="等线" w:hAnsi="等线" w:eastAsia="等线" w:cs="等线"/>
          <w:spacing w:val="-3"/>
          <w:sz w:val="21"/>
          <w:szCs w:val="21"/>
        </w:rPr>
        <w:t xml:space="preserve"> </w:t>
      </w:r>
      <w:r>
        <w:rPr>
          <w:rFonts w:ascii="等线" w:hAnsi="等线" w:eastAsia="等线" w:cs="等线"/>
          <w:spacing w:val="-2"/>
          <w:sz w:val="21"/>
          <w:szCs w:val="21"/>
        </w:rPr>
        <w:t xml:space="preserve"> </w:t>
      </w:r>
      <w:r>
        <w:rPr>
          <w:rFonts w:ascii="等线" w:hAnsi="等线" w:eastAsia="等线" w:cs="等线"/>
          <w:b/>
          <w:bCs/>
          <w:spacing w:val="-2"/>
          <w:sz w:val="21"/>
          <w:szCs w:val="21"/>
        </w:rPr>
        <w:t>【条件组名称】</w:t>
      </w:r>
      <w:r>
        <w:rPr>
          <w:rFonts w:ascii="等线" w:hAnsi="等线" w:eastAsia="等线" w:cs="等线"/>
          <w:spacing w:val="-2"/>
          <w:sz w:val="21"/>
          <w:szCs w:val="21"/>
        </w:rPr>
        <w:t>：在流程上展示的分支名称；</w:t>
      </w:r>
    </w:p>
    <w:p>
      <w:pPr>
        <w:spacing w:before="45" w:line="225" w:lineRule="auto"/>
        <w:ind w:left="32"/>
        <w:rPr>
          <w:rFonts w:ascii="等线" w:hAnsi="等线" w:eastAsia="等线" w:cs="等线"/>
          <w:sz w:val="21"/>
          <w:szCs w:val="21"/>
        </w:rPr>
      </w:pPr>
      <w:r>
        <w:rPr>
          <w:rFonts w:ascii="等线" w:hAnsi="等线" w:eastAsia="等线" w:cs="等线"/>
          <w:sz w:val="21"/>
          <w:szCs w:val="21"/>
        </w:rPr>
        <w:drawing>
          <wp:inline distT="0" distB="0" distL="0" distR="0">
            <wp:extent cx="77470" cy="88265"/>
            <wp:effectExtent l="0" t="0" r="0" b="0"/>
            <wp:docPr id="19" name="IM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 1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650" cy="8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等线" w:hAnsi="等线" w:eastAsia="等线" w:cs="等线"/>
          <w:spacing w:val="-12"/>
          <w:sz w:val="21"/>
          <w:szCs w:val="21"/>
        </w:rPr>
        <w:t xml:space="preserve"> </w:t>
      </w:r>
      <w:r>
        <w:rPr>
          <w:rFonts w:ascii="等线" w:hAnsi="等线" w:eastAsia="等线" w:cs="等线"/>
          <w:spacing w:val="-7"/>
          <w:sz w:val="21"/>
          <w:szCs w:val="21"/>
        </w:rPr>
        <w:t xml:space="preserve">   </w:t>
      </w:r>
      <w:r>
        <w:rPr>
          <w:rFonts w:ascii="等线" w:hAnsi="等线" w:eastAsia="等线" w:cs="等线"/>
          <w:b/>
          <w:bCs/>
          <w:spacing w:val="-7"/>
          <w:sz w:val="21"/>
          <w:szCs w:val="21"/>
        </w:rPr>
        <w:t>【变量名称】</w:t>
      </w:r>
      <w:r>
        <w:rPr>
          <w:rFonts w:ascii="等线" w:hAnsi="等线" w:eastAsia="等线" w:cs="等线"/>
          <w:spacing w:val="-7"/>
          <w:sz w:val="21"/>
          <w:szCs w:val="21"/>
        </w:rPr>
        <w:t>：  选择需要进行判断的变量名称；</w:t>
      </w:r>
    </w:p>
    <w:p>
      <w:pPr>
        <w:spacing w:before="45" w:line="263" w:lineRule="auto"/>
        <w:ind w:left="32" w:right="703"/>
        <w:rPr>
          <w:rFonts w:ascii="等线" w:hAnsi="等线" w:eastAsia="等线" w:cs="等线"/>
          <w:sz w:val="21"/>
          <w:szCs w:val="21"/>
        </w:rPr>
      </w:pPr>
      <w:r>
        <w:rPr>
          <w:rFonts w:ascii="等线" w:hAnsi="等线" w:eastAsia="等线" w:cs="等线"/>
          <w:sz w:val="21"/>
          <w:szCs w:val="21"/>
        </w:rPr>
        <w:drawing>
          <wp:inline distT="0" distB="0" distL="0" distR="0">
            <wp:extent cx="77470" cy="88265"/>
            <wp:effectExtent l="0" t="0" r="0" b="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650" cy="8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等线" w:hAnsi="等线" w:eastAsia="等线" w:cs="等线"/>
          <w:spacing w:val="-12"/>
          <w:sz w:val="21"/>
          <w:szCs w:val="21"/>
        </w:rPr>
        <w:t xml:space="preserve">    </w:t>
      </w:r>
      <w:r>
        <w:rPr>
          <w:rFonts w:ascii="等线" w:hAnsi="等线" w:eastAsia="等线" w:cs="等线"/>
          <w:spacing w:val="-6"/>
          <w:sz w:val="21"/>
          <w:szCs w:val="21"/>
        </w:rPr>
        <w:t>【变量值】：填写变量值或实体值，如果变量关联了实体，   将自动出现实体值；</w:t>
      </w:r>
      <w:r>
        <w:rPr>
          <w:rFonts w:ascii="等线" w:hAnsi="等线" w:eastAsia="等线" w:cs="等线"/>
          <w:sz w:val="21"/>
          <w:szCs w:val="21"/>
        </w:rPr>
        <w:t xml:space="preserve"> </w:t>
      </w:r>
      <w:r>
        <w:rPr>
          <w:rFonts w:ascii="等线" w:hAnsi="等线" w:eastAsia="等线" w:cs="等线"/>
          <w:sz w:val="21"/>
          <w:szCs w:val="21"/>
        </w:rPr>
        <w:drawing>
          <wp:inline distT="0" distB="0" distL="0" distR="0">
            <wp:extent cx="77470" cy="88265"/>
            <wp:effectExtent l="0" t="0" r="0" b="0"/>
            <wp:docPr id="21" name="IM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 2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650" cy="8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等线" w:hAnsi="等线" w:eastAsia="等线" w:cs="等线"/>
          <w:spacing w:val="8"/>
          <w:sz w:val="21"/>
          <w:szCs w:val="21"/>
        </w:rPr>
        <w:t xml:space="preserve"> </w:t>
      </w:r>
      <w:r>
        <w:rPr>
          <w:rFonts w:ascii="等线" w:hAnsi="等线" w:eastAsia="等线" w:cs="等线"/>
          <w:spacing w:val="5"/>
          <w:sz w:val="21"/>
          <w:szCs w:val="21"/>
        </w:rPr>
        <w:t xml:space="preserve">   【新增条件】</w:t>
      </w:r>
    </w:p>
    <w:p>
      <w:pPr>
        <w:spacing w:before="1" w:line="225" w:lineRule="auto"/>
        <w:ind w:left="452"/>
        <w:rPr>
          <w:rFonts w:ascii="等线" w:hAnsi="等线" w:eastAsia="等线" w:cs="等线"/>
          <w:sz w:val="21"/>
          <w:szCs w:val="21"/>
        </w:rPr>
      </w:pPr>
      <w:r>
        <w:rPr>
          <w:rFonts w:ascii="等线" w:hAnsi="等线" w:eastAsia="等线" w:cs="等线"/>
          <w:sz w:val="21"/>
          <w:szCs w:val="21"/>
        </w:rPr>
        <w:drawing>
          <wp:inline distT="0" distB="0" distL="0" distR="0">
            <wp:extent cx="77470" cy="88265"/>
            <wp:effectExtent l="0" t="0" r="0" b="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7650" cy="8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等线" w:hAnsi="等线" w:eastAsia="等线" w:cs="等线"/>
          <w:spacing w:val="6"/>
          <w:sz w:val="21"/>
          <w:szCs w:val="21"/>
        </w:rPr>
        <w:t xml:space="preserve">    </w:t>
      </w:r>
      <w:r>
        <w:rPr>
          <w:rFonts w:ascii="等线" w:hAnsi="等线" w:eastAsia="等线" w:cs="等线"/>
          <w:sz w:val="21"/>
          <w:szCs w:val="21"/>
        </w:rPr>
        <w:t>And</w:t>
      </w:r>
      <w:r>
        <w:rPr>
          <w:rFonts w:ascii="等线" w:hAnsi="等线" w:eastAsia="等线" w:cs="等线"/>
          <w:spacing w:val="6"/>
          <w:sz w:val="21"/>
          <w:szCs w:val="21"/>
        </w:rPr>
        <w:t>条件：方框内新增一个条件项目</w:t>
      </w:r>
    </w:p>
    <w:p>
      <w:pPr>
        <w:spacing w:before="44" w:line="312" w:lineRule="exact"/>
        <w:ind w:left="452"/>
        <w:rPr>
          <w:rFonts w:ascii="等线" w:hAnsi="等线" w:eastAsia="等线" w:cs="等线"/>
          <w:sz w:val="21"/>
          <w:szCs w:val="21"/>
        </w:rPr>
      </w:pPr>
      <w:r>
        <w:rPr>
          <w:rFonts w:ascii="等线" w:hAnsi="等线" w:eastAsia="等线" w:cs="等线"/>
          <w:position w:val="7"/>
          <w:sz w:val="21"/>
          <w:szCs w:val="21"/>
        </w:rPr>
        <w:drawing>
          <wp:inline distT="0" distB="0" distL="0" distR="0">
            <wp:extent cx="77470" cy="88265"/>
            <wp:effectExtent l="0" t="0" r="0" b="0"/>
            <wp:docPr id="23" name="IM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 2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7650" cy="8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等线" w:hAnsi="等线" w:eastAsia="等线" w:cs="等线"/>
          <w:spacing w:val="-4"/>
          <w:position w:val="7"/>
          <w:sz w:val="21"/>
          <w:szCs w:val="21"/>
        </w:rPr>
        <w:t xml:space="preserve"> </w:t>
      </w:r>
      <w:r>
        <w:rPr>
          <w:rFonts w:ascii="等线" w:hAnsi="等线" w:eastAsia="等线" w:cs="等线"/>
          <w:spacing w:val="-2"/>
          <w:position w:val="7"/>
          <w:sz w:val="21"/>
          <w:szCs w:val="21"/>
        </w:rPr>
        <w:t xml:space="preserve">    Or 条件：</w:t>
      </w:r>
      <w:r>
        <w:rPr>
          <w:rFonts w:ascii="等线" w:hAnsi="等线" w:eastAsia="等线" w:cs="等线"/>
          <w:color w:val="333333"/>
          <w:spacing w:val="-2"/>
          <w:position w:val="7"/>
          <w:sz w:val="21"/>
          <w:szCs w:val="21"/>
        </w:rPr>
        <w:t>新增一个方框 ，两个方框中间以</w:t>
      </w:r>
      <w:r>
        <w:rPr>
          <w:rFonts w:ascii="Arial" w:hAnsi="Arial" w:eastAsia="Arial" w:cs="Arial"/>
          <w:color w:val="333333"/>
          <w:spacing w:val="-2"/>
          <w:position w:val="7"/>
          <w:sz w:val="21"/>
          <w:szCs w:val="21"/>
        </w:rPr>
        <w:t>“or”</w:t>
      </w:r>
      <w:r>
        <w:rPr>
          <w:rFonts w:ascii="等线" w:hAnsi="等线" w:eastAsia="等线" w:cs="等线"/>
          <w:color w:val="333333"/>
          <w:spacing w:val="-2"/>
          <w:position w:val="7"/>
          <w:sz w:val="21"/>
          <w:szCs w:val="21"/>
        </w:rPr>
        <w:t>区分</w:t>
      </w:r>
    </w:p>
    <w:p>
      <w:pPr>
        <w:spacing w:line="213" w:lineRule="auto"/>
        <w:ind w:left="439"/>
        <w:rPr>
          <w:rFonts w:ascii="等线" w:hAnsi="等线" w:eastAsia="等线" w:cs="等线"/>
          <w:sz w:val="21"/>
          <w:szCs w:val="21"/>
        </w:rPr>
      </w:pPr>
      <w:r>
        <w:rPr>
          <w:rFonts w:ascii="等线" w:hAnsi="等线" w:eastAsia="等线" w:cs="等线"/>
          <w:color w:val="333333"/>
          <w:spacing w:val="-1"/>
          <w:sz w:val="21"/>
          <w:szCs w:val="21"/>
        </w:rPr>
        <w:t>例如：  下图逻辑相当于    (</w:t>
      </w:r>
      <w:r>
        <w:rPr>
          <w:rFonts w:ascii="Arial" w:hAnsi="Arial" w:eastAsia="Arial" w:cs="Arial"/>
          <w:color w:val="333333"/>
          <w:spacing w:val="-1"/>
          <w:sz w:val="21"/>
          <w:szCs w:val="21"/>
        </w:rPr>
        <w:t>A and B</w:t>
      </w:r>
      <w:r>
        <w:rPr>
          <w:rFonts w:ascii="等线" w:hAnsi="等线" w:eastAsia="等线" w:cs="等线"/>
          <w:color w:val="333333"/>
          <w:spacing w:val="-1"/>
          <w:sz w:val="21"/>
          <w:szCs w:val="21"/>
        </w:rPr>
        <w:t xml:space="preserve">)  </w:t>
      </w:r>
      <w:r>
        <w:rPr>
          <w:rFonts w:ascii="Arial" w:hAnsi="Arial" w:eastAsia="Arial" w:cs="Arial"/>
          <w:color w:val="333333"/>
          <w:spacing w:val="-1"/>
          <w:sz w:val="21"/>
          <w:szCs w:val="21"/>
        </w:rPr>
        <w:t xml:space="preserve">or  </w:t>
      </w:r>
      <w:r>
        <w:rPr>
          <w:rFonts w:ascii="等线" w:hAnsi="等线" w:eastAsia="等线" w:cs="等线"/>
          <w:color w:val="333333"/>
          <w:spacing w:val="-1"/>
          <w:sz w:val="21"/>
          <w:szCs w:val="21"/>
        </w:rPr>
        <w:t>(</w:t>
      </w:r>
      <w:r>
        <w:rPr>
          <w:rFonts w:ascii="Arial" w:hAnsi="Arial" w:eastAsia="Arial" w:cs="Arial"/>
          <w:color w:val="333333"/>
          <w:spacing w:val="-1"/>
          <w:sz w:val="21"/>
          <w:szCs w:val="21"/>
        </w:rPr>
        <w:t>C a</w:t>
      </w:r>
      <w:r>
        <w:rPr>
          <w:rFonts w:ascii="Arial" w:hAnsi="Arial" w:eastAsia="Arial" w:cs="Arial"/>
          <w:color w:val="333333"/>
          <w:sz w:val="21"/>
          <w:szCs w:val="21"/>
        </w:rPr>
        <w:t>nd</w:t>
      </w:r>
      <w:r>
        <w:rPr>
          <w:rFonts w:ascii="Arial" w:hAnsi="Arial" w:eastAsia="Arial" w:cs="Arial"/>
          <w:color w:val="333333"/>
          <w:spacing w:val="-1"/>
          <w:sz w:val="21"/>
          <w:szCs w:val="21"/>
        </w:rPr>
        <w:t xml:space="preserve"> </w:t>
      </w:r>
      <w:r>
        <w:rPr>
          <w:rFonts w:ascii="Arial" w:hAnsi="Arial" w:eastAsia="Arial" w:cs="Arial"/>
          <w:color w:val="333333"/>
          <w:sz w:val="21"/>
          <w:szCs w:val="21"/>
        </w:rPr>
        <w:t>D</w:t>
      </w:r>
      <w:r>
        <w:rPr>
          <w:rFonts w:ascii="等线" w:hAnsi="等线" w:eastAsia="等线" w:cs="等线"/>
          <w:color w:val="333333"/>
          <w:spacing w:val="-1"/>
          <w:sz w:val="21"/>
          <w:szCs w:val="21"/>
        </w:rPr>
        <w:t>)</w:t>
      </w:r>
    </w:p>
    <w:p>
      <w:pPr>
        <w:spacing w:before="23" w:line="4344" w:lineRule="exact"/>
        <w:ind w:firstLine="434"/>
        <w:textAlignment w:val="center"/>
      </w:pPr>
      <w:r>
        <w:drawing>
          <wp:inline distT="0" distB="0" distL="0" distR="0">
            <wp:extent cx="3964940" cy="2758440"/>
            <wp:effectExtent l="0" t="0" r="0" b="0"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5448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1" w:line="225" w:lineRule="auto"/>
        <w:ind w:left="32"/>
        <w:rPr>
          <w:rFonts w:ascii="等线" w:hAnsi="等线" w:eastAsia="等线" w:cs="等线"/>
          <w:sz w:val="21"/>
          <w:szCs w:val="21"/>
        </w:rPr>
      </w:pPr>
      <w:r>
        <w:rPr>
          <w:rFonts w:ascii="等线" w:hAnsi="等线" w:eastAsia="等线" w:cs="等线"/>
          <w:sz w:val="21"/>
          <w:szCs w:val="21"/>
        </w:rPr>
        <w:drawing>
          <wp:inline distT="0" distB="0" distL="0" distR="0">
            <wp:extent cx="77470" cy="88265"/>
            <wp:effectExtent l="0" t="0" r="0" b="0"/>
            <wp:docPr id="25" name="IM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 2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650" cy="8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等线" w:hAnsi="等线" w:eastAsia="等线" w:cs="等线"/>
          <w:spacing w:val="-6"/>
          <w:sz w:val="21"/>
          <w:szCs w:val="21"/>
        </w:rPr>
        <w:t xml:space="preserve"> </w:t>
      </w:r>
      <w:r>
        <w:rPr>
          <w:rFonts w:ascii="等线" w:hAnsi="等线" w:eastAsia="等线" w:cs="等线"/>
          <w:spacing w:val="-4"/>
          <w:sz w:val="21"/>
          <w:szCs w:val="21"/>
        </w:rPr>
        <w:t xml:space="preserve"> </w:t>
      </w:r>
      <w:r>
        <w:rPr>
          <w:rFonts w:ascii="等线" w:hAnsi="等线" w:eastAsia="等线" w:cs="等线"/>
          <w:spacing w:val="-3"/>
          <w:sz w:val="21"/>
          <w:szCs w:val="21"/>
        </w:rPr>
        <w:t xml:space="preserve">  </w:t>
      </w:r>
      <w:r>
        <w:rPr>
          <w:rFonts w:ascii="等线" w:hAnsi="等线" w:eastAsia="等线" w:cs="等线"/>
          <w:b/>
          <w:bCs/>
          <w:spacing w:val="-3"/>
          <w:sz w:val="21"/>
          <w:szCs w:val="21"/>
        </w:rPr>
        <w:t>【增加条件组】</w:t>
      </w:r>
      <w:r>
        <w:rPr>
          <w:rFonts w:ascii="等线" w:hAnsi="等线" w:eastAsia="等线" w:cs="等线"/>
          <w:spacing w:val="-3"/>
          <w:sz w:val="21"/>
          <w:szCs w:val="21"/>
        </w:rPr>
        <w:t>：增加新的条件分支。</w:t>
      </w:r>
    </w:p>
    <w:sectPr>
      <w:pgSz w:w="11907" w:h="16839"/>
      <w:pgMar w:top="1431" w:right="1785" w:bottom="0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ODgxMjMxYTQwOTQ3MjMzNjM0MjJjYThlMDg5NDc2ZGUifQ=="/>
  </w:docVars>
  <w:rsids>
    <w:rsidRoot w:val="00000000"/>
    <w:rsid w:val="7EAA58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1706</Words>
  <Characters>1725</Characters>
  <TotalTime>3</TotalTime>
  <ScaleCrop>false</ScaleCrop>
  <LinksUpToDate>false</LinksUpToDate>
  <CharactersWithSpaces>1972</CharactersWithSpaces>
  <Application>WPS Office_11.1.0.14036_F1E327BC-269C-435d-A152-05C5408002CA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2023-04-04T13:59:00Z</dcterms:created>
  <dc:creator>毛纪云</dc:creator>
  <cp:lastModifiedBy>美好的年华~</cp:lastModifiedBy>
  <dcterms:modified xsi:type="dcterms:W3CDTF">2023-04-04T06:03:29Z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2023-04-04T13:59:29Z</vt:filetime>
  </property>
  <property fmtid="{D5CDD505-2E9C-101B-9397-08002B2CF9AE}" pid="4" name="KSOProductBuildVer">
    <vt:lpwstr>2052-11.1.0.14036</vt:lpwstr>
  </property>
  <property fmtid="{D5CDD505-2E9C-101B-9397-08002B2CF9AE}" pid="5" name="ICV">
    <vt:lpwstr>1224C9435F8C47A9B790B9AE094DE74C_12</vt:lpwstr>
  </property>
</Properties>
</file>