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BB48" w14:textId="77777777" w:rsidR="005C7F58" w:rsidRDefault="005C7F58" w:rsidP="005C7F58">
      <w:r>
        <w:t>5/18</w:t>
      </w:r>
    </w:p>
    <w:p w14:paraId="238B953F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、專案</w:t>
      </w:r>
      <w:r>
        <w:rPr>
          <w:rFonts w:hint="eastAsia"/>
        </w:rPr>
        <w:t xml:space="preserve"> </w:t>
      </w:r>
      <w:r>
        <w:rPr>
          <w:rFonts w:hint="eastAsia"/>
        </w:rPr>
        <w:t>風險管理</w:t>
      </w:r>
      <w:r>
        <w:rPr>
          <w:rFonts w:hint="eastAsia"/>
        </w:rPr>
        <w:t xml:space="preserve"> </w:t>
      </w:r>
    </w:p>
    <w:p w14:paraId="3CE94E6E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8.1</w:t>
      </w:r>
      <w:r>
        <w:rPr>
          <w:rFonts w:hint="eastAsia"/>
        </w:rPr>
        <w:t>、專案風險分析</w:t>
      </w:r>
      <w:r>
        <w:rPr>
          <w:rFonts w:hint="eastAsia"/>
        </w:rPr>
        <w:t xml:space="preserve"> (10</w:t>
      </w:r>
      <w:r>
        <w:rPr>
          <w:rFonts w:hint="eastAsia"/>
        </w:rPr>
        <w:t>大風險</w:t>
      </w:r>
      <w:r>
        <w:rPr>
          <w:rFonts w:hint="eastAsia"/>
        </w:rPr>
        <w:t xml:space="preserve">)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P50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D72A2CF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列出專案的</w:t>
      </w:r>
      <w:r>
        <w:rPr>
          <w:rFonts w:hint="eastAsia"/>
        </w:rPr>
        <w:t>10</w:t>
      </w:r>
      <w:r>
        <w:rPr>
          <w:rFonts w:hint="eastAsia"/>
        </w:rPr>
        <w:t>大風險</w:t>
      </w:r>
      <w:r>
        <w:rPr>
          <w:rFonts w:hint="eastAsia"/>
        </w:rPr>
        <w:t>(</w:t>
      </w:r>
      <w:r>
        <w:rPr>
          <w:rFonts w:hint="eastAsia"/>
        </w:rPr>
        <w:t>依照優先順序列出</w:t>
      </w:r>
      <w:r>
        <w:rPr>
          <w:rFonts w:hint="eastAsia"/>
        </w:rPr>
        <w:t>):</w:t>
      </w:r>
    </w:p>
    <w:p w14:paraId="11DCB8AB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風險優先順序等級</w:t>
      </w:r>
      <w:r>
        <w:rPr>
          <w:rFonts w:hint="eastAsia"/>
        </w:rPr>
        <w:t xml:space="preserve"> (1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級</w:t>
      </w:r>
      <w:r>
        <w:rPr>
          <w:rFonts w:hint="eastAsia"/>
        </w:rPr>
        <w:t>)</w:t>
      </w:r>
    </w:p>
    <w:p w14:paraId="5BA526F3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風險評估的發生</w:t>
      </w:r>
      <w:r>
        <w:rPr>
          <w:rFonts w:hint="eastAsia"/>
        </w:rPr>
        <w:t xml:space="preserve"> </w:t>
      </w:r>
      <w:r>
        <w:rPr>
          <w:rFonts w:hint="eastAsia"/>
        </w:rPr>
        <w:t>機率</w:t>
      </w:r>
    </w:p>
    <w:p w14:paraId="69D42645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風險對專案可能造成的</w:t>
      </w:r>
      <w:r>
        <w:rPr>
          <w:rFonts w:hint="eastAsia"/>
        </w:rPr>
        <w:t xml:space="preserve"> </w:t>
      </w:r>
      <w:r>
        <w:rPr>
          <w:rFonts w:hint="eastAsia"/>
        </w:rPr>
        <w:t>危害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ACD17C9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8.2</w:t>
      </w:r>
      <w:r>
        <w:rPr>
          <w:rFonts w:hint="eastAsia"/>
        </w:rPr>
        <w:t>、專案</w:t>
      </w:r>
      <w:r>
        <w:rPr>
          <w:rFonts w:hint="eastAsia"/>
        </w:rPr>
        <w:t>10</w:t>
      </w:r>
      <w:r>
        <w:rPr>
          <w:rFonts w:hint="eastAsia"/>
        </w:rPr>
        <w:t>大風險的回應規劃</w:t>
      </w:r>
      <w:r>
        <w:rPr>
          <w:rFonts w:hint="eastAsia"/>
        </w:rPr>
        <w:t xml:space="preserve"> </w:t>
      </w:r>
    </w:p>
    <w:p w14:paraId="79163104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可能採取的回應規劃</w:t>
      </w:r>
      <w:r>
        <w:rPr>
          <w:rFonts w:hint="eastAsia"/>
        </w:rPr>
        <w:t>:</w:t>
      </w:r>
    </w:p>
    <w:p w14:paraId="63634CBA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規避風險</w:t>
      </w:r>
      <w:r>
        <w:rPr>
          <w:rFonts w:hint="eastAsia"/>
        </w:rPr>
        <w:t xml:space="preserve">: </w:t>
      </w:r>
      <w:r>
        <w:rPr>
          <w:rFonts w:hint="eastAsia"/>
        </w:rPr>
        <w:t>例如戴口罩防疫</w:t>
      </w:r>
      <w:r>
        <w:rPr>
          <w:rFonts w:hint="eastAsia"/>
        </w:rPr>
        <w:t xml:space="preserve"> </w:t>
      </w:r>
    </w:p>
    <w:p w14:paraId="73837986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為另一個風險</w:t>
      </w:r>
      <w:r>
        <w:rPr>
          <w:rFonts w:hint="eastAsia"/>
        </w:rPr>
        <w:t>(</w:t>
      </w:r>
      <w:r>
        <w:rPr>
          <w:rFonts w:hint="eastAsia"/>
        </w:rPr>
        <w:t>問題</w:t>
      </w:r>
      <w:r>
        <w:rPr>
          <w:rFonts w:hint="eastAsia"/>
        </w:rPr>
        <w:t xml:space="preserve">): </w:t>
      </w:r>
      <w:r>
        <w:rPr>
          <w:rFonts w:hint="eastAsia"/>
        </w:rPr>
        <w:t>例如防疫保險</w:t>
      </w:r>
      <w:r>
        <w:rPr>
          <w:rFonts w:hint="eastAsia"/>
        </w:rPr>
        <w:t xml:space="preserve"> </w:t>
      </w:r>
      <w:r>
        <w:rPr>
          <w:rFonts w:hint="eastAsia"/>
        </w:rPr>
        <w:t>移轉染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的損失到保險金</w:t>
      </w:r>
      <w:r>
        <w:rPr>
          <w:rFonts w:hint="eastAsia"/>
        </w:rPr>
        <w:t xml:space="preserve"> </w:t>
      </w:r>
    </w:p>
    <w:p w14:paraId="15D9F07C" w14:textId="77777777" w:rsidR="005C7F58" w:rsidRDefault="005C7F58" w:rsidP="005C7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減輕風險的危害</w:t>
      </w:r>
      <w:r>
        <w:rPr>
          <w:rFonts w:hint="eastAsia"/>
        </w:rPr>
        <w:t xml:space="preserve">: </w:t>
      </w:r>
      <w:r>
        <w:rPr>
          <w:rFonts w:hint="eastAsia"/>
        </w:rPr>
        <w:t>染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的治療</w:t>
      </w:r>
    </w:p>
    <w:p w14:paraId="2E431FE8" w14:textId="64EB809D" w:rsidR="005C7F58" w:rsidRDefault="005C7F58" w:rsidP="005C7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4) </w:t>
      </w:r>
      <w:r>
        <w:rPr>
          <w:rFonts w:hint="eastAsia"/>
        </w:rPr>
        <w:t>承擔風險的危害</w:t>
      </w:r>
      <w:r>
        <w:rPr>
          <w:rFonts w:hint="eastAsia"/>
        </w:rPr>
        <w:t xml:space="preserve">: </w:t>
      </w:r>
      <w:r>
        <w:rPr>
          <w:rFonts w:hint="eastAsia"/>
        </w:rPr>
        <w:t>準備金</w:t>
      </w:r>
    </w:p>
    <w:p w14:paraId="3B9D1FF0" w14:textId="77777777" w:rsidR="005C7F58" w:rsidRDefault="005C7F58" w:rsidP="005C7F58">
      <w:pPr>
        <w:rPr>
          <w:rFonts w:hint="eastAsia"/>
        </w:rPr>
      </w:pPr>
    </w:p>
    <w:p w14:paraId="71AA79F2" w14:textId="338DFD3B" w:rsidR="005C7F58" w:rsidRDefault="005C7F58" w:rsidP="005C7F58">
      <w:pPr>
        <w:rPr>
          <w:b/>
          <w:bCs/>
          <w:sz w:val="32"/>
          <w:szCs w:val="32"/>
        </w:rPr>
      </w:pPr>
      <w:r w:rsidRPr="005C7F58">
        <w:rPr>
          <w:rFonts w:hint="eastAsia"/>
          <w:b/>
          <w:bCs/>
          <w:sz w:val="32"/>
          <w:szCs w:val="32"/>
        </w:rPr>
        <w:t>8.1</w:t>
      </w:r>
      <w:r w:rsidRPr="005C7F58">
        <w:rPr>
          <w:rFonts w:hint="eastAsia"/>
          <w:b/>
          <w:bCs/>
          <w:sz w:val="32"/>
          <w:szCs w:val="32"/>
        </w:rPr>
        <w:t>專案風險分析</w:t>
      </w:r>
    </w:p>
    <w:p w14:paraId="053A89F9" w14:textId="41F33156" w:rsidR="005C7F58" w:rsidRDefault="005C7F58" w:rsidP="005C7F58">
      <w:pPr>
        <w:rPr>
          <w:szCs w:val="24"/>
        </w:rPr>
      </w:pPr>
      <w:r w:rsidRPr="005C7F58">
        <w:rPr>
          <w:rFonts w:hint="eastAsia"/>
          <w:szCs w:val="24"/>
        </w:rPr>
        <w:t xml:space="preserve">(1) </w:t>
      </w:r>
      <w:r w:rsidRPr="005C7F58">
        <w:rPr>
          <w:rFonts w:hint="eastAsia"/>
          <w:szCs w:val="24"/>
        </w:rPr>
        <w:t>風險優先順序等級</w:t>
      </w:r>
      <w:r w:rsidRPr="005C7F58">
        <w:rPr>
          <w:rFonts w:hint="eastAsia"/>
          <w:szCs w:val="24"/>
        </w:rPr>
        <w:t xml:space="preserve"> (1</w:t>
      </w:r>
      <w:r w:rsidRPr="005C7F58">
        <w:rPr>
          <w:rFonts w:hint="eastAsia"/>
          <w:szCs w:val="24"/>
        </w:rPr>
        <w:t>至</w:t>
      </w:r>
      <w:r w:rsidRPr="005C7F58">
        <w:rPr>
          <w:rFonts w:hint="eastAsia"/>
          <w:szCs w:val="24"/>
        </w:rPr>
        <w:t>10</w:t>
      </w:r>
      <w:r w:rsidRPr="005C7F58">
        <w:rPr>
          <w:rFonts w:hint="eastAsia"/>
          <w:szCs w:val="24"/>
        </w:rPr>
        <w:t>級</w:t>
      </w:r>
      <w:r w:rsidRPr="005C7F58">
        <w:rPr>
          <w:rFonts w:hint="eastAsia"/>
          <w:szCs w:val="24"/>
        </w:rPr>
        <w:t>)</w:t>
      </w:r>
      <w:r>
        <w:rPr>
          <w:rFonts w:hint="eastAsia"/>
          <w:szCs w:val="24"/>
        </w:rPr>
        <w:t>:</w:t>
      </w:r>
    </w:p>
    <w:p w14:paraId="654D4E6E" w14:textId="1E8B7FB5" w:rsidR="00C86ACD" w:rsidRDefault="00C86ACD" w:rsidP="005C7F58">
      <w:pPr>
        <w:rPr>
          <w:szCs w:val="24"/>
        </w:rPr>
      </w:pPr>
      <w:r>
        <w:rPr>
          <w:rFonts w:hint="eastAsia"/>
          <w:b/>
          <w:bCs/>
          <w:szCs w:val="24"/>
        </w:rPr>
        <w:t>1.</w:t>
      </w:r>
      <w:r w:rsidR="007342D0" w:rsidRPr="007342D0">
        <w:rPr>
          <w:b/>
          <w:bCs/>
          <w:color w:val="0070C0"/>
          <w:szCs w:val="24"/>
        </w:rPr>
        <w:t>網絡安全風險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285C7061" w14:textId="21DE396A" w:rsidR="005C7F58" w:rsidRDefault="00C86ACD" w:rsidP="005C7F58">
      <w:pPr>
        <w:rPr>
          <w:b/>
          <w:bCs/>
          <w:szCs w:val="24"/>
        </w:rPr>
      </w:pPr>
      <w:proofErr w:type="gramStart"/>
      <w:r w:rsidRPr="007342D0">
        <w:rPr>
          <w:szCs w:val="24"/>
        </w:rPr>
        <w:t>黑客攻擊</w:t>
      </w:r>
      <w:proofErr w:type="gramEnd"/>
      <w:r w:rsidRPr="007342D0">
        <w:rPr>
          <w:szCs w:val="24"/>
        </w:rPr>
        <w:t>、數據洩露、惡意軟件等威脅可能導致敏感客戶數據被竊取或篡改。</w:t>
      </w:r>
    </w:p>
    <w:p w14:paraId="4EFB4418" w14:textId="77777777" w:rsidR="00C86ACD" w:rsidRDefault="00C86ACD" w:rsidP="007342D0">
      <w:pPr>
        <w:rPr>
          <w:szCs w:val="24"/>
        </w:rPr>
      </w:pPr>
      <w:r>
        <w:rPr>
          <w:rFonts w:hint="eastAsia"/>
          <w:b/>
          <w:bCs/>
          <w:szCs w:val="24"/>
        </w:rPr>
        <w:t>2.</w:t>
      </w:r>
      <w:r w:rsidR="007342D0" w:rsidRPr="007342D0">
        <w:rPr>
          <w:b/>
          <w:bCs/>
          <w:color w:val="0070C0"/>
          <w:szCs w:val="24"/>
        </w:rPr>
        <w:t>合</w:t>
      </w:r>
      <w:proofErr w:type="gramStart"/>
      <w:r w:rsidR="007342D0" w:rsidRPr="007342D0">
        <w:rPr>
          <w:b/>
          <w:bCs/>
          <w:color w:val="0070C0"/>
          <w:szCs w:val="24"/>
        </w:rPr>
        <w:t>規</w:t>
      </w:r>
      <w:proofErr w:type="gramEnd"/>
      <w:r w:rsidR="007342D0" w:rsidRPr="007342D0">
        <w:rPr>
          <w:b/>
          <w:bCs/>
          <w:color w:val="0070C0"/>
          <w:szCs w:val="24"/>
        </w:rPr>
        <w:t>風險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1C349286" w14:textId="21FBABD1" w:rsidR="007342D0" w:rsidRPr="007342D0" w:rsidRDefault="00C86ACD" w:rsidP="007342D0">
      <w:pPr>
        <w:rPr>
          <w:szCs w:val="24"/>
        </w:rPr>
      </w:pPr>
      <w:r w:rsidRPr="007342D0">
        <w:rPr>
          <w:szCs w:val="24"/>
        </w:rPr>
        <w:t>未遵守金融監管機構的規定可能導致法律制裁、罰款和聲譽損失。</w:t>
      </w:r>
    </w:p>
    <w:p w14:paraId="407B250E" w14:textId="18703E63" w:rsidR="007342D0" w:rsidRDefault="00C86ACD" w:rsidP="007342D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3.</w:t>
      </w:r>
      <w:r w:rsidR="007342D0" w:rsidRPr="007342D0">
        <w:rPr>
          <w:b/>
          <w:bCs/>
          <w:color w:val="0070C0"/>
          <w:szCs w:val="24"/>
        </w:rPr>
        <w:t>數據完整性風險</w:t>
      </w:r>
      <w:r>
        <w:rPr>
          <w:rFonts w:hint="eastAsia"/>
          <w:b/>
          <w:bCs/>
          <w:szCs w:val="24"/>
        </w:rPr>
        <w:t>:</w:t>
      </w:r>
    </w:p>
    <w:p w14:paraId="5D82EF61" w14:textId="4CB9C7A4" w:rsidR="00C86ACD" w:rsidRPr="007342D0" w:rsidRDefault="00C86ACD" w:rsidP="007342D0">
      <w:pPr>
        <w:rPr>
          <w:szCs w:val="24"/>
        </w:rPr>
      </w:pPr>
      <w:r w:rsidRPr="007342D0">
        <w:rPr>
          <w:szCs w:val="24"/>
        </w:rPr>
        <w:t>數據損壞或丟失可能導致錯誤交易和財務損失。</w:t>
      </w:r>
    </w:p>
    <w:p w14:paraId="4DA24BBC" w14:textId="0E2CC469" w:rsidR="007342D0" w:rsidRDefault="00C86ACD" w:rsidP="007342D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4.</w:t>
      </w:r>
      <w:r w:rsidR="007342D0" w:rsidRPr="007342D0">
        <w:rPr>
          <w:b/>
          <w:bCs/>
          <w:color w:val="0070C0"/>
          <w:szCs w:val="24"/>
        </w:rPr>
        <w:t>技術風險</w:t>
      </w:r>
      <w:r>
        <w:rPr>
          <w:rFonts w:hint="eastAsia"/>
          <w:b/>
          <w:bCs/>
          <w:szCs w:val="24"/>
        </w:rPr>
        <w:t>:</w:t>
      </w:r>
    </w:p>
    <w:p w14:paraId="15EF8665" w14:textId="64971368" w:rsidR="00C86ACD" w:rsidRPr="007342D0" w:rsidRDefault="00C86ACD" w:rsidP="007342D0">
      <w:pPr>
        <w:rPr>
          <w:rFonts w:hint="eastAsia"/>
          <w:szCs w:val="24"/>
        </w:rPr>
      </w:pPr>
      <w:r w:rsidRPr="007342D0">
        <w:rPr>
          <w:szCs w:val="24"/>
        </w:rPr>
        <w:t>系統故障或技術問題可能導致服務中斷和用戶體驗下降。</w:t>
      </w:r>
    </w:p>
    <w:p w14:paraId="04EA063F" w14:textId="12D066E2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5.</w:t>
      </w:r>
      <w:r w:rsidRPr="007342D0">
        <w:rPr>
          <w:b/>
          <w:bCs/>
          <w:color w:val="0070C0"/>
          <w:szCs w:val="24"/>
        </w:rPr>
        <w:t>操作風險</w:t>
      </w:r>
      <w:r>
        <w:rPr>
          <w:rFonts w:hint="eastAsia"/>
          <w:b/>
          <w:bCs/>
          <w:szCs w:val="24"/>
        </w:rPr>
        <w:t>:</w:t>
      </w:r>
    </w:p>
    <w:p w14:paraId="20ACB4FD" w14:textId="78FB8E93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操作錯誤或內部流程問題可能導致業務中斷或金融損失。</w:t>
      </w:r>
    </w:p>
    <w:p w14:paraId="5831A561" w14:textId="6599A0E6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6.</w:t>
      </w:r>
      <w:r w:rsidRPr="007342D0">
        <w:rPr>
          <w:b/>
          <w:bCs/>
          <w:color w:val="0070C0"/>
          <w:szCs w:val="24"/>
        </w:rPr>
        <w:t>信用風險</w:t>
      </w:r>
      <w:r>
        <w:rPr>
          <w:rFonts w:hint="eastAsia"/>
          <w:b/>
          <w:bCs/>
          <w:szCs w:val="24"/>
        </w:rPr>
        <w:t>:</w:t>
      </w:r>
    </w:p>
    <w:p w14:paraId="168ECDA3" w14:textId="2EDF08C1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借貸業務中的借款人違約可能導致資金損失。</w:t>
      </w:r>
    </w:p>
    <w:p w14:paraId="052738F3" w14:textId="24C5A038" w:rsidR="00C86ACD" w:rsidRPr="007342D0" w:rsidRDefault="00C86ACD" w:rsidP="00C86ACD">
      <w:pPr>
        <w:rPr>
          <w:szCs w:val="24"/>
        </w:rPr>
      </w:pPr>
      <w:r>
        <w:rPr>
          <w:rFonts w:hint="eastAsia"/>
          <w:b/>
          <w:bCs/>
          <w:szCs w:val="24"/>
        </w:rPr>
        <w:t>7.</w:t>
      </w:r>
      <w:r w:rsidRPr="007342D0">
        <w:rPr>
          <w:b/>
          <w:bCs/>
          <w:color w:val="0070C0"/>
          <w:szCs w:val="24"/>
        </w:rPr>
        <w:t>市場風險</w:t>
      </w:r>
      <w:r>
        <w:rPr>
          <w:rFonts w:hint="eastAsia"/>
          <w:b/>
          <w:bCs/>
          <w:szCs w:val="24"/>
        </w:rPr>
        <w:t>:</w:t>
      </w:r>
    </w:p>
    <w:p w14:paraId="71B0BE1F" w14:textId="7B8BD6EE" w:rsidR="007342D0" w:rsidRDefault="00C86ACD" w:rsidP="005C7F58">
      <w:pPr>
        <w:rPr>
          <w:szCs w:val="24"/>
        </w:rPr>
      </w:pPr>
      <w:r w:rsidRPr="007342D0">
        <w:rPr>
          <w:szCs w:val="24"/>
        </w:rPr>
        <w:t>市場波動可能影響投資收益和資本價值。</w:t>
      </w:r>
    </w:p>
    <w:p w14:paraId="3B20F3B2" w14:textId="1287DD71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8.</w:t>
      </w:r>
      <w:r w:rsidRPr="007342D0">
        <w:rPr>
          <w:b/>
          <w:bCs/>
          <w:color w:val="0070C0"/>
          <w:szCs w:val="24"/>
        </w:rPr>
        <w:t>流動性風險</w:t>
      </w:r>
      <w:r>
        <w:rPr>
          <w:rFonts w:hint="eastAsia"/>
          <w:b/>
          <w:bCs/>
          <w:szCs w:val="24"/>
        </w:rPr>
        <w:t>:</w:t>
      </w:r>
    </w:p>
    <w:p w14:paraId="18D7AAF1" w14:textId="5EC07164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資金流動不足可能影響公司運營和支付能力。</w:t>
      </w:r>
    </w:p>
    <w:p w14:paraId="63D0BD98" w14:textId="4CA039F4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9.</w:t>
      </w:r>
      <w:r w:rsidRPr="007342D0">
        <w:rPr>
          <w:b/>
          <w:bCs/>
          <w:color w:val="0070C0"/>
          <w:szCs w:val="24"/>
        </w:rPr>
        <w:t>聲譽風險</w:t>
      </w:r>
      <w:r>
        <w:rPr>
          <w:rFonts w:hint="eastAsia"/>
          <w:b/>
          <w:bCs/>
          <w:szCs w:val="24"/>
        </w:rPr>
        <w:t>:</w:t>
      </w:r>
    </w:p>
    <w:p w14:paraId="4F5B34AD" w14:textId="0B6C618C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負面新聞或客戶投訴可能損害公司聲譽和品牌價值。</w:t>
      </w:r>
    </w:p>
    <w:p w14:paraId="46FF0471" w14:textId="7900C06A" w:rsidR="00C86ACD" w:rsidRDefault="00C86ACD" w:rsidP="00C86ACD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10</w:t>
      </w:r>
      <w:r w:rsidRPr="007342D0">
        <w:rPr>
          <w:b/>
          <w:bCs/>
          <w:color w:val="0070C0"/>
          <w:szCs w:val="24"/>
        </w:rPr>
        <w:t>創新風險</w:t>
      </w:r>
      <w:r>
        <w:rPr>
          <w:rFonts w:hint="eastAsia"/>
          <w:b/>
          <w:bCs/>
          <w:szCs w:val="24"/>
        </w:rPr>
        <w:t>:</w:t>
      </w:r>
    </w:p>
    <w:p w14:paraId="0A72755B" w14:textId="309930CE" w:rsidR="00C86ACD" w:rsidRPr="007342D0" w:rsidRDefault="00C86ACD" w:rsidP="00C86ACD">
      <w:pPr>
        <w:rPr>
          <w:szCs w:val="24"/>
        </w:rPr>
      </w:pPr>
      <w:r w:rsidRPr="007342D0">
        <w:rPr>
          <w:szCs w:val="24"/>
        </w:rPr>
        <w:t>未能跟上技術創新可能導致競爭力下降。</w:t>
      </w:r>
    </w:p>
    <w:p w14:paraId="1AF6293C" w14:textId="77777777" w:rsidR="00C86ACD" w:rsidRDefault="00C86ACD" w:rsidP="005C7F58">
      <w:pPr>
        <w:rPr>
          <w:szCs w:val="24"/>
        </w:rPr>
      </w:pPr>
    </w:p>
    <w:p w14:paraId="2A08DEBF" w14:textId="77777777" w:rsidR="00C86ACD" w:rsidRDefault="00C86ACD" w:rsidP="005C7F58">
      <w:pPr>
        <w:rPr>
          <w:rFonts w:hint="eastAsia"/>
          <w:szCs w:val="24"/>
        </w:rPr>
      </w:pPr>
    </w:p>
    <w:p w14:paraId="32D171E9" w14:textId="00F70813" w:rsidR="005C7F58" w:rsidRPr="00034D1A" w:rsidRDefault="005C7F58" w:rsidP="005C7F58">
      <w:pPr>
        <w:rPr>
          <w:szCs w:val="24"/>
        </w:rPr>
      </w:pPr>
      <w:r w:rsidRPr="00034D1A">
        <w:rPr>
          <w:rFonts w:hint="eastAsia"/>
          <w:szCs w:val="24"/>
        </w:rPr>
        <w:t>(</w:t>
      </w:r>
      <w:r w:rsidRPr="00034D1A">
        <w:rPr>
          <w:rFonts w:hint="eastAsia"/>
          <w:szCs w:val="24"/>
        </w:rPr>
        <w:t xml:space="preserve">2) </w:t>
      </w:r>
      <w:r w:rsidRPr="00034D1A">
        <w:rPr>
          <w:rFonts w:hint="eastAsia"/>
          <w:szCs w:val="24"/>
        </w:rPr>
        <w:t>風險評估的發生</w:t>
      </w:r>
      <w:r w:rsidRPr="00034D1A">
        <w:rPr>
          <w:rFonts w:hint="eastAsia"/>
          <w:szCs w:val="24"/>
        </w:rPr>
        <w:t xml:space="preserve"> </w:t>
      </w:r>
      <w:r w:rsidRPr="00034D1A">
        <w:rPr>
          <w:rFonts w:hint="eastAsia"/>
          <w:szCs w:val="24"/>
        </w:rPr>
        <w:t>機率</w:t>
      </w:r>
      <w:r w:rsidR="00C86ACD" w:rsidRPr="00034D1A">
        <w:rPr>
          <w:rFonts w:hint="eastAsia"/>
          <w:szCs w:val="24"/>
        </w:rPr>
        <w:t>:</w:t>
      </w:r>
    </w:p>
    <w:p w14:paraId="7D170D2C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網絡安全風險</w:t>
      </w:r>
    </w:p>
    <w:p w14:paraId="78615E4C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預估機率：高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30-50%)</w:t>
      </w:r>
    </w:p>
    <w:p w14:paraId="4A6B79A0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理由：隨著網絡攻擊日益增多，金融行業成為主要目標。</w:t>
      </w:r>
    </w:p>
    <w:p w14:paraId="1825DE3F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合</w:t>
      </w:r>
      <w:proofErr w:type="gramStart"/>
      <w:r w:rsidRPr="00034D1A">
        <w:rPr>
          <w:szCs w:val="24"/>
        </w:rPr>
        <w:t>規</w:t>
      </w:r>
      <w:proofErr w:type="gramEnd"/>
      <w:r w:rsidRPr="00034D1A">
        <w:rPr>
          <w:szCs w:val="24"/>
        </w:rPr>
        <w:t>風險</w:t>
      </w:r>
    </w:p>
    <w:p w14:paraId="7FCBD8AC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預估機率：中高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20-40%)</w:t>
      </w:r>
    </w:p>
    <w:p w14:paraId="4A442AC1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理由：金融監管越來越</w:t>
      </w:r>
      <w:proofErr w:type="gramStart"/>
      <w:r w:rsidRPr="00034D1A">
        <w:rPr>
          <w:szCs w:val="24"/>
        </w:rPr>
        <w:t>嚴格，</w:t>
      </w:r>
      <w:proofErr w:type="gramEnd"/>
      <w:r w:rsidRPr="00034D1A">
        <w:rPr>
          <w:szCs w:val="24"/>
        </w:rPr>
        <w:t>公司容易因小錯誤而面臨合</w:t>
      </w:r>
      <w:proofErr w:type="gramStart"/>
      <w:r w:rsidRPr="00034D1A">
        <w:rPr>
          <w:szCs w:val="24"/>
        </w:rPr>
        <w:t>規</w:t>
      </w:r>
      <w:proofErr w:type="gramEnd"/>
      <w:r w:rsidRPr="00034D1A">
        <w:rPr>
          <w:szCs w:val="24"/>
        </w:rPr>
        <w:t>問題。</w:t>
      </w:r>
    </w:p>
    <w:p w14:paraId="34291A16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數據完整性風險</w:t>
      </w:r>
    </w:p>
    <w:p w14:paraId="27DA8E04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15-30%)</w:t>
      </w:r>
    </w:p>
    <w:p w14:paraId="068708FF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理由：數據損壞和丟失可能來自於技術故障或操作失誤。</w:t>
      </w:r>
    </w:p>
    <w:p w14:paraId="0570D470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技術風險</w:t>
      </w:r>
    </w:p>
    <w:p w14:paraId="54929032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15-30%)</w:t>
      </w:r>
    </w:p>
    <w:p w14:paraId="15B2C142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理由：系統故障和技術問題時有發生，特別是在複雜的</w:t>
      </w:r>
      <w:r w:rsidRPr="00034D1A">
        <w:rPr>
          <w:szCs w:val="24"/>
        </w:rPr>
        <w:t>IT</w:t>
      </w:r>
      <w:r w:rsidRPr="00034D1A">
        <w:rPr>
          <w:szCs w:val="24"/>
        </w:rPr>
        <w:t>環境中。</w:t>
      </w:r>
    </w:p>
    <w:p w14:paraId="05ACB475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操作風險</w:t>
      </w:r>
    </w:p>
    <w:p w14:paraId="4D9397D0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10-25%)</w:t>
      </w:r>
    </w:p>
    <w:p w14:paraId="3233DFF4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理由：人為錯誤和內部流程問題在操作環境中相對常見。</w:t>
      </w:r>
    </w:p>
    <w:p w14:paraId="0B2361DF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信用風險</w:t>
      </w:r>
    </w:p>
    <w:p w14:paraId="676E4D66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10-25%)</w:t>
      </w:r>
    </w:p>
    <w:p w14:paraId="0D9C3466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理由：借貸業務中總會存在部分違約的風險。</w:t>
      </w:r>
    </w:p>
    <w:p w14:paraId="3C92E793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市場風險</w:t>
      </w:r>
    </w:p>
    <w:p w14:paraId="6ACAC6EB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10-20%)</w:t>
      </w:r>
    </w:p>
    <w:p w14:paraId="003E2162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理由：市場波動難以預測，但金融公司通常會有風險對沖措施。</w:t>
      </w:r>
    </w:p>
    <w:p w14:paraId="6A935164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流動性風險</w:t>
      </w:r>
    </w:p>
    <w:p w14:paraId="30A64A4A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預估機率：中低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5-15%)</w:t>
      </w:r>
    </w:p>
    <w:p w14:paraId="767CBC64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理由：只要有良好的流動性管理，發生此風險的機率相對較低。</w:t>
      </w:r>
    </w:p>
    <w:p w14:paraId="2A543B6B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聲譽風險</w:t>
      </w:r>
    </w:p>
    <w:p w14:paraId="7C7851B5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預估機率：中低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5-15%)</w:t>
      </w:r>
    </w:p>
    <w:p w14:paraId="2EE384CA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理由：聲譽風險雖然重要，但如有良好公關和客戶服務，可減少發生概率。</w:t>
      </w:r>
    </w:p>
    <w:p w14:paraId="696A12EB" w14:textId="77777777" w:rsidR="00034D1A" w:rsidRPr="00034D1A" w:rsidRDefault="00034D1A" w:rsidP="00034D1A">
      <w:pPr>
        <w:numPr>
          <w:ilvl w:val="0"/>
          <w:numId w:val="2"/>
        </w:numPr>
        <w:rPr>
          <w:szCs w:val="24"/>
        </w:rPr>
      </w:pPr>
      <w:r w:rsidRPr="00034D1A">
        <w:rPr>
          <w:szCs w:val="24"/>
        </w:rPr>
        <w:t>創新風險</w:t>
      </w:r>
    </w:p>
    <w:p w14:paraId="2564C3E6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預估機率：低</w:t>
      </w:r>
      <w:r w:rsidRPr="00034D1A">
        <w:rPr>
          <w:szCs w:val="24"/>
        </w:rPr>
        <w:t xml:space="preserve"> (</w:t>
      </w:r>
      <w:r w:rsidRPr="00034D1A">
        <w:rPr>
          <w:szCs w:val="24"/>
        </w:rPr>
        <w:t>約</w:t>
      </w:r>
      <w:r w:rsidRPr="00034D1A">
        <w:rPr>
          <w:szCs w:val="24"/>
        </w:rPr>
        <w:t>5-10%)</w:t>
      </w:r>
    </w:p>
    <w:p w14:paraId="25BC1211" w14:textId="77777777" w:rsidR="00034D1A" w:rsidRPr="00034D1A" w:rsidRDefault="00034D1A" w:rsidP="00034D1A">
      <w:pPr>
        <w:numPr>
          <w:ilvl w:val="1"/>
          <w:numId w:val="2"/>
        </w:numPr>
        <w:rPr>
          <w:szCs w:val="24"/>
        </w:rPr>
      </w:pPr>
      <w:r w:rsidRPr="00034D1A">
        <w:rPr>
          <w:szCs w:val="24"/>
        </w:rPr>
        <w:t>理由：這取決於公司對技術和市場趨勢的敏感度和投入力度。</w:t>
      </w:r>
    </w:p>
    <w:p w14:paraId="5B2BD6F4" w14:textId="77777777" w:rsidR="00C86ACD" w:rsidRPr="00034D1A" w:rsidRDefault="00C86ACD" w:rsidP="005C7F58">
      <w:pPr>
        <w:rPr>
          <w:rFonts w:hint="eastAsia"/>
          <w:b/>
          <w:bCs/>
          <w:szCs w:val="24"/>
        </w:rPr>
      </w:pPr>
    </w:p>
    <w:p w14:paraId="57F37B63" w14:textId="055E1DFA" w:rsidR="005C7F58" w:rsidRPr="00034D1A" w:rsidRDefault="005C7F58" w:rsidP="005C7F58">
      <w:pPr>
        <w:rPr>
          <w:szCs w:val="24"/>
        </w:rPr>
      </w:pPr>
      <w:r w:rsidRPr="00034D1A">
        <w:rPr>
          <w:rFonts w:hint="eastAsia"/>
          <w:szCs w:val="24"/>
        </w:rPr>
        <w:t>(</w:t>
      </w:r>
      <w:r w:rsidRPr="00034D1A">
        <w:rPr>
          <w:rFonts w:hint="eastAsia"/>
          <w:szCs w:val="24"/>
        </w:rPr>
        <w:t xml:space="preserve">3) </w:t>
      </w:r>
      <w:r w:rsidRPr="00034D1A">
        <w:rPr>
          <w:rFonts w:hint="eastAsia"/>
          <w:szCs w:val="24"/>
        </w:rPr>
        <w:t>風險對專案可能造成的</w:t>
      </w:r>
      <w:r w:rsidRPr="00034D1A">
        <w:rPr>
          <w:rFonts w:hint="eastAsia"/>
          <w:szCs w:val="24"/>
        </w:rPr>
        <w:t xml:space="preserve"> </w:t>
      </w:r>
      <w:r w:rsidRPr="00034D1A">
        <w:rPr>
          <w:rFonts w:hint="eastAsia"/>
          <w:szCs w:val="24"/>
        </w:rPr>
        <w:t>危害</w:t>
      </w:r>
      <w:r w:rsidRPr="00034D1A">
        <w:rPr>
          <w:rFonts w:hint="eastAsia"/>
          <w:szCs w:val="24"/>
        </w:rPr>
        <w:tab/>
      </w:r>
    </w:p>
    <w:p w14:paraId="168BA4BF" w14:textId="77777777" w:rsidR="00034D1A" w:rsidRDefault="00034D1A" w:rsidP="00034D1A">
      <w:pPr>
        <w:rPr>
          <w:szCs w:val="24"/>
        </w:rPr>
      </w:pPr>
      <w:r>
        <w:rPr>
          <w:rFonts w:hint="eastAsia"/>
          <w:b/>
          <w:bCs/>
          <w:szCs w:val="24"/>
        </w:rPr>
        <w:lastRenderedPageBreak/>
        <w:t>1.</w:t>
      </w:r>
      <w:r w:rsidRPr="007342D0">
        <w:rPr>
          <w:b/>
          <w:bCs/>
          <w:color w:val="0070C0"/>
          <w:szCs w:val="24"/>
        </w:rPr>
        <w:t>網絡安全風險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063BFBC5" w14:textId="6D115BC2" w:rsidR="00034D1A" w:rsidRDefault="00034D1A" w:rsidP="00034D1A">
      <w:pPr>
        <w:rPr>
          <w:b/>
          <w:bCs/>
          <w:szCs w:val="24"/>
        </w:rPr>
      </w:pPr>
      <w:r w:rsidRPr="007342D0">
        <w:rPr>
          <w:szCs w:val="24"/>
        </w:rPr>
        <w:t>可能導致敏感客戶數據被竊取或篡改。</w:t>
      </w:r>
    </w:p>
    <w:p w14:paraId="463679E0" w14:textId="77777777" w:rsidR="00034D1A" w:rsidRDefault="00034D1A" w:rsidP="00034D1A">
      <w:pPr>
        <w:rPr>
          <w:szCs w:val="24"/>
        </w:rPr>
      </w:pPr>
      <w:r>
        <w:rPr>
          <w:rFonts w:hint="eastAsia"/>
          <w:b/>
          <w:bCs/>
          <w:szCs w:val="24"/>
        </w:rPr>
        <w:t>2.</w:t>
      </w:r>
      <w:r w:rsidRPr="007342D0">
        <w:rPr>
          <w:b/>
          <w:bCs/>
          <w:color w:val="0070C0"/>
          <w:szCs w:val="24"/>
        </w:rPr>
        <w:t>合</w:t>
      </w:r>
      <w:proofErr w:type="gramStart"/>
      <w:r w:rsidRPr="007342D0">
        <w:rPr>
          <w:b/>
          <w:bCs/>
          <w:color w:val="0070C0"/>
          <w:szCs w:val="24"/>
        </w:rPr>
        <w:t>規</w:t>
      </w:r>
      <w:proofErr w:type="gramEnd"/>
      <w:r w:rsidRPr="007342D0">
        <w:rPr>
          <w:b/>
          <w:bCs/>
          <w:color w:val="0070C0"/>
          <w:szCs w:val="24"/>
        </w:rPr>
        <w:t>風險</w:t>
      </w:r>
      <w:r>
        <w:rPr>
          <w:rFonts w:hint="eastAsia"/>
          <w:b/>
          <w:bCs/>
          <w:szCs w:val="24"/>
        </w:rPr>
        <w:t>:</w:t>
      </w:r>
      <w:r w:rsidRPr="00C86ACD">
        <w:rPr>
          <w:szCs w:val="24"/>
        </w:rPr>
        <w:t xml:space="preserve"> </w:t>
      </w:r>
    </w:p>
    <w:p w14:paraId="32EE60E4" w14:textId="4DFA1085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可能導致法律制裁、罰款和聲譽損失。</w:t>
      </w:r>
    </w:p>
    <w:p w14:paraId="7E07CE7C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3.</w:t>
      </w:r>
      <w:r w:rsidRPr="007342D0">
        <w:rPr>
          <w:b/>
          <w:bCs/>
          <w:color w:val="0070C0"/>
          <w:szCs w:val="24"/>
        </w:rPr>
        <w:t>數據完整性風險</w:t>
      </w:r>
      <w:r>
        <w:rPr>
          <w:rFonts w:hint="eastAsia"/>
          <w:b/>
          <w:bCs/>
          <w:szCs w:val="24"/>
        </w:rPr>
        <w:t>:</w:t>
      </w:r>
    </w:p>
    <w:p w14:paraId="0C896C14" w14:textId="0D589FA7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可能導致錯誤交易和財務損失。</w:t>
      </w:r>
    </w:p>
    <w:p w14:paraId="0F03E6A7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4.</w:t>
      </w:r>
      <w:r w:rsidRPr="007342D0">
        <w:rPr>
          <w:b/>
          <w:bCs/>
          <w:color w:val="0070C0"/>
          <w:szCs w:val="24"/>
        </w:rPr>
        <w:t>技術風險</w:t>
      </w:r>
      <w:r>
        <w:rPr>
          <w:rFonts w:hint="eastAsia"/>
          <w:b/>
          <w:bCs/>
          <w:szCs w:val="24"/>
        </w:rPr>
        <w:t>:</w:t>
      </w:r>
    </w:p>
    <w:p w14:paraId="23B44EAA" w14:textId="1BF17B46" w:rsidR="00034D1A" w:rsidRPr="007342D0" w:rsidRDefault="00034D1A" w:rsidP="00034D1A">
      <w:pPr>
        <w:rPr>
          <w:rFonts w:hint="eastAsia"/>
          <w:szCs w:val="24"/>
        </w:rPr>
      </w:pPr>
      <w:r w:rsidRPr="007342D0">
        <w:rPr>
          <w:szCs w:val="24"/>
        </w:rPr>
        <w:t>可能導致服務中斷和用戶體驗下降。</w:t>
      </w:r>
    </w:p>
    <w:p w14:paraId="573A99DC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5.</w:t>
      </w:r>
      <w:r w:rsidRPr="007342D0">
        <w:rPr>
          <w:b/>
          <w:bCs/>
          <w:color w:val="0070C0"/>
          <w:szCs w:val="24"/>
        </w:rPr>
        <w:t>操作風險</w:t>
      </w:r>
      <w:r>
        <w:rPr>
          <w:rFonts w:hint="eastAsia"/>
          <w:b/>
          <w:bCs/>
          <w:szCs w:val="24"/>
        </w:rPr>
        <w:t>:</w:t>
      </w:r>
    </w:p>
    <w:p w14:paraId="7E2D7F69" w14:textId="1A12E959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可能導致業務中斷或金融損失。</w:t>
      </w:r>
    </w:p>
    <w:p w14:paraId="327DCDF7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6.</w:t>
      </w:r>
      <w:r w:rsidRPr="007342D0">
        <w:rPr>
          <w:b/>
          <w:bCs/>
          <w:color w:val="0070C0"/>
          <w:szCs w:val="24"/>
        </w:rPr>
        <w:t>信用風險</w:t>
      </w:r>
      <w:r>
        <w:rPr>
          <w:rFonts w:hint="eastAsia"/>
          <w:b/>
          <w:bCs/>
          <w:szCs w:val="24"/>
        </w:rPr>
        <w:t>:</w:t>
      </w:r>
    </w:p>
    <w:p w14:paraId="1F534916" w14:textId="628EC8A8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可能導致資金損失。</w:t>
      </w:r>
    </w:p>
    <w:p w14:paraId="592787FD" w14:textId="77777777" w:rsidR="00034D1A" w:rsidRPr="007342D0" w:rsidRDefault="00034D1A" w:rsidP="00034D1A">
      <w:pPr>
        <w:rPr>
          <w:szCs w:val="24"/>
        </w:rPr>
      </w:pPr>
      <w:r>
        <w:rPr>
          <w:rFonts w:hint="eastAsia"/>
          <w:b/>
          <w:bCs/>
          <w:szCs w:val="24"/>
        </w:rPr>
        <w:t>7.</w:t>
      </w:r>
      <w:r w:rsidRPr="007342D0">
        <w:rPr>
          <w:b/>
          <w:bCs/>
          <w:color w:val="0070C0"/>
          <w:szCs w:val="24"/>
        </w:rPr>
        <w:t>市場風險</w:t>
      </w:r>
      <w:r>
        <w:rPr>
          <w:rFonts w:hint="eastAsia"/>
          <w:b/>
          <w:bCs/>
          <w:szCs w:val="24"/>
        </w:rPr>
        <w:t>:</w:t>
      </w:r>
    </w:p>
    <w:p w14:paraId="5C98DB30" w14:textId="1AB4C042" w:rsidR="00034D1A" w:rsidRDefault="00034D1A" w:rsidP="00034D1A">
      <w:pPr>
        <w:rPr>
          <w:szCs w:val="24"/>
        </w:rPr>
      </w:pPr>
      <w:r w:rsidRPr="007342D0">
        <w:rPr>
          <w:szCs w:val="24"/>
        </w:rPr>
        <w:t>可能影響投資收益和資本價值。</w:t>
      </w:r>
    </w:p>
    <w:p w14:paraId="6F1D97F4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8.</w:t>
      </w:r>
      <w:r w:rsidRPr="007342D0">
        <w:rPr>
          <w:b/>
          <w:bCs/>
          <w:color w:val="0070C0"/>
          <w:szCs w:val="24"/>
        </w:rPr>
        <w:t>流動性風險</w:t>
      </w:r>
      <w:r>
        <w:rPr>
          <w:rFonts w:hint="eastAsia"/>
          <w:b/>
          <w:bCs/>
          <w:szCs w:val="24"/>
        </w:rPr>
        <w:t>:</w:t>
      </w:r>
    </w:p>
    <w:p w14:paraId="5D5B4B79" w14:textId="234054AF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可能影響公司運營和支付能力。</w:t>
      </w:r>
    </w:p>
    <w:p w14:paraId="126B4716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9.</w:t>
      </w:r>
      <w:r w:rsidRPr="007342D0">
        <w:rPr>
          <w:b/>
          <w:bCs/>
          <w:color w:val="0070C0"/>
          <w:szCs w:val="24"/>
        </w:rPr>
        <w:t>聲譽風險</w:t>
      </w:r>
      <w:r>
        <w:rPr>
          <w:rFonts w:hint="eastAsia"/>
          <w:b/>
          <w:bCs/>
          <w:szCs w:val="24"/>
        </w:rPr>
        <w:t>:</w:t>
      </w:r>
    </w:p>
    <w:p w14:paraId="3892E093" w14:textId="75FD7398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可能損害公司聲譽和品牌價值。</w:t>
      </w:r>
    </w:p>
    <w:p w14:paraId="75BE291D" w14:textId="77777777" w:rsidR="00034D1A" w:rsidRDefault="00034D1A" w:rsidP="00034D1A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10</w:t>
      </w:r>
      <w:r w:rsidRPr="007342D0">
        <w:rPr>
          <w:b/>
          <w:bCs/>
          <w:color w:val="0070C0"/>
          <w:szCs w:val="24"/>
        </w:rPr>
        <w:t>創新風險</w:t>
      </w:r>
      <w:r>
        <w:rPr>
          <w:rFonts w:hint="eastAsia"/>
          <w:b/>
          <w:bCs/>
          <w:szCs w:val="24"/>
        </w:rPr>
        <w:t>:</w:t>
      </w:r>
    </w:p>
    <w:p w14:paraId="1B3C22D7" w14:textId="17488D00" w:rsidR="00034D1A" w:rsidRPr="007342D0" w:rsidRDefault="00034D1A" w:rsidP="00034D1A">
      <w:pPr>
        <w:rPr>
          <w:szCs w:val="24"/>
        </w:rPr>
      </w:pPr>
      <w:r w:rsidRPr="007342D0">
        <w:rPr>
          <w:szCs w:val="24"/>
        </w:rPr>
        <w:t>可能導致競爭力下降。</w:t>
      </w:r>
    </w:p>
    <w:p w14:paraId="62115AD3" w14:textId="77777777" w:rsidR="007342D0" w:rsidRPr="00034D1A" w:rsidRDefault="007342D0" w:rsidP="005C7F58"/>
    <w:p w14:paraId="0C9E4D9E" w14:textId="5228E4A6" w:rsidR="007342D0" w:rsidRPr="00034D1A" w:rsidRDefault="00034D1A" w:rsidP="005C7F58">
      <w:pPr>
        <w:rPr>
          <w:rFonts w:hint="eastAsia"/>
          <w:b/>
          <w:bCs/>
          <w:sz w:val="32"/>
          <w:szCs w:val="32"/>
        </w:rPr>
      </w:pPr>
      <w:r w:rsidRPr="00034D1A">
        <w:rPr>
          <w:rFonts w:hint="eastAsia"/>
          <w:b/>
          <w:bCs/>
          <w:sz w:val="32"/>
          <w:szCs w:val="32"/>
        </w:rPr>
        <w:t>8.2</w:t>
      </w:r>
      <w:r w:rsidRPr="00034D1A">
        <w:rPr>
          <w:rFonts w:hint="eastAsia"/>
          <w:b/>
          <w:bCs/>
          <w:sz w:val="32"/>
          <w:szCs w:val="32"/>
        </w:rPr>
        <w:t>、專案</w:t>
      </w:r>
      <w:r w:rsidRPr="00034D1A">
        <w:rPr>
          <w:rFonts w:hint="eastAsia"/>
          <w:b/>
          <w:bCs/>
          <w:sz w:val="32"/>
          <w:szCs w:val="32"/>
        </w:rPr>
        <w:t>10</w:t>
      </w:r>
      <w:r w:rsidRPr="00034D1A">
        <w:rPr>
          <w:rFonts w:hint="eastAsia"/>
          <w:b/>
          <w:bCs/>
          <w:sz w:val="32"/>
          <w:szCs w:val="32"/>
        </w:rPr>
        <w:t>大風險的回應規劃</w:t>
      </w:r>
    </w:p>
    <w:p w14:paraId="5924F175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網絡安全風險</w:t>
      </w:r>
    </w:p>
    <w:p w14:paraId="795005AB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：非常高</w:t>
      </w:r>
    </w:p>
    <w:p w14:paraId="0DF66E1B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</w:t>
      </w:r>
      <w:proofErr w:type="gramStart"/>
      <w:r w:rsidRPr="007342D0">
        <w:rPr>
          <w:szCs w:val="24"/>
        </w:rPr>
        <w:t>黑客攻擊</w:t>
      </w:r>
      <w:proofErr w:type="gramEnd"/>
      <w:r w:rsidRPr="007342D0">
        <w:rPr>
          <w:szCs w:val="24"/>
        </w:rPr>
        <w:t>、數據洩露、惡意軟件等威脅可能導致敏感客戶數據被竊取或篡改。</w:t>
      </w:r>
    </w:p>
    <w:p w14:paraId="41EAB463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641704BE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實施強力的加密技術和多因素身份驗證。</w:t>
      </w:r>
    </w:p>
    <w:p w14:paraId="621DD180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定期進行漏洞掃描和滲透測試。</w:t>
      </w:r>
    </w:p>
    <w:p w14:paraId="2CFB0B98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設置入侵檢測和防禦系統。</w:t>
      </w:r>
    </w:p>
    <w:p w14:paraId="35F895DE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員工網絡安全培訓。</w:t>
      </w:r>
    </w:p>
    <w:p w14:paraId="1C9A42B6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合</w:t>
      </w:r>
      <w:proofErr w:type="gramStart"/>
      <w:r w:rsidRPr="007342D0">
        <w:rPr>
          <w:b/>
          <w:bCs/>
          <w:szCs w:val="24"/>
        </w:rPr>
        <w:t>規</w:t>
      </w:r>
      <w:proofErr w:type="gramEnd"/>
      <w:r w:rsidRPr="007342D0">
        <w:rPr>
          <w:b/>
          <w:bCs/>
          <w:szCs w:val="24"/>
        </w:rPr>
        <w:t>風險</w:t>
      </w:r>
    </w:p>
    <w:p w14:paraId="64FE0A85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：非常高</w:t>
      </w:r>
    </w:p>
    <w:p w14:paraId="00E67852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：未遵守金融監管機構的規定可能導致法律制裁、罰款和聲譽損失。</w:t>
      </w:r>
    </w:p>
    <w:p w14:paraId="24A299C3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0CF19B9F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聘請合</w:t>
      </w:r>
      <w:proofErr w:type="gramStart"/>
      <w:r w:rsidRPr="007342D0">
        <w:rPr>
          <w:szCs w:val="24"/>
        </w:rPr>
        <w:t>規</w:t>
      </w:r>
      <w:proofErr w:type="gramEnd"/>
      <w:r w:rsidRPr="007342D0">
        <w:rPr>
          <w:szCs w:val="24"/>
        </w:rPr>
        <w:t>專家和法律顧問。</w:t>
      </w:r>
    </w:p>
    <w:p w14:paraId="2BEBD035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lastRenderedPageBreak/>
        <w:t>定期審查和更新合</w:t>
      </w:r>
      <w:proofErr w:type="gramStart"/>
      <w:r w:rsidRPr="007342D0">
        <w:rPr>
          <w:szCs w:val="24"/>
        </w:rPr>
        <w:t>規</w:t>
      </w:r>
      <w:proofErr w:type="gramEnd"/>
      <w:r w:rsidRPr="007342D0">
        <w:rPr>
          <w:szCs w:val="24"/>
        </w:rPr>
        <w:t>政策。</w:t>
      </w:r>
    </w:p>
    <w:p w14:paraId="109F4E3F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建立內部審計和監控系統。</w:t>
      </w:r>
    </w:p>
    <w:p w14:paraId="4A897F92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與監管機構保持緊密聯繫。</w:t>
      </w:r>
    </w:p>
    <w:p w14:paraId="17EFDA79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數據完整性風險</w:t>
      </w:r>
    </w:p>
    <w:p w14:paraId="679D0841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：高</w:t>
      </w:r>
    </w:p>
    <w:p w14:paraId="0E529D94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：數據損壞或丟失可能導致錯誤交易和財務損失。</w:t>
      </w:r>
    </w:p>
    <w:p w14:paraId="1273E2D4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02D18B01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定期數據備份</w:t>
      </w:r>
      <w:proofErr w:type="gramStart"/>
      <w:r w:rsidRPr="007342D0">
        <w:rPr>
          <w:szCs w:val="24"/>
        </w:rPr>
        <w:t>並存儲於異地</w:t>
      </w:r>
      <w:proofErr w:type="gramEnd"/>
      <w:r w:rsidRPr="007342D0">
        <w:rPr>
          <w:szCs w:val="24"/>
        </w:rPr>
        <w:t>。</w:t>
      </w:r>
    </w:p>
    <w:p w14:paraId="3BCE4A61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使用數據校驗和冗餘技術。</w:t>
      </w:r>
    </w:p>
    <w:p w14:paraId="74083ABD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實施數據恢復計劃。</w:t>
      </w:r>
    </w:p>
    <w:p w14:paraId="7AC24AC9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技術風險</w:t>
      </w:r>
    </w:p>
    <w:p w14:paraId="0ABBF10A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：高</w:t>
      </w:r>
    </w:p>
    <w:p w14:paraId="671AD563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：系統故障或技術問題可能導致服務中斷和用戶體驗下降。</w:t>
      </w:r>
    </w:p>
    <w:p w14:paraId="0B791F1E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40AB87CF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部署高可用性和</w:t>
      </w:r>
      <w:proofErr w:type="gramStart"/>
      <w:r w:rsidRPr="007342D0">
        <w:rPr>
          <w:szCs w:val="24"/>
        </w:rPr>
        <w:t>容錯</w:t>
      </w:r>
      <w:proofErr w:type="gramEnd"/>
      <w:r w:rsidRPr="007342D0">
        <w:rPr>
          <w:szCs w:val="24"/>
        </w:rPr>
        <w:t>設計。</w:t>
      </w:r>
    </w:p>
    <w:p w14:paraId="0F85D5BC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建立全面的災難恢復計劃。</w:t>
      </w:r>
    </w:p>
    <w:p w14:paraId="1C65565B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定期進行系統測試和升級。</w:t>
      </w:r>
    </w:p>
    <w:p w14:paraId="76AE985A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操作風險</w:t>
      </w:r>
    </w:p>
    <w:p w14:paraId="2317B6D9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：中高</w:t>
      </w:r>
    </w:p>
    <w:p w14:paraId="5FCE69F0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：操作錯誤或內部流程問題可能導致業務中斷或金融損失。</w:t>
      </w:r>
    </w:p>
    <w:p w14:paraId="0CC3047E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30900342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實施標準操作程序和工作流程自動化。</w:t>
      </w:r>
    </w:p>
    <w:p w14:paraId="1FD9B845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培訓員工並定期審查操作流程。</w:t>
      </w:r>
    </w:p>
    <w:p w14:paraId="7E7EF8DE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使用監控和報告工具。</w:t>
      </w:r>
    </w:p>
    <w:p w14:paraId="681E59A0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信用風險</w:t>
      </w:r>
    </w:p>
    <w:p w14:paraId="6F614E6D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：中</w:t>
      </w:r>
    </w:p>
    <w:p w14:paraId="030A9CBE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：借貸業務中的借款人違約可能導致資金損失。</w:t>
      </w:r>
    </w:p>
    <w:p w14:paraId="492BE34A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33BB658D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嚴格的信用審查和風險評估流程。</w:t>
      </w:r>
    </w:p>
    <w:p w14:paraId="3733B0A2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建立風險緩衝基金。</w:t>
      </w:r>
    </w:p>
    <w:p w14:paraId="550C0B98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多樣化投資組合以分散風險。</w:t>
      </w:r>
    </w:p>
    <w:p w14:paraId="4A25B0C4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市場風險</w:t>
      </w:r>
    </w:p>
    <w:p w14:paraId="22FB3449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：中</w:t>
      </w:r>
    </w:p>
    <w:p w14:paraId="1A118946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：市場波動可能影響投資收益和資本價值。</w:t>
      </w:r>
    </w:p>
    <w:p w14:paraId="2DCBF11D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03ED9F3C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使用金融衍生品進行對沖。</w:t>
      </w:r>
    </w:p>
    <w:p w14:paraId="4E026F07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lastRenderedPageBreak/>
        <w:t>定期市場分析和風險評估。</w:t>
      </w:r>
    </w:p>
    <w:p w14:paraId="4E6A3C27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多樣化投資組合。</w:t>
      </w:r>
    </w:p>
    <w:p w14:paraId="5C92917D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流動性風險</w:t>
      </w:r>
    </w:p>
    <w:p w14:paraId="7DE442C5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：中</w:t>
      </w:r>
    </w:p>
    <w:p w14:paraId="38E28204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：資金流動不足可能影響公司運營和支付能力。</w:t>
      </w:r>
    </w:p>
    <w:p w14:paraId="64A2B66E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513D9824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建立流動性管理計劃。</w:t>
      </w:r>
    </w:p>
    <w:p w14:paraId="4302726C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保持充足的現金儲備。</w:t>
      </w:r>
    </w:p>
    <w:p w14:paraId="4FEC6ECD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使用短期融資工具。</w:t>
      </w:r>
    </w:p>
    <w:p w14:paraId="3C6398F2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聲譽風險</w:t>
      </w:r>
    </w:p>
    <w:p w14:paraId="53EF5A06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：中</w:t>
      </w:r>
    </w:p>
    <w:p w14:paraId="205D776A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：負面新聞或客戶投訴可能損害公司聲譽和品牌價值。</w:t>
      </w:r>
    </w:p>
    <w:p w14:paraId="3CBAF22D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6AE98BED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建立危機管理和公關計劃。</w:t>
      </w:r>
    </w:p>
    <w:p w14:paraId="1CA9EC4D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定期監控和回應客戶反饋。</w:t>
      </w:r>
    </w:p>
    <w:p w14:paraId="3DDAFA59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維持高標準的客戶服務。</w:t>
      </w:r>
    </w:p>
    <w:p w14:paraId="14C300E6" w14:textId="77777777" w:rsidR="007342D0" w:rsidRPr="007342D0" w:rsidRDefault="007342D0" w:rsidP="007342D0">
      <w:pPr>
        <w:numPr>
          <w:ilvl w:val="0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創新風險</w:t>
      </w:r>
    </w:p>
    <w:p w14:paraId="180645DC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嚴重程度</w:t>
      </w:r>
      <w:r w:rsidRPr="007342D0">
        <w:rPr>
          <w:szCs w:val="24"/>
        </w:rPr>
        <w:t>：中低</w:t>
      </w:r>
    </w:p>
    <w:p w14:paraId="43B2B548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風險描述</w:t>
      </w:r>
      <w:r w:rsidRPr="007342D0">
        <w:rPr>
          <w:szCs w:val="24"/>
        </w:rPr>
        <w:t>：未能跟上技術創新可能導致競爭力下降。</w:t>
      </w:r>
    </w:p>
    <w:p w14:paraId="39E15303" w14:textId="77777777" w:rsidR="007342D0" w:rsidRPr="007342D0" w:rsidRDefault="007342D0" w:rsidP="007342D0">
      <w:pPr>
        <w:numPr>
          <w:ilvl w:val="1"/>
          <w:numId w:val="1"/>
        </w:numPr>
        <w:rPr>
          <w:szCs w:val="24"/>
        </w:rPr>
      </w:pPr>
      <w:r w:rsidRPr="007342D0">
        <w:rPr>
          <w:b/>
          <w:bCs/>
          <w:szCs w:val="24"/>
        </w:rPr>
        <w:t>應對措施</w:t>
      </w:r>
      <w:r w:rsidRPr="007342D0">
        <w:rPr>
          <w:szCs w:val="24"/>
        </w:rPr>
        <w:t>：</w:t>
      </w:r>
    </w:p>
    <w:p w14:paraId="143A7B5A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投資於研發和技術創新。</w:t>
      </w:r>
    </w:p>
    <w:p w14:paraId="229AD655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與技術合作夥伴和初創企業合作。</w:t>
      </w:r>
    </w:p>
    <w:p w14:paraId="291D3BEB" w14:textId="77777777" w:rsidR="007342D0" w:rsidRPr="007342D0" w:rsidRDefault="007342D0" w:rsidP="007342D0">
      <w:pPr>
        <w:numPr>
          <w:ilvl w:val="2"/>
          <w:numId w:val="1"/>
        </w:numPr>
        <w:rPr>
          <w:szCs w:val="24"/>
        </w:rPr>
      </w:pPr>
      <w:r w:rsidRPr="007342D0">
        <w:rPr>
          <w:szCs w:val="24"/>
        </w:rPr>
        <w:t>持續市場調</w:t>
      </w:r>
      <w:proofErr w:type="gramStart"/>
      <w:r w:rsidRPr="007342D0">
        <w:rPr>
          <w:szCs w:val="24"/>
        </w:rPr>
        <w:t>研</w:t>
      </w:r>
      <w:proofErr w:type="gramEnd"/>
      <w:r w:rsidRPr="007342D0">
        <w:rPr>
          <w:szCs w:val="24"/>
        </w:rPr>
        <w:t>和趨勢分析。</w:t>
      </w:r>
    </w:p>
    <w:p w14:paraId="3969D7DE" w14:textId="77777777" w:rsidR="007342D0" w:rsidRPr="007342D0" w:rsidRDefault="007342D0" w:rsidP="005C7F58">
      <w:pPr>
        <w:rPr>
          <w:rFonts w:hint="eastAsia"/>
          <w:szCs w:val="24"/>
        </w:rPr>
      </w:pPr>
    </w:p>
    <w:sectPr w:rsidR="007342D0" w:rsidRPr="007342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86006"/>
    <w:multiLevelType w:val="multilevel"/>
    <w:tmpl w:val="0D6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B3CB0"/>
    <w:multiLevelType w:val="multilevel"/>
    <w:tmpl w:val="DC46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852600">
    <w:abstractNumId w:val="1"/>
  </w:num>
  <w:num w:numId="2" w16cid:durableId="4996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58"/>
    <w:rsid w:val="00034D1A"/>
    <w:rsid w:val="001045EF"/>
    <w:rsid w:val="005C7F58"/>
    <w:rsid w:val="007342D0"/>
    <w:rsid w:val="00C8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20EF"/>
  <w15:chartTrackingRefBased/>
  <w15:docId w15:val="{C49D6DC1-7977-4FAE-A0D8-841FCB2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冠亨</dc:creator>
  <cp:keywords/>
  <dc:description/>
  <cp:lastModifiedBy>劉 冠亨</cp:lastModifiedBy>
  <cp:revision>1</cp:revision>
  <dcterms:created xsi:type="dcterms:W3CDTF">2024-05-15T03:01:00Z</dcterms:created>
  <dcterms:modified xsi:type="dcterms:W3CDTF">2024-05-15T03:36:00Z</dcterms:modified>
</cp:coreProperties>
</file>