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D4C1B">
      <w:pPr>
        <w:pStyle w:val="2"/>
        <w:keepNext w:val="0"/>
        <w:keepLines w:val="0"/>
        <w:widowControl/>
        <w:suppressLineNumbers w:val="0"/>
        <w:jc w:val="center"/>
      </w:pPr>
      <w:r>
        <w:t>交互式奶茶检索推荐系统设计文档</w:t>
      </w:r>
    </w:p>
    <w:p w14:paraId="57951F31">
      <w:pPr>
        <w:pStyle w:val="3"/>
        <w:keepNext w:val="0"/>
        <w:keepLines w:val="0"/>
        <w:widowControl/>
        <w:suppressLineNumbers w:val="0"/>
      </w:pPr>
      <w:r>
        <w:t>1. 问题背景与任务定义</w:t>
      </w:r>
    </w:p>
    <w:p w14:paraId="2BDB2552">
      <w:pPr>
        <w:bidi w:val="0"/>
        <w:ind w:firstLine="420" w:firstLineChars="200"/>
      </w:pPr>
      <w:r>
        <w:t>在日常消费决策中，很多人享受的是“挑选—比较—犹豫—做决定”的沉浸式体验，而并不一定真的需要拥有某件</w:t>
      </w:r>
      <w:r>
        <w:rPr>
          <w:rFonts w:hint="eastAsia"/>
          <w:lang w:val="en-US" w:eastAsia="zh-CN"/>
        </w:rPr>
        <w:t>商品</w:t>
      </w:r>
      <w:r>
        <w:t>。</w:t>
      </w:r>
      <w:r>
        <w:rPr>
          <w:rFonts w:hint="eastAsia"/>
          <w:lang w:val="en-US" w:eastAsia="zh-CN"/>
        </w:rPr>
        <w:t>其中</w:t>
      </w:r>
      <w:r>
        <w:t>奶茶尤其典型</w:t>
      </w:r>
      <w:r>
        <w:rPr>
          <w:rFonts w:hint="eastAsia"/>
          <w:lang w:eastAsia="zh-CN"/>
        </w:rPr>
        <w:t>，</w:t>
      </w:r>
      <w:r>
        <w:t>用户可能并不是真的想立刻下单，而是想在不断浏览相似款式、对比外观与感觉的过程中获得决策带来的爽感。</w:t>
      </w:r>
    </w:p>
    <w:p w14:paraId="256BC77E">
      <w:pPr>
        <w:bidi w:val="0"/>
        <w:ind w:firstLine="420" w:firstLineChars="200"/>
      </w:pPr>
      <w:r>
        <w:t>基于这一观察，本项目构建了一个“虚拟点单”的交互式系统：用户上传一张奶茶图片后，系统会从数据库中检索外观相似的奶茶，并支持用户通过点击“我更喜欢这杯”来迭代更新偏好，从而实现多轮、沉浸式的推荐过程；</w:t>
      </w:r>
      <w:r>
        <w:rPr>
          <w:rFonts w:hint="eastAsia"/>
          <w:lang w:val="en-US" w:eastAsia="zh-CN"/>
        </w:rPr>
        <w:t>同时，</w:t>
      </w:r>
      <w:r>
        <w:t>系统不包含真实支付流程，强调“沉浸式挑选而不付款”的体验。</w:t>
      </w:r>
    </w:p>
    <w:p w14:paraId="765C86CF">
      <w:pPr>
        <w:bidi w:val="0"/>
        <w:ind w:firstLine="420" w:firstLineChars="200"/>
      </w:pPr>
      <w:r>
        <w:t>从技术角度看，</w:t>
      </w:r>
      <w:r>
        <w:rPr>
          <w:rFonts w:hint="eastAsia"/>
          <w:lang w:val="en-US" w:eastAsia="zh-CN"/>
        </w:rPr>
        <w:t>系统</w:t>
      </w:r>
      <w:r>
        <w:t>拆</w:t>
      </w:r>
      <w:r>
        <w:rPr>
          <w:rFonts w:hint="eastAsia"/>
          <w:lang w:val="en-US" w:eastAsia="zh-CN"/>
        </w:rPr>
        <w:t>分</w:t>
      </w:r>
      <w:r>
        <w:t>为两条子任务：</w:t>
      </w:r>
      <w:r>
        <w:rPr>
          <w:rFonts w:hint="eastAsia"/>
          <w:lang w:val="en-US" w:eastAsia="zh-CN"/>
        </w:rPr>
        <w:t>第</w:t>
      </w:r>
      <w:r>
        <w:t>一是基于</w:t>
      </w:r>
      <w:r>
        <w:rPr>
          <w:rFonts w:hint="eastAsia"/>
          <w:lang w:val="en-US" w:eastAsia="zh-CN"/>
        </w:rPr>
        <w:t>奶茶图片的</w:t>
      </w:r>
      <w:r>
        <w:t>视觉特征</w:t>
      </w:r>
      <w:r>
        <w:rPr>
          <w:rFonts w:hint="eastAsia"/>
          <w:lang w:eastAsia="zh-CN"/>
        </w:rPr>
        <w:t>，</w:t>
      </w:r>
      <w:r>
        <w:t>以相似度为核心的图像检索与推荐，</w:t>
      </w:r>
      <w:r>
        <w:rPr>
          <w:rFonts w:hint="eastAsia"/>
          <w:lang w:val="en-US" w:eastAsia="zh-CN"/>
        </w:rPr>
        <w:t>第</w:t>
      </w:r>
      <w:r>
        <w:t>二是以分类为核心</w:t>
      </w:r>
      <w:r>
        <w:rPr>
          <w:rFonts w:hint="eastAsia"/>
          <w:lang w:eastAsia="zh-CN"/>
        </w:rPr>
        <w:t>的</w:t>
      </w:r>
      <w:r>
        <w:t>品牌预测与筛选。因此，本项目采用预训练视觉 Transformer（ViT）作为统一的视觉表征骨干，一方面用于生成检索特征向量并进行余弦相似度 Top-K 检索；另一方面在同一视觉骨干上训练一个品牌分类头（Brand Classifier），用于在 Web 界面中自动给出“预测品牌 + 置信度”，</w:t>
      </w:r>
      <w:r>
        <w:rPr>
          <w:rFonts w:hint="eastAsia"/>
          <w:lang w:val="en-US" w:eastAsia="zh-CN"/>
        </w:rPr>
        <w:t>而且可以</w:t>
      </w:r>
      <w:r>
        <w:t>将预测结果作为筛选条件，提升交互效率与可解释性。</w:t>
      </w:r>
    </w:p>
    <w:p w14:paraId="334E372D">
      <w:pPr>
        <w:pStyle w:val="3"/>
        <w:keepNext w:val="0"/>
        <w:keepLines w:val="0"/>
        <w:widowControl/>
        <w:suppressLineNumbers w:val="0"/>
      </w:pPr>
      <w:r>
        <w:t xml:space="preserve">2. </w:t>
      </w:r>
      <w:r>
        <w:rPr>
          <w:rFonts w:hint="eastAsia"/>
          <w:lang w:val="en-US" w:eastAsia="zh-CN"/>
        </w:rPr>
        <w:t>任务</w:t>
      </w:r>
      <w:r>
        <w:t>说明</w:t>
      </w:r>
    </w:p>
    <w:p w14:paraId="183FE03C">
      <w:pPr>
        <w:bidi w:val="0"/>
        <w:ind w:firstLine="420" w:firstLineChars="200"/>
      </w:pPr>
      <w:r>
        <w:t>项目代码</w:t>
      </w:r>
      <w:r>
        <w:rPr>
          <w:rFonts w:hint="eastAsia"/>
          <w:lang w:val="en-US" w:eastAsia="zh-CN"/>
        </w:rPr>
        <w:t>可</w:t>
      </w:r>
      <w:r>
        <w:t>在 Streamlit Web 端形成完整的交互流程</w:t>
      </w:r>
      <w:r>
        <w:rPr>
          <w:rFonts w:hint="eastAsia"/>
          <w:lang w:eastAsia="zh-CN"/>
        </w:rPr>
        <w:t>，</w:t>
      </w:r>
      <w:r>
        <w:t>实现的核心功能包括以下四</w:t>
      </w:r>
      <w:r>
        <w:rPr>
          <w:rFonts w:hint="eastAsia"/>
          <w:lang w:val="en-US" w:eastAsia="zh-CN"/>
        </w:rPr>
        <w:t>个</w:t>
      </w:r>
      <w:r>
        <w:t>部分</w:t>
      </w:r>
      <w:r>
        <w:rPr>
          <w:rFonts w:hint="eastAsia"/>
          <w:lang w:eastAsia="zh-CN"/>
        </w:rPr>
        <w:t>。</w:t>
      </w:r>
      <w:r>
        <w:t>第一，用户上传奶茶图片后，系统使用 ViT 编码器将图片编码为 768 维特征向量，作为检索查询向量。第二，系统在预先构建的奶茶图库特征库中进行余弦相似度 Top-K 检索，返回最相似的 K 张奶茶图片作为推荐结果，</w:t>
      </w:r>
      <w:r>
        <w:rPr>
          <w:rFonts w:hint="eastAsia"/>
          <w:lang w:val="en-US" w:eastAsia="zh-CN"/>
        </w:rPr>
        <w:t>K值可有用户在3 - 12之间任意指定，而且</w:t>
      </w:r>
      <w:r>
        <w:t>支持品牌筛选</w:t>
      </w:r>
      <w:r>
        <w:rPr>
          <w:rFonts w:hint="eastAsia"/>
          <w:lang w:val="en-US" w:eastAsia="zh-CN"/>
        </w:rPr>
        <w:t>和</w:t>
      </w:r>
      <w:r>
        <w:t>价格区间筛选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其中</w:t>
      </w:r>
      <w:r>
        <w:t>价格</w:t>
      </w:r>
      <w:r>
        <w:rPr>
          <w:rFonts w:hint="eastAsia"/>
          <w:lang w:val="en-US" w:eastAsia="zh-CN"/>
        </w:rPr>
        <w:t>是</w:t>
      </w:r>
      <w:r>
        <w:t>基于文件路径哈希生成的稳定“假价格”，用于演示筛选逻辑。第三，系统提供“我更喜欢这杯”的交互按钮</w:t>
      </w:r>
      <w:r>
        <w:rPr>
          <w:rFonts w:hint="eastAsia"/>
          <w:lang w:eastAsia="zh-CN"/>
        </w:rPr>
        <w:t>，</w:t>
      </w:r>
      <w:r>
        <w:t>当用户点击某一推荐结果后，系统将该图片的特征向量与当前偏好向量进行融合更新，并以更新后的偏好向量作为下一轮检索查询，实现多轮</w:t>
      </w:r>
      <w:r>
        <w:rPr>
          <w:rFonts w:hint="eastAsia"/>
          <w:lang w:eastAsia="zh-CN"/>
        </w:rPr>
        <w:t>的</w:t>
      </w:r>
      <w:r>
        <w:t>交互推荐。第四，系统集成</w:t>
      </w:r>
      <w:r>
        <w:rPr>
          <w:rFonts w:hint="eastAsia"/>
          <w:lang w:eastAsia="zh-CN"/>
        </w:rPr>
        <w:t>了</w:t>
      </w:r>
      <w:r>
        <w:t>品牌分类器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在用户</w:t>
      </w:r>
      <w:r>
        <w:t>上传图片</w:t>
      </w:r>
      <w:r>
        <w:rPr>
          <w:rFonts w:hint="eastAsia"/>
          <w:lang w:val="en-US" w:eastAsia="zh-CN"/>
        </w:rPr>
        <w:t>之</w:t>
      </w:r>
      <w:r>
        <w:t>后</w:t>
      </w:r>
      <w:r>
        <w:rPr>
          <w:rFonts w:hint="eastAsia"/>
          <w:lang w:val="en-US" w:eastAsia="zh-CN"/>
        </w:rPr>
        <w:t>会</w:t>
      </w:r>
      <w:r>
        <w:t>自动输出预测品牌</w:t>
      </w:r>
      <w:r>
        <w:rPr>
          <w:rFonts w:hint="eastAsia"/>
          <w:lang w:val="en-US" w:eastAsia="zh-CN"/>
        </w:rPr>
        <w:t>和</w:t>
      </w:r>
      <w:r>
        <w:t>置信度，并将预测品牌自动写入筛选器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当然</w:t>
      </w:r>
      <w:r>
        <w:t>用户也可</w:t>
      </w:r>
      <w:r>
        <w:rPr>
          <w:rFonts w:hint="eastAsia"/>
          <w:lang w:val="en-US" w:eastAsia="zh-CN"/>
        </w:rPr>
        <w:t>以</w:t>
      </w:r>
      <w:r>
        <w:t>手动改动筛选</w:t>
      </w:r>
      <w:r>
        <w:rPr>
          <w:rFonts w:hint="eastAsia"/>
          <w:lang w:val="en-US" w:eastAsia="zh-CN"/>
        </w:rPr>
        <w:t>条件</w:t>
      </w:r>
      <w:r>
        <w:t>，系统不会强制覆盖，从而实现“先预测—再筛选—再推荐”的一体化体验。</w:t>
      </w:r>
    </w:p>
    <w:p w14:paraId="6A8FFE40">
      <w:pPr>
        <w:pStyle w:val="3"/>
        <w:keepNext w:val="0"/>
        <w:keepLines w:val="0"/>
        <w:widowControl/>
        <w:suppressLineNumbers w:val="0"/>
      </w:pPr>
      <w:r>
        <w:t>3. 实验细节</w:t>
      </w:r>
    </w:p>
    <w:p w14:paraId="359C169A">
      <w:pPr>
        <w:pStyle w:val="4"/>
        <w:keepNext w:val="0"/>
        <w:keepLines w:val="0"/>
        <w:widowControl/>
        <w:suppressLineNumbers w:val="0"/>
      </w:pPr>
      <w:r>
        <w:t>3.1 数据集构建与数据概况</w:t>
      </w:r>
    </w:p>
    <w:p w14:paraId="360B996B">
      <w:pPr>
        <w:bidi w:val="0"/>
        <w:ind w:firstLine="420" w:firstLineChars="200"/>
      </w:pPr>
      <w:r>
        <w:t>本项目数据集位于 data/images/，采用 ImageFolder 规范组织：每个子文件夹对应一个类别，文件夹中存放该类别的图片样本。类别总数</w:t>
      </w:r>
      <w:r>
        <w:rPr>
          <w:rFonts w:hint="eastAsia"/>
          <w:lang w:val="en-US" w:eastAsia="zh-CN"/>
        </w:rPr>
        <w:t>为24</w:t>
      </w:r>
      <w:r>
        <w:t>类</w:t>
      </w:r>
      <w:r>
        <w:rPr>
          <w:rFonts w:hint="eastAsia"/>
          <w:lang w:eastAsia="zh-CN"/>
        </w:rPr>
        <w:t>，</w:t>
      </w:r>
      <w:r>
        <w:t>图片总数</w:t>
      </w:r>
      <w:r>
        <w:rPr>
          <w:rFonts w:hint="eastAsia"/>
          <w:lang w:val="en-US" w:eastAsia="zh-CN"/>
        </w:rPr>
        <w:t>为691</w:t>
      </w:r>
      <w:r>
        <w:t>张</w:t>
      </w:r>
      <w:r>
        <w:rPr>
          <w:rFonts w:hint="eastAsia"/>
          <w:lang w:eastAsia="zh-CN"/>
        </w:rPr>
        <w:t>。</w:t>
      </w:r>
      <w:r>
        <w:t xml:space="preserve">除 ai_gen </w:t>
      </w:r>
      <w:r>
        <w:rPr>
          <w:rFonts w:hint="eastAsia"/>
          <w:lang w:val="en-US" w:eastAsia="zh-CN"/>
        </w:rPr>
        <w:t>类别以</w:t>
      </w:r>
      <w:r>
        <w:t>外，其余类别样本来源于外卖软件</w:t>
      </w:r>
      <w:r>
        <w:rPr>
          <w:rFonts w:hint="eastAsia"/>
          <w:lang w:val="en-US" w:eastAsia="zh-CN"/>
        </w:rPr>
        <w:t>和品牌官网主页</w:t>
      </w:r>
      <w:r>
        <w:rPr>
          <w:rFonts w:hint="eastAsia"/>
          <w:lang w:eastAsia="zh-CN"/>
        </w:rPr>
        <w:t>的</w:t>
      </w:r>
      <w:r>
        <w:t>页面截图，统一裁剪为</w:t>
      </w:r>
      <w:r>
        <w:rPr>
          <w:rFonts w:hint="eastAsia"/>
          <w:lang w:val="en-US" w:eastAsia="zh-CN"/>
        </w:rPr>
        <w:t>背景尽量干净的只含有</w:t>
      </w:r>
      <w:r>
        <w:t>单杯奶茶的图片，减少背景</w:t>
      </w:r>
      <w:r>
        <w:rPr>
          <w:rFonts w:hint="eastAsia"/>
          <w:lang w:val="en-US" w:eastAsia="zh-CN"/>
        </w:rPr>
        <w:t>和</w:t>
      </w:r>
      <w:r>
        <w:t>文字元素对视觉特征</w:t>
      </w:r>
      <w:r>
        <w:rPr>
          <w:rFonts w:hint="eastAsia"/>
          <w:lang w:val="en-US" w:eastAsia="zh-CN"/>
        </w:rPr>
        <w:t>提取</w:t>
      </w:r>
      <w:r>
        <w:t>的干扰，使模型更关注杯型、颜色、分层、配料等外观信息。ai_gen 类别包含 84 张图片，</w:t>
      </w:r>
      <w:r>
        <w:rPr>
          <w:rFonts w:hint="eastAsia"/>
          <w:lang w:val="en-US" w:eastAsia="zh-CN"/>
        </w:rPr>
        <w:t>是</w:t>
      </w:r>
      <w:r>
        <w:t>使用 AI 生成的单杯奶茶图，设计动机并非替代真实品牌，而是希望系统不仅能推荐已有品牌的现成奶茶，还能够引入全新的、有惊喜感的创意奶茶，从而提升沉浸式挑选过程的新鲜感</w:t>
      </w:r>
      <w:r>
        <w:rPr>
          <w:rFonts w:hint="eastAsia"/>
          <w:lang w:val="en-US" w:eastAsia="zh-CN"/>
        </w:rPr>
        <w:t>和</w:t>
      </w:r>
      <w:r>
        <w:t>探索性。</w:t>
      </w:r>
    </w:p>
    <w:p w14:paraId="52C4BE31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1"/>
          <w:szCs w:val="21"/>
        </w:rPr>
      </w:pPr>
      <w:r>
        <w:rPr>
          <w:rStyle w:val="15"/>
          <w:sz w:val="21"/>
          <w:szCs w:val="21"/>
        </w:rPr>
        <w:t>表 1 数据集类别分布</w:t>
      </w:r>
    </w:p>
    <w:tbl>
      <w:tblPr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60"/>
        <w:gridCol w:w="2168"/>
        <w:gridCol w:w="3365"/>
      </w:tblGrid>
      <w:tr w14:paraId="6B170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815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1A55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213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6F5A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样本数量（张）</w:t>
            </w:r>
          </w:p>
        </w:tc>
        <w:tc>
          <w:tcPr>
            <w:tcW w:w="332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E4D63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b/>
                <w:bCs/>
                <w:sz w:val="24"/>
                <w:lang w:val="en-US" w:eastAsia="zh-CN"/>
              </w:rPr>
              <w:t>备注</w:t>
            </w:r>
          </w:p>
        </w:tc>
      </w:tr>
      <w:tr w14:paraId="033FCC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81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D1E6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ai_gen</w:t>
            </w:r>
          </w:p>
        </w:tc>
        <w:tc>
          <w:tcPr>
            <w:tcW w:w="2138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533E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84</w:t>
            </w:r>
          </w:p>
        </w:tc>
        <w:tc>
          <w:tcPr>
            <w:tcW w:w="3320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02E8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AI 生成的创意单杯奶茶</w:t>
            </w:r>
          </w:p>
        </w:tc>
      </w:tr>
      <w:tr w14:paraId="4C9C2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81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0917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AunteaJenny</w:t>
            </w:r>
          </w:p>
        </w:tc>
        <w:tc>
          <w:tcPr>
            <w:tcW w:w="2138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97B97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b/>
                <w:bCs/>
                <w:sz w:val="24"/>
                <w:lang w:val="en-US" w:eastAsia="zh-CN"/>
              </w:rPr>
              <w:t>19</w:t>
            </w:r>
          </w:p>
        </w:tc>
        <w:tc>
          <w:tcPr>
            <w:tcW w:w="3320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8F3C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沪上阿姨</w:t>
            </w:r>
          </w:p>
        </w:tc>
      </w:tr>
      <w:tr w14:paraId="282EF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81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6989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AZhengChaFu</w:t>
            </w:r>
          </w:p>
        </w:tc>
        <w:tc>
          <w:tcPr>
            <w:tcW w:w="2138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23504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bCs/>
                <w:sz w:val="24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3320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4290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b/>
                <w:bCs/>
                <w:sz w:val="24"/>
                <w:lang w:val="en-US" w:eastAsia="zh-CN"/>
              </w:rPr>
              <w:t>阿正茶夫</w:t>
            </w:r>
          </w:p>
        </w:tc>
      </w:tr>
      <w:tr w14:paraId="54022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81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0B013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CHAGEE</w:t>
            </w:r>
          </w:p>
        </w:tc>
        <w:tc>
          <w:tcPr>
            <w:tcW w:w="2138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2191D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b/>
                <w:bCs/>
                <w:sz w:val="24"/>
                <w:lang w:val="en-US" w:eastAsia="zh-CN"/>
              </w:rPr>
              <w:t>12</w:t>
            </w:r>
          </w:p>
        </w:tc>
        <w:tc>
          <w:tcPr>
            <w:tcW w:w="3320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AB050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b/>
                <w:bCs/>
                <w:sz w:val="24"/>
                <w:lang w:val="en-US" w:eastAsia="zh-CN"/>
              </w:rPr>
              <w:t>霸王茶姬</w:t>
            </w:r>
          </w:p>
        </w:tc>
      </w:tr>
      <w:tr w14:paraId="5AAFE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81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7A7E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hint="eastAsia" w:ascii="宋体" w:eastAsia="宋体"/>
                <w:b/>
                <w:bCs/>
                <w:sz w:val="24"/>
              </w:rPr>
              <w:t>chaPanda</w:t>
            </w:r>
          </w:p>
        </w:tc>
        <w:tc>
          <w:tcPr>
            <w:tcW w:w="2138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B0C1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b/>
                <w:bCs/>
                <w:sz w:val="24"/>
                <w:lang w:val="en-US" w:eastAsia="zh-CN"/>
              </w:rPr>
              <w:t>32</w:t>
            </w:r>
          </w:p>
        </w:tc>
        <w:tc>
          <w:tcPr>
            <w:tcW w:w="3320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D021B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/>
                <w:b/>
                <w:bCs/>
                <w:sz w:val="24"/>
                <w:szCs w:val="24"/>
                <w:lang w:val="en-US" w:eastAsia="zh-CN"/>
              </w:rPr>
              <w:t>茶百道</w:t>
            </w:r>
          </w:p>
        </w:tc>
      </w:tr>
      <w:tr w14:paraId="57E7BA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81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99CF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CoCo</w:t>
            </w:r>
          </w:p>
        </w:tc>
        <w:tc>
          <w:tcPr>
            <w:tcW w:w="2138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F0F9D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36</w:t>
            </w:r>
          </w:p>
        </w:tc>
        <w:tc>
          <w:tcPr>
            <w:tcW w:w="3320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DF9A4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/>
                <w:b/>
                <w:sz w:val="24"/>
                <w:szCs w:val="24"/>
                <w:lang w:val="en-US" w:eastAsia="zh-CN"/>
              </w:rPr>
              <w:t>Coco嘟可</w:t>
            </w:r>
          </w:p>
        </w:tc>
      </w:tr>
      <w:tr w14:paraId="07871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81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AD04B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CottiCoffee</w:t>
            </w:r>
          </w:p>
        </w:tc>
        <w:tc>
          <w:tcPr>
            <w:tcW w:w="2138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2ACD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66</w:t>
            </w:r>
          </w:p>
        </w:tc>
        <w:tc>
          <w:tcPr>
            <w:tcW w:w="3320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A6A7E8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/>
                <w:b/>
                <w:sz w:val="24"/>
                <w:szCs w:val="24"/>
                <w:lang w:val="en-US" w:eastAsia="zh-CN"/>
              </w:rPr>
              <w:t>库迪咖啡</w:t>
            </w:r>
          </w:p>
        </w:tc>
      </w:tr>
      <w:tr w14:paraId="3D346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81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B85DE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GongCha</w:t>
            </w:r>
          </w:p>
        </w:tc>
        <w:tc>
          <w:tcPr>
            <w:tcW w:w="2138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E042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3320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39697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/>
                <w:b/>
                <w:sz w:val="24"/>
                <w:szCs w:val="24"/>
                <w:lang w:val="en-US" w:eastAsia="zh-CN"/>
              </w:rPr>
              <w:t>贡茶</w:t>
            </w:r>
          </w:p>
        </w:tc>
      </w:tr>
      <w:tr w14:paraId="4A03D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81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EBBB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Goodme</w:t>
            </w:r>
          </w:p>
        </w:tc>
        <w:tc>
          <w:tcPr>
            <w:tcW w:w="2138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4BCC4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23</w:t>
            </w:r>
          </w:p>
        </w:tc>
        <w:tc>
          <w:tcPr>
            <w:tcW w:w="3320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06CFA4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/>
                <w:b/>
                <w:sz w:val="24"/>
                <w:szCs w:val="24"/>
                <w:lang w:val="en-US" w:eastAsia="zh-CN"/>
              </w:rPr>
              <w:t>古茗</w:t>
            </w:r>
          </w:p>
        </w:tc>
      </w:tr>
      <w:tr w14:paraId="02D80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81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4AC24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heytea</w:t>
            </w:r>
          </w:p>
        </w:tc>
        <w:tc>
          <w:tcPr>
            <w:tcW w:w="2138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4006D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3320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C4C55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/>
                <w:b/>
                <w:sz w:val="24"/>
                <w:szCs w:val="24"/>
                <w:lang w:val="en-US" w:eastAsia="zh-CN"/>
              </w:rPr>
              <w:t>喜茶</w:t>
            </w:r>
          </w:p>
        </w:tc>
      </w:tr>
      <w:tr w14:paraId="3983D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81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C020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KaWangKa</w:t>
            </w:r>
          </w:p>
        </w:tc>
        <w:tc>
          <w:tcPr>
            <w:tcW w:w="2138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5C47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3320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14E934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/>
                <w:b/>
                <w:sz w:val="24"/>
                <w:szCs w:val="24"/>
                <w:lang w:val="en-US" w:eastAsia="zh-CN"/>
              </w:rPr>
              <w:t>卡旺卡</w:t>
            </w:r>
          </w:p>
        </w:tc>
      </w:tr>
      <w:tr w14:paraId="059D8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81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42D75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LeLeCha</w:t>
            </w:r>
          </w:p>
        </w:tc>
        <w:tc>
          <w:tcPr>
            <w:tcW w:w="2138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6BD27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3320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2BB3E5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/>
                <w:b/>
                <w:sz w:val="24"/>
                <w:szCs w:val="24"/>
                <w:lang w:val="en-US" w:eastAsia="zh-CN"/>
              </w:rPr>
              <w:t>乐乐茶</w:t>
            </w:r>
          </w:p>
        </w:tc>
      </w:tr>
      <w:tr w14:paraId="4F34F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81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0A173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LuckinCoffee</w:t>
            </w:r>
          </w:p>
        </w:tc>
        <w:tc>
          <w:tcPr>
            <w:tcW w:w="2138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EBCE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35</w:t>
            </w:r>
          </w:p>
        </w:tc>
        <w:tc>
          <w:tcPr>
            <w:tcW w:w="3320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EEDF0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/>
                <w:b/>
                <w:sz w:val="24"/>
                <w:szCs w:val="24"/>
                <w:lang w:val="en-US" w:eastAsia="zh-CN"/>
              </w:rPr>
              <w:t>瑞幸咖啡</w:t>
            </w:r>
          </w:p>
        </w:tc>
      </w:tr>
      <w:tr w14:paraId="57867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81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884C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MollyTea</w:t>
            </w:r>
          </w:p>
        </w:tc>
        <w:tc>
          <w:tcPr>
            <w:tcW w:w="2138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F76F4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34</w:t>
            </w:r>
          </w:p>
        </w:tc>
        <w:tc>
          <w:tcPr>
            <w:tcW w:w="3320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A124B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/>
                <w:b/>
                <w:sz w:val="24"/>
                <w:szCs w:val="24"/>
                <w:lang w:val="en-US" w:eastAsia="zh-CN"/>
              </w:rPr>
              <w:t>茉莉奶白</w:t>
            </w:r>
          </w:p>
        </w:tc>
      </w:tr>
      <w:tr w14:paraId="5E3D7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81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489E5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MoreYogurt</w:t>
            </w:r>
          </w:p>
        </w:tc>
        <w:tc>
          <w:tcPr>
            <w:tcW w:w="2138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E714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3320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D1EBF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/>
                <w:b/>
                <w:sz w:val="24"/>
                <w:szCs w:val="24"/>
                <w:lang w:val="en-US" w:eastAsia="zh-CN"/>
              </w:rPr>
              <w:t>茉酸奶</w:t>
            </w:r>
          </w:p>
        </w:tc>
      </w:tr>
      <w:tr w14:paraId="10705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81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94DA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MstandCoffee</w:t>
            </w:r>
          </w:p>
        </w:tc>
        <w:tc>
          <w:tcPr>
            <w:tcW w:w="2138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46EA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3320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9BD489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/>
                <w:b/>
                <w:sz w:val="24"/>
                <w:szCs w:val="24"/>
                <w:lang w:val="en-US" w:eastAsia="zh-CN"/>
              </w:rPr>
              <w:t>M Stand咖啡</w:t>
            </w:r>
          </w:p>
        </w:tc>
      </w:tr>
      <w:tr w14:paraId="74F8A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81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64C2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NaiXue</w:t>
            </w:r>
          </w:p>
        </w:tc>
        <w:tc>
          <w:tcPr>
            <w:tcW w:w="2138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9DBDF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3320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786A64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/>
                <w:b/>
                <w:sz w:val="24"/>
                <w:szCs w:val="24"/>
                <w:lang w:val="en-US" w:eastAsia="zh-CN"/>
              </w:rPr>
              <w:t>奈雪的茶</w:t>
            </w:r>
          </w:p>
        </w:tc>
      </w:tr>
      <w:tr w14:paraId="763C1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81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E1FA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OT</w:t>
            </w:r>
          </w:p>
        </w:tc>
        <w:tc>
          <w:tcPr>
            <w:tcW w:w="2138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8401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33</w:t>
            </w:r>
          </w:p>
        </w:tc>
        <w:tc>
          <w:tcPr>
            <w:tcW w:w="3320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9EA6D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/>
                <w:b/>
                <w:sz w:val="24"/>
                <w:szCs w:val="24"/>
                <w:lang w:val="en-US" w:eastAsia="zh-CN"/>
              </w:rPr>
              <w:t>OT另茶</w:t>
            </w:r>
          </w:p>
        </w:tc>
      </w:tr>
      <w:tr w14:paraId="54090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81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71EB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ShuXia</w:t>
            </w:r>
          </w:p>
        </w:tc>
        <w:tc>
          <w:tcPr>
            <w:tcW w:w="2138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BAB2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3320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E57C3B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/>
                <w:b/>
                <w:sz w:val="24"/>
                <w:szCs w:val="24"/>
                <w:lang w:val="en-US" w:eastAsia="zh-CN"/>
              </w:rPr>
              <w:t>树夏</w:t>
            </w:r>
          </w:p>
        </w:tc>
      </w:tr>
      <w:tr w14:paraId="178D4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81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188A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Starbucks</w:t>
            </w:r>
          </w:p>
        </w:tc>
        <w:tc>
          <w:tcPr>
            <w:tcW w:w="2138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8783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43</w:t>
            </w:r>
          </w:p>
        </w:tc>
        <w:tc>
          <w:tcPr>
            <w:tcW w:w="3320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D8E3DD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/>
                <w:b/>
                <w:sz w:val="24"/>
                <w:szCs w:val="24"/>
                <w:lang w:val="en-US" w:eastAsia="zh-CN"/>
              </w:rPr>
              <w:t>星巴克</w:t>
            </w:r>
          </w:p>
        </w:tc>
      </w:tr>
      <w:tr w14:paraId="17B37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81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2D2B4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XiaoJinJinHandmade</w:t>
            </w:r>
          </w:p>
        </w:tc>
        <w:tc>
          <w:tcPr>
            <w:tcW w:w="2138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04377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3320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3CD7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/>
                <w:b/>
                <w:sz w:val="24"/>
                <w:szCs w:val="24"/>
                <w:lang w:val="en-US" w:eastAsia="zh-CN"/>
              </w:rPr>
              <w:t>小金金手作</w:t>
            </w:r>
          </w:p>
        </w:tc>
      </w:tr>
      <w:tr w14:paraId="666FD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81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24E9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yidiandian</w:t>
            </w:r>
          </w:p>
        </w:tc>
        <w:tc>
          <w:tcPr>
            <w:tcW w:w="2138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E9CD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3320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00AB99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/>
                <w:b/>
                <w:sz w:val="24"/>
                <w:szCs w:val="24"/>
                <w:lang w:val="en-US" w:eastAsia="zh-CN"/>
              </w:rPr>
              <w:t>一点点</w:t>
            </w:r>
          </w:p>
        </w:tc>
      </w:tr>
      <w:tr w14:paraId="1503D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81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8284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YiHeTang</w:t>
            </w:r>
          </w:p>
        </w:tc>
        <w:tc>
          <w:tcPr>
            <w:tcW w:w="2138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953E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  <w:tc>
          <w:tcPr>
            <w:tcW w:w="3320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A65331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/>
                <w:b/>
                <w:sz w:val="24"/>
                <w:szCs w:val="24"/>
                <w:lang w:val="en-US" w:eastAsia="zh-CN"/>
              </w:rPr>
              <w:t>益禾堂</w:t>
            </w:r>
          </w:p>
        </w:tc>
      </w:tr>
      <w:tr w14:paraId="50D04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81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9170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YongMinHandmade</w:t>
            </w:r>
          </w:p>
        </w:tc>
        <w:tc>
          <w:tcPr>
            <w:tcW w:w="2138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F61E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3320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08547D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/>
                <w:b/>
                <w:sz w:val="24"/>
                <w:szCs w:val="24"/>
                <w:lang w:val="en-US" w:eastAsia="zh-CN"/>
              </w:rPr>
              <w:t>永民手作</w:t>
            </w:r>
          </w:p>
        </w:tc>
      </w:tr>
      <w:tr w14:paraId="0BC92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81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F3729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合计</w:t>
            </w:r>
          </w:p>
        </w:tc>
        <w:tc>
          <w:tcPr>
            <w:tcW w:w="2138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06549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691</w:t>
            </w:r>
          </w:p>
        </w:tc>
        <w:tc>
          <w:tcPr>
            <w:tcW w:w="3320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10C4D3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/>
                <w:sz w:val="24"/>
                <w:szCs w:val="24"/>
              </w:rPr>
            </w:pPr>
          </w:p>
        </w:tc>
      </w:tr>
    </w:tbl>
    <w:p w14:paraId="6C8F1773">
      <w:pPr>
        <w:bidi w:val="0"/>
        <w:ind w:firstLine="420" w:firstLineChars="20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因为不同品牌能在网上找到的商品图片数量有多有少，所以在ai_gen类别中，有相应地对图片少的奶茶品牌生成更多的类似商品图片，使数据集尽量均衡。</w:t>
      </w:r>
    </w:p>
    <w:p w14:paraId="0CBC2873">
      <w:pPr>
        <w:pStyle w:val="4"/>
        <w:keepNext w:val="0"/>
        <w:keepLines w:val="0"/>
        <w:widowControl/>
        <w:suppressLineNumbers w:val="0"/>
      </w:pPr>
      <w:r>
        <w:t>3.2 数据预处理与增强策略</w:t>
      </w:r>
    </w:p>
    <w:p w14:paraId="25E616CE">
      <w:pPr>
        <w:bidi w:val="0"/>
        <w:ind w:firstLine="420" w:firstLineChars="200"/>
      </w:pPr>
      <w:r>
        <w:t>图像输入在进入 ViT 前统一进行尺寸调整为 224×224，并采用 ImageNet 归一化参数（mean=[0.485,0.456,0.406], std=[0.229,0.224,0.225]），以与 torchvision 预训练权重的输入分布保持一致。</w:t>
      </w:r>
    </w:p>
    <w:p w14:paraId="023FE4C1">
      <w:pPr>
        <w:bidi w:val="0"/>
        <w:ind w:firstLine="420" w:firstLineChars="200"/>
      </w:pPr>
      <w:r>
        <w:t>对于品牌分类训练，为降低过拟合并提高泛化能力，训练集引入了轻量级数据增强，包括随机水平翻转、轻微随机旋转以及颜色扰动，增强强度保持克制以避免破坏奶茶外观语义的稳定性；验证集使用确定性预处理以保证评估</w:t>
      </w:r>
      <w:r>
        <w:rPr>
          <w:rFonts w:hint="eastAsia"/>
          <w:lang w:eastAsia="zh-CN"/>
        </w:rPr>
        <w:t>的</w:t>
      </w:r>
      <w:r>
        <w:t>公平性。</w:t>
      </w:r>
    </w:p>
    <w:p w14:paraId="2FB8819D">
      <w:pPr>
        <w:bidi w:val="0"/>
        <w:ind w:firstLine="420" w:firstLineChars="200"/>
      </w:pPr>
      <w:r>
        <w:t>数据划分方面，</w:t>
      </w:r>
      <w:r>
        <w:rPr>
          <w:rFonts w:hint="eastAsia"/>
          <w:lang w:val="en-US" w:eastAsia="zh-CN"/>
        </w:rPr>
        <w:t>品牌</w:t>
      </w:r>
      <w:r>
        <w:t>分类器训练</w:t>
      </w:r>
      <w:r>
        <w:rPr>
          <w:rFonts w:hint="eastAsia"/>
          <w:lang w:val="en-US" w:eastAsia="zh-CN"/>
        </w:rPr>
        <w:t>时对数据集</w:t>
      </w:r>
      <w:r>
        <w:t>使用分层划分，确保训练集与验证集在类别分布上尽可能一致，避免因</w:t>
      </w:r>
      <w:r>
        <w:rPr>
          <w:rFonts w:hint="eastAsia"/>
          <w:lang w:val="en-US" w:eastAsia="zh-CN"/>
        </w:rPr>
        <w:t>为</w:t>
      </w:r>
      <w:r>
        <w:t>少数类在验证集中过少而导致评估波动。验证集比例设为 val_ratio=0.2，并固定随机种子以保证</w:t>
      </w:r>
      <w:r>
        <w:rPr>
          <w:rFonts w:hint="eastAsia"/>
          <w:lang w:val="en-US" w:eastAsia="zh-CN"/>
        </w:rPr>
        <w:t>可以</w:t>
      </w:r>
      <w:r>
        <w:t>复现实验结果。</w:t>
      </w:r>
    </w:p>
    <w:p w14:paraId="4426051E">
      <w:pPr>
        <w:pStyle w:val="4"/>
        <w:keepNext w:val="0"/>
        <w:keepLines w:val="0"/>
        <w:widowControl/>
        <w:suppressLineNumbers w:val="0"/>
      </w:pPr>
      <w:r>
        <w:t>3.3 模型结构设计</w:t>
      </w:r>
    </w:p>
    <w:p w14:paraId="3E488DB9">
      <w:pPr>
        <w:widowControl w:val="0"/>
        <w:bidi w:val="0"/>
        <w:ind w:firstLine="420" w:firstLineChars="200"/>
        <w:jc w:val="both"/>
        <w:rPr>
          <w:rFonts w:ascii="Arial" w:hAnsi="Arial" w:eastAsia="微软雅黑" w:cs="Times New Roman"/>
          <w:kern w:val="2"/>
          <w:sz w:val="21"/>
          <w:szCs w:val="24"/>
          <w:lang w:val="en-US" w:eastAsia="zh-CN" w:bidi="ar-SA"/>
        </w:rPr>
      </w:pPr>
      <w:r>
        <w:rPr>
          <w:rFonts w:ascii="Arial" w:hAnsi="Arial" w:eastAsia="微软雅黑" w:cs="Times New Roman"/>
          <w:kern w:val="2"/>
          <w:sz w:val="21"/>
          <w:szCs w:val="24"/>
          <w:lang w:val="en-US" w:eastAsia="zh-CN" w:bidi="ar-SA"/>
        </w:rPr>
        <w:t>本项目采用“ViT特征提取 + 余弦相似度检索推荐 + 人机交互偏好更新”的整体框架，并额外训练品牌分类器用于辅助筛选推荐结果。在视觉表征方面，系统使用 torchvision 提供的 ViT-B/16（ImageNet预训练）作为 backbone，并去掉原分类头，仅输出图像特征向量作为检索 embedding。输入奶茶图片统一预处理为 224×224，并采用 ImageNet mean/std 归一化。ViT-B/16 将图像按 16×16 切成 patch，因此得到 14×14=196 个 patch token，并加入一个 [CLS] token 进行全局汇聚；每个 token 的 hidden size 为 768，最终输出的 768维 CLS embedding 作为图像全局特征。</w:t>
      </w:r>
    </w:p>
    <w:p w14:paraId="74E377A8">
      <w:pPr>
        <w:widowControl w:val="0"/>
        <w:bidi w:val="0"/>
        <w:ind w:leftChars="0" w:firstLine="420" w:firstLineChars="200"/>
        <w:jc w:val="both"/>
        <w:rPr>
          <w:rFonts w:ascii="Arial" w:hAnsi="Arial" w:eastAsia="微软雅黑" w:cs="Times New Roman"/>
          <w:kern w:val="2"/>
          <w:sz w:val="21"/>
          <w:szCs w:val="24"/>
          <w:lang w:val="en-US" w:eastAsia="zh-CN" w:bidi="ar-SA"/>
        </w:rPr>
      </w:pPr>
      <w:r>
        <w:rPr>
          <w:rFonts w:ascii="Arial" w:hAnsi="Arial" w:eastAsia="微软雅黑" w:cs="Times New Roman"/>
          <w:kern w:val="2"/>
          <w:sz w:val="21"/>
          <w:szCs w:val="24"/>
          <w:lang w:val="en-US" w:eastAsia="zh-CN" w:bidi="ar-SA"/>
        </w:rPr>
        <w:t>ViT 编码器部分为标准配置：共 12层 Transformer Encoder，每层包含多头自注意力（MSA）与前馈网络（MLP），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 w:bidi="ar-SA"/>
        </w:rPr>
        <w:t>也</w:t>
      </w:r>
      <w:r>
        <w:rPr>
          <w:rFonts w:ascii="Arial" w:hAnsi="Arial" w:eastAsia="微软雅黑" w:cs="Times New Roman"/>
          <w:kern w:val="2"/>
          <w:sz w:val="21"/>
          <w:szCs w:val="24"/>
          <w:lang w:val="en-US" w:eastAsia="zh-CN" w:bidi="ar-SA"/>
        </w:rPr>
        <w:t>配合残差连接与 LayerNorm 稳定训练。注意力头数为 12 heads，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 w:bidi="ar-SA"/>
        </w:rPr>
        <w:t>所以</w:t>
      </w:r>
      <w:r>
        <w:rPr>
          <w:rFonts w:ascii="Arial" w:hAnsi="Arial" w:eastAsia="微软雅黑" w:cs="Times New Roman"/>
          <w:kern w:val="2"/>
          <w:sz w:val="21"/>
          <w:szCs w:val="24"/>
          <w:lang w:val="en-US" w:eastAsia="zh-CN" w:bidi="ar-SA"/>
        </w:rPr>
        <w:t>每个 head 的维度为 64；MLP 采用 768→3072→768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ascii="Arial" w:hAnsi="Arial" w:eastAsia="微软雅黑" w:cs="Times New Roman"/>
          <w:kern w:val="2"/>
          <w:sz w:val="21"/>
          <w:szCs w:val="24"/>
          <w:lang w:val="en-US" w:eastAsia="zh-CN" w:bidi="ar-SA"/>
        </w:rPr>
        <w:t>的两层结构以增强非线性表达能力。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 w:bidi="ar-SA"/>
        </w:rPr>
        <w:t>因为这个</w:t>
      </w:r>
      <w:r>
        <w:rPr>
          <w:rFonts w:ascii="Arial" w:hAnsi="Arial" w:eastAsia="微软雅黑" w:cs="Times New Roman"/>
          <w:kern w:val="2"/>
          <w:sz w:val="21"/>
          <w:szCs w:val="24"/>
          <w:lang w:val="en-US" w:eastAsia="zh-CN" w:bidi="ar-SA"/>
        </w:rPr>
        <w:t>结构相比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 w:bidi="ar-SA"/>
        </w:rPr>
        <w:t>于</w:t>
      </w:r>
      <w:r>
        <w:rPr>
          <w:rFonts w:ascii="Arial" w:hAnsi="Arial" w:eastAsia="微软雅黑" w:cs="Times New Roman"/>
          <w:kern w:val="2"/>
          <w:sz w:val="21"/>
          <w:szCs w:val="24"/>
          <w:lang w:val="en-US" w:eastAsia="zh-CN" w:bidi="ar-SA"/>
        </w:rPr>
        <w:t>传统 CNN 不仅能捕获局部纹理，还能建模 patch 间的全局关系，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 w:bidi="ar-SA"/>
        </w:rPr>
        <w:t>所以</w:t>
      </w:r>
      <w:r>
        <w:rPr>
          <w:rFonts w:ascii="Arial" w:hAnsi="Arial" w:eastAsia="微软雅黑" w:cs="Times New Roman"/>
          <w:kern w:val="2"/>
          <w:sz w:val="21"/>
          <w:szCs w:val="24"/>
          <w:lang w:val="en-US" w:eastAsia="zh-CN" w:bidi="ar-SA"/>
        </w:rPr>
        <w:t>更适合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 w:bidi="ar-SA"/>
        </w:rPr>
        <w:t>用于</w:t>
      </w:r>
      <w:r>
        <w:rPr>
          <w:rFonts w:ascii="Arial" w:hAnsi="Arial" w:eastAsia="微软雅黑" w:cs="Times New Roman"/>
          <w:kern w:val="2"/>
          <w:sz w:val="21"/>
          <w:szCs w:val="24"/>
          <w:lang w:val="en-US" w:eastAsia="zh-CN" w:bidi="ar-SA"/>
        </w:rPr>
        <w:t>视觉相似检索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 w:bidi="ar-SA"/>
        </w:rPr>
        <w:t>和</w:t>
      </w:r>
      <w:r>
        <w:rPr>
          <w:rFonts w:ascii="Arial" w:hAnsi="Arial" w:eastAsia="微软雅黑" w:cs="Times New Roman"/>
          <w:kern w:val="2"/>
          <w:sz w:val="21"/>
          <w:szCs w:val="24"/>
          <w:lang w:val="en-US" w:eastAsia="zh-CN" w:bidi="ar-SA"/>
        </w:rPr>
        <w:t>品牌风格识别。</w:t>
      </w:r>
    </w:p>
    <w:p w14:paraId="7A9AA2EA">
      <w:pPr>
        <w:widowControl w:val="0"/>
        <w:bidi w:val="0"/>
        <w:ind w:leftChars="0" w:firstLine="420" w:firstLineChars="200"/>
        <w:jc w:val="both"/>
      </w:pPr>
      <w:r>
        <w:rPr>
          <w:rFonts w:ascii="Arial" w:hAnsi="Arial" w:eastAsia="微软雅黑" w:cs="Times New Roman"/>
          <w:kern w:val="2"/>
          <w:sz w:val="21"/>
          <w:szCs w:val="24"/>
          <w:lang w:val="en-US" w:eastAsia="zh-CN" w:bidi="ar-SA"/>
        </w:rPr>
        <w:t xml:space="preserve">在输出端，本项目将 ViT 产生的 768维特征分为两条任务分支：其一用于检索推荐，采用余弦相似度在数据库 embedding 中进行 Top-K 检索；其二用于品牌分类，增加线性分类头将 768维映射至 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 w:bidi="ar-SA"/>
        </w:rPr>
        <w:t>24</w:t>
      </w:r>
      <w:r>
        <w:rPr>
          <w:rFonts w:ascii="Arial" w:hAnsi="Arial" w:eastAsia="微软雅黑" w:cs="Times New Roman"/>
          <w:kern w:val="2"/>
          <w:sz w:val="21"/>
          <w:szCs w:val="24"/>
          <w:lang w:val="en-US" w:eastAsia="zh-CN" w:bidi="ar-SA"/>
        </w:rPr>
        <w:t xml:space="preserve"> 个品牌类别，输出预测品牌与置信度，并在 Web 端自动展示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 w:bidi="ar-SA"/>
        </w:rPr>
        <w:t>，而且</w:t>
      </w:r>
      <w:r>
        <w:rPr>
          <w:rFonts w:ascii="Arial" w:hAnsi="Arial" w:eastAsia="微软雅黑" w:cs="Times New Roman"/>
          <w:kern w:val="2"/>
          <w:sz w:val="21"/>
          <w:szCs w:val="24"/>
          <w:lang w:val="en-US" w:eastAsia="zh-CN" w:bidi="ar-SA"/>
        </w:rPr>
        <w:t>用作筛选条件。训练策略采用迁移学习：先冻结 backbone，仅训练分类头以降低过拟合并快速收敛，再对比不冻结进行 fine-tuning 提升细粒度识别效果；优化器使用 AdamW，学习率设置为 3×10^{-4}，batch size 为 32，并加入随机翻转、旋转与颜色扰动等轻量数据增强以提升泛化能力。最终最佳模型权重、训练日志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 w:bidi="ar-SA"/>
        </w:rPr>
        <w:t>和结果</w:t>
      </w:r>
      <w:r>
        <w:rPr>
          <w:rFonts w:ascii="Arial" w:hAnsi="Arial" w:eastAsia="微软雅黑" w:cs="Times New Roman"/>
          <w:kern w:val="2"/>
          <w:sz w:val="21"/>
          <w:szCs w:val="24"/>
          <w:lang w:val="en-US" w:eastAsia="zh-CN" w:bidi="ar-SA"/>
        </w:rPr>
        <w:t>曲线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 w:bidi="ar-SA"/>
        </w:rPr>
        <w:t>都</w:t>
      </w:r>
      <w:r>
        <w:rPr>
          <w:rFonts w:ascii="Arial" w:hAnsi="Arial" w:eastAsia="微软雅黑" w:cs="Times New Roman"/>
          <w:kern w:val="2"/>
          <w:sz w:val="21"/>
          <w:szCs w:val="24"/>
          <w:lang w:val="en-US" w:eastAsia="zh-CN" w:bidi="ar-SA"/>
        </w:rPr>
        <w:t>保存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 w:bidi="ar-SA"/>
        </w:rPr>
        <w:t>到</w:t>
      </w:r>
      <w:r>
        <w:rPr>
          <w:rFonts w:ascii="Arial" w:hAnsi="Arial" w:eastAsia="微软雅黑" w:cs="Times New Roman"/>
          <w:kern w:val="2"/>
          <w:sz w:val="21"/>
          <w:szCs w:val="24"/>
          <w:lang w:val="en-US" w:eastAsia="zh-CN" w:bidi="ar-SA"/>
        </w:rPr>
        <w:t xml:space="preserve"> results 目录。</w:t>
      </w:r>
    </w:p>
    <w:p w14:paraId="66D58EB9">
      <w:pPr>
        <w:pStyle w:val="11"/>
        <w:keepNext w:val="0"/>
        <w:keepLines w:val="0"/>
        <w:widowControl/>
        <w:suppressLineNumbers w:val="0"/>
        <w:jc w:val="center"/>
        <w:rPr>
          <w:rStyle w:val="15"/>
        </w:rPr>
      </w:pPr>
      <w:r>
        <w:rPr>
          <w:rStyle w:val="15"/>
        </w:rPr>
        <w:t>图 1 系统流程图</w:t>
      </w:r>
    </w:p>
    <w:p w14:paraId="58A83933">
      <w:pPr>
        <w:pStyle w:val="11"/>
        <w:keepNext w:val="0"/>
        <w:keepLines w:val="0"/>
        <w:widowControl/>
        <w:suppressLineNumbers w:val="0"/>
        <w:jc w:val="center"/>
        <w:rPr>
          <w:rStyle w:val="15"/>
        </w:rPr>
      </w:pPr>
      <w:r>
        <w:drawing>
          <wp:inline distT="0" distB="0" distL="114300" distR="114300">
            <wp:extent cx="5260975" cy="2030730"/>
            <wp:effectExtent l="0" t="0" r="9525" b="1270"/>
            <wp:docPr id="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5"/>
        </w:rPr>
        <w:t xml:space="preserve">图 2 </w:t>
      </w:r>
      <w:r>
        <w:rPr>
          <w:rStyle w:val="15"/>
          <w:rFonts w:hint="eastAsia"/>
          <w:lang w:val="en-US" w:eastAsia="zh-CN"/>
        </w:rPr>
        <w:t>模型结构</w:t>
      </w:r>
      <w:r>
        <w:rPr>
          <w:rStyle w:val="15"/>
        </w:rPr>
        <w:t>图</w:t>
      </w:r>
    </w:p>
    <w:p w14:paraId="51F19588">
      <w:pPr>
        <w:pStyle w:val="11"/>
        <w:keepNext w:val="0"/>
        <w:keepLines w:val="0"/>
        <w:widowControl/>
        <w:suppressLineNumbers w:val="0"/>
        <w:jc w:val="center"/>
      </w:pPr>
    </w:p>
    <w:p w14:paraId="5558C53F">
      <w:pPr>
        <w:pStyle w:val="11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5270500" cy="2046605"/>
            <wp:effectExtent l="0" t="0" r="0" b="10795"/>
            <wp:docPr id="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28327">
      <w:pPr>
        <w:pStyle w:val="4"/>
        <w:keepNext w:val="0"/>
        <w:keepLines w:val="0"/>
        <w:widowControl/>
        <w:suppressLineNumbers w:val="0"/>
      </w:pPr>
      <w:r>
        <w:t>3.4 训练策略与超参数设置</w:t>
      </w:r>
    </w:p>
    <w:p w14:paraId="6D76EBBC">
      <w:pPr>
        <w:bidi w:val="0"/>
        <w:ind w:firstLine="420" w:firstLineChars="200"/>
      </w:pPr>
      <w:r>
        <w:t>品牌分类器训练采用迁移学习策略。</w:t>
      </w:r>
      <w:r>
        <w:rPr>
          <w:rFonts w:hint="eastAsia"/>
          <w:lang w:val="en-US" w:eastAsia="zh-CN"/>
        </w:rPr>
        <w:t>一开始</w:t>
      </w:r>
      <w:r>
        <w:t>仅训练 10 轮，虽然在验证集上能看到一定提升，但将模型接入 Web 系统进行实际图片测试时，发现预测表现不理想，</w:t>
      </w:r>
      <w:r>
        <w:rPr>
          <w:rFonts w:hint="eastAsia"/>
          <w:lang w:val="en-US" w:eastAsia="zh-CN"/>
        </w:rPr>
        <w:t>预测错误率很高，特别是</w:t>
      </w:r>
      <w:r>
        <w:t>在外观相近但品牌不同的样本上容易混淆。</w:t>
      </w:r>
    </w:p>
    <w:p w14:paraId="2A0D2AF0">
      <w:pPr>
        <w:bidi w:val="0"/>
        <w:ind w:firstLine="420" w:firstLineChars="200"/>
      </w:pPr>
      <w:r>
        <w:t>针对这</w:t>
      </w:r>
      <w:r>
        <w:rPr>
          <w:rFonts w:hint="eastAsia"/>
          <w:lang w:val="en-US" w:eastAsia="zh-CN"/>
        </w:rPr>
        <w:t>个</w:t>
      </w:r>
      <w:r>
        <w:t>问题，</w:t>
      </w:r>
      <w:r>
        <w:rPr>
          <w:rFonts w:hint="eastAsia"/>
          <w:lang w:val="en-US" w:eastAsia="zh-CN"/>
        </w:rPr>
        <w:t>本项目</w:t>
      </w:r>
      <w:r>
        <w:t>从“训练轮数”和“是否冻结骨干网络”两个方向进行调试与对比：一方面增加训练轮数，使分类头在当前数据规模下充分收敛；另一方面设置两种训练策略进行对比实验——冻结 ViT backbone 仅训练分类头</w:t>
      </w:r>
      <w:r>
        <w:rPr>
          <w:rFonts w:hint="eastAsia"/>
          <w:lang w:val="en-US" w:eastAsia="zh-CN"/>
        </w:rPr>
        <w:t>和</w:t>
      </w:r>
      <w:r>
        <w:t>冻结 backbone 进行端到端微调。在对比后，模型的预测效果明显改善，最终得到较高的验证精度，</w:t>
      </w:r>
      <w:r>
        <w:rPr>
          <w:rFonts w:hint="eastAsia"/>
          <w:lang w:val="en-US" w:eastAsia="zh-CN"/>
        </w:rPr>
        <w:t>而且</w:t>
      </w:r>
      <w:r>
        <w:t>在 Web 中表现稳定。</w:t>
      </w:r>
    </w:p>
    <w:p w14:paraId="39F88B19">
      <w:pPr>
        <w:bidi w:val="0"/>
        <w:ind w:firstLine="420" w:firstLineChars="200"/>
      </w:pPr>
      <w:r>
        <w:t>关键训练设置如下</w:t>
      </w:r>
      <w:r>
        <w:rPr>
          <w:rFonts w:hint="eastAsia"/>
          <w:lang w:eastAsia="zh-CN"/>
        </w:rPr>
        <w:t>。</w:t>
      </w:r>
      <w:r>
        <w:t>优化器：AdamW</w:t>
      </w:r>
      <w:r>
        <w:rPr>
          <w:rFonts w:hint="eastAsia"/>
          <w:lang w:eastAsia="zh-CN"/>
        </w:rPr>
        <w:t>；</w:t>
      </w:r>
      <w:r>
        <w:t>学习率：3e-4</w:t>
      </w:r>
      <w:r>
        <w:rPr>
          <w:rFonts w:hint="eastAsia"/>
          <w:lang w:eastAsia="zh-CN"/>
        </w:rPr>
        <w:t>；</w:t>
      </w:r>
      <w:r>
        <w:t>Batch size：32</w:t>
      </w:r>
      <w:r>
        <w:rPr>
          <w:rFonts w:hint="eastAsia"/>
          <w:lang w:eastAsia="zh-CN"/>
        </w:rPr>
        <w:t>；</w:t>
      </w:r>
      <w:r>
        <w:t>Epochs：</w:t>
      </w:r>
      <w:r>
        <w:rPr>
          <w:rFonts w:hint="eastAsia"/>
          <w:lang w:val="en-US" w:eastAsia="zh-CN"/>
        </w:rPr>
        <w:t>初次实验为</w:t>
      </w:r>
      <w:r>
        <w:t>10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后续提升实验20。</w:t>
      </w:r>
      <w:r>
        <w:t>同时，为</w:t>
      </w:r>
      <w:r>
        <w:rPr>
          <w:rFonts w:hint="eastAsia"/>
          <w:lang w:eastAsia="zh-CN"/>
        </w:rPr>
        <w:t>了</w:t>
      </w:r>
      <w:r>
        <w:t>保证结果可复现，训练脚本固定随机种子并采用分层划分验证集，并将训练日志、权重、类别映射等核心产物统一保存</w:t>
      </w:r>
      <w:r>
        <w:rPr>
          <w:rFonts w:hint="eastAsia"/>
          <w:lang w:val="en-US" w:eastAsia="zh-CN"/>
        </w:rPr>
        <w:t>到了</w:t>
      </w:r>
      <w:r>
        <w:t>results/brand_classifier/ 目录。</w:t>
      </w:r>
    </w:p>
    <w:p w14:paraId="390E81A5">
      <w:pPr>
        <w:pStyle w:val="3"/>
        <w:keepNext w:val="0"/>
        <w:keepLines w:val="0"/>
        <w:widowControl/>
        <w:suppressLineNumbers w:val="0"/>
      </w:pPr>
      <w:r>
        <w:t>4. 实验结果与分析</w:t>
      </w:r>
    </w:p>
    <w:p w14:paraId="2C7F35B2">
      <w:pPr>
        <w:pStyle w:val="4"/>
        <w:keepNext w:val="0"/>
        <w:keepLines w:val="0"/>
        <w:widowControl/>
        <w:suppressLineNumbers w:val="0"/>
      </w:pPr>
      <w:r>
        <w:t>4.1 核心结果展示与训练过程曲线</w:t>
      </w:r>
    </w:p>
    <w:p w14:paraId="1C0711DF">
      <w:pPr>
        <w:bidi w:val="0"/>
        <w:ind w:firstLine="420" w:firstLineChars="200"/>
      </w:pPr>
      <w:r>
        <w:t>品牌分类器训练过程记录于 results/brand_classifier/train_log.csv，并由脚本绘制训练曲线图。初次训练10 轮在验证集上取得了可观的准确率提升，说明分类头在当前数据集上能够有效学习到品牌区分信息。</w:t>
      </w:r>
      <w:r>
        <w:rPr>
          <w:rFonts w:hint="eastAsia"/>
          <w:lang w:val="en-US" w:eastAsia="zh-CN"/>
        </w:rPr>
        <w:t>但是在实际</w:t>
      </w:r>
      <w:r>
        <w:t>使用中，</w:t>
      </w:r>
      <w:r>
        <w:rPr>
          <w:rFonts w:hint="eastAsia"/>
          <w:lang w:val="en-US" w:eastAsia="zh-CN"/>
        </w:rPr>
        <w:t>发现</w:t>
      </w:r>
      <w:r>
        <w:t>部分样本的 Top-1 预测与人工直觉不一致，</w:t>
      </w:r>
      <w:r>
        <w:rPr>
          <w:rFonts w:hint="eastAsia"/>
          <w:lang w:val="en-US" w:eastAsia="zh-CN"/>
        </w:rPr>
        <w:t>说明</w:t>
      </w:r>
      <w:r>
        <w:t>模型可能收敛不足或</w:t>
      </w:r>
      <w:r>
        <w:rPr>
          <w:rFonts w:hint="eastAsia"/>
          <w:lang w:val="en-US" w:eastAsia="zh-CN"/>
        </w:rPr>
        <w:t>者</w:t>
      </w:r>
      <w:r>
        <w:t>对部分风格</w:t>
      </w:r>
      <w:r>
        <w:rPr>
          <w:rFonts w:hint="eastAsia"/>
          <w:lang w:val="en-US" w:eastAsia="zh-CN"/>
        </w:rPr>
        <w:t>或</w:t>
      </w:r>
      <w:r>
        <w:t>光照的泛化不足。</w:t>
      </w:r>
    </w:p>
    <w:p w14:paraId="1CD856ED">
      <w:pPr>
        <w:bidi w:val="0"/>
        <w:ind w:firstLine="420" w:firstLineChars="200"/>
      </w:pPr>
      <w:r>
        <w:t>为提升系统可用性，本项目进一步通过增加训练轮数以及 freeze/unfreeze 对比来优化分类器。经验上，冻结骨干往往带来更稳定、泛化更好的表现；而在数据量足够或增强合理时，不冻结微调可能进一步提升区分能力。最终模型在 Web 端展示“预测品牌+置信度”时表现更加稳定，预测结果也能更好地驱动默认筛选，从而提升推荐链路的可</w:t>
      </w:r>
      <w:r>
        <w:rPr>
          <w:rFonts w:hint="eastAsia"/>
          <w:lang w:val="en-US" w:eastAsia="zh-CN"/>
        </w:rPr>
        <w:t>靠</w:t>
      </w:r>
      <w:r>
        <w:t>性</w:t>
      </w:r>
      <w:r>
        <w:rPr>
          <w:rFonts w:hint="eastAsia"/>
          <w:lang w:val="en-US" w:eastAsia="zh-CN"/>
        </w:rPr>
        <w:t>和</w:t>
      </w:r>
      <w:r>
        <w:t>解释性。</w:t>
      </w:r>
    </w:p>
    <w:p w14:paraId="3C860C56">
      <w:pPr>
        <w:pStyle w:val="11"/>
        <w:keepNext w:val="0"/>
        <w:keepLines w:val="0"/>
        <w:widowControl/>
        <w:suppressLineNumbers w:val="0"/>
        <w:jc w:val="center"/>
      </w:pPr>
      <w:r>
        <w:rPr>
          <w:rStyle w:val="15"/>
        </w:rPr>
        <w:t>图 3 训练损失曲线（Train Loss vs Val Loss）</w:t>
      </w:r>
      <w:r>
        <w:br w:type="textWrapping"/>
      </w:r>
      <w:r>
        <w:drawing>
          <wp:inline distT="0" distB="0" distL="114300" distR="114300">
            <wp:extent cx="3427095" cy="2702560"/>
            <wp:effectExtent l="0" t="0" r="1905" b="2540"/>
            <wp:docPr id="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7095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DBA4B">
      <w:pPr>
        <w:pStyle w:val="11"/>
        <w:keepNext w:val="0"/>
        <w:keepLines w:val="0"/>
        <w:widowControl/>
        <w:suppressLineNumbers w:val="0"/>
        <w:ind w:firstLine="420" w:firstLineChars="0"/>
        <w:jc w:val="both"/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 w:bidi="ar-SA"/>
        </w:rPr>
        <w:t>可见，随着训练进行，训练损失与验证损失总体下降。</w:t>
      </w:r>
    </w:p>
    <w:p w14:paraId="714EF596">
      <w:pPr>
        <w:pStyle w:val="11"/>
        <w:keepNext w:val="0"/>
        <w:keepLines w:val="0"/>
        <w:widowControl/>
        <w:suppressLineNumbers w:val="0"/>
        <w:jc w:val="center"/>
      </w:pPr>
      <w:r>
        <w:rPr>
          <w:rStyle w:val="15"/>
        </w:rPr>
        <w:t>图 4 训练精度曲线（Train Acc vs Val Acc）</w:t>
      </w:r>
      <w:r>
        <w:br w:type="textWrapping"/>
      </w:r>
      <w:r>
        <w:drawing>
          <wp:inline distT="0" distB="0" distL="114300" distR="114300">
            <wp:extent cx="3512185" cy="2813685"/>
            <wp:effectExtent l="0" t="0" r="5715" b="5715"/>
            <wp:docPr id="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218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61E8F">
      <w:pPr>
        <w:pStyle w:val="11"/>
        <w:keepNext w:val="0"/>
        <w:keepLines w:val="0"/>
        <w:widowControl/>
        <w:suppressLineNumbers w:val="0"/>
        <w:ind w:firstLine="420" w:firstLineChars="200"/>
        <w:jc w:val="both"/>
        <w:rPr>
          <w:rFonts w:ascii="Arial" w:hAnsi="Arial" w:eastAsia="微软雅黑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 w:bidi="ar-SA"/>
        </w:rPr>
        <w:t>由曲线可</w:t>
      </w:r>
      <w:r>
        <w:rPr>
          <w:rFonts w:ascii="Arial" w:hAnsi="Arial" w:eastAsia="微软雅黑" w:cs="Times New Roman"/>
          <w:kern w:val="2"/>
          <w:sz w:val="21"/>
          <w:szCs w:val="24"/>
          <w:lang w:val="en-US" w:eastAsia="zh-CN" w:bidi="ar-SA"/>
        </w:rPr>
        <w:t>验证精度逐步提升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 w:bidi="ar-SA"/>
        </w:rPr>
        <w:t>，</w:t>
      </w:r>
      <w:r>
        <w:rPr>
          <w:rFonts w:ascii="Arial" w:hAnsi="Arial" w:eastAsia="微软雅黑" w:cs="Times New Roman"/>
          <w:kern w:val="2"/>
          <w:sz w:val="21"/>
          <w:szCs w:val="24"/>
          <w:lang w:val="en-US" w:eastAsia="zh-CN" w:bidi="ar-SA"/>
        </w:rPr>
        <w:t>并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 w:bidi="ar-SA"/>
        </w:rPr>
        <w:t>且</w:t>
      </w:r>
      <w:r>
        <w:rPr>
          <w:rFonts w:ascii="Arial" w:hAnsi="Arial" w:eastAsia="微软雅黑" w:cs="Times New Roman"/>
          <w:kern w:val="2"/>
          <w:sz w:val="21"/>
          <w:szCs w:val="24"/>
          <w:lang w:val="en-US" w:eastAsia="zh-CN" w:bidi="ar-SA"/>
        </w:rPr>
        <w:t>在后期趋于稳定，best.pt 按验证精度最优保存，保证 Web 使用的是泛化最佳的模型。</w:t>
      </w:r>
    </w:p>
    <w:p w14:paraId="784B715F">
      <w:pPr>
        <w:pStyle w:val="4"/>
        <w:keepNext w:val="0"/>
        <w:keepLines w:val="0"/>
        <w:widowControl/>
        <w:suppressLineNumbers w:val="0"/>
      </w:pPr>
      <w:r>
        <w:t>4.2 关键问题与优化方案</w:t>
      </w:r>
    </w:p>
    <w:p w14:paraId="3CE403FD">
      <w:pPr>
        <w:bidi w:val="0"/>
        <w:ind w:firstLine="420" w:firstLineChars="200"/>
        <w:rPr>
          <w:rFonts w:hint="eastAsia"/>
          <w:lang w:val="en-US" w:eastAsia="zh-CN"/>
        </w:rPr>
      </w:pPr>
      <w:r>
        <w:t>在实现</w:t>
      </w:r>
      <w:r>
        <w:rPr>
          <w:rFonts w:hint="eastAsia"/>
          <w:lang w:val="en-US" w:eastAsia="zh-CN"/>
        </w:rPr>
        <w:t>系统</w:t>
      </w:r>
      <w:r>
        <w:t>过程中</w:t>
      </w:r>
      <w:r>
        <w:rPr>
          <w:rFonts w:hint="eastAsia"/>
          <w:lang w:eastAsia="zh-CN"/>
        </w:rPr>
        <w:t>，我</w:t>
      </w:r>
      <w:r>
        <w:t>遇到</w:t>
      </w:r>
      <w:r>
        <w:rPr>
          <w:rFonts w:hint="eastAsia"/>
          <w:lang w:val="en-US" w:eastAsia="zh-CN"/>
        </w:rPr>
        <w:t>以下几个问题。</w:t>
      </w:r>
    </w:p>
    <w:p w14:paraId="55A68091">
      <w:pPr>
        <w:bidi w:val="0"/>
        <w:ind w:firstLine="420" w:firstLineChars="200"/>
      </w:pPr>
      <w:r>
        <w:rPr>
          <w:rFonts w:hint="eastAsia"/>
          <w:lang w:val="en-US" w:eastAsia="zh-CN"/>
        </w:rPr>
        <w:t>首先是</w:t>
      </w:r>
      <w:r>
        <w:t>分类器的实际预测效果不足以支撑交互体验。</w:t>
      </w:r>
      <w:r>
        <w:rPr>
          <w:rFonts w:hint="eastAsia"/>
          <w:lang w:val="en-US" w:eastAsia="zh-CN"/>
        </w:rPr>
        <w:t>就是说</w:t>
      </w:r>
      <w:r>
        <w:t>尽管训练日志显示验证集准确率达到较高水平，但</w:t>
      </w:r>
      <w:r>
        <w:rPr>
          <w:rFonts w:hint="eastAsia"/>
          <w:lang w:val="en-US" w:eastAsia="zh-CN"/>
        </w:rPr>
        <w:t>是</w:t>
      </w:r>
      <w:r>
        <w:t>在 Web 端实际上传图片时，仍会出现预测品牌不符合预期的情况，</w:t>
      </w:r>
      <w:r>
        <w:rPr>
          <w:rFonts w:hint="eastAsia"/>
          <w:lang w:val="en-US" w:eastAsia="zh-CN"/>
        </w:rPr>
        <w:t>从而</w:t>
      </w:r>
      <w:r>
        <w:t>导致默认筛选错误，</w:t>
      </w:r>
      <w:r>
        <w:rPr>
          <w:rFonts w:hint="eastAsia"/>
          <w:lang w:val="en-US" w:eastAsia="zh-CN"/>
        </w:rPr>
        <w:t>导致一步错步步错，</w:t>
      </w:r>
      <w:r>
        <w:t>影响推荐结果的观感。</w:t>
      </w:r>
      <w:r>
        <w:rPr>
          <w:rFonts w:hint="eastAsia"/>
          <w:lang w:val="en-US" w:eastAsia="zh-CN"/>
        </w:rPr>
        <w:t>对此</w:t>
      </w:r>
      <w:r>
        <w:t>项目从两条路径进行优化：其一是延长训练并观察收敛情况，</w:t>
      </w:r>
      <w:r>
        <w:rPr>
          <w:rFonts w:hint="eastAsia"/>
          <w:lang w:val="en-US" w:eastAsia="zh-CN"/>
        </w:rPr>
        <w:t>防止</w:t>
      </w:r>
      <w:r>
        <w:t>模型处于尚未充分拟合的状态；其二是设计冻结与不冻结骨干网络的对比实验，验证迁移学习策略对本任务的影响。</w:t>
      </w:r>
      <w:r>
        <w:rPr>
          <w:rFonts w:hint="eastAsia"/>
          <w:lang w:val="en-US" w:eastAsia="zh-CN"/>
        </w:rPr>
        <w:t>最终发现在当前</w:t>
      </w:r>
      <w:r>
        <w:t>数据规模</w:t>
      </w:r>
      <w:r>
        <w:rPr>
          <w:rFonts w:hint="eastAsia"/>
          <w:lang w:val="en-US" w:eastAsia="zh-CN"/>
        </w:rPr>
        <w:t>和</w:t>
      </w:r>
      <w:r>
        <w:t>增强策略</w:t>
      </w:r>
      <w:r>
        <w:rPr>
          <w:rFonts w:hint="eastAsia"/>
          <w:lang w:eastAsia="zh-CN"/>
        </w:rPr>
        <w:t>的</w:t>
      </w:r>
      <w:r>
        <w:rPr>
          <w:rFonts w:hint="eastAsia"/>
          <w:lang w:val="en-US" w:eastAsia="zh-CN"/>
        </w:rPr>
        <w:t>情境中</w:t>
      </w:r>
      <w:r>
        <w:t>，冻结骨干训练分类头能更稳定地产生可用的品牌预测。</w:t>
      </w:r>
    </w:p>
    <w:p w14:paraId="11C65B5F">
      <w:pPr>
        <w:numPr>
          <w:ilvl w:val="0"/>
          <w:numId w:val="1"/>
        </w:numPr>
        <w:bidi w:val="0"/>
        <w:ind w:firstLine="420" w:firstLineChars="0"/>
      </w:pPr>
      <w:r>
        <w:t>检索推荐模块通过余弦相似度实现了直观有效的外观相似检索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但是每次都推荐Top-1都是它本身</w:t>
      </w:r>
      <w:r>
        <w:t>。</w:t>
      </w:r>
      <w:r>
        <w:rPr>
          <w:rFonts w:hint="eastAsia"/>
          <w:lang w:val="en-US" w:eastAsia="zh-CN"/>
        </w:rPr>
        <w:t>在网上找资料学习之后，我</w:t>
      </w:r>
      <w:r>
        <w:t>对查询图进行哈希匹配并在 Top-K 中排除同一图片，</w:t>
      </w:r>
      <w:r>
        <w:rPr>
          <w:rFonts w:hint="eastAsia"/>
          <w:lang w:val="en-US" w:eastAsia="zh-CN"/>
        </w:rPr>
        <w:t>这样</w:t>
      </w:r>
      <w:r>
        <w:t>推荐结果更符合用户的发现相似款</w:t>
      </w:r>
      <w:r>
        <w:rPr>
          <w:rFonts w:hint="eastAsia"/>
          <w:lang w:eastAsia="zh-CN"/>
        </w:rPr>
        <w:t>的</w:t>
      </w:r>
      <w:r>
        <w:t>预期。</w:t>
      </w:r>
    </w:p>
    <w:p w14:paraId="2649BD4E">
      <w:pPr>
        <w:numPr>
          <w:ilvl w:val="0"/>
          <w:numId w:val="1"/>
        </w:numPr>
        <w:bidi w:val="0"/>
        <w:ind w:firstLine="420" w:firstLineChars="0"/>
      </w:pPr>
      <w:r>
        <w:rPr>
          <w:rFonts w:hint="eastAsia"/>
          <w:lang w:val="en-US" w:eastAsia="zh-CN"/>
        </w:rPr>
        <w:t>系统只能进行一轮推荐，只能对一张初始上传图片做相似性计算，不能达到我希望的可持续、人机交互的推荐功能。所以我在</w:t>
      </w:r>
      <w:r>
        <w:t>推荐部分</w:t>
      </w:r>
      <w:r>
        <w:rPr>
          <w:rFonts w:hint="eastAsia"/>
          <w:lang w:val="en-US" w:eastAsia="zh-CN"/>
        </w:rPr>
        <w:t>增加</w:t>
      </w:r>
      <w:r>
        <w:t>偏好向量更新公式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用参数</w:t>
      </w:r>
      <w:r>
        <w:t>控制</w:t>
      </w:r>
      <w:r>
        <w:rPr>
          <w:rFonts w:hint="eastAsia"/>
          <w:lang w:val="en-US" w:eastAsia="zh-CN"/>
        </w:rPr>
        <w:t>用户</w:t>
      </w:r>
      <w:r>
        <w:t>新</w:t>
      </w:r>
      <w:r>
        <w:rPr>
          <w:rFonts w:hint="eastAsia"/>
          <w:lang w:eastAsia="zh-CN"/>
        </w:rPr>
        <w:t>的</w:t>
      </w:r>
      <w:r>
        <w:t>选择对偏好的影响权重。实际体验中，当 α 较大时推荐更贴近用户刚刚选择的风格；当 α 较小时推荐更平滑、更像围绕最初上传图的稳定探索。</w:t>
      </w:r>
      <w:r>
        <w:rPr>
          <w:rFonts w:hint="eastAsia"/>
          <w:lang w:val="en-US" w:eastAsia="zh-CN"/>
        </w:rPr>
        <w:t>这样就</w:t>
      </w:r>
      <w:r>
        <w:t>实现了人机交互迭代推荐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只要用户不主动停止，就可以一直玩下去</w:t>
      </w:r>
      <w:r>
        <w:t>。</w:t>
      </w:r>
    </w:p>
    <w:p w14:paraId="5CAA2301">
      <w:pPr>
        <w:pStyle w:val="3"/>
        <w:keepNext w:val="0"/>
        <w:keepLines w:val="0"/>
        <w:widowControl/>
        <w:suppressLineNumbers w:val="0"/>
      </w:pPr>
      <w:r>
        <w:t>5. 实验环境与复现方式</w:t>
      </w:r>
    </w:p>
    <w:p w14:paraId="04EEAF92">
      <w:pPr>
        <w:bidi w:val="0"/>
        <w:ind w:firstLine="420" w:firstLineChars="200"/>
      </w:pPr>
      <w:r>
        <w:t>本项目在 Python 3.9 环境下运行，深度学习框架使用 PyTorch 与 torchvision，Web 端采用 Streamlit。</w:t>
      </w:r>
    </w:p>
    <w:p w14:paraId="4060C67B">
      <w:pPr>
        <w:bidi w:val="0"/>
        <w:ind w:firstLine="420" w:firstLineChars="200"/>
      </w:pPr>
      <w:r>
        <w:t>实验在个人电脑的 WSL2（Ubuntu）环境中进行，使用 VSCode 远程开发；训练阶段若检测到 CUDA 可用则自动使用 GPU，否则使用 CPU。项目提供 requirements.txt 以便一键安装依赖，按照 README 中的命令可</w:t>
      </w:r>
      <w:r>
        <w:rPr>
          <w:rFonts w:hint="eastAsia"/>
          <w:lang w:val="en-US" w:eastAsia="zh-CN"/>
        </w:rPr>
        <w:t>以</w:t>
      </w:r>
      <w:r>
        <w:t>从零复现“特征库构建→分类器训练→曲线保存→Web 启动”的完整流程。所有关键结果（模型权重、训练日志、类别映射、曲线图）均保存至 results/brand_classifier/。</w:t>
      </w:r>
    </w:p>
    <w:p w14:paraId="570D3949">
      <w:pPr>
        <w:pStyle w:val="3"/>
        <w:keepNext w:val="0"/>
        <w:keepLines w:val="0"/>
        <w:widowControl/>
        <w:suppressLineNumbers w:val="0"/>
      </w:pPr>
      <w:r>
        <w:t>6. 总结与展望</w:t>
      </w:r>
    </w:p>
    <w:p w14:paraId="3BA9D536">
      <w:pPr>
        <w:bidi w:val="0"/>
        <w:ind w:firstLine="420" w:firstLineChars="200"/>
      </w:pPr>
      <w:r>
        <w:t>项目围绕“沉浸式挑选而不付款”的真实用户心理需求，将视觉检索推荐与品牌分类预测整合为一个可交互、可展示、可复现的完整系统。系统使用预训练 ViT 作为统一视觉表征骨干，在检索侧以余弦相似度实现 Top-K 相似奶茶推荐，在交互侧以偏好向量融合实现多轮人机协同推荐，在分类侧训练品牌分类器以输出预测品牌与置信度并辅助筛选，形成上传</w:t>
      </w:r>
      <w:r>
        <w:rPr>
          <w:rFonts w:hint="eastAsia"/>
          <w:lang w:eastAsia="zh-CN"/>
        </w:rPr>
        <w:t>、</w:t>
      </w:r>
      <w:r>
        <w:t>理解</w:t>
      </w:r>
      <w:r>
        <w:rPr>
          <w:rFonts w:hint="eastAsia"/>
          <w:lang w:eastAsia="zh-CN"/>
        </w:rPr>
        <w:t>、</w:t>
      </w:r>
      <w:r>
        <w:t>推荐</w:t>
      </w:r>
      <w:r>
        <w:rPr>
          <w:rFonts w:hint="eastAsia"/>
          <w:lang w:eastAsia="zh-CN"/>
        </w:rPr>
        <w:t>、</w:t>
      </w:r>
      <w:r>
        <w:t>反馈</w:t>
      </w:r>
      <w:r>
        <w:rPr>
          <w:rFonts w:hint="eastAsia"/>
          <w:lang w:val="en-US" w:eastAsia="zh-CN"/>
        </w:rPr>
        <w:t>到</w:t>
      </w:r>
      <w:r>
        <w:t>再推荐的闭环</w:t>
      </w:r>
      <w:r>
        <w:rPr>
          <w:rFonts w:hint="eastAsia"/>
          <w:lang w:val="en-US" w:eastAsia="zh-CN"/>
        </w:rPr>
        <w:t>模拟点单</w:t>
      </w:r>
      <w:r>
        <w:t>体验。数据集构建方面，项目同时包含真实品牌的外卖截图裁剪样本</w:t>
      </w:r>
      <w:r>
        <w:rPr>
          <w:rFonts w:hint="eastAsia"/>
          <w:lang w:val="en-US" w:eastAsia="zh-CN"/>
        </w:rPr>
        <w:t>和</w:t>
      </w:r>
      <w:r>
        <w:t xml:space="preserve"> 84 张</w:t>
      </w:r>
      <w:r>
        <w:rPr>
          <w:rFonts w:hint="eastAsia"/>
          <w:lang w:val="en-US" w:eastAsia="zh-CN"/>
        </w:rPr>
        <w:t>AI生成</w:t>
      </w:r>
      <w:r>
        <w:t>创意样本，使系统既能复刻真实品牌风格，也能提供更</w:t>
      </w:r>
      <w:r>
        <w:rPr>
          <w:rFonts w:hint="eastAsia"/>
          <w:lang w:val="en-US" w:eastAsia="zh-CN"/>
        </w:rPr>
        <w:t>有</w:t>
      </w:r>
      <w:r>
        <w:t>惊喜感的新颖推荐。</w:t>
      </w:r>
    </w:p>
    <w:p w14:paraId="7E225927"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目前我个人希望</w:t>
      </w:r>
      <w:r>
        <w:t>后续改进方向主要包括</w:t>
      </w:r>
      <w:r>
        <w:rPr>
          <w:rFonts w:hint="eastAsia"/>
          <w:lang w:val="en-US" w:eastAsia="zh-CN"/>
        </w:rPr>
        <w:t>下面五</w:t>
      </w:r>
      <w:r>
        <w:t>点</w:t>
      </w:r>
      <w:r>
        <w:rPr>
          <w:rFonts w:hint="eastAsia"/>
          <w:lang w:eastAsia="zh-CN"/>
        </w:rPr>
        <w:t>。</w:t>
      </w:r>
      <w:r>
        <w:t>第一，进一步扩大并平衡各品牌样本数量，并引入更严格的数据清洗规则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比</w:t>
      </w:r>
      <w:r>
        <w:t>如去除带大面积文字水印的图片，提升模型对复杂背景的鲁棒性；第二，针对分类器微调阶段引入更合理的学习率调度</w:t>
      </w:r>
      <w:r>
        <w:rPr>
          <w:rFonts w:hint="eastAsia"/>
          <w:lang w:val="en-US" w:eastAsia="zh-CN"/>
        </w:rPr>
        <w:t>和</w:t>
      </w:r>
      <w:r>
        <w:t>正则化，提升不冻结策略的稳定性；第三，若未来能够采集真实用户</w:t>
      </w:r>
      <w:r>
        <w:rPr>
          <w:rFonts w:hint="eastAsia"/>
          <w:lang w:eastAsia="zh-CN"/>
        </w:rPr>
        <w:t>的</w:t>
      </w:r>
      <w:r>
        <w:t>偏好序列，可</w:t>
      </w:r>
      <w:r>
        <w:rPr>
          <w:rFonts w:hint="eastAsia"/>
          <w:lang w:val="en-US" w:eastAsia="zh-CN"/>
        </w:rPr>
        <w:t>以</w:t>
      </w:r>
      <w:r>
        <w:t>将当前线性偏好融合扩展为基于序列建模的推荐策略，使系统从以图搜图进一步</w:t>
      </w:r>
      <w:r>
        <w:rPr>
          <w:rFonts w:hint="eastAsia"/>
          <w:lang w:val="en-US" w:eastAsia="zh-CN"/>
        </w:rPr>
        <w:t>变为</w:t>
      </w:r>
      <w:r>
        <w:t>以人搜图</w:t>
      </w:r>
      <w:bookmarkStart w:id="0" w:name="_GoBack"/>
      <w:bookmarkEnd w:id="0"/>
      <w:r>
        <w:t>的个性化推荐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第四，可以考虑完善Web搭建代码，制作真正的网站；第五，考虑将奶茶的名字作为一个特征加入到推荐体系中。</w:t>
      </w:r>
    </w:p>
    <w:p w14:paraId="2E8519BA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附：代码网址</w:t>
      </w:r>
      <w:r>
        <w:t xml:space="preserve"> </w:t>
      </w:r>
    </w:p>
    <w:p w14:paraId="693887A3">
      <w:pPr>
        <w:bidi w:val="0"/>
        <w:ind w:firstLine="420" w:firstLineChars="200"/>
        <w:rPr>
          <w:rFonts w:hint="default"/>
          <w:lang w:val="en-US" w:eastAsia="zh-CN"/>
        </w:rPr>
      </w:pPr>
    </w:p>
    <w:p w14:paraId="56A0968B">
      <w:pPr>
        <w:rPr>
          <w:rFonts w:hint="default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FD25E7"/>
    <w:multiLevelType w:val="singleLevel"/>
    <w:tmpl w:val="CFFD25E7"/>
    <w:lvl w:ilvl="0" w:tentative="0">
      <w:start w:val="2"/>
      <w:numFmt w:val="chineseCounting"/>
      <w:suff w:val="nothing"/>
      <w:lvlText w:val="第%1，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8895015"/>
    <w:rsid w:val="09284798"/>
    <w:rsid w:val="0F2B6FD9"/>
    <w:rsid w:val="183C240D"/>
    <w:rsid w:val="1AA24D9F"/>
    <w:rsid w:val="1FE346CD"/>
    <w:rsid w:val="28DA2E89"/>
    <w:rsid w:val="2A4254F9"/>
    <w:rsid w:val="2D1F32F4"/>
    <w:rsid w:val="31625A43"/>
    <w:rsid w:val="323B4D81"/>
    <w:rsid w:val="34763103"/>
    <w:rsid w:val="34B70380"/>
    <w:rsid w:val="3AE174A3"/>
    <w:rsid w:val="430F4AB3"/>
    <w:rsid w:val="43446334"/>
    <w:rsid w:val="43B85E8D"/>
    <w:rsid w:val="44A84E71"/>
    <w:rsid w:val="477DCE1E"/>
    <w:rsid w:val="48853780"/>
    <w:rsid w:val="48EC3A55"/>
    <w:rsid w:val="573E1E21"/>
    <w:rsid w:val="5B487E91"/>
    <w:rsid w:val="5CF9550F"/>
    <w:rsid w:val="5EFEBDE8"/>
    <w:rsid w:val="621D6F3A"/>
    <w:rsid w:val="68BE495C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25774B9"/>
    <w:rsid w:val="77A849E2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HTML Code"/>
    <w:basedOn w:val="1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1337</Words>
  <Characters>1512</Characters>
  <Lines>0</Lines>
  <Paragraphs>0</Paragraphs>
  <TotalTime>13</TotalTime>
  <ScaleCrop>false</ScaleCrop>
  <LinksUpToDate>false</LinksUpToDate>
  <CharactersWithSpaces>1559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dwj</dc:creator>
  <cp:lastModifiedBy>戴韦佳</cp:lastModifiedBy>
  <dcterms:modified xsi:type="dcterms:W3CDTF">2026-01-21T03:30:43Z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eyJoZGlkIjoiYTZjMDM1ZjRjMDI4ODgyMGU4Y2QyZGFmY2U1YThiZDMiLCJ1c2VySWQiOiIxNTI1MzkyNzY1In0=</vt:lpwstr>
  </property>
  <property fmtid="{D5CDD505-2E9C-101B-9397-08002B2CF9AE}" pid="6" name="ICV">
    <vt:lpwstr>A35B1DA40F4148DAA32CC894B892C829_12</vt:lpwstr>
  </property>
</Properties>
</file>