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药材管理、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b/s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default"/>
          <w:bCs/>
          <w:lang w:val="en-US" w:eastAsia="zh-CN"/>
        </w:rPr>
      </w:pPr>
      <w:r>
        <w:rPr>
          <w:rFonts w:hint="eastAsia"/>
          <w:bCs/>
          <w:lang w:val="en-US" w:eastAsia="zh-CN"/>
        </w:rPr>
        <w:t>关键词：互联网+中医、中医诊所、</w:t>
      </w:r>
      <w:r>
        <w:rPr>
          <w:rFonts w:hint="eastAsia"/>
          <w:lang w:val="en-US" w:eastAsia="zh-CN"/>
        </w:rPr>
        <w:t>信息化管理、b/s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功能性需求   //4.4</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3数据库设计      //4.5-4.7</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药房管理模块设计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客户管理模块设计</w:t>
      </w:r>
    </w:p>
    <w:p>
      <w:pPr>
        <w:numPr>
          <w:ilvl w:val="0"/>
          <w:numId w:val="0"/>
        </w:numPr>
        <w:spacing w:line="240" w:lineRule="auto"/>
        <w:ind w:left="0" w:leftChars="0"/>
        <w:rPr>
          <w:rFonts w:hint="default" w:ascii="宋体" w:hAnsi="宋体" w:cs="宋体"/>
          <w:bCs/>
          <w:lang w:val="en-US" w:eastAsia="zh-CN"/>
        </w:rPr>
      </w:pPr>
      <w:r>
        <w:rPr>
          <w:rFonts w:hint="eastAsia" w:ascii="宋体" w:hAnsi="宋体" w:cs="宋体"/>
          <w:bCs/>
          <w:lang w:val="en-US" w:eastAsia="zh-CN"/>
        </w:rPr>
        <w:t xml:space="preserve">          5.5 运营数据分析模块设计  //4.7-4.10</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第七章 项目实现与应用</w:t>
      </w:r>
    </w:p>
    <w:p>
      <w:pPr>
        <w:numPr>
          <w:ilvl w:val="0"/>
          <w:numId w:val="0"/>
        </w:numPr>
        <w:spacing w:before="78" w:beforeLines="25" w:line="300" w:lineRule="exact"/>
        <w:ind w:leftChars="400" w:firstLine="210" w:firstLineChars="100"/>
        <w:rPr>
          <w:rFonts w:hint="eastAsia" w:ascii="宋体" w:hAnsi="宋体" w:cs="宋体"/>
          <w:lang w:val="en-US" w:eastAsia="zh-CN"/>
        </w:rPr>
      </w:pPr>
      <w:r>
        <w:rPr>
          <w:rFonts w:hint="eastAsia" w:ascii="宋体" w:hAnsi="宋体" w:cs="宋体"/>
          <w:lang w:val="en-US" w:eastAsia="zh-CN"/>
        </w:rPr>
        <w:t>7.1项目的开发环境</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7.2项目功能代码展示</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7.2系统界面展示</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八</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该系统主要角色分为病人、门诊工作人员（医生、护士、药剂师等）、门诊管理者。系统功能主要有就诊管理、医生工作站、药房管理、客户管理、运营数据分析等功能。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eastAsia"/>
          <w:bCs/>
          <w:lang w:val="en-US" w:eastAsia="zh-CN"/>
        </w:rPr>
      </w:pPr>
      <w:r>
        <w:rPr>
          <w:rFonts w:hint="eastAsia"/>
          <w:bCs/>
          <w:lang w:val="en-US" w:eastAsia="zh-CN"/>
        </w:rPr>
        <w:t>（3）药房管理实现对药材以及处方的管理、提供查看库存等功能。</w:t>
      </w:r>
    </w:p>
    <w:p>
      <w:pPr>
        <w:spacing w:line="400" w:lineRule="exact"/>
        <w:ind w:firstLine="210" w:firstLineChars="100"/>
        <w:rPr>
          <w:rFonts w:hint="default"/>
          <w:bCs/>
          <w:lang w:val="en-US" w:eastAsia="zh-CN"/>
        </w:rPr>
      </w:pPr>
      <w:r>
        <w:rPr>
          <w:rFonts w:hint="eastAsia"/>
          <w:bCs/>
          <w:lang w:val="en-US" w:eastAsia="zh-CN"/>
        </w:rPr>
        <w:t>（4）客户管理实现对病人就诊后的问候功能，能够建起立良好的医患关系，也能够获体现中医的关怀特色。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（5）运行数据分析实现经营数据分析、医生的业绩分析、患者情况分析等功能，通过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ind w:left="1050" w:leftChars="0"/>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ind w:left="1260" w:leftChars="0" w:firstLine="420" w:firstLineChars="0"/>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ind w:left="126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firstLine="1470" w:firstLineChars="700"/>
        <w:rPr>
          <w:rFonts w:hint="eastAsia"/>
          <w:bCs/>
          <w:lang w:val="en-US" w:eastAsia="zh-CN"/>
        </w:rPr>
      </w:pPr>
      <w:r>
        <w:rPr>
          <w:rFonts w:hint="eastAsia"/>
          <w:bCs/>
          <w:lang w:val="en-US" w:eastAsia="zh-CN"/>
        </w:rPr>
        <w:t>（3）药房管理</w:t>
      </w:r>
      <w:r>
        <w:rPr>
          <w:rFonts w:hint="eastAsia" w:ascii="宋体" w:hAnsi="宋体" w:cs="宋体"/>
          <w:lang w:val="en-US" w:eastAsia="zh-CN"/>
        </w:rPr>
        <w:t>模块</w:t>
      </w:r>
      <w:r>
        <w:rPr>
          <w:rFonts w:hint="eastAsia"/>
          <w:bCs/>
          <w:lang w:val="en-US" w:eastAsia="zh-CN"/>
        </w:rPr>
        <w:t>：实现对药材以及处方的管理、提供查看库存等功能。</w:t>
      </w:r>
    </w:p>
    <w:p>
      <w:pPr>
        <w:spacing w:line="400" w:lineRule="exact"/>
        <w:ind w:left="1890" w:leftChars="700" w:hanging="420" w:hangingChars="200"/>
        <w:rPr>
          <w:rFonts w:hint="default"/>
          <w:bCs/>
          <w:lang w:val="en-US" w:eastAsia="zh-CN"/>
        </w:rPr>
      </w:pPr>
      <w:r>
        <w:rPr>
          <w:rFonts w:hint="eastAsia"/>
          <w:bCs/>
          <w:lang w:val="en-US" w:eastAsia="zh-CN"/>
        </w:rPr>
        <w:t>（4）客户管理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（5）运行数据分析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rPr>
          <w:rFonts w:hint="eastAsia" w:ascii="宋体" w:hAnsi="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60" w:lineRule="auto"/>
        <w:ind w:firstLine="420" w:firstLineChars="200"/>
        <w:rPr>
          <w:rFonts w:hint="eastAsia" w:ascii="宋体" w:hAnsi="宋体" w:cs="宋体"/>
          <w:lang w:val="en-US" w:eastAsia="zh-CN"/>
        </w:rPr>
      </w:pPr>
      <w:r>
        <w:rPr>
          <w:rFonts w:hint="default" w:ascii="宋体" w:hAnsi="宋体" w:cs="宋体"/>
          <w:lang w:val="en-US" w:eastAsia="zh-CN"/>
        </w:rPr>
        <w:t>本系统采用的B/S的三层架构体系架构。三层架构包含：表现层，业务逻辑层，数据访问层。三层架构结构非常清晰，其“高内聚，低耦合”的思想降低了各层之间的依赖，开发者只需要关注自己开发的那一层即可，提高了开发效率的同时还降低了维护的成本。</w:t>
      </w:r>
      <w:r>
        <w:rPr>
          <w:rFonts w:hint="eastAsia" w:ascii="宋体" w:hAnsi="宋体" w:cs="宋体"/>
          <w:lang w:val="en-US" w:eastAsia="zh-CN"/>
        </w:rPr>
        <w:t>（引用）</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web技术的兴起，进而促进了</w:t>
      </w:r>
      <w:r>
        <w:rPr>
          <w:rFonts w:hint="default" w:ascii="宋体" w:hAnsi="宋体" w:cs="宋体"/>
          <w:lang w:val="en-US" w:eastAsia="zh-CN"/>
        </w:rPr>
        <w:t>B/S</w:t>
      </w:r>
      <w:r>
        <w:rPr>
          <w:rFonts w:hint="eastAsia" w:ascii="宋体" w:hAnsi="宋体" w:cs="宋体"/>
          <w:lang w:val="en-US" w:eastAsia="zh-CN"/>
        </w:rPr>
        <w:t>系统架构的产生和发展。</w:t>
      </w:r>
      <w:r>
        <w:rPr>
          <w:rFonts w:hint="default" w:ascii="宋体" w:hAnsi="宋体" w:cs="宋体"/>
          <w:lang w:val="en-US" w:eastAsia="zh-CN"/>
        </w:rPr>
        <w:t>B/S</w:t>
      </w:r>
      <w:r>
        <w:rPr>
          <w:rFonts w:hint="eastAsia" w:ascii="宋体" w:hAnsi="宋体" w:cs="宋体"/>
          <w:lang w:val="en-US" w:eastAsia="zh-CN"/>
        </w:rPr>
        <w:t>系统架构最大的特点在于不需要下载安装专门的应用软件就可以使用，通过web浏览器就可以访问服务器上的各种资源文件，简易方便。减少了使用成本。其次，</w:t>
      </w:r>
      <w:r>
        <w:rPr>
          <w:rFonts w:hint="default" w:ascii="宋体" w:hAnsi="宋体" w:cs="宋体"/>
          <w:lang w:val="en-US" w:eastAsia="zh-CN"/>
        </w:rPr>
        <w:t>B/S</w:t>
      </w:r>
      <w:r>
        <w:rPr>
          <w:rFonts w:hint="eastAsia" w:ascii="宋体" w:hAnsi="宋体" w:cs="宋体"/>
          <w:lang w:val="en-US" w:eastAsia="zh-CN"/>
        </w:rPr>
        <w:t>系统架构它促进了ajax技术的发展，可以通过使用ajax技术实现页面的局部刷新，更新数据不需要重新加载整个页面，从而降低了服务器的负载。在</w:t>
      </w:r>
      <w:r>
        <w:rPr>
          <w:rFonts w:hint="default" w:ascii="宋体" w:hAnsi="宋体" w:cs="宋体"/>
          <w:lang w:val="en-US" w:eastAsia="zh-CN"/>
        </w:rPr>
        <w:t>B/S</w:t>
      </w:r>
      <w:r>
        <w:rPr>
          <w:rFonts w:hint="eastAsia" w:ascii="宋体" w:hAnsi="宋体" w:cs="宋体"/>
          <w:lang w:val="en-US" w:eastAsia="zh-CN"/>
        </w:rPr>
        <w:t>系统架构之前，实现一个功能需要复杂的专用软件才能进行开发，而B/S系统架构利用web浏览器技术，就可以实现强大的需求功能，这样大大节约了系统开发成本。</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是建立在C/S系统架构基础之上，它是C/S系统架构的一个特例。B/S系统架构相对于B/S系统架构的一个区别在于B/S系统架构采用的是三层架构，包括表现层、业务逻辑层和数据访问层。而C/S系统架构采用的是两层结构，包括表示层和数据访问层。C/S系统架构的表示层集合了所有的业务逻辑，在客户机上请求获得数据库服务器上返回的数据。B/S系统架构采用的三层架构分工更加明确，表现层负责展示界面，展示界面是通过web浏览器实现的；业务逻辑层负责接收表现层发送的请求，并通过访问数据访问层返回对应数据给表示层；数据访问层负责返回业务数据给业务逻辑层。B/S系统架构的各个层分工明确，各其所职，从而减轻了开发者效率，提高了开发效率。</w:t>
      </w:r>
      <w:r>
        <w:rPr>
          <w:rFonts w:hint="eastAsia" w:ascii="宋体" w:hAnsi="宋体" w:cs="宋体"/>
          <w:color w:val="FF0000"/>
          <w:lang w:val="en-US" w:eastAsia="zh-CN"/>
        </w:rPr>
        <w:t>B/S和C/S架构图如图所示：</w:t>
      </w:r>
    </w:p>
    <w:p>
      <w:pPr>
        <w:spacing w:before="78" w:beforeLines="25" w:line="360" w:lineRule="auto"/>
        <w:ind w:firstLine="420" w:firstLineChars="200"/>
        <w:rPr>
          <w:rFonts w:hint="eastAsia" w:ascii="宋体" w:hAnsi="宋体" w:cs="宋体"/>
          <w:lang w:val="en-US" w:eastAsia="zh-CN"/>
        </w:rPr>
      </w:pPr>
    </w:p>
    <w:p>
      <w:pPr>
        <w:spacing w:before="78" w:beforeLines="25" w:line="360" w:lineRule="auto"/>
        <w:ind w:firstLine="420" w:firstLineChars="200"/>
        <w:rPr>
          <w:rFonts w:hint="default" w:ascii="宋体" w:hAnsi="宋体" w:cs="宋体"/>
          <w:lang w:val="en-US" w:eastAsia="zh-CN"/>
        </w:rPr>
      </w:pP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的工作原理是采用客户端发送请求服务器响应请求并返回数据的工作模式。B/S系统架构的工作流程大致分为四个过程，首先，由客户端通过ajax技术发送http请求，提交表单；第二，web服务器接收请求，并分析分析客户端请求；第三，服务器访问数据库服务器，将响应的数据返回给客户端；最后，客户端接收到服务器的数据，再通过浏览器解析展示页面。</w:t>
      </w:r>
      <w:r>
        <w:rPr>
          <w:rFonts w:hint="eastAsia" w:ascii="宋体" w:hAnsi="宋体" w:cs="宋体"/>
          <w:color w:val="FF0000"/>
          <w:lang w:val="en-US" w:eastAsia="zh-CN"/>
        </w:rPr>
        <w:t>B/S架构工作原理如图所示：</w:t>
      </w:r>
    </w:p>
    <w:p>
      <w:pPr>
        <w:spacing w:before="78" w:beforeLines="25" w:line="360" w:lineRule="auto"/>
        <w:ind w:firstLine="420" w:firstLineChars="200"/>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ind w:firstLine="1467" w:firstLineChars="699"/>
        <w:rPr>
          <w:rFonts w:hint="default" w:ascii="宋体" w:hAnsi="宋体" w:cs="宋体"/>
          <w:lang w:val="en-US" w:eastAsia="zh-CN"/>
        </w:rPr>
      </w:pPr>
      <w:r>
        <w:rPr>
          <w:rFonts w:hint="default" w:ascii="宋体" w:hAnsi="宋体" w:cs="宋体"/>
          <w:lang w:val="en-US" w:eastAsia="zh-CN"/>
        </w:rPr>
        <w:t xml:space="preserve">  </w:t>
      </w:r>
    </w:p>
    <w:p>
      <w:pPr>
        <w:spacing w:before="78" w:beforeLines="25" w:line="300" w:lineRule="exact"/>
        <w:ind w:firstLine="1467" w:firstLineChars="699"/>
        <w:rPr>
          <w:rFonts w:hint="default" w:ascii="宋体" w:hAnsi="宋体" w:cs="宋体"/>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rPr>
        <w:t>4.2</w:t>
      </w:r>
      <w:r>
        <w:rPr>
          <w:rFonts w:hint="eastAsia" w:ascii="宋体" w:hAnsi="宋体" w:cs="宋体"/>
          <w:strike w:val="0"/>
          <w:dstrike w:val="0"/>
          <w:lang w:val="en-US" w:eastAsia="zh-CN"/>
        </w:rPr>
        <w:t xml:space="preserve"> UML建模</w:t>
      </w:r>
    </w:p>
    <w:p>
      <w:pPr>
        <w:spacing w:before="78" w:beforeLines="25" w:line="300" w:lineRule="exact"/>
        <w:ind w:firstLine="1050" w:firstLineChars="500"/>
        <w:rPr>
          <w:rFonts w:hint="eastAsia" w:ascii="宋体" w:hAnsi="宋体" w:cs="宋体"/>
          <w:strike w:val="0"/>
          <w:dstrike w:val="0"/>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lang w:val="en-US" w:eastAsia="zh-CN"/>
        </w:rPr>
        <w:t>本节将通过用例图和顺序图来阐述各个个用例的实现。</w:t>
      </w:r>
    </w:p>
    <w:p>
      <w:pPr>
        <w:spacing w:before="78" w:beforeLines="25" w:line="300" w:lineRule="exact"/>
        <w:ind w:firstLine="1050" w:firstLineChars="500"/>
        <w:rPr>
          <w:rFonts w:hint="eastAsia" w:ascii="宋体" w:hAnsi="宋体" w:cs="宋体"/>
          <w:strike w:val="0"/>
          <w:dstrike w:val="0"/>
          <w:lang w:val="en-US" w:eastAsia="zh-CN"/>
        </w:rPr>
      </w:pPr>
    </w:p>
    <w:p>
      <w:pPr>
        <w:numPr>
          <w:ilvl w:val="0"/>
          <w:numId w:val="0"/>
        </w:numPr>
        <w:spacing w:before="78" w:beforeLines="25" w:line="300" w:lineRule="exact"/>
        <w:ind w:leftChars="400" w:firstLine="627" w:firstLineChars="299"/>
        <w:rPr>
          <w:rFonts w:hint="eastAsia"/>
          <w:bCs/>
          <w:lang w:val="en-US" w:eastAsia="zh-CN"/>
        </w:rPr>
      </w:pPr>
      <w:r>
        <w:rPr>
          <w:rFonts w:hint="eastAsia" w:ascii="宋体" w:hAnsi="宋体" w:cs="宋体"/>
          <w:lang w:val="en-US" w:eastAsia="zh-CN"/>
        </w:rPr>
        <w:t xml:space="preserve">4.2.1 </w:t>
      </w:r>
      <w:r>
        <w:rPr>
          <w:rFonts w:hint="eastAsia"/>
          <w:bCs/>
          <w:lang w:val="en-US" w:eastAsia="zh-CN"/>
        </w:rPr>
        <w:t>就诊模块</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模块的使用者包含了患者和医生。</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患者部分：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患者通过登录进入到系统，点击进入预约挂号，根据个人需求选择科室、科室医生和就诊时段，最后通过支付挂号费用完成预约。患者等待叫号就诊，就诊后进入系统进行诊间缴费，诊间费用包括医药费用和中医治疗费用。另外，患者在等待就诊时间内可通过点击查看预约进入查看个人预约信息页面，可以选择取消预约。</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医生部分：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医生通过登录进入到系统，在病人管理部分显示了病人的预约列表，医生对预约列表依次加号，在处理每一个患者的挂号时进入到配制处方的页面，医生根据患者实际情况填写主诉、现病史、既往史、体格检查、诊断、处方，在配制处方的时候可选择处方模板。完成处方配制后会生成该患者的一个病历单存储到数据库，同时生成一个患者此次就诊的需要缴纳的费用。在就诊模块，医生还可以进入药方管理，药方管理是提供医生添加和编辑药方模板的，以便于医生在患者就诊时选用药方模板，提高就诊效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以下是就诊模块的用例图。</w:t>
      </w:r>
    </w:p>
    <w:p>
      <w:pPr>
        <w:numPr>
          <w:ilvl w:val="0"/>
          <w:numId w:val="0"/>
        </w:numPr>
        <w:spacing w:before="78" w:beforeLines="25" w:line="360" w:lineRule="auto"/>
        <w:ind w:left="1470" w:leftChars="700" w:firstLine="837" w:firstLineChars="399"/>
        <w:rPr>
          <w:rFonts w:hint="default" w:ascii="宋体" w:hAnsi="宋体" w:cs="宋体"/>
          <w:color w:val="FF0000"/>
          <w:lang w:val="en-US" w:eastAsia="zh-CN"/>
        </w:rPr>
      </w:pP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strike w:val="0"/>
          <w:dstrike w:val="0"/>
          <w:lang w:val="en-US" w:eastAsia="zh-CN"/>
        </w:rPr>
        <w:t xml:space="preserve"> </w:t>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 xml:space="preserve">  </w:t>
      </w: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ascii="宋体" w:hAnsi="宋体" w:cs="宋体"/>
          <w:bCs/>
          <w:lang w:val="en-US" w:eastAsia="zh-CN"/>
        </w:rPr>
        <w:t>医生工作站模块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医生工作站模块实现存储患者病历的功能，医生在就诊完成后提交患者此次就诊数据，生成一个患者病历存储到数据库中。电子病历提供</w:t>
      </w:r>
      <w:r>
        <w:rPr>
          <w:rFonts w:hint="eastAsia" w:ascii="宋体" w:hAnsi="宋体" w:cs="宋体"/>
          <w:lang w:val="en-US" w:eastAsia="zh-CN"/>
        </w:rPr>
        <w:t>提供医生根据实际情况查看患者过往情况</w:t>
      </w:r>
      <w:r>
        <w:rPr>
          <w:rFonts w:hint="eastAsia"/>
          <w:bCs/>
          <w:lang w:val="en-US" w:eastAsia="zh-CN"/>
        </w:rPr>
        <w:t>，也可提供医生查看相似病历，使得医生就诊更加高效化，</w:t>
      </w:r>
      <w:r>
        <w:rPr>
          <w:rFonts w:hint="eastAsia" w:ascii="宋体" w:hAnsi="宋体" w:cs="宋体"/>
          <w:lang w:val="en-US" w:eastAsia="zh-CN"/>
        </w:rPr>
        <w:t>减少了误诊率。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以下是医生工作站模块的用例图。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0" w:leftChars="0"/>
        <w:rPr>
          <w:rFonts w:hint="eastAsia" w:ascii="宋体" w:hAnsi="宋体" w:cs="宋体"/>
          <w:lang w:val="en-US" w:eastAsia="zh-CN"/>
        </w:rPr>
      </w:pPr>
      <w:r>
        <w:rPr>
          <w:rFonts w:hint="eastAsia" w:ascii="宋体" w:hAnsi="宋体" w:cs="宋体"/>
          <w:lang w:val="en-US" w:eastAsia="zh-CN"/>
        </w:rPr>
        <w:t xml:space="preserve">              </w:t>
      </w: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客户管理</w:t>
      </w:r>
      <w:r>
        <w:rPr>
          <w:rFonts w:hint="eastAsia" w:ascii="宋体" w:hAnsi="宋体" w:cs="宋体"/>
          <w:bCs/>
          <w:lang w:val="en-US" w:eastAsia="zh-CN"/>
        </w:rPr>
        <w:t>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在就诊完成后系统生成该医生的病人的详细信息，医生根据患者提供的联系信息在一定的时间间隔问候患者的身体健康状况，这样能够建起立良好的医患关系，也能够获体现中医关怀特色。</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以下是客户管理模块的用例图。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运行数据分析</w:t>
      </w:r>
      <w:r>
        <w:rPr>
          <w:rFonts w:hint="eastAsia" w:ascii="宋体" w:hAnsi="宋体" w:cs="宋体"/>
          <w:bCs/>
          <w:lang w:val="en-US" w:eastAsia="zh-CN"/>
        </w:rPr>
        <w:t>模块</w:t>
      </w:r>
    </w:p>
    <w:p>
      <w:pPr>
        <w:numPr>
          <w:ilvl w:val="0"/>
          <w:numId w:val="0"/>
        </w:numPr>
        <w:spacing w:line="360" w:lineRule="auto"/>
        <w:ind w:left="1470" w:hanging="1470" w:hangingChars="700"/>
        <w:rPr>
          <w:rFonts w:hint="default" w:ascii="宋体" w:hAnsi="宋体" w:cs="宋体"/>
          <w:lang w:val="en-US" w:eastAsia="zh-CN"/>
        </w:rPr>
      </w:pPr>
      <w:r>
        <w:rPr>
          <w:rFonts w:hint="eastAsia" w:ascii="宋体" w:hAnsi="宋体" w:cs="宋体"/>
          <w:bCs/>
          <w:lang w:val="en-US" w:eastAsia="zh-CN"/>
        </w:rPr>
        <w:t xml:space="preserve">                     </w:t>
      </w:r>
      <w:r>
        <w:rPr>
          <w:rFonts w:hint="eastAsia"/>
          <w:bCs/>
          <w:lang w:val="en-US" w:eastAsia="zh-CN"/>
        </w:rPr>
        <w:t>运行数据分析模块的使用者为中医门诊的管理者，系统采用echarts来展示门诊的各个数据的可视化，使得数据数据更加直观。门诊运行数据包括经营、医生的业绩、患者情况等数据。运行数据分析有利于门诊管理者制定符合门诊发展的正确决策。</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以下是运行数据分析模块的用例图。</w:t>
      </w:r>
    </w:p>
    <w:p>
      <w:pPr>
        <w:numPr>
          <w:ilvl w:val="0"/>
          <w:numId w:val="0"/>
        </w:numPr>
        <w:spacing w:line="360" w:lineRule="auto"/>
        <w:ind w:left="0" w:leftChars="0"/>
        <w:rPr>
          <w:rFonts w:hint="default" w:ascii="宋体" w:hAnsi="宋体" w:cs="宋体"/>
          <w:bCs/>
          <w:lang w:val="en-US" w:eastAsia="zh-CN"/>
        </w:rPr>
      </w:pPr>
    </w:p>
    <w:p>
      <w:pPr>
        <w:spacing w:before="78" w:beforeLines="25" w:line="300" w:lineRule="exact"/>
        <w:ind w:left="840" w:leftChars="0" w:firstLine="420" w:firstLineChars="0"/>
        <w:rPr>
          <w:rFonts w:hint="default" w:ascii="宋体" w:hAnsi="宋体" w:cs="宋体"/>
          <w:strike w:val="0"/>
          <w:dstrike w:val="0"/>
          <w:lang w:val="en-US" w:eastAsia="zh-CN"/>
        </w:rPr>
      </w:pP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 xml:space="preserve">    该系统采用的是MongoDB数据库，有关MongoDB的详细介绍在第二章节。系统共有</w:t>
      </w:r>
      <w:r>
        <w:rPr>
          <w:rFonts w:hint="eastAsia" w:ascii="宋体" w:hAnsi="宋体" w:cs="宋体"/>
          <w:color w:val="FF0000"/>
          <w:lang w:val="en-US" w:eastAsia="zh-CN"/>
        </w:rPr>
        <w:t>15</w:t>
      </w:r>
      <w:r>
        <w:rPr>
          <w:rFonts w:hint="eastAsia" w:ascii="宋体" w:hAnsi="宋体" w:cs="宋体"/>
          <w:lang w:val="en-US" w:eastAsia="zh-CN"/>
        </w:rPr>
        <w:t>个集合，如表4-3-1所示。</w:t>
      </w:r>
    </w:p>
    <w:p>
      <w:pPr>
        <w:spacing w:before="78" w:beforeLines="25" w:line="300" w:lineRule="exact"/>
        <w:ind w:firstLine="1050" w:firstLineChars="500"/>
        <w:jc w:val="center"/>
        <w:rPr>
          <w:rFonts w:hint="eastAsia" w:ascii="宋体" w:hAnsi="宋体" w:cs="宋体"/>
          <w:lang w:val="en-US" w:eastAsia="zh-CN"/>
        </w:rPr>
      </w:pPr>
      <w:r>
        <w:rPr>
          <w:rFonts w:hint="eastAsia" w:ascii="宋体" w:hAnsi="宋体" w:cs="宋体"/>
          <w:lang w:val="en-US" w:eastAsia="zh-CN"/>
        </w:rPr>
        <w:t>表4-3-1 数据库集合描述表</w:t>
      </w:r>
    </w:p>
    <w:tbl>
      <w:tblPr>
        <w:tblStyle w:val="4"/>
        <w:tblpPr w:leftFromText="180" w:rightFromText="180" w:vertAnchor="text" w:horzAnchor="page" w:tblpX="2370"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序号</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集合名称</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users</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用户信息集合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appointmentRecord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payRecord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05</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medicalPay</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诊间缴费集合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06</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depOfDoctor</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07</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doctorDrug</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医生药方模板集合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08</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09</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病历集合</w:t>
            </w:r>
          </w:p>
        </w:tc>
      </w:tr>
    </w:tbl>
    <w:p>
      <w:pPr>
        <w:spacing w:before="78" w:beforeLines="25" w:line="300" w:lineRule="exact"/>
        <w:ind w:firstLine="1050" w:firstLineChars="500"/>
        <w:jc w:val="center"/>
        <w:rPr>
          <w:rFonts w:hint="eastAsia" w:ascii="宋体" w:hAnsi="宋体" w:cs="宋体"/>
          <w:lang w:val="en-US" w:eastAsia="zh-CN"/>
        </w:rPr>
      </w:pPr>
    </w:p>
    <w:p>
      <w:pPr>
        <w:spacing w:before="78" w:beforeLines="25" w:line="300" w:lineRule="exact"/>
        <w:ind w:firstLine="1050" w:firstLineChars="500"/>
        <w:jc w:val="left"/>
        <w:rPr>
          <w:rFonts w:hint="default" w:ascii="宋体" w:hAnsi="宋体" w:cs="宋体"/>
          <w:lang w:val="en-US" w:eastAsia="zh-CN"/>
        </w:rPr>
      </w:pPr>
      <w:r>
        <w:rPr>
          <w:rFonts w:hint="eastAsia" w:ascii="宋体" w:hAnsi="宋体" w:cs="宋体"/>
          <w:lang w:val="en-US" w:eastAsia="zh-CN"/>
        </w:rPr>
        <w:t>接下来的章节是系统主要集合进行详细描述。</w:t>
      </w:r>
    </w:p>
    <w:p>
      <w:pPr>
        <w:spacing w:before="78" w:beforeLines="25" w:line="300" w:lineRule="exact"/>
        <w:ind w:firstLine="1050" w:firstLineChars="500"/>
        <w:jc w:val="center"/>
        <w:rPr>
          <w:rFonts w:hint="default"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3.1</w:t>
      </w:r>
      <w:r>
        <w:rPr>
          <w:rFonts w:hint="eastAsia" w:ascii="宋体" w:hAnsi="宋体" w:cs="宋体"/>
          <w:vertAlign w:val="baseline"/>
          <w:lang w:val="en-US" w:eastAsia="zh-CN"/>
        </w:rPr>
        <w:t>患者详细信息集合</w:t>
      </w:r>
    </w:p>
    <w:p>
      <w:pPr>
        <w:spacing w:before="78" w:beforeLines="25" w:line="360" w:lineRule="auto"/>
        <w:ind w:firstLine="1050" w:firstLineChars="500"/>
        <w:rPr>
          <w:rFonts w:hint="default" w:ascii="宋体" w:hAnsi="宋体" w:cs="宋体"/>
          <w:vertAlign w:val="baseline"/>
          <w:lang w:val="en-US" w:eastAsia="zh-CN"/>
        </w:rPr>
      </w:pPr>
      <w:r>
        <w:rPr>
          <w:rFonts w:hint="eastAsia" w:ascii="宋体" w:hAnsi="宋体" w:cs="宋体"/>
          <w:vertAlign w:val="baseline"/>
          <w:lang w:val="en-US" w:eastAsia="zh-CN"/>
        </w:rPr>
        <w:t xml:space="preserve">  用户信息集合主要记录患者的姓名、年龄、出生日期、性别、联系电话、居住</w:t>
      </w:r>
      <w:r>
        <w:rPr>
          <w:rFonts w:hint="eastAsia" w:ascii="宋体" w:hAnsi="宋体" w:cs="宋体"/>
          <w:vertAlign w:val="baseline"/>
          <w:lang w:val="en-US" w:eastAsia="zh-CN"/>
        </w:rPr>
        <w:tab/>
      </w:r>
      <w:r>
        <w:rPr>
          <w:rFonts w:hint="eastAsia" w:ascii="宋体" w:hAnsi="宋体" w:cs="宋体"/>
          <w:vertAlign w:val="baseline"/>
          <w:lang w:val="en-US" w:eastAsia="zh-CN"/>
        </w:rPr>
        <w:tab/>
      </w:r>
      <w:r>
        <w:rPr>
          <w:rFonts w:hint="eastAsia" w:ascii="宋体" w:hAnsi="宋体" w:cs="宋体"/>
          <w:vertAlign w:val="baseline"/>
          <w:lang w:val="en-US" w:eastAsia="zh-CN"/>
        </w:rPr>
        <w:t xml:space="preserve">  地址。该集合的文档设计和文档描述如图4-3-1-1和表4-3-1-1所示。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图4-3-1-1 患者详细信息集合文档设计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ind w:firstLine="1890" w:firstLineChars="9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表4-3-1-2 患者详细信息集合文档描述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default" w:ascii="宋体" w:hAnsi="宋体" w:cs="宋体"/>
                <w:vertAlign w:val="baseline"/>
                <w:lang w:val="en-US" w:eastAsia="zh-CN"/>
              </w:rPr>
              <w:t>birthData</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sex</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telNumber</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region</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患者居住地址</w:t>
            </w:r>
          </w:p>
        </w:tc>
      </w:tr>
    </w:tbl>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3.2</w:t>
      </w:r>
      <w:r>
        <w:rPr>
          <w:rFonts w:hint="eastAsia" w:ascii="宋体" w:hAnsi="宋体" w:cs="宋体"/>
          <w:vertAlign w:val="baseline"/>
          <w:lang w:val="en-US" w:eastAsia="zh-CN"/>
        </w:rPr>
        <w:t>预约挂号记录集合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预约挂号记录息集合主要记录预约的患者姓名、预约科室、预约医生、就诊时间、预约挂号支付、预约创建时间、预约状态。</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文档设计和文档描述如图4-3-2-1和表4-3-2-1所示。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图4-3-2-1 预约挂号集合文档设计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"5eaadc3d8e06674d547ac1ce"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"treatTime"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"2020-5-2 9:00~11:20"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下午10:10:04"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"overFlag"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表4-3-2-1 预约挂号集合文档描述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depName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treatTime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就诊时间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overFlag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Boolean</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预约状态</w:t>
            </w:r>
          </w:p>
        </w:tc>
      </w:tr>
    </w:tbl>
    <w:p>
      <w:pPr>
        <w:spacing w:before="78" w:beforeLines="25" w:line="300" w:lineRule="exact"/>
        <w:ind w:firstLine="1050" w:firstLineChars="500"/>
        <w:jc w:val="left"/>
        <w:rPr>
          <w:rFonts w:hint="default" w:ascii="宋体" w:hAnsi="宋体" w:cs="宋体"/>
          <w:vertAlign w:val="baseline"/>
          <w:lang w:val="en-US" w:eastAsia="zh-CN"/>
        </w:rPr>
      </w:pPr>
      <w:r>
        <w:rPr>
          <w:rFonts w:hint="eastAsia" w:ascii="宋体" w:hAnsi="宋体" w:cs="宋体"/>
          <w:vertAlign w:val="baseline"/>
          <w:lang w:val="en-US" w:eastAsia="zh-CN"/>
        </w:rPr>
        <w:t>预约状态：true代表预约过期已经无效，false表示预约是有效的</w:t>
      </w:r>
    </w:p>
    <w:p>
      <w:pPr>
        <w:spacing w:before="78" w:beforeLines="25" w:line="300" w:lineRule="exact"/>
        <w:rPr>
          <w:rFonts w:hint="eastAsia" w:ascii="宋体" w:hAnsi="宋体" w:cs="宋体"/>
          <w:lang w:val="en-US" w:eastAsia="zh-CN"/>
        </w:rPr>
      </w:pPr>
    </w:p>
    <w:p>
      <w:pPr>
        <w:spacing w:before="78" w:beforeLines="25" w:line="360" w:lineRule="auto"/>
        <w:ind w:firstLine="1000" w:firstLineChars="5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3.3缴费</w:t>
      </w:r>
      <w:r>
        <w:rPr>
          <w:rFonts w:hint="eastAsia" w:ascii="宋体" w:hAnsi="宋体" w:cs="宋体"/>
          <w:vertAlign w:val="baseline"/>
          <w:lang w:val="en-US" w:eastAsia="zh-CN"/>
        </w:rPr>
        <w:t>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缴费记录集合主要记录患者费用的详细信息，包括姓名、缴费时间、支付金额、支付方式、支付描述。</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文档设计和文档描述如图4-3-3-1和表4-3-3-1所示。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图4-3-3-1缴费记录集合文档设计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"5eaa83a78e06674d547ac1b0"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15:51:15"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"微信支付"</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"payDes"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表4-3-3-1 缴费记录集合文档描述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payDes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支付描述</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60" w:lineRule="auto"/>
        <w:ind w:firstLine="1000" w:firstLineChars="5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3.4诊间缴费</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诊间缴费</w:t>
      </w:r>
      <w:r>
        <w:rPr>
          <w:rFonts w:hint="eastAsia" w:ascii="宋体" w:hAnsi="宋体" w:cs="宋体"/>
          <w:vertAlign w:val="baseline"/>
          <w:lang w:val="en-US" w:eastAsia="zh-CN"/>
        </w:rPr>
        <w:t>集合主要记录患者在就诊后的费用信息，包括患者姓名、费用创建时间、中医治疗费用、药物费用。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文档设计和文档描述如图4-3-4-1和表4-3-4-1所示。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图4-3-4-1 </w:t>
      </w:r>
      <w:r>
        <w:rPr>
          <w:rFonts w:hint="eastAsia" w:ascii="宋体" w:hAnsi="宋体" w:cs="宋体"/>
          <w:lang w:val="en-US" w:eastAsia="zh-CN"/>
        </w:rPr>
        <w:t>诊间缴费</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"TCMTreatmentPay"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表4-3-4-1 诊间缴费集合文档描述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TCMTreatmentPay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药物费用</w:t>
            </w:r>
          </w:p>
        </w:tc>
      </w:tr>
    </w:tbl>
    <w:p>
      <w:pPr>
        <w:spacing w:before="78" w:beforeLines="25" w:line="360" w:lineRule="auto"/>
        <w:ind w:firstLine="400" w:firstLineChars="2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3.5</w:t>
      </w:r>
      <w:r>
        <w:rPr>
          <w:rFonts w:hint="eastAsia" w:ascii="宋体" w:hAnsi="宋体" w:cs="宋体"/>
          <w:vertAlign w:val="baseline"/>
          <w:lang w:val="en-US" w:eastAsia="zh-CN"/>
        </w:rPr>
        <w:t>医生详细信息集合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医生详细信息集合主要记录医生的姓名、费用创建时间、中医治疗费用、药物费用。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文档设计和文档描述如图4-3-5-1和表4-3-5-1所示。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图4-3-5-1 医生详细信息集合文档设计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"5eaa6cfb38a383e371ab1faa"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表4-3-5-1 医生详细信息集合文档描述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grade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3.6科室信息</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科室信息</w:t>
      </w:r>
      <w:r>
        <w:rPr>
          <w:rFonts w:hint="eastAsia" w:ascii="宋体" w:hAnsi="宋体" w:cs="宋体"/>
          <w:vertAlign w:val="baseline"/>
          <w:lang w:val="en-US" w:eastAsia="zh-CN"/>
        </w:rPr>
        <w:t>主要记录科室的名称，以及科室所包含的医生。医生的详细信息描述在4.3.5章节。</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文档设计和文档描述如图4-3-6-1和表4-3-6-1所示。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图4-3-6-1 科室信息集合文档设计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"5eaa653338a383e371ab1fa8"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"主治医生"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表4-3-6-1 科室信息集合文档描述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科室所包含的医生</w:t>
            </w:r>
          </w:p>
        </w:tc>
      </w:tr>
    </w:tbl>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3.7</w:t>
      </w:r>
      <w:r>
        <w:rPr>
          <w:rFonts w:hint="eastAsia" w:ascii="宋体" w:hAnsi="宋体" w:cs="宋体"/>
          <w:vertAlign w:val="baseline"/>
          <w:lang w:val="en-US" w:eastAsia="zh-CN"/>
        </w:rPr>
        <w:t>医生药方模板集合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医生药方模板集合主要记录医生创建的药方模板的名称、药方模板的ID、药物成分、药物用法、创建该药方的医生姓名。</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文档设计和文档描述如图4-3-7-1和表4-3-7-1所示。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图4-3-7-1 医生药方模板集合文档设计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"5eb4e33d5e2bf31cecdb52db"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"dragname"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"风热感冒"</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"桔梗12克，土牛膝30克，浙贝母12克"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"k9xpr0ba"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表4-3-7-1 医生药方模板集合文档描述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dragname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药方模板的名称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ingredient</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drugId</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药方模板的ID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创建该药方的医生姓名</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3.8病历</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病历</w:t>
      </w:r>
      <w:r>
        <w:rPr>
          <w:rFonts w:hint="eastAsia" w:ascii="宋体" w:hAnsi="宋体" w:cs="宋体"/>
          <w:vertAlign w:val="baseline"/>
          <w:lang w:val="en-US" w:eastAsia="zh-CN"/>
        </w:rPr>
        <w:t>集合主要记录患者信息、诊断信息、病历创建时间。</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文档设计和文档描述如图4-3-8-1和表4-3-8-1所示。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图4-3-8-1 </w:t>
      </w:r>
      <w:r>
        <w:rPr>
          <w:rFonts w:hint="eastAsia" w:ascii="宋体" w:hAnsi="宋体" w:cs="宋体"/>
          <w:lang w:val="en-US" w:eastAsia="zh-CN"/>
        </w:rPr>
        <w:t>病历</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"5eb4d27a5e2bf31cecdb52d9"</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"patientMsg"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"role"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"mainSuit"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"咽痛四天，流涕，喷嚏。"</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"currentIllHis"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"仍咳嗽"</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"oldIllHis"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"无特殊"</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"bodyCheck"</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"咳清充血、双侧扁体未见分泌物、苔薄白脉滑"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"感冒（风热）"</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表4-3-8-1 </w:t>
      </w:r>
      <w:r>
        <w:rPr>
          <w:rFonts w:hint="eastAsia" w:ascii="宋体" w:hAnsi="宋体" w:cs="宋体"/>
          <w:lang w:val="en-US" w:eastAsia="zh-CN"/>
        </w:rPr>
        <w:t>病历</w:t>
      </w:r>
      <w:r>
        <w:rPr>
          <w:rFonts w:hint="eastAsia" w:ascii="宋体" w:hAnsi="宋体" w:cs="宋体"/>
          <w:vertAlign w:val="baseline"/>
          <w:lang w:val="en-US" w:eastAsia="zh-CN"/>
        </w:rPr>
        <w:t>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ind w:firstLine="630" w:firstLineChars="300"/>
              <w:jc w:val="both"/>
              <w:rPr>
                <w:rFonts w:hint="default" w:ascii="宋体" w:hAnsi="宋体" w:cs="宋体"/>
                <w:vertAlign w:val="baseline"/>
                <w:lang w:val="en-US" w:eastAsia="zh-CN"/>
              </w:rPr>
            </w:pPr>
            <w:r>
              <w:rPr>
                <w:rFonts w:hint="eastAsia" w:ascii="宋体" w:hAnsi="宋体" w:cs="宋体"/>
                <w:vertAlign w:val="baseline"/>
                <w:lang w:val="en-US" w:eastAsia="zh-CN"/>
              </w:rPr>
              <w:t>patientMsg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doctorDiagnosis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病历创建时间</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default" w:ascii="宋体" w:hAnsi="宋体" w:cs="宋体"/>
          <w:lang w:val="en-US" w:eastAsia="zh-CN"/>
        </w:rPr>
      </w:pPr>
    </w:p>
    <w:p>
      <w:pPr>
        <w:numPr>
          <w:ilvl w:val="0"/>
          <w:numId w:val="0"/>
        </w:numPr>
        <w:spacing w:before="78" w:beforeLines="25" w:line="300" w:lineRule="exact"/>
        <w:ind w:leftChars="400"/>
        <w:jc w:val="center"/>
        <w:rPr>
          <w:rFonts w:hint="eastAsia" w:ascii="宋体" w:hAnsi="宋体" w:cs="宋体"/>
          <w:lang w:val="en-US" w:eastAsia="zh-CN"/>
        </w:rPr>
      </w:pPr>
      <w:r>
        <w:rPr>
          <w:rFonts w:hint="eastAsia" w:ascii="宋体" w:hAnsi="宋体" w:cs="宋体"/>
          <w:lang w:val="en-US" w:eastAsia="zh-CN"/>
        </w:rPr>
        <w:t>第五章 项目详细设计</w:t>
      </w:r>
      <w:r>
        <w:rPr>
          <w:rFonts w:hint="eastAsia"/>
          <w:bCs/>
          <w:lang w:val="en-US" w:eastAsia="zh-CN"/>
        </w:rPr>
        <w:t>与实现</w:t>
      </w:r>
    </w:p>
    <w:p>
      <w:pPr>
        <w:numPr>
          <w:ilvl w:val="0"/>
          <w:numId w:val="0"/>
        </w:numPr>
        <w:spacing w:before="78" w:beforeLines="25" w:line="300" w:lineRule="exact"/>
        <w:ind w:leftChars="400" w:firstLine="210" w:firstLineChars="100"/>
        <w:rPr>
          <w:rFonts w:hint="default"/>
          <w:bCs/>
          <w:lang w:val="en-US" w:eastAsia="zh-CN"/>
        </w:rPr>
      </w:pPr>
      <w:r>
        <w:rPr>
          <w:rFonts w:hint="eastAsia" w:ascii="宋体" w:hAnsi="宋体" w:cs="宋体"/>
          <w:lang w:val="en-US" w:eastAsia="zh-CN"/>
        </w:rPr>
        <w:t xml:space="preserve">5.1 </w:t>
      </w:r>
      <w:r>
        <w:rPr>
          <w:rFonts w:hint="eastAsia"/>
          <w:bCs/>
          <w:lang w:val="en-US" w:eastAsia="zh-CN"/>
        </w:rPr>
        <w:t>就诊管理模块设计与实现</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中医诊所管理系统的主要业务都包含在了就诊管理模块。就诊管理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实现患者预约缴费、查看预约、就诊期间缴费等功能以及实现医生加号病人、线上配制处方、查看病历等功能。就诊管理模块流程图如下列图片所示。</w:t>
      </w:r>
    </w:p>
    <w:p>
      <w:pPr>
        <w:numPr>
          <w:ilvl w:val="0"/>
          <w:numId w:val="0"/>
        </w:numPr>
        <w:spacing w:before="78" w:beforeLines="25" w:line="360" w:lineRule="auto"/>
        <w:ind w:left="1470" w:leftChars="700" w:firstLine="420" w:firstLineChars="200"/>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 就诊管理模块（患者）流程图</w:t>
      </w:r>
    </w:p>
    <w:p>
      <w:pPr>
        <w:numPr>
          <w:ilvl w:val="0"/>
          <w:numId w:val="0"/>
        </w:numPr>
        <w:spacing w:before="78" w:beforeLines="25" w:line="360" w:lineRule="auto"/>
        <w:rPr>
          <w:rFonts w:hint="default"/>
          <w:bCs/>
          <w:lang w:val="en-US" w:eastAsia="zh-CN"/>
        </w:rPr>
      </w:pPr>
      <w:bookmarkStart w:id="0" w:name="_GoBack"/>
      <w:r>
        <w:rPr>
          <w:rFonts w:hint="default"/>
          <w:bCs/>
          <w:lang w:val="en-US" w:eastAsia="zh-CN"/>
        </w:rPr>
        <w:drawing>
          <wp:inline distT="0" distB="0" distL="114300" distR="114300">
            <wp:extent cx="5273040" cy="5278755"/>
            <wp:effectExtent l="0" t="0" r="3810" b="17145"/>
            <wp:docPr id="3" name="图片 3" descr="F:\code\dissertation\患者就诊流程图.jpg患者就诊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code\dissertation\患者就诊流程图.jpg患者就诊流程图"/>
                    <pic:cNvPicPr>
                      <a:picLocks noChangeAspect="1"/>
                    </pic:cNvPicPr>
                  </pic:nvPicPr>
                  <pic:blipFill>
                    <a:blip r:embed="rId9"/>
                    <a:srcRect/>
                    <a:stretch>
                      <a:fillRect/>
                    </a:stretch>
                  </pic:blipFill>
                  <pic:spPr>
                    <a:xfrm>
                      <a:off x="0" y="0"/>
                      <a:ext cx="5273040" cy="5278755"/>
                    </a:xfrm>
                    <a:prstGeom prst="rect">
                      <a:avLst/>
                    </a:prstGeom>
                  </pic:spPr>
                </pic:pic>
              </a:graphicData>
            </a:graphic>
          </wp:inline>
        </w:drawing>
      </w:r>
      <w:bookmarkEnd w:id="0"/>
    </w:p>
    <w:p>
      <w:pPr>
        <w:numPr>
          <w:ilvl w:val="0"/>
          <w:numId w:val="0"/>
        </w:numPr>
        <w:spacing w:before="78" w:beforeLines="25" w:line="360" w:lineRule="auto"/>
        <w:jc w:val="center"/>
        <w:rPr>
          <w:rFonts w:hint="eastAsia"/>
          <w:bCs/>
          <w:lang w:val="en-US" w:eastAsia="zh-CN"/>
        </w:rPr>
      </w:pPr>
      <w:r>
        <w:rPr>
          <w:rFonts w:hint="eastAsia"/>
          <w:bCs/>
          <w:lang w:val="en-US" w:eastAsia="zh-CN"/>
        </w:rPr>
        <w:t>图5.1.2 就诊模块（患者）首页设计</w:t>
      </w:r>
    </w:p>
    <w:p>
      <w:pPr>
        <w:numPr>
          <w:ilvl w:val="0"/>
          <w:numId w:val="0"/>
        </w:numPr>
        <w:spacing w:before="78" w:beforeLines="25" w:line="360" w:lineRule="auto"/>
        <w:jc w:val="center"/>
      </w:pPr>
      <w:r>
        <w:drawing>
          <wp:inline distT="0" distB="0" distL="114300" distR="114300">
            <wp:extent cx="5267325" cy="2289175"/>
            <wp:effectExtent l="0" t="0" r="9525"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7325" cy="228917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图5.1.3就诊模块（患者）预约挂号选择科室界面设计</w:t>
      </w:r>
    </w:p>
    <w:p>
      <w:pPr>
        <w:numPr>
          <w:ilvl w:val="0"/>
          <w:numId w:val="0"/>
        </w:numPr>
        <w:spacing w:before="78" w:beforeLines="25" w:line="360" w:lineRule="auto"/>
        <w:jc w:val="center"/>
        <w:rPr>
          <w:rFonts w:hint="eastAsia"/>
          <w:lang w:val="en-US" w:eastAsia="zh-CN"/>
        </w:rPr>
      </w:pPr>
      <w:r>
        <w:drawing>
          <wp:inline distT="0" distB="0" distL="114300" distR="114300">
            <wp:extent cx="5269230" cy="2270125"/>
            <wp:effectExtent l="0" t="0" r="7620"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269230" cy="227012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图5.1.4就诊模块（患者）预约挂号选择医生界面设计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69230" cy="2388235"/>
            <wp:effectExtent l="0" t="0" r="7620"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9230" cy="238823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图5.1.5就诊模块（患者）预约挂号选择就诊时间界面设计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64785" cy="2409825"/>
            <wp:effectExtent l="0" t="0" r="1206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64785" cy="240982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图5.1.6就诊模块（患者）查看预约界面设计</w:t>
      </w:r>
    </w:p>
    <w:p>
      <w:pPr>
        <w:numPr>
          <w:ilvl w:val="0"/>
          <w:numId w:val="0"/>
        </w:numPr>
        <w:spacing w:before="78" w:beforeLines="25" w:line="360" w:lineRule="auto"/>
        <w:jc w:val="center"/>
        <w:rPr>
          <w:rFonts w:hint="default"/>
          <w:bCs/>
          <w:lang w:val="en-US" w:eastAsia="zh-CN"/>
        </w:rPr>
      </w:pPr>
      <w:r>
        <w:drawing>
          <wp:inline distT="0" distB="0" distL="114300" distR="114300">
            <wp:extent cx="5270500" cy="1570355"/>
            <wp:effectExtent l="0" t="0" r="6350" b="1079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5270500" cy="157035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图5.1.7就诊模块（患者）查看诊间缴费界面设计</w:t>
      </w:r>
    </w:p>
    <w:p>
      <w:pPr>
        <w:numPr>
          <w:ilvl w:val="0"/>
          <w:numId w:val="0"/>
        </w:numPr>
        <w:spacing w:line="360" w:lineRule="auto"/>
        <w:ind w:left="0" w:leftChars="0"/>
        <w:rPr>
          <w:rFonts w:hint="eastAsia"/>
          <w:bCs/>
          <w:lang w:val="en-US" w:eastAsia="zh-CN"/>
        </w:rPr>
      </w:pPr>
      <w:r>
        <w:drawing>
          <wp:inline distT="0" distB="0" distL="114300" distR="114300">
            <wp:extent cx="5274310" cy="1759585"/>
            <wp:effectExtent l="0" t="0" r="254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5274310" cy="175958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图5.1.8就诊模块（患者）查看缴费记录界面设计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67325" cy="1981835"/>
            <wp:effectExtent l="0" t="0" r="9525" b="184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5267325" cy="198183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图5.1.9 就诊管理模块（医生）流程图</w:t>
      </w: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r>
        <w:rPr>
          <w:rFonts w:hint="eastAsia"/>
          <w:bCs/>
          <w:lang w:val="en-US" w:eastAsia="zh-CN"/>
        </w:rPr>
        <w:t>图5.1.9就诊模块（患者）编辑个人信息缴界面设计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68595" cy="4528820"/>
            <wp:effectExtent l="0" t="0" r="8255" b="508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5268595" cy="4528820"/>
                    </a:xfrm>
                    <a:prstGeom prst="rect">
                      <a:avLst/>
                    </a:prstGeom>
                    <a:noFill/>
                    <a:ln>
                      <a:noFill/>
                    </a:ln>
                  </pic:spPr>
                </pic:pic>
              </a:graphicData>
            </a:graphic>
          </wp:inline>
        </w:drawing>
      </w:r>
    </w:p>
    <w:p>
      <w:pPr>
        <w:numPr>
          <w:ilvl w:val="0"/>
          <w:numId w:val="0"/>
        </w:numPr>
        <w:spacing w:line="360" w:lineRule="auto"/>
        <w:ind w:left="0" w:leftChars="0" w:firstLine="840" w:firstLineChars="400"/>
        <w:rPr>
          <w:rFonts w:hint="eastAsia"/>
          <w:bCs/>
          <w:lang w:val="en-US" w:eastAsia="zh-CN"/>
        </w:rPr>
      </w:pPr>
      <w:r>
        <w:rPr>
          <w:rFonts w:hint="eastAsia"/>
          <w:bCs/>
          <w:lang w:val="en-US" w:eastAsia="zh-CN"/>
        </w:rPr>
        <w:t xml:space="preserve"> </w:t>
      </w:r>
    </w:p>
    <w:p>
      <w:pPr>
        <w:numPr>
          <w:ilvl w:val="0"/>
          <w:numId w:val="0"/>
        </w:numPr>
        <w:spacing w:line="360" w:lineRule="auto"/>
        <w:ind w:left="0" w:leftChars="0" w:firstLine="840" w:firstLineChars="400"/>
        <w:rPr>
          <w:rFonts w:hint="eastAsia"/>
          <w:bCs/>
          <w:lang w:val="en-US" w:eastAsia="zh-CN"/>
        </w:rPr>
      </w:pPr>
    </w:p>
    <w:p>
      <w:pPr>
        <w:numPr>
          <w:ilvl w:val="0"/>
          <w:numId w:val="0"/>
        </w:numPr>
        <w:spacing w:line="360" w:lineRule="auto"/>
        <w:ind w:left="0" w:leftChars="0" w:firstLine="840" w:firstLineChars="400"/>
        <w:rPr>
          <w:rFonts w:hint="eastAsia" w:ascii="宋体" w:hAnsi="宋体" w:cs="宋体"/>
          <w:bCs/>
          <w:lang w:val="en-US" w:eastAsia="zh-CN"/>
        </w:rPr>
      </w:pP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r>
        <w:rPr>
          <w:rFonts w:hint="eastAsia"/>
          <w:bCs/>
          <w:lang w:val="en-US" w:eastAsia="zh-CN"/>
        </w:rPr>
        <w:t>与实现</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医生工作站模块实现存储患者病历的功能，提供医生查看病人病历、选用智能处方模版，也可提供医生查看相似病历，使得医生就诊更加高效化。</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5.3 </w:t>
      </w:r>
      <w:r>
        <w:rPr>
          <w:rFonts w:hint="eastAsia"/>
          <w:bCs/>
          <w:lang w:val="en-US" w:eastAsia="zh-CN"/>
        </w:rPr>
        <w:t>客户管理</w:t>
      </w:r>
      <w:r>
        <w:rPr>
          <w:rFonts w:hint="eastAsia" w:ascii="宋体" w:hAnsi="宋体" w:cs="宋体"/>
          <w:bCs/>
          <w:lang w:val="en-US" w:eastAsia="zh-CN"/>
        </w:rPr>
        <w:t>模块设计</w:t>
      </w:r>
      <w:r>
        <w:rPr>
          <w:rFonts w:hint="eastAsia"/>
          <w:bCs/>
          <w:lang w:val="en-US" w:eastAsia="zh-CN"/>
        </w:rPr>
        <w:t>与实现</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客户管理实现对病人就诊后的问候功能，能够建起立良好的医患关系，也能够获体现中医的关怀特色。</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w:t>
      </w:r>
      <w:r>
        <w:rPr>
          <w:rFonts w:hint="eastAsia"/>
          <w:bCs/>
          <w:lang w:val="en-US" w:eastAsia="zh-CN"/>
        </w:rPr>
        <w:t>与实现</w:t>
      </w:r>
    </w:p>
    <w:p>
      <w:pPr>
        <w:numPr>
          <w:ilvl w:val="0"/>
          <w:numId w:val="0"/>
        </w:numPr>
        <w:spacing w:line="360" w:lineRule="auto"/>
        <w:ind w:left="1260" w:leftChars="0" w:firstLine="420" w:firstLineChars="0"/>
        <w:rPr>
          <w:rFonts w:hint="default" w:ascii="宋体" w:hAnsi="宋体" w:cs="宋体"/>
          <w:bCs/>
          <w:lang w:val="en-US" w:eastAsia="zh-CN"/>
        </w:rPr>
      </w:pPr>
      <w:r>
        <w:rPr>
          <w:rFonts w:hint="eastAsia" w:ascii="宋体" w:hAnsi="宋体" w:cs="宋体"/>
          <w:bCs/>
          <w:lang w:val="en-US" w:eastAsia="zh-CN"/>
        </w:rPr>
        <w:t xml:space="preserve">  </w:t>
      </w:r>
      <w:r>
        <w:rPr>
          <w:rFonts w:hint="eastAsia"/>
          <w:bCs/>
          <w:lang w:val="en-US" w:eastAsia="zh-CN"/>
        </w:rPr>
        <w:t>运行数据分析实现经营数据分析、医生的业绩分析以及患者情况分析等功能，通过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r>
        <w:rPr>
          <w:rFonts w:hint="eastAsia" w:ascii="宋体" w:hAnsi="宋体" w:cs="宋体"/>
          <w:bCs/>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C947AC3B"/>
    <w:multiLevelType w:val="singleLevel"/>
    <w:tmpl w:val="C947AC3B"/>
    <w:lvl w:ilvl="0" w:tentative="0">
      <w:start w:val="1"/>
      <w:numFmt w:val="decimal"/>
      <w:suff w:val="nothing"/>
      <w:lvlText w:val="（%1）"/>
      <w:lvlJc w:val="left"/>
    </w:lvl>
  </w:abstractNum>
  <w:abstractNum w:abstractNumId="2">
    <w:nsid w:val="ED006FA5"/>
    <w:multiLevelType w:val="singleLevel"/>
    <w:tmpl w:val="ED006FA5"/>
    <w:lvl w:ilvl="0" w:tentative="0">
      <w:start w:val="1"/>
      <w:numFmt w:val="decimal"/>
      <w:suff w:val="nothing"/>
      <w:lvlText w:val="（%1）"/>
      <w:lvlJc w:val="left"/>
    </w:lvl>
  </w:abstractNum>
  <w:abstractNum w:abstractNumId="3">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4">
    <w:nsid w:val="4637C740"/>
    <w:multiLevelType w:val="singleLevel"/>
    <w:tmpl w:val="4637C740"/>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52F95"/>
    <w:rsid w:val="1BAA156E"/>
    <w:rsid w:val="1E1B0E58"/>
    <w:rsid w:val="1ED15FCA"/>
    <w:rsid w:val="208B14D3"/>
    <w:rsid w:val="28A04D2D"/>
    <w:rsid w:val="2C3D1AC2"/>
    <w:rsid w:val="2E975D7B"/>
    <w:rsid w:val="2EDA1D49"/>
    <w:rsid w:val="2F8B6291"/>
    <w:rsid w:val="33BA2539"/>
    <w:rsid w:val="35310F8E"/>
    <w:rsid w:val="39534C5C"/>
    <w:rsid w:val="464D5610"/>
    <w:rsid w:val="4B1F5E98"/>
    <w:rsid w:val="5DF93BD0"/>
    <w:rsid w:val="63D800FC"/>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ctbnone1"/>
    <w:basedOn w:val="5"/>
    <w:uiPriority w:val="0"/>
    <w:rPr>
      <w:color w:val="000000"/>
    </w:rPr>
  </w:style>
  <w:style w:type="character" w:customStyle="1" w:styleId="7">
    <w:name w:val="fctbstyle01"/>
    <w:basedOn w:val="5"/>
    <w:qFormat/>
    <w:uiPriority w:val="0"/>
    <w:rPr>
      <w:color w:val="000000"/>
    </w:rPr>
  </w:style>
  <w:style w:type="character" w:customStyle="1" w:styleId="8">
    <w:name w:val="fctbstyle0style41"/>
    <w:basedOn w:val="5"/>
    <w:qFormat/>
    <w:uiPriority w:val="0"/>
    <w:rPr>
      <w:color w:val="FF0000"/>
    </w:rPr>
  </w:style>
  <w:style w:type="character" w:customStyle="1" w:styleId="9">
    <w:name w:val="fctbstyle0style51"/>
    <w:basedOn w:val="5"/>
    <w:qFormat/>
    <w:uiPriority w:val="0"/>
    <w:rPr>
      <w:color w:val="FF00FF"/>
    </w:rPr>
  </w:style>
  <w:style w:type="character" w:customStyle="1" w:styleId="10">
    <w:name w:val="fctbstyle0style4style51"/>
    <w:basedOn w:val="5"/>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2020-05-08T07:47:15Z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