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443233B5" w:rsidR="003E40DA" w:rsidRPr="002C42F7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2C42F7">
        <w:rPr>
          <w:sz w:val="21"/>
          <w:szCs w:val="21"/>
          <w:shd w:val="clear" w:color="auto" w:fill="FFFFFF"/>
        </w:rPr>
        <w:t>I specialize in air quality, focusing on</w:t>
      </w:r>
      <w:r w:rsidR="00CF32FD">
        <w:rPr>
          <w:sz w:val="21"/>
          <w:szCs w:val="21"/>
          <w:shd w:val="clear" w:color="auto" w:fill="FFFFFF"/>
        </w:rPr>
        <w:t xml:space="preserve"> </w:t>
      </w:r>
      <w:r w:rsidRPr="002C42F7">
        <w:rPr>
          <w:sz w:val="21"/>
          <w:szCs w:val="21"/>
          <w:shd w:val="clear" w:color="auto" w:fill="FFFFFF"/>
        </w:rPr>
        <w:t>aerosols, particulate matter</w:t>
      </w:r>
      <w:r w:rsidR="00F40EA4">
        <w:rPr>
          <w:sz w:val="21"/>
          <w:szCs w:val="21"/>
          <w:shd w:val="clear" w:color="auto" w:fill="FFFFFF"/>
        </w:rPr>
        <w:t xml:space="preserve"> (PM)</w:t>
      </w:r>
      <w:r w:rsidR="004B31D6" w:rsidRPr="002C42F7">
        <w:rPr>
          <w:sz w:val="21"/>
          <w:szCs w:val="21"/>
          <w:shd w:val="clear" w:color="auto" w:fill="FFFFFF"/>
        </w:rPr>
        <w:t xml:space="preserve"> and</w:t>
      </w:r>
      <w:r w:rsidRPr="002C42F7">
        <w:rPr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>
        <w:rPr>
          <w:sz w:val="21"/>
          <w:szCs w:val="21"/>
          <w:shd w:val="clear" w:color="auto" w:fill="FFFFFF"/>
        </w:rPr>
        <w:t>a, and artificial intelligence</w:t>
      </w:r>
      <w:r w:rsidRPr="002C42F7">
        <w:rPr>
          <w:sz w:val="21"/>
          <w:szCs w:val="21"/>
          <w:shd w:val="clear" w:color="auto" w:fill="FFFFFF"/>
        </w:rPr>
        <w:t>, and assessing the impacts of air pollution and extreme weather on the environment, he</w:t>
      </w:r>
      <w:bookmarkStart w:id="0" w:name="_GoBack"/>
      <w:bookmarkEnd w:id="0"/>
      <w:r w:rsidRPr="002C42F7">
        <w:rPr>
          <w:sz w:val="21"/>
          <w:szCs w:val="21"/>
          <w:shd w:val="clear" w:color="auto" w:fill="FFFFFF"/>
        </w:rPr>
        <w:t xml:space="preserve">alth, and climate. </w:t>
      </w:r>
      <w:r w:rsidR="00137A12" w:rsidRPr="002C42F7">
        <w:rPr>
          <w:sz w:val="21"/>
          <w:szCs w:val="21"/>
          <w:shd w:val="clear" w:color="auto" w:fill="FFFFFF"/>
        </w:rPr>
        <w:t xml:space="preserve">I have authored </w:t>
      </w:r>
      <w:r w:rsidR="00DD5059" w:rsidRPr="002C42F7">
        <w:rPr>
          <w:sz w:val="21"/>
          <w:szCs w:val="21"/>
          <w:shd w:val="clear" w:color="auto" w:fill="FFFFFF"/>
          <w:lang w:eastAsia="zh-CN"/>
        </w:rPr>
        <w:t>over</w:t>
      </w:r>
      <w:r w:rsidR="00DD5059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rStyle w:val="af4"/>
          <w:sz w:val="21"/>
          <w:szCs w:val="21"/>
          <w:shd w:val="clear" w:color="auto" w:fill="FFFFFF"/>
        </w:rPr>
        <w:t>8</w:t>
      </w:r>
      <w:r w:rsidR="00137A12" w:rsidRPr="002C42F7">
        <w:rPr>
          <w:rStyle w:val="af4"/>
          <w:sz w:val="21"/>
          <w:szCs w:val="21"/>
          <w:shd w:val="clear" w:color="auto" w:fill="FFFFFF"/>
        </w:rPr>
        <w:t>0</w:t>
      </w:r>
      <w:r w:rsidR="00137A12" w:rsidRPr="002C42F7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2C42F7">
        <w:rPr>
          <w:sz w:val="21"/>
          <w:szCs w:val="21"/>
          <w:shd w:val="clear" w:color="auto" w:fill="FFFFFF"/>
        </w:rPr>
        <w:t xml:space="preserve"> </w:t>
      </w:r>
      <w:r w:rsidR="00470175" w:rsidRPr="002C42F7">
        <w:rPr>
          <w:sz w:val="21"/>
          <w:szCs w:val="21"/>
          <w:shd w:val="clear" w:color="auto" w:fill="FFFFFF"/>
        </w:rPr>
        <w:t>like</w:t>
      </w:r>
      <w:r w:rsidR="00392C3D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2C42F7">
        <w:rPr>
          <w:iCs/>
          <w:sz w:val="21"/>
          <w:szCs w:val="21"/>
          <w:shd w:val="clear" w:color="auto" w:fill="FFFFFF"/>
        </w:rPr>
        <w:t>,</w:t>
      </w:r>
      <w:r w:rsidR="00D560D1" w:rsidRPr="002C42F7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2C42F7">
        <w:rPr>
          <w:rFonts w:hint="eastAsia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2C42F7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2C42F7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2C42F7">
        <w:rPr>
          <w:sz w:val="21"/>
          <w:szCs w:val="21"/>
          <w:shd w:val="clear" w:color="auto" w:fill="FFFFFF"/>
        </w:rPr>
        <w:t>,</w:t>
      </w:r>
      <w:r w:rsidR="008B7EE8" w:rsidRPr="002C42F7">
        <w:rPr>
          <w:sz w:val="21"/>
          <w:szCs w:val="21"/>
          <w:shd w:val="clear" w:color="auto" w:fill="FFFFFF"/>
        </w:rPr>
        <w:t xml:space="preserve"> </w:t>
      </w:r>
      <w:r w:rsidR="001548E8" w:rsidRPr="002C42F7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2C42F7">
        <w:rPr>
          <w:sz w:val="21"/>
          <w:szCs w:val="21"/>
          <w:shd w:val="clear" w:color="auto" w:fill="FFFFFF"/>
        </w:rPr>
        <w:t>,</w:t>
      </w:r>
      <w:r w:rsidR="00C45D83">
        <w:rPr>
          <w:sz w:val="21"/>
          <w:szCs w:val="21"/>
          <w:shd w:val="clear" w:color="auto" w:fill="FFFFFF"/>
        </w:rPr>
        <w:t xml:space="preserve"> </w:t>
      </w:r>
      <w:r w:rsidR="00C45D83">
        <w:rPr>
          <w:rFonts w:hint="eastAsia"/>
          <w:sz w:val="21"/>
          <w:szCs w:val="21"/>
          <w:shd w:val="clear" w:color="auto" w:fill="FFFFFF"/>
          <w:lang w:eastAsia="zh-CN"/>
        </w:rPr>
        <w:t>and</w:t>
      </w:r>
      <w:r w:rsidR="001548E8" w:rsidRPr="002C42F7">
        <w:rPr>
          <w:sz w:val="21"/>
          <w:szCs w:val="21"/>
          <w:shd w:val="clear" w:color="auto" w:fill="FFFFFF"/>
        </w:rPr>
        <w:t xml:space="preserve"> </w:t>
      </w:r>
      <w:r w:rsidR="00BB1FD0" w:rsidRPr="002C42F7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2C42F7">
        <w:rPr>
          <w:sz w:val="21"/>
          <w:szCs w:val="21"/>
          <w:shd w:val="clear" w:color="auto" w:fill="FFFFFF"/>
        </w:rPr>
        <w:t xml:space="preserve">, </w:t>
      </w:r>
      <w:r w:rsidR="00137A12" w:rsidRPr="002C42F7">
        <w:rPr>
          <w:sz w:val="21"/>
          <w:szCs w:val="21"/>
          <w:shd w:val="clear" w:color="auto" w:fill="FFFFFF"/>
        </w:rPr>
        <w:t>including </w:t>
      </w:r>
      <w:r w:rsidR="00DD5059" w:rsidRPr="002C42F7">
        <w:rPr>
          <w:rStyle w:val="af4"/>
          <w:sz w:val="21"/>
          <w:szCs w:val="21"/>
          <w:shd w:val="clear" w:color="auto" w:fill="FFFFFF"/>
        </w:rPr>
        <w:t>7</w:t>
      </w:r>
      <w:r w:rsidR="00137A12" w:rsidRPr="002C42F7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2C42F7">
        <w:rPr>
          <w:sz w:val="21"/>
          <w:szCs w:val="21"/>
          <w:shd w:val="clear" w:color="auto" w:fill="FFFFFF"/>
        </w:rPr>
        <w:t> and </w:t>
      </w:r>
      <w:r w:rsidR="00137A12" w:rsidRPr="002C42F7">
        <w:rPr>
          <w:rStyle w:val="af4"/>
          <w:sz w:val="21"/>
          <w:szCs w:val="21"/>
          <w:shd w:val="clear" w:color="auto" w:fill="FFFFFF"/>
        </w:rPr>
        <w:t>1</w:t>
      </w:r>
      <w:r w:rsidR="005B3660">
        <w:rPr>
          <w:rStyle w:val="af4"/>
          <w:sz w:val="21"/>
          <w:szCs w:val="21"/>
          <w:shd w:val="clear" w:color="auto" w:fill="FFFFFF"/>
        </w:rPr>
        <w:t>6</w:t>
      </w:r>
      <w:r w:rsidR="00137A12" w:rsidRPr="002C42F7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2C42F7">
        <w:rPr>
          <w:sz w:val="21"/>
          <w:szCs w:val="21"/>
        </w:rPr>
        <w:t xml:space="preserve"> indicated by the</w:t>
      </w:r>
      <w:r w:rsidR="00A71D24" w:rsidRPr="002C42F7">
        <w:rPr>
          <w:b/>
          <w:bCs/>
          <w:sz w:val="21"/>
          <w:szCs w:val="21"/>
        </w:rPr>
        <w:t xml:space="preserve"> </w:t>
      </w:r>
      <w:r w:rsidR="00A71D24" w:rsidRPr="002C42F7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2C42F7">
        <w:rPr>
          <w:sz w:val="21"/>
          <w:szCs w:val="21"/>
          <w:shd w:val="clear" w:color="auto" w:fill="FFFFFF"/>
        </w:rPr>
        <w:t xml:space="preserve">, </w:t>
      </w:r>
      <w:r w:rsidR="00C42BB7" w:rsidRPr="00C42BB7">
        <w:rPr>
          <w:sz w:val="21"/>
          <w:szCs w:val="21"/>
          <w:shd w:val="clear" w:color="auto" w:fill="FFFFFF"/>
        </w:rPr>
        <w:t xml:space="preserve">and </w:t>
      </w:r>
      <w:r w:rsidR="00D20461">
        <w:rPr>
          <w:sz w:val="21"/>
          <w:szCs w:val="21"/>
          <w:shd w:val="clear" w:color="auto" w:fill="FFFFFF"/>
        </w:rPr>
        <w:t>6</w:t>
      </w:r>
      <w:r w:rsidR="00C42BB7" w:rsidRPr="00C42BB7">
        <w:rPr>
          <w:sz w:val="21"/>
          <w:szCs w:val="21"/>
          <w:shd w:val="clear" w:color="auto" w:fill="FFFFFF"/>
        </w:rPr>
        <w:t xml:space="preserve"> papers have been cited </w:t>
      </w:r>
      <w:r w:rsidR="00D20461">
        <w:rPr>
          <w:sz w:val="21"/>
          <w:szCs w:val="21"/>
          <w:shd w:val="clear" w:color="auto" w:fill="FFFFFF"/>
        </w:rPr>
        <w:t>2</w:t>
      </w:r>
      <w:r w:rsidR="00C42BB7" w:rsidRPr="00C42BB7">
        <w:rPr>
          <w:sz w:val="21"/>
          <w:szCs w:val="21"/>
          <w:shd w:val="clear" w:color="auto" w:fill="FFFFFF"/>
        </w:rPr>
        <w:t>00</w:t>
      </w:r>
      <w:r w:rsidR="00C42BB7">
        <w:rPr>
          <w:sz w:val="21"/>
          <w:szCs w:val="21"/>
          <w:shd w:val="clear" w:color="auto" w:fill="FFFFFF"/>
        </w:rPr>
        <w:t>+</w:t>
      </w:r>
      <w:r w:rsidR="00C42BB7" w:rsidRPr="00C42BB7">
        <w:rPr>
          <w:sz w:val="21"/>
          <w:szCs w:val="21"/>
          <w:shd w:val="clear" w:color="auto" w:fill="FFFFFF"/>
        </w:rPr>
        <w:t xml:space="preserve"> times, </w:t>
      </w:r>
      <w:r w:rsidR="007C4333" w:rsidRPr="002C42F7">
        <w:rPr>
          <w:sz w:val="21"/>
          <w:szCs w:val="21"/>
          <w:shd w:val="clear" w:color="auto" w:fill="FFFFFF"/>
        </w:rPr>
        <w:t xml:space="preserve">including one cited over </w:t>
      </w:r>
      <w:r w:rsidR="005B3660">
        <w:rPr>
          <w:b/>
          <w:sz w:val="21"/>
          <w:szCs w:val="21"/>
          <w:shd w:val="clear" w:color="auto" w:fill="FFFFFF"/>
        </w:rPr>
        <w:t>500</w:t>
      </w:r>
      <w:r w:rsidR="007C4333" w:rsidRPr="002C42F7">
        <w:rPr>
          <w:sz w:val="21"/>
          <w:szCs w:val="21"/>
          <w:shd w:val="clear" w:color="auto" w:fill="FFFFFF"/>
        </w:rPr>
        <w:t xml:space="preserve"> times</w:t>
      </w:r>
      <w:r w:rsidR="00137A12" w:rsidRPr="002C42F7">
        <w:rPr>
          <w:sz w:val="21"/>
          <w:szCs w:val="21"/>
          <w:shd w:val="clear" w:color="auto" w:fill="FFFFFF"/>
        </w:rPr>
        <w:t>. My total citations are </w:t>
      </w:r>
      <w:r w:rsidR="00551432" w:rsidRPr="002C42F7">
        <w:rPr>
          <w:rStyle w:val="af4"/>
          <w:sz w:val="21"/>
          <w:szCs w:val="21"/>
          <w:shd w:val="clear" w:color="auto" w:fill="FFFFFF"/>
        </w:rPr>
        <w:t>6</w:t>
      </w:r>
      <w:r w:rsidR="005B3660">
        <w:rPr>
          <w:rStyle w:val="af4"/>
          <w:sz w:val="21"/>
          <w:szCs w:val="21"/>
          <w:shd w:val="clear" w:color="auto" w:fill="FFFFFF"/>
        </w:rPr>
        <w:t>6</w:t>
      </w:r>
      <w:r w:rsidR="00DD5059" w:rsidRPr="002C42F7">
        <w:rPr>
          <w:rStyle w:val="af4"/>
          <w:sz w:val="21"/>
          <w:szCs w:val="21"/>
          <w:shd w:val="clear" w:color="auto" w:fill="FFFFFF"/>
        </w:rPr>
        <w:t>00</w:t>
      </w:r>
      <w:r w:rsidR="00852807" w:rsidRPr="002C42F7">
        <w:rPr>
          <w:rStyle w:val="af4"/>
          <w:sz w:val="21"/>
          <w:szCs w:val="21"/>
          <w:shd w:val="clear" w:color="auto" w:fill="FFFFFF"/>
        </w:rPr>
        <w:t>+</w:t>
      </w:r>
      <w:r w:rsidR="00137A12" w:rsidRPr="002C42F7">
        <w:rPr>
          <w:sz w:val="21"/>
          <w:szCs w:val="21"/>
          <w:shd w:val="clear" w:color="auto" w:fill="FFFFFF"/>
        </w:rPr>
        <w:t> times with an H-index of </w:t>
      </w:r>
      <w:r w:rsidR="00D04E40" w:rsidRPr="002C42F7">
        <w:rPr>
          <w:rStyle w:val="af4"/>
          <w:sz w:val="21"/>
          <w:szCs w:val="21"/>
          <w:shd w:val="clear" w:color="auto" w:fill="FFFFFF"/>
        </w:rPr>
        <w:t>4</w:t>
      </w:r>
      <w:r w:rsidR="00C42BB7">
        <w:rPr>
          <w:rStyle w:val="af4"/>
          <w:sz w:val="21"/>
          <w:szCs w:val="21"/>
          <w:shd w:val="clear" w:color="auto" w:fill="FFFFFF"/>
        </w:rPr>
        <w:t>2</w:t>
      </w:r>
      <w:r w:rsidR="00137A12" w:rsidRPr="002C42F7">
        <w:rPr>
          <w:sz w:val="21"/>
          <w:szCs w:val="21"/>
          <w:shd w:val="clear" w:color="auto" w:fill="FFFFFF"/>
        </w:rPr>
        <w:t xml:space="preserve">. I </w:t>
      </w:r>
      <w:r w:rsidR="00A71D24" w:rsidRPr="002C42F7">
        <w:rPr>
          <w:sz w:val="21"/>
          <w:szCs w:val="21"/>
          <w:shd w:val="clear" w:color="auto" w:fill="FFFFFF"/>
        </w:rPr>
        <w:t>was the</w:t>
      </w:r>
      <w:r w:rsidR="00137A12" w:rsidRPr="002C42F7">
        <w:rPr>
          <w:sz w:val="21"/>
          <w:szCs w:val="21"/>
          <w:shd w:val="clear" w:color="auto" w:fill="FFFFFF"/>
        </w:rPr>
        <w:t xml:space="preserve"> </w:t>
      </w:r>
      <w:r w:rsidR="0040351E" w:rsidRPr="002C42F7">
        <w:rPr>
          <w:sz w:val="21"/>
          <w:szCs w:val="21"/>
          <w:shd w:val="clear" w:color="auto" w:fill="FFFFFF"/>
        </w:rPr>
        <w:t xml:space="preserve">sole </w:t>
      </w:r>
      <w:r w:rsidR="00A71D24" w:rsidRPr="002C42F7">
        <w:rPr>
          <w:sz w:val="21"/>
          <w:szCs w:val="21"/>
          <w:shd w:val="clear" w:color="auto" w:fill="FFFFFF"/>
        </w:rPr>
        <w:t>recipient of the</w:t>
      </w:r>
      <w:r w:rsidR="00137A12" w:rsidRPr="002C42F7">
        <w:rPr>
          <w:sz w:val="21"/>
          <w:szCs w:val="21"/>
          <w:shd w:val="clear" w:color="auto" w:fill="FFFFFF"/>
        </w:rPr>
        <w:t> </w:t>
      </w:r>
      <w:r w:rsidRPr="002C42F7">
        <w:rPr>
          <w:rStyle w:val="af4"/>
          <w:sz w:val="21"/>
          <w:szCs w:val="21"/>
          <w:shd w:val="clear" w:color="auto" w:fill="FFFFFF"/>
        </w:rPr>
        <w:t>AGU</w:t>
      </w:r>
      <w:r w:rsidR="00B12F4B" w:rsidRPr="002C42F7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2C42F7">
        <w:rPr>
          <w:rStyle w:val="af4"/>
          <w:sz w:val="21"/>
          <w:szCs w:val="21"/>
          <w:shd w:val="clear" w:color="auto" w:fill="FFFFFF"/>
        </w:rPr>
        <w:t>James R. Holton Award</w:t>
      </w:r>
      <w:r w:rsidR="00C42BB7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2C42F7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2C42F7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2C42F7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2C42F7">
        <w:rPr>
          <w:rStyle w:val="af4"/>
          <w:sz w:val="21"/>
          <w:szCs w:val="21"/>
          <w:shd w:val="clear" w:color="auto" w:fill="FFFFFF"/>
        </w:rPr>
        <w:t>,</w:t>
      </w:r>
      <w:r w:rsidR="0040351E" w:rsidRPr="002C42F7">
        <w:rPr>
          <w:sz w:val="21"/>
          <w:szCs w:val="21"/>
          <w:shd w:val="clear" w:color="auto" w:fill="FFFFFF"/>
        </w:rPr>
        <w:t xml:space="preserve"> ranked</w:t>
      </w:r>
      <w:r w:rsidR="00BD33A8" w:rsidRPr="002C42F7">
        <w:rPr>
          <w:sz w:val="21"/>
          <w:szCs w:val="21"/>
          <w:shd w:val="clear" w:color="auto" w:fill="FFFFFF"/>
        </w:rPr>
        <w:t xml:space="preserve"> in the top </w:t>
      </w:r>
      <w:r w:rsidR="00BD33A8" w:rsidRPr="002C42F7">
        <w:rPr>
          <w:b/>
          <w:sz w:val="21"/>
          <w:szCs w:val="21"/>
          <w:shd w:val="clear" w:color="auto" w:fill="FFFFFF"/>
        </w:rPr>
        <w:t>0.1%</w:t>
      </w:r>
      <w:r w:rsidR="00BD33A8" w:rsidRPr="002C42F7">
        <w:rPr>
          <w:sz w:val="21"/>
          <w:szCs w:val="21"/>
          <w:shd w:val="clear" w:color="auto" w:fill="FFFFFF"/>
        </w:rPr>
        <w:t xml:space="preserve"> highly cited authors </w:t>
      </w:r>
      <w:r w:rsidR="0040351E" w:rsidRPr="002C42F7">
        <w:rPr>
          <w:sz w:val="21"/>
          <w:szCs w:val="21"/>
          <w:shd w:val="clear" w:color="auto" w:fill="FFFFFF"/>
        </w:rPr>
        <w:t>(Atmospheric</w:t>
      </w:r>
      <w:r w:rsidR="00BD33A8" w:rsidRPr="002C42F7">
        <w:rPr>
          <w:sz w:val="21"/>
          <w:szCs w:val="21"/>
          <w:shd w:val="clear" w:color="auto" w:fill="FFFFFF"/>
        </w:rPr>
        <w:t xml:space="preserve"> Sciences</w:t>
      </w:r>
      <w:r w:rsidR="0040351E" w:rsidRPr="002C42F7">
        <w:rPr>
          <w:sz w:val="21"/>
          <w:szCs w:val="21"/>
          <w:shd w:val="clear" w:color="auto" w:fill="FFFFFF"/>
        </w:rPr>
        <w:t>)</w:t>
      </w:r>
      <w:r w:rsidR="00BD33A8" w:rsidRPr="002C42F7">
        <w:rPr>
          <w:sz w:val="21"/>
          <w:szCs w:val="21"/>
          <w:shd w:val="clear" w:color="auto" w:fill="FFFFFF"/>
        </w:rPr>
        <w:t xml:space="preserve"> over the past decade </w:t>
      </w:r>
      <w:r w:rsidR="005B36E3" w:rsidRPr="002C42F7">
        <w:rPr>
          <w:sz w:val="21"/>
          <w:szCs w:val="21"/>
          <w:shd w:val="clear" w:color="auto" w:fill="FFFFFF"/>
        </w:rPr>
        <w:t>(</w:t>
      </w:r>
      <w:proofErr w:type="spellStart"/>
      <w:r w:rsidR="00BD33A8" w:rsidRPr="002C42F7">
        <w:rPr>
          <w:sz w:val="21"/>
          <w:szCs w:val="21"/>
          <w:shd w:val="clear" w:color="auto" w:fill="FFFFFF"/>
        </w:rPr>
        <w:t>OpenAlex</w:t>
      </w:r>
      <w:proofErr w:type="spellEnd"/>
      <w:r w:rsidR="005B36E3" w:rsidRPr="002C42F7">
        <w:rPr>
          <w:sz w:val="21"/>
          <w:szCs w:val="21"/>
          <w:shd w:val="clear" w:color="auto" w:fill="FFFFFF"/>
        </w:rPr>
        <w:t>)</w:t>
      </w:r>
      <w:r w:rsidR="00BD33A8" w:rsidRPr="002C42F7">
        <w:rPr>
          <w:sz w:val="21"/>
          <w:szCs w:val="21"/>
          <w:shd w:val="clear" w:color="auto" w:fill="FFFFFF"/>
        </w:rPr>
        <w:t xml:space="preserve">, and </w:t>
      </w:r>
      <w:r w:rsidR="003E6834">
        <w:rPr>
          <w:sz w:val="21"/>
          <w:szCs w:val="21"/>
          <w:shd w:val="clear" w:color="auto" w:fill="FFFFFF"/>
        </w:rPr>
        <w:t>i</w:t>
      </w:r>
      <w:r w:rsidR="002A2545">
        <w:rPr>
          <w:sz w:val="21"/>
          <w:szCs w:val="21"/>
          <w:shd w:val="clear" w:color="auto" w:fill="FFFFFF"/>
        </w:rPr>
        <w:t>n</w:t>
      </w:r>
      <w:r w:rsidR="002A2545" w:rsidRPr="002A2545">
        <w:rPr>
          <w:sz w:val="21"/>
          <w:szCs w:val="21"/>
          <w:shd w:val="clear" w:color="auto" w:fill="FFFFFF"/>
        </w:rPr>
        <w:t xml:space="preserve"> the list of </w:t>
      </w:r>
      <w:r w:rsidR="00137A12" w:rsidRPr="002C42F7">
        <w:rPr>
          <w:rStyle w:val="af4"/>
          <w:sz w:val="21"/>
          <w:szCs w:val="21"/>
          <w:shd w:val="clear" w:color="auto" w:fill="FFFFFF"/>
        </w:rPr>
        <w:t>World’s Top 2% Scientists (</w:t>
      </w:r>
      <w:r w:rsidR="00EE22AE" w:rsidRPr="002C42F7">
        <w:rPr>
          <w:rStyle w:val="af4"/>
          <w:sz w:val="21"/>
          <w:szCs w:val="21"/>
          <w:shd w:val="clear" w:color="auto" w:fill="FFFFFF"/>
        </w:rPr>
        <w:t>202</w:t>
      </w:r>
      <w:r w:rsidR="003E6834">
        <w:rPr>
          <w:rStyle w:val="af4"/>
          <w:sz w:val="21"/>
          <w:szCs w:val="21"/>
          <w:shd w:val="clear" w:color="auto" w:fill="FFFFFF"/>
        </w:rPr>
        <w:t>0</w:t>
      </w:r>
      <w:r w:rsidR="002A2545">
        <w:rPr>
          <w:rStyle w:val="fontstyle01"/>
        </w:rPr>
        <w:t>–</w:t>
      </w:r>
      <w:r w:rsidR="00137A12" w:rsidRPr="002C42F7">
        <w:rPr>
          <w:rStyle w:val="af4"/>
          <w:sz w:val="21"/>
          <w:szCs w:val="21"/>
          <w:shd w:val="clear" w:color="auto" w:fill="FFFFFF"/>
        </w:rPr>
        <w:t>202</w:t>
      </w:r>
      <w:r w:rsidR="003E6834">
        <w:rPr>
          <w:rStyle w:val="af4"/>
          <w:sz w:val="21"/>
          <w:szCs w:val="21"/>
          <w:shd w:val="clear" w:color="auto" w:fill="FFFFFF"/>
        </w:rPr>
        <w:t>2</w:t>
      </w:r>
      <w:r w:rsidR="00137A12" w:rsidRPr="002C42F7">
        <w:rPr>
          <w:rStyle w:val="af4"/>
          <w:sz w:val="21"/>
          <w:szCs w:val="21"/>
          <w:shd w:val="clear" w:color="auto" w:fill="FFFFFF"/>
        </w:rPr>
        <w:t>)</w:t>
      </w:r>
      <w:r w:rsidR="00137A12" w:rsidRPr="002C42F7">
        <w:rPr>
          <w:sz w:val="21"/>
          <w:szCs w:val="21"/>
          <w:shd w:val="clear" w:color="auto" w:fill="FFFFFF"/>
        </w:rPr>
        <w:t xml:space="preserve">. I </w:t>
      </w:r>
      <w:r w:rsidR="00A71D24" w:rsidRPr="002C42F7">
        <w:rPr>
          <w:sz w:val="21"/>
          <w:szCs w:val="21"/>
          <w:shd w:val="clear" w:color="auto" w:fill="FFFFFF"/>
        </w:rPr>
        <w:t xml:space="preserve">have served as an </w:t>
      </w:r>
      <w:r w:rsidR="00137A12" w:rsidRPr="002C42F7">
        <w:rPr>
          <w:sz w:val="21"/>
          <w:szCs w:val="21"/>
          <w:shd w:val="clear" w:color="auto" w:fill="FFFFFF"/>
        </w:rPr>
        <w:t>Editor of </w:t>
      </w:r>
      <w:r w:rsidR="00137A12" w:rsidRPr="002C42F7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2C42F7">
        <w:rPr>
          <w:sz w:val="21"/>
          <w:szCs w:val="21"/>
          <w:shd w:val="clear" w:color="auto" w:fill="FFFFFF"/>
        </w:rPr>
        <w:t>, and Associate Editor of </w:t>
      </w:r>
      <w:r w:rsidR="00A71D24" w:rsidRPr="002C42F7">
        <w:rPr>
          <w:i/>
          <w:iCs/>
          <w:sz w:val="21"/>
          <w:szCs w:val="21"/>
          <w:shd w:val="clear" w:color="auto" w:fill="FFFFFF"/>
        </w:rPr>
        <w:t>J</w:t>
      </w:r>
      <w:r w:rsidR="00551432" w:rsidRPr="002C42F7">
        <w:rPr>
          <w:i/>
          <w:iCs/>
          <w:sz w:val="21"/>
          <w:szCs w:val="21"/>
          <w:shd w:val="clear" w:color="auto" w:fill="FFFFFF"/>
        </w:rPr>
        <w:t>GR</w:t>
      </w:r>
      <w:r w:rsidR="00A71D24" w:rsidRPr="002C42F7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2C42F7">
        <w:rPr>
          <w:sz w:val="21"/>
          <w:szCs w:val="21"/>
          <w:shd w:val="clear" w:color="auto" w:fill="FFFFFF"/>
        </w:rPr>
        <w:t xml:space="preserve">. </w:t>
      </w:r>
      <w:r w:rsidR="00A71D24" w:rsidRPr="002C42F7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>
        <w:rPr>
          <w:sz w:val="21"/>
          <w:szCs w:val="21"/>
          <w:shd w:val="clear" w:color="auto" w:fill="FFFFFF"/>
        </w:rPr>
        <w:t>air pollutant</w:t>
      </w:r>
      <w:r w:rsidR="00A71D24" w:rsidRPr="002C42F7">
        <w:rPr>
          <w:sz w:val="21"/>
          <w:szCs w:val="21"/>
          <w:shd w:val="clear" w:color="auto" w:fill="FFFFFF"/>
        </w:rPr>
        <w:t xml:space="preserve"> </w:t>
      </w:r>
      <w:r w:rsidR="002A2545" w:rsidRPr="002C42F7">
        <w:rPr>
          <w:sz w:val="21"/>
          <w:szCs w:val="21"/>
          <w:shd w:val="clear" w:color="auto" w:fill="FFFFFF"/>
        </w:rPr>
        <w:t xml:space="preserve">datasets </w:t>
      </w:r>
      <w:r w:rsidR="00D560D1" w:rsidRPr="002C42F7">
        <w:rPr>
          <w:sz w:val="21"/>
          <w:szCs w:val="21"/>
          <w:shd w:val="clear" w:color="auto" w:fill="FFFFFF"/>
        </w:rPr>
        <w:t>for</w:t>
      </w:r>
      <w:r w:rsidR="00137A12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sz w:val="21"/>
          <w:szCs w:val="21"/>
          <w:shd w:val="clear" w:color="auto" w:fill="FFFFFF"/>
        </w:rPr>
        <w:t>the Glob</w:t>
      </w:r>
      <w:r w:rsidR="002A2545">
        <w:rPr>
          <w:rFonts w:hint="eastAsia"/>
          <w:sz w:val="21"/>
          <w:szCs w:val="21"/>
          <w:shd w:val="clear" w:color="auto" w:fill="FFFFFF"/>
          <w:lang w:eastAsia="zh-CN"/>
        </w:rPr>
        <w:t>e</w:t>
      </w:r>
      <w:r w:rsidR="00D560D1" w:rsidRPr="002C42F7">
        <w:rPr>
          <w:sz w:val="21"/>
          <w:szCs w:val="21"/>
          <w:shd w:val="clear" w:color="auto" w:fill="FFFFFF"/>
        </w:rPr>
        <w:t xml:space="preserve"> (GHAP), </w:t>
      </w:r>
      <w:r w:rsidR="00137A12" w:rsidRPr="002C42F7">
        <w:rPr>
          <w:sz w:val="21"/>
          <w:szCs w:val="21"/>
          <w:shd w:val="clear" w:color="auto" w:fill="FFFFFF"/>
        </w:rPr>
        <w:t>China</w:t>
      </w:r>
      <w:r w:rsidR="00A71D24" w:rsidRPr="002C42F7">
        <w:rPr>
          <w:sz w:val="21"/>
          <w:szCs w:val="21"/>
          <w:shd w:val="clear" w:color="auto" w:fill="FFFFFF"/>
        </w:rPr>
        <w:t xml:space="preserve"> (CHAP)</w:t>
      </w:r>
      <w:r w:rsidR="00137A12" w:rsidRPr="002C42F7">
        <w:rPr>
          <w:sz w:val="21"/>
          <w:szCs w:val="21"/>
          <w:shd w:val="clear" w:color="auto" w:fill="FFFFFF"/>
        </w:rPr>
        <w:t xml:space="preserve">, </w:t>
      </w:r>
      <w:r w:rsidR="0078006D" w:rsidRPr="002C42F7">
        <w:rPr>
          <w:sz w:val="21"/>
          <w:szCs w:val="21"/>
          <w:shd w:val="clear" w:color="auto" w:fill="FFFFFF"/>
        </w:rPr>
        <w:t xml:space="preserve">and </w:t>
      </w:r>
      <w:r w:rsidR="002A2545">
        <w:rPr>
          <w:sz w:val="21"/>
          <w:szCs w:val="21"/>
          <w:shd w:val="clear" w:color="auto" w:fill="FFFFFF"/>
        </w:rPr>
        <w:t xml:space="preserve">the </w:t>
      </w:r>
      <w:r w:rsidR="00137A12" w:rsidRPr="002C42F7">
        <w:rPr>
          <w:sz w:val="21"/>
          <w:szCs w:val="21"/>
          <w:shd w:val="clear" w:color="auto" w:fill="FFFFFF"/>
        </w:rPr>
        <w:t>United States</w:t>
      </w:r>
      <w:r w:rsidR="00A71D24" w:rsidRPr="002C42F7">
        <w:rPr>
          <w:sz w:val="21"/>
          <w:szCs w:val="21"/>
          <w:shd w:val="clear" w:color="auto" w:fill="FFFFFF"/>
        </w:rPr>
        <w:t xml:space="preserve"> (USHAP)</w:t>
      </w:r>
      <w:r w:rsidR="00137A12" w:rsidRPr="002C42F7">
        <w:rPr>
          <w:sz w:val="21"/>
          <w:szCs w:val="21"/>
          <w:shd w:val="clear" w:color="auto" w:fill="FFFFFF"/>
        </w:rPr>
        <w:t xml:space="preserve">, which have been widely used, leading to </w:t>
      </w:r>
      <w:r w:rsidR="00436C2A" w:rsidRPr="002C42F7">
        <w:rPr>
          <w:rStyle w:val="af4"/>
          <w:sz w:val="21"/>
          <w:szCs w:val="21"/>
          <w:shd w:val="clear" w:color="auto" w:fill="FFFFFF"/>
        </w:rPr>
        <w:t>3</w:t>
      </w:r>
      <w:r w:rsidR="00677069">
        <w:rPr>
          <w:rStyle w:val="af4"/>
          <w:sz w:val="21"/>
          <w:szCs w:val="21"/>
          <w:shd w:val="clear" w:color="auto" w:fill="FFFFFF"/>
        </w:rPr>
        <w:t>3</w:t>
      </w:r>
      <w:r w:rsidR="00137A12" w:rsidRPr="002C42F7">
        <w:rPr>
          <w:rStyle w:val="af4"/>
          <w:sz w:val="21"/>
          <w:szCs w:val="21"/>
          <w:shd w:val="clear" w:color="auto" w:fill="FFFFFF"/>
        </w:rPr>
        <w:t>0</w:t>
      </w:r>
      <w:r w:rsidR="00677069">
        <w:rPr>
          <w:rStyle w:val="af4"/>
          <w:sz w:val="21"/>
          <w:szCs w:val="21"/>
          <w:shd w:val="clear" w:color="auto" w:fill="FFFFFF"/>
        </w:rPr>
        <w:t>+</w:t>
      </w:r>
      <w:r w:rsidR="00137A12" w:rsidRPr="002C42F7">
        <w:rPr>
          <w:sz w:val="21"/>
          <w:szCs w:val="21"/>
          <w:shd w:val="clear" w:color="auto" w:fill="FFFFFF"/>
        </w:rPr>
        <w:t> </w:t>
      </w:r>
      <w:r w:rsidR="00A71D24" w:rsidRPr="002C42F7">
        <w:rPr>
          <w:sz w:val="21"/>
          <w:szCs w:val="21"/>
          <w:shd w:val="clear" w:color="auto" w:fill="FFFFFF"/>
        </w:rPr>
        <w:t>applied</w:t>
      </w:r>
      <w:r w:rsidR="00137A12" w:rsidRPr="002C42F7">
        <w:rPr>
          <w:sz w:val="21"/>
          <w:szCs w:val="21"/>
          <w:shd w:val="clear" w:color="auto" w:fill="FFFFFF"/>
        </w:rPr>
        <w:t xml:space="preserve"> publications</w:t>
      </w:r>
      <w:r w:rsidR="003E40DA" w:rsidRPr="002C42F7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Default="00811C3C" w:rsidP="002B63AB">
      <w:pPr>
        <w:rPr>
          <w:b/>
          <w:lang w:eastAsia="zh-CN"/>
        </w:rPr>
      </w:pPr>
    </w:p>
    <w:p w14:paraId="5D99C876" w14:textId="5ADA40FB" w:rsidR="002A2545" w:rsidRPr="00825504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 xml:space="preserve">I. </w:t>
      </w:r>
      <w:r w:rsidRPr="0049533D">
        <w:rPr>
          <w:b/>
          <w:noProof/>
          <w:spacing w:val="-6"/>
          <w:u w:val="single"/>
          <w:lang w:eastAsia="zh-CN"/>
        </w:rPr>
        <w:t xml:space="preserve">Employment </w:t>
      </w:r>
      <w:r>
        <w:rPr>
          <w:b/>
          <w:noProof/>
          <w:spacing w:val="-6"/>
          <w:u w:val="single"/>
          <w:lang w:eastAsia="zh-CN"/>
        </w:rPr>
        <w:t>&amp; Research Experience</w:t>
      </w:r>
    </w:p>
    <w:p w14:paraId="6FAC40F7" w14:textId="77777777" w:rsidR="002A2545" w:rsidRPr="006F2151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6F2151">
        <w:rPr>
          <w:b/>
          <w:noProof/>
          <w:spacing w:val="-6"/>
          <w:sz w:val="21"/>
          <w:szCs w:val="21"/>
          <w:lang w:eastAsia="zh-CN"/>
        </w:rPr>
        <w:t>University of Maryland, College Park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Style w:val="fontstyle31"/>
          <w:rFonts w:ascii="Times New Roman" w:hAnsi="Times New Roman"/>
          <w:sz w:val="21"/>
          <w:szCs w:val="21"/>
        </w:rPr>
      </w:pP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 xml:space="preserve">Teaching </w:t>
      </w:r>
      <w:r w:rsidRPr="00510621">
        <w:rPr>
          <w:rFonts w:ascii="Times New Roman" w:hAnsi="Times New Roman"/>
          <w:color w:val="000000"/>
          <w:sz w:val="21"/>
          <w:szCs w:val="21"/>
        </w:rPr>
        <w:t>Assistant (Grader)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, Department of Atmospheric and Oceanic Science, </w:t>
      </w: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>Course AOSC625: “</w:t>
      </w:r>
      <w:r w:rsidRPr="00510621">
        <w:rPr>
          <w:rStyle w:val="fontstyle31"/>
          <w:rFonts w:ascii="Times New Roman" w:hAnsi="Times New Roman"/>
          <w:sz w:val="21"/>
          <w:szCs w:val="21"/>
        </w:rPr>
        <w:t>Remote Sensing of Atmospheric Properties by Satellite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”, 2024–Present</w:t>
      </w:r>
    </w:p>
    <w:p w14:paraId="77797301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 xml:space="preserve">Teaching </w:t>
      </w:r>
      <w:r w:rsidRPr="00510621">
        <w:rPr>
          <w:rFonts w:ascii="Times New Roman" w:hAnsi="Times New Roman"/>
          <w:color w:val="000000"/>
          <w:sz w:val="21"/>
          <w:szCs w:val="21"/>
        </w:rPr>
        <w:t>Assistant (Grader)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, Department of Atmospheric and Oceanic Science, </w:t>
      </w: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>Course AOSC424: “</w:t>
      </w:r>
      <w:r w:rsidRPr="00510621">
        <w:rPr>
          <w:rStyle w:val="fontstyle31"/>
          <w:rFonts w:ascii="Times New Roman" w:hAnsi="Times New Roman"/>
          <w:sz w:val="21"/>
          <w:szCs w:val="21"/>
        </w:rPr>
        <w:t>Remote Sensing of the Atmosphere and Ocean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”, 2024–Present</w:t>
      </w:r>
    </w:p>
    <w:p w14:paraId="093DDE95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6F2151">
        <w:rPr>
          <w:b/>
          <w:noProof/>
          <w:spacing w:val="-6"/>
          <w:sz w:val="21"/>
          <w:szCs w:val="21"/>
          <w:lang w:eastAsia="zh-CN"/>
        </w:rPr>
        <w:t xml:space="preserve">University of </w:t>
      </w:r>
      <w:r>
        <w:rPr>
          <w:b/>
          <w:noProof/>
          <w:spacing w:val="-6"/>
          <w:sz w:val="21"/>
          <w:szCs w:val="21"/>
          <w:lang w:eastAsia="zh-CN"/>
        </w:rPr>
        <w:t>Iowa, Iowa City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</w:t>
      </w:r>
      <w:r>
        <w:rPr>
          <w:b/>
          <w:noProof/>
          <w:spacing w:val="-6"/>
          <w:sz w:val="21"/>
          <w:szCs w:val="21"/>
          <w:lang w:eastAsia="zh-CN"/>
        </w:rPr>
        <w:t xml:space="preserve">21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</w:t>
      </w:r>
      <w:r>
        <w:rPr>
          <w:b/>
          <w:noProof/>
          <w:spacing w:val="-6"/>
          <w:sz w:val="21"/>
          <w:szCs w:val="21"/>
          <w:lang w:eastAsia="zh-CN"/>
        </w:rPr>
        <w:t>22</w:t>
      </w:r>
    </w:p>
    <w:p w14:paraId="3D074676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Postdoctoral Research Scholar, Department of Chemical and Biochemical Engineering</w:t>
      </w:r>
    </w:p>
    <w:p w14:paraId="5B26E8C5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DB2FEF">
        <w:rPr>
          <w:b/>
          <w:noProof/>
          <w:spacing w:val="-6"/>
          <w:sz w:val="21"/>
          <w:szCs w:val="21"/>
          <w:lang w:eastAsia="zh-CN"/>
        </w:rPr>
        <w:t>Tsinghua University</w:t>
      </w:r>
      <w:r>
        <w:rPr>
          <w:b/>
          <w:noProof/>
          <w:spacing w:val="-6"/>
          <w:sz w:val="21"/>
          <w:szCs w:val="21"/>
          <w:lang w:eastAsia="zh-CN"/>
        </w:rPr>
        <w:t>, Beijing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2017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2018</w:t>
      </w:r>
    </w:p>
    <w:p w14:paraId="7EBCA77A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Research Assistant, Center for Earth System Science</w:t>
      </w:r>
    </w:p>
    <w:p w14:paraId="2671F253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DB2FEF">
        <w:rPr>
          <w:b/>
          <w:noProof/>
          <w:spacing w:val="-6"/>
          <w:sz w:val="21"/>
          <w:szCs w:val="21"/>
          <w:lang w:eastAsia="zh-CN"/>
        </w:rPr>
        <w:t>Chinese University of Hong Kong</w:t>
      </w:r>
      <w:r>
        <w:rPr>
          <w:b/>
          <w:noProof/>
          <w:spacing w:val="-6"/>
          <w:sz w:val="21"/>
          <w:szCs w:val="21"/>
          <w:lang w:eastAsia="zh-CN"/>
        </w:rPr>
        <w:t xml:space="preserve">, </w:t>
      </w:r>
      <w:r w:rsidRPr="00DB2FEF">
        <w:rPr>
          <w:b/>
          <w:noProof/>
          <w:spacing w:val="-6"/>
          <w:sz w:val="21"/>
          <w:szCs w:val="21"/>
          <w:lang w:eastAsia="zh-CN"/>
        </w:rPr>
        <w:t>Hong Kong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2017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201</w:t>
      </w:r>
      <w:r>
        <w:rPr>
          <w:b/>
          <w:noProof/>
          <w:spacing w:val="-6"/>
          <w:sz w:val="21"/>
          <w:szCs w:val="21"/>
          <w:lang w:eastAsia="zh-CN"/>
        </w:rPr>
        <w:t>7</w:t>
      </w:r>
    </w:p>
    <w:p w14:paraId="7C6A2F7E" w14:textId="34F7F60D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Joint Ph.D.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Atmospheric Sciences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University of Maryland, College Park, January 2021</w:t>
      </w:r>
    </w:p>
    <w:p w14:paraId="7F3C3BB1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Ph.D.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Global Environmental Change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 (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Geography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), Beijing Normal University, January 2021</w:t>
      </w:r>
    </w:p>
    <w:p w14:paraId="44CAF9ED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M.Sc.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Photogrammetry and Remote Sensing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Shandong University of Science and Technology, June 2017</w:t>
      </w:r>
    </w:p>
    <w:p w14:paraId="39E2C00E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B.Sc.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Remote Sensing Science and Technology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0007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0D5E15F6" w14:textId="30F0AC74" w:rsidR="009B1FD1" w:rsidRPr="009B1FD1" w:rsidRDefault="009B1FD1" w:rsidP="00B93A02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4E610C1B" w14:textId="53CEC25C" w:rsidR="00137A12" w:rsidRPr="003E6834" w:rsidRDefault="0020506D" w:rsidP="00803D21">
      <w:pPr>
        <w:rPr>
          <w:b/>
          <w:noProof/>
          <w:spacing w:val="-6"/>
          <w:u w:val="single"/>
          <w:lang w:eastAsia="zh-CN"/>
        </w:rPr>
      </w:pPr>
      <w:r>
        <w:rPr>
          <w:b/>
          <w:noProof/>
          <w:spacing w:val="-6"/>
          <w:lang w:eastAsia="zh-CN"/>
        </w:rPr>
        <w:br w:type="page"/>
      </w:r>
      <w:r w:rsidR="003E6834" w:rsidRPr="003E6834">
        <w:rPr>
          <w:b/>
          <w:noProof/>
          <w:spacing w:val="-6"/>
          <w:u w:val="single"/>
          <w:lang w:eastAsia="zh-CN"/>
        </w:rPr>
        <w:lastRenderedPageBreak/>
        <w:t xml:space="preserve">IV. </w:t>
      </w:r>
      <w:r w:rsidR="00137A12" w:rsidRPr="003E6834">
        <w:rPr>
          <w:b/>
          <w:noProof/>
          <w:spacing w:val="-6"/>
          <w:u w:val="single"/>
          <w:lang w:eastAsia="zh-CN"/>
        </w:rPr>
        <w:t>Awards and Honors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bookmarkStart w:id="1" w:name="_Hlk122376775"/>
      <w:r>
        <w:rPr>
          <w:rFonts w:ascii="TimesNewRomanPSMT" w:hAnsi="TimesNewRomanPSMT"/>
          <w:color w:val="000000"/>
          <w:sz w:val="21"/>
          <w:szCs w:val="21"/>
        </w:rPr>
        <w:t>2023: T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op </w:t>
      </w:r>
      <w:r w:rsidRPr="00803D21">
        <w:rPr>
          <w:rFonts w:ascii="TimesNewRomanPSMT" w:hAnsi="TimesNewRomanPSMT"/>
          <w:b/>
          <w:color w:val="000000"/>
          <w:sz w:val="21"/>
          <w:szCs w:val="21"/>
        </w:rPr>
        <w:t>0.1%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ighly </w:t>
      </w:r>
      <w:r>
        <w:rPr>
          <w:rFonts w:ascii="TimesNewRomanPSMT" w:hAnsi="TimesNewRomanPSMT"/>
          <w:color w:val="000000"/>
          <w:sz w:val="21"/>
          <w:szCs w:val="21"/>
        </w:rPr>
        <w:t>c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ited </w:t>
      </w:r>
      <w:r>
        <w:rPr>
          <w:rFonts w:ascii="TimesNewRomanPSMT" w:hAnsi="TimesNewRomanPSMT"/>
          <w:color w:val="000000"/>
          <w:sz w:val="21"/>
          <w:szCs w:val="21"/>
        </w:rPr>
        <w:t>a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uthors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>worldwide annually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77777777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0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(Usually awarded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annually)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055A9129" w14:textId="77777777" w:rsidR="003E6834" w:rsidRPr="000B063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0B0636">
        <w:rPr>
          <w:rFonts w:ascii="TimesNewRomanPSMT" w:hAnsi="TimesNewRomanPSMT"/>
          <w:color w:val="000000"/>
          <w:sz w:val="21"/>
          <w:szCs w:val="21"/>
        </w:rPr>
        <w:t xml:space="preserve">2022, 2021, 2020: </w:t>
      </w:r>
      <w:hyperlink r:id="rId11" w:history="1"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World’s Top 2% Scientists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1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64800239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[1</w:t>
      </w:r>
      <w:r w:rsidR="00F54A35">
        <w:rPr>
          <w:rFonts w:ascii="TimesNewRomanPSMT" w:hAnsi="TimesNewRomanPSMT"/>
          <w:b/>
          <w:bCs/>
          <w:color w:val="000000"/>
          <w:sz w:val="21"/>
          <w:szCs w:val="21"/>
        </w:rPr>
        <w:t>9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2022, 2019)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77777777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77777777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Journal Highlight</w:t>
      </w:r>
      <w:r>
        <w:rPr>
          <w:rFonts w:ascii="TimesNewRomanPSMT" w:hAnsi="TimesNewRomanPSMT"/>
          <w:color w:val="000000"/>
          <w:sz w:val="21"/>
          <w:szCs w:val="21"/>
        </w:rPr>
        <w:t xml:space="preserve"> or High Impact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Article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4252323" w14:textId="77777777" w:rsidR="00B43C80" w:rsidRDefault="00B43C8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Journal of Geophysical Research Atmospheres </w:t>
      </w:r>
      <w:r w:rsidRPr="00B43C80">
        <w:rPr>
          <w:rFonts w:ascii="TimesNewRomanPSMT" w:hAnsi="TimesNewRomanPSMT"/>
          <w:color w:val="000000"/>
          <w:sz w:val="21"/>
          <w:szCs w:val="21"/>
        </w:rPr>
        <w:t>(Wei et al., 2018)</w:t>
      </w:r>
    </w:p>
    <w:p w14:paraId="624F8C73" w14:textId="79823B2D" w:rsidR="006F0910" w:rsidRPr="00B43C80" w:rsidRDefault="006F091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BD67323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364D4A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lastRenderedPageBreak/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3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77777777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>
        <w:rPr>
          <w:rFonts w:ascii="TimesNewRomanPSMT" w:hAnsi="TimesNewRomanPSMT"/>
          <w:color w:val="000000"/>
          <w:sz w:val="21"/>
          <w:szCs w:val="21"/>
        </w:rPr>
        <w:t>4.4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IF = 5.0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3EE1CCB0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>IF = 32.1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4" w:name="_Hlk126746267"/>
      <w:bookmarkEnd w:id="3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1449D20A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Pr="005B3660"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77777777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Early Career and Postgraduate Committee, Atmospheric Environmental Remote Sensing Society (AERSS),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4573DC54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08D85996" w14:textId="77777777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Co-Convener/Co-Chair, Asia Oceania Geosciences Society (AOGS) Section,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77777777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200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429BF15E" w14:textId="77777777" w:rsidR="003E6834" w:rsidRPr="00146BF5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 xml:space="preserve">Book proposal reviewer: Elsevier, </w:t>
      </w:r>
      <w:r w:rsidRPr="002B197E">
        <w:rPr>
          <w:rFonts w:ascii="TimesNewRomanPSMT" w:hAnsi="TimesNewRomanPSMT"/>
          <w:color w:val="000000"/>
          <w:sz w:val="21"/>
          <w:szCs w:val="21"/>
        </w:rPr>
        <w:t>September</w:t>
      </w:r>
      <w:r>
        <w:rPr>
          <w:rFonts w:ascii="TimesNewRomanPSMT" w:hAnsi="TimesNewRomanPSMT"/>
          <w:color w:val="000000"/>
          <w:sz w:val="21"/>
          <w:szCs w:val="21"/>
        </w:rPr>
        <w:t xml:space="preserve"> 2022</w:t>
      </w:r>
      <w:r w:rsidRPr="00146BF5">
        <w:rPr>
          <w:rFonts w:ascii="TimesNewRomanPSMT" w:hAnsi="TimesNewRomanPSMT"/>
          <w:color w:val="000000"/>
          <w:sz w:val="21"/>
          <w:szCs w:val="21"/>
        </w:rPr>
        <w:t xml:space="preserve">. Book title: 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>Air Pollution Calculations</w:t>
      </w:r>
      <w:r w:rsidRPr="00D45E69">
        <w:rPr>
          <w:rFonts w:ascii="TimesNewRomanPSMT" w:hAnsi="TimesNewRomanPSMT" w:hint="eastAsia"/>
          <w:i/>
          <w:color w:val="000000"/>
          <w:sz w:val="21"/>
          <w:szCs w:val="21"/>
        </w:rPr>
        <w:t>: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 xml:space="preserve"> Quantifying Pollutant Formation, Transport, Transformation, Fate and Risks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4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11F6F758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>
        <w:rPr>
          <w:b/>
          <w:noProof/>
          <w:spacing w:val="-6"/>
          <w:u w:val="single"/>
          <w:lang w:eastAsia="zh-CN"/>
        </w:rPr>
        <w:t>/Co-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>
        <w:rPr>
          <w:b/>
          <w:noProof/>
          <w:spacing w:val="-6"/>
          <w:u w:val="single"/>
          <w:lang w:eastAsia="zh-CN"/>
        </w:rPr>
        <w:t>/Co-Mentoring</w:t>
      </w:r>
    </w:p>
    <w:p w14:paraId="543F9642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FE1116">
        <w:rPr>
          <w:rFonts w:ascii="TimesNewRomanPSMT" w:hAnsi="TimesNewRomanPSMT"/>
          <w:b/>
          <w:color w:val="000000"/>
          <w:sz w:val="21"/>
          <w:szCs w:val="21"/>
        </w:rPr>
        <w:t>Doctoral Students</w:t>
      </w:r>
    </w:p>
    <w:p w14:paraId="267435C0" w14:textId="77777777" w:rsidR="003E6834" w:rsidRPr="0087295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533EBD12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28E84FD4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734B4E4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Tianshu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Xu, Major in Global Environmental Change, Beijing Normal University, 2023–Present </w:t>
      </w:r>
    </w:p>
    <w:p w14:paraId="2B06167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2397A639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BD0A2E4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5E05B18F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review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1B79A5A6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2022–2023).</w:t>
      </w:r>
    </w:p>
    <w:p w14:paraId="24D49DF5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lastRenderedPageBreak/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Global aerosol retrieval from Landsat imagery via the Google Earth Engine: integrating atmospheric radiative transfer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GeoChronoTransformers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models</w:t>
      </w:r>
    </w:p>
    <w:p w14:paraId="0BBC92E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5C5B712B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3B1157A3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235BD9F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15C592BA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579AB3A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64EBBFF9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330A24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3BCE4A12" w14:textId="77777777" w:rsidR="003E6834" w:rsidRPr="00C7550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73FC6AEE" w14:textId="77777777" w:rsidR="003E6834" w:rsidRPr="00F24265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59F16DC" w14:textId="4B0ECA15" w:rsidR="003E6834" w:rsidRPr="00A3362E" w:rsidRDefault="003E6834" w:rsidP="00EA7D2A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EA7D2A" w:rsidRPr="00EA7D2A">
        <w:rPr>
          <w:rFonts w:ascii="Times New Roman" w:hAnsi="Times New Roman"/>
          <w:i/>
          <w:iCs/>
          <w:color w:val="000000"/>
          <w:sz w:val="21"/>
          <w:szCs w:val="21"/>
        </w:rPr>
        <w:t>Spectroscopy and Spectral Analysis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3E2F5632" w14:textId="60E1E9E1" w:rsidR="003E6834" w:rsidRDefault="003E6834">
      <w:pPr>
        <w:rPr>
          <w:b/>
          <w:noProof/>
          <w:spacing w:val="-6"/>
          <w:lang w:eastAsia="zh-CN"/>
        </w:rPr>
      </w:pP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77777777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2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05307BD3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77777777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77777777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Asia Oceania Geosciences Society (AOGS)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2097A089" w14:textId="2582E06C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lastRenderedPageBreak/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3207F3D4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Pr="004778E8">
        <w:rPr>
          <w:b/>
          <w:sz w:val="22"/>
          <w:u w:val="single"/>
        </w:rPr>
        <w:t>6,</w:t>
      </w:r>
      <w:r w:rsidR="00F54A35">
        <w:rPr>
          <w:b/>
          <w:sz w:val="22"/>
          <w:u w:val="single"/>
        </w:rPr>
        <w:t>649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42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12</w:t>
      </w:r>
      <w:r w:rsidR="00F54A35">
        <w:rPr>
          <w:b/>
          <w:noProof/>
          <w:spacing w:val="-6"/>
          <w:sz w:val="22"/>
          <w:u w:val="single"/>
          <w:lang w:eastAsia="zh-CN"/>
        </w:rPr>
        <w:t>6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2DA85309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>
        <w:rPr>
          <w:rFonts w:ascii="TimesNewRomanPS-BoldMT" w:eastAsiaTheme="minorEastAsia" w:hAnsi="TimesNewRomanPS-BoldMT"/>
          <w:b/>
          <w:bCs/>
          <w:color w:val="000000"/>
        </w:rPr>
        <w:t>8</w:t>
      </w:r>
      <w:r w:rsidR="00FE2BEB">
        <w:rPr>
          <w:rFonts w:ascii="TimesNewRomanPS-BoldMT" w:eastAsiaTheme="minorEastAsia" w:hAnsi="TimesNewRomanPS-BoldMT"/>
          <w:b/>
          <w:bCs/>
          <w:color w:val="000000"/>
        </w:rPr>
        <w:t>6</w:t>
      </w:r>
    </w:p>
    <w:p w14:paraId="40D70302" w14:textId="50221DED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ACD0D1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5194A201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[Citations &gt; 100]</w:t>
      </w:r>
    </w:p>
    <w:p w14:paraId="360520F0" w14:textId="4E17EB10" w:rsidR="00B97CE6" w:rsidRPr="00293D14" w:rsidRDefault="005B3660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6011E3DF" wp14:editId="59AF9117">
            <wp:simplePos x="0" y="0"/>
            <wp:positionH relativeFrom="column">
              <wp:posOffset>4733290</wp:posOffset>
            </wp:positionH>
            <wp:positionV relativeFrom="paragraph">
              <wp:posOffset>3810</wp:posOffset>
            </wp:positionV>
            <wp:extent cx="1572895" cy="1791335"/>
            <wp:effectExtent l="0" t="0" r="825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3FB">
        <w:rPr>
          <w:noProof/>
          <w:color w:val="0000FF"/>
          <w:lang w:eastAsia="zh-CN"/>
        </w:rPr>
        <w:t xml:space="preserve"> </w:t>
      </w:r>
      <w:r w:rsidR="003B300F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1B87492F">
                <wp:simplePos x="0" y="0"/>
                <wp:positionH relativeFrom="column">
                  <wp:posOffset>204470</wp:posOffset>
                </wp:positionH>
                <wp:positionV relativeFrom="paragraph">
                  <wp:posOffset>92075</wp:posOffset>
                </wp:positionV>
                <wp:extent cx="172720" cy="1666240"/>
                <wp:effectExtent l="0" t="0" r="17780" b="1016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66624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4369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1pt;margin-top:7.25pt;width:13.6pt;height:13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" adj="187" strokecolor="blue"/>
            </w:pict>
          </mc:Fallback>
        </mc:AlternateContent>
      </w:r>
      <w:hyperlink w:anchor="_Particulate_Matter_(PM)" w:history="1">
        <w:r w:rsidR="003B300F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77777777" w:rsidR="00521AF1" w:rsidRPr="00293D14" w:rsidRDefault="00364D4A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(4)</w:t>
        </w:r>
      </w:hyperlink>
    </w:p>
    <w:p w14:paraId="3C0B3108" w14:textId="411A2B2A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Pr="00293D14">
        <w:rPr>
          <w:sz w:val="22"/>
          <w:shd w:val="clear" w:color="auto" w:fill="FFFFFF"/>
          <w:lang w:eastAsia="zh-CN"/>
        </w:rPr>
        <w:instrText xml:space="preserve"> HYPERLINK  \l "_Atmospheric_Aerosols:_Algorithm," 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Depth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(18)</w:t>
      </w:r>
    </w:p>
    <w:p w14:paraId="4B828DCB" w14:textId="0377135B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(8)</w:t>
        </w:r>
      </w:hyperlink>
    </w:p>
    <w:p w14:paraId="394D3F8D" w14:textId="7F4239C6" w:rsidR="003B300F" w:rsidRPr="00293D14" w:rsidRDefault="00364D4A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364D4A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530EEC0B" w:rsidR="003B300F" w:rsidRPr="00293D14" w:rsidRDefault="00364D4A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(48)</w:t>
        </w:r>
      </w:hyperlink>
    </w:p>
    <w:p w14:paraId="299C6286" w14:textId="467809DD" w:rsidR="003B300F" w:rsidRPr="00293D14" w:rsidRDefault="00364D4A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(43)</w:t>
        </w:r>
      </w:hyperlink>
    </w:p>
    <w:p w14:paraId="6F7C714A" w14:textId="30904FE5" w:rsidR="003B300F" w:rsidRPr="00293D14" w:rsidRDefault="00364D4A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</w:p>
    <w:p w14:paraId="0CF06874" w14:textId="233787C7" w:rsidR="00F2529E" w:rsidRPr="00F2529E" w:rsidRDefault="00364D4A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12B03510" w:rsidR="00925338" w:rsidRPr="00B97CE6" w:rsidRDefault="00925338" w:rsidP="00237039">
      <w:pPr>
        <w:pStyle w:val="1"/>
        <w:spacing w:before="240" w:line="360" w:lineRule="auto"/>
        <w:jc w:val="center"/>
        <w:rPr>
          <w:rStyle w:val="af4"/>
          <w:sz w:val="24"/>
          <w:shd w:val="clear" w:color="auto" w:fill="FFFFFF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(1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>3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0D2CE9F" w14:textId="08F6BA67" w:rsidR="00237039" w:rsidRPr="00436C2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124D84F4" w14:textId="41DBD7A9" w:rsidR="00237039" w:rsidRPr="00436C2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1815E937" w14:textId="5B098092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81304">
        <w:rPr>
          <w:noProof/>
          <w:color w:val="0000FF"/>
          <w:spacing w:val="-6"/>
          <w:sz w:val="21"/>
          <w:szCs w:val="21"/>
          <w:lang w:eastAsia="zh-CN"/>
        </w:rPr>
        <w:t>503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5345966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388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5CBCA0AA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> estimates across China using enhanced space-time extremely 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357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50389FCC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208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4A2CCB88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190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lastRenderedPageBreak/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7861A10C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222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CBD3E31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tmospheric_Trace_(Polluted"/>
      <w:bookmarkStart w:id="8" w:name="_Atmospheric_Aerosols:_Algorithm,"/>
      <w:bookmarkEnd w:id="7"/>
      <w:bookmarkEnd w:id="8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Depth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B97CE6" w:rsidRPr="00B97CE6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9" w:name="_Algorithm_Development:"/>
      <w:bookmarkEnd w:id="9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0B4BDBF0" w14:textId="0A19C86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4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5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6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7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1FF0E0EA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8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2016, 8(1), 23.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124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lastRenderedPageBreak/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0" w:name="_Product_Validation_and"/>
      <w:bookmarkEnd w:id="10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78B3D154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1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253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2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3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4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5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6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57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8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1" w:name="_Atmospheric_Trace_(Polluted_1"/>
      <w:bookmarkStart w:id="12" w:name="_Remote_Sensing_Image"/>
      <w:bookmarkEnd w:id="11"/>
      <w:bookmarkEnd w:id="12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59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0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1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13652746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3" w:name="_Impacts_of_Air_1"/>
      <w:bookmarkEnd w:id="13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(4</w:t>
      </w:r>
      <w:r w:rsidR="00FE2BEB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4" w:name="_Public_Health"/>
      <w:bookmarkStart w:id="15" w:name="_Public_Health:"/>
      <w:bookmarkEnd w:id="14"/>
      <w:bookmarkEnd w:id="15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lastRenderedPageBreak/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4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7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36030193" w14:textId="105F9DB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6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5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5A733B2E" w14:textId="303A52E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88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6B1F9EA5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0" w:tgtFrame="_blank" w:history="1">
        <w:r w:rsidRPr="00FE2BEB">
          <w:rPr>
            <w:color w:val="000000" w:themeColor="text1"/>
            <w:sz w:val="21"/>
            <w:szCs w:val="21"/>
          </w:rPr>
          <w:t xml:space="preserve">Long-term PM1 exposure and hypertension hospitalization: A causal inference study on </w:t>
        </w:r>
        <w:r w:rsidRPr="00FE2BEB">
          <w:rPr>
            <w:color w:val="000000" w:themeColor="text1"/>
            <w:sz w:val="21"/>
            <w:szCs w:val="21"/>
          </w:rPr>
          <w:lastRenderedPageBreak/>
          <w:t>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 2024.</w:t>
      </w:r>
      <w:r>
        <w:rPr>
          <w:color w:val="000000" w:themeColor="text1"/>
          <w:sz w:val="21"/>
          <w:szCs w:val="21"/>
        </w:rPr>
        <w:t xml:space="preserve"> </w:t>
      </w:r>
      <w:hyperlink r:id="rId91" w:tgtFrame="_blank" w:tooltip="Persistent link using digital object identifier" w:history="1">
        <w:r w:rsidRPr="00FE2BEB">
          <w:rPr>
            <w:color w:val="000000" w:themeColor="text1"/>
            <w:sz w:val="21"/>
            <w:szCs w:val="21"/>
          </w:rPr>
          <w:t>https://doi.org/10.1016/j.scib.2024.03.028</w:t>
        </w:r>
      </w:hyperlink>
    </w:p>
    <w:p w14:paraId="7FF9B8CF" w14:textId="22710A5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4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1162E896" w14:textId="089AFD07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95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6" w:name="_Environment,_Economy,_and"/>
      <w:bookmarkEnd w:id="16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7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65603196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98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 xml:space="preserve">, 2016, 142, 43–54.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135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9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17" w:name="_Book_Chapters_(2)"/>
      <w:bookmarkEnd w:id="17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FE27BA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1"/>
      <w:footerReference w:type="default" r:id="rId10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3D577" w14:textId="77777777" w:rsidR="00364D4A" w:rsidRDefault="00364D4A" w:rsidP="007D2668">
      <w:r>
        <w:separator/>
      </w:r>
    </w:p>
  </w:endnote>
  <w:endnote w:type="continuationSeparator" w:id="0">
    <w:p w14:paraId="70FE7B94" w14:textId="77777777" w:rsidR="00364D4A" w:rsidRDefault="00364D4A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38039AD0" w:rsidR="003E6834" w:rsidRDefault="003E6834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F40EA4">
      <w:rPr>
        <w:b/>
        <w:noProof/>
        <w:sz w:val="20"/>
        <w:szCs w:val="20"/>
      </w:rPr>
      <w:t>10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9A3D0" w14:textId="77777777" w:rsidR="00364D4A" w:rsidRDefault="00364D4A" w:rsidP="007D2668">
      <w:r>
        <w:separator/>
      </w:r>
    </w:p>
  </w:footnote>
  <w:footnote w:type="continuationSeparator" w:id="0">
    <w:p w14:paraId="42E6AAA2" w14:textId="77777777" w:rsidR="00364D4A" w:rsidRDefault="00364D4A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2D7EEB43" w:rsidR="003E6834" w:rsidRDefault="003E6834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 w:rsidR="00FE2BEB">
      <w:rPr>
        <w:b/>
        <w:noProof/>
        <w:spacing w:val="-6"/>
        <w:sz w:val="28"/>
        <w:szCs w:val="28"/>
        <w:lang w:eastAsia="zh-CN"/>
      </w:rPr>
      <w:t xml:space="preserve"> (</w:t>
    </w:r>
    <w:r w:rsidR="00FE2BEB" w:rsidRPr="006B5C38">
      <w:rPr>
        <w:b/>
        <w:noProof/>
        <w:spacing w:val="-6"/>
        <w:sz w:val="28"/>
        <w:szCs w:val="28"/>
        <w:lang w:eastAsia="zh-CN"/>
      </w:rPr>
      <w:t>Ph.D.</w:t>
    </w:r>
    <w:r w:rsidR="00FE2BEB">
      <w:rPr>
        <w:b/>
        <w:noProof/>
        <w:spacing w:val="-6"/>
        <w:sz w:val="28"/>
        <w:szCs w:val="28"/>
        <w:lang w:eastAsia="zh-CN"/>
      </w:rPr>
      <w:t>)</w:t>
    </w:r>
    <w:r w:rsidRPr="006B5C38">
      <w:rPr>
        <w:b/>
        <w:noProof/>
        <w:spacing w:val="-6"/>
        <w:sz w:val="28"/>
        <w:szCs w:val="28"/>
        <w:lang w:eastAsia="zh-CN"/>
      </w:rPr>
      <w:t xml:space="preserve">, </w:t>
    </w:r>
    <w:r w:rsidR="00FE2BEB">
      <w:rPr>
        <w:b/>
        <w:noProof/>
        <w:spacing w:val="-6"/>
        <w:sz w:val="28"/>
        <w:szCs w:val="28"/>
        <w:lang w:eastAsia="zh-CN"/>
      </w:rPr>
      <w:t>Assistant Research Scientist</w:t>
    </w:r>
    <w:r w:rsidR="00062BFB">
      <w:rPr>
        <w:b/>
        <w:noProof/>
        <w:spacing w:val="-6"/>
        <w:sz w:val="28"/>
        <w:szCs w:val="28"/>
        <w:lang w:eastAsia="zh-CN"/>
      </w:rPr>
      <w:t xml:space="preserve"> (Updated to 4/2024)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4"/>
  </w:num>
  <w:num w:numId="4">
    <w:abstractNumId w:val="27"/>
  </w:num>
  <w:num w:numId="5">
    <w:abstractNumId w:val="22"/>
  </w:num>
  <w:num w:numId="6">
    <w:abstractNumId w:val="7"/>
  </w:num>
  <w:num w:numId="7">
    <w:abstractNumId w:val="9"/>
  </w:num>
  <w:num w:numId="8">
    <w:abstractNumId w:val="18"/>
  </w:num>
  <w:num w:numId="9">
    <w:abstractNumId w:val="10"/>
  </w:num>
  <w:num w:numId="10">
    <w:abstractNumId w:val="1"/>
  </w:num>
  <w:num w:numId="11">
    <w:abstractNumId w:val="8"/>
  </w:num>
  <w:num w:numId="12">
    <w:abstractNumId w:val="21"/>
  </w:num>
  <w:num w:numId="13">
    <w:abstractNumId w:val="12"/>
  </w:num>
  <w:num w:numId="14">
    <w:abstractNumId w:val="0"/>
  </w:num>
  <w:num w:numId="15">
    <w:abstractNumId w:val="15"/>
  </w:num>
  <w:num w:numId="16">
    <w:abstractNumId w:val="5"/>
  </w:num>
  <w:num w:numId="17">
    <w:abstractNumId w:val="11"/>
  </w:num>
  <w:num w:numId="18">
    <w:abstractNumId w:val="14"/>
  </w:num>
  <w:num w:numId="19">
    <w:abstractNumId w:val="30"/>
  </w:num>
  <w:num w:numId="20">
    <w:abstractNumId w:val="26"/>
  </w:num>
  <w:num w:numId="21">
    <w:abstractNumId w:val="2"/>
  </w:num>
  <w:num w:numId="22">
    <w:abstractNumId w:val="29"/>
  </w:num>
  <w:num w:numId="23">
    <w:abstractNumId w:val="31"/>
  </w:num>
  <w:num w:numId="24">
    <w:abstractNumId w:val="20"/>
  </w:num>
  <w:num w:numId="25">
    <w:abstractNumId w:val="19"/>
  </w:num>
  <w:num w:numId="26">
    <w:abstractNumId w:val="23"/>
  </w:num>
  <w:num w:numId="27">
    <w:abstractNumId w:val="6"/>
  </w:num>
  <w:num w:numId="28">
    <w:abstractNumId w:val="25"/>
  </w:num>
  <w:num w:numId="29">
    <w:abstractNumId w:val="3"/>
  </w:num>
  <w:num w:numId="30">
    <w:abstractNumId w:val="13"/>
  </w:num>
  <w:num w:numId="31">
    <w:abstractNumId w:val="16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NKkFAHcm4E0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A42"/>
    <w:rsid w:val="00296A88"/>
    <w:rsid w:val="0029725D"/>
    <w:rsid w:val="002977E7"/>
    <w:rsid w:val="00297CBE"/>
    <w:rsid w:val="002A085E"/>
    <w:rsid w:val="002A23E7"/>
    <w:rsid w:val="002A2545"/>
    <w:rsid w:val="002A2D9C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1432"/>
    <w:rsid w:val="00552E65"/>
    <w:rsid w:val="00553781"/>
    <w:rsid w:val="00553B62"/>
    <w:rsid w:val="00553FD6"/>
    <w:rsid w:val="00554B4C"/>
    <w:rsid w:val="00554E40"/>
    <w:rsid w:val="00554E43"/>
    <w:rsid w:val="0055603B"/>
    <w:rsid w:val="00556F66"/>
    <w:rsid w:val="00557585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819"/>
    <w:rsid w:val="0091671B"/>
    <w:rsid w:val="00917255"/>
    <w:rsid w:val="00917575"/>
    <w:rsid w:val="009206EF"/>
    <w:rsid w:val="00923374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b.pdf" TargetMode="External"/><Relationship Id="rId63" Type="http://schemas.openxmlformats.org/officeDocument/2006/relationships/hyperlink" Target="https://weijing-rs.github.io/publications/Cai_et_al-STOTEN-2023.pdf" TargetMode="External"/><Relationship Id="rId68" Type="http://schemas.openxmlformats.org/officeDocument/2006/relationships/hyperlink" Target="https://weijing-rs.github.io/publications/He_et_al-STOTEN-2022.pdf" TargetMode="External"/><Relationship Id="rId84" Type="http://schemas.openxmlformats.org/officeDocument/2006/relationships/hyperlink" Target="https://weijing-rs.github.io/publications/Xiong_et_al-ER-2022.pdf" TargetMode="External"/><Relationship Id="rId89" Type="http://schemas.openxmlformats.org/officeDocument/2006/relationships/hyperlink" Target="https://weijing-rs.github.io/publications/Zhang_et_al-JESEE-2023.pdf" TargetMode="External"/><Relationship Id="rId16" Type="http://schemas.openxmlformats.org/officeDocument/2006/relationships/hyperlink" Target="https://www.journals.elsevier.com/remote-sensing-of-environment/most-cited-articles" TargetMode="External"/><Relationship Id="rId11" Type="http://schemas.openxmlformats.org/officeDocument/2006/relationships/hyperlink" Target="https://elsevier.digitalcommonsdata.com/datasets/btchxktzyw/3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STOTEN-2019.pdf" TargetMode="External"/><Relationship Id="rId58" Type="http://schemas.openxmlformats.org/officeDocument/2006/relationships/hyperlink" Target="https://weijing-rs.github.io/publications/He_et_al-AE-2021.pdf" TargetMode="External"/><Relationship Id="rId74" Type="http://schemas.openxmlformats.org/officeDocument/2006/relationships/hyperlink" Target="https://weijing-rs.github.io/publications/Song_et_al-EES-2022.pdf" TargetMode="External"/><Relationship Id="rId79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Zhang_et_al-SB-2024.pdf" TargetMode="External"/><Relationship Id="rId95" Type="http://schemas.openxmlformats.org/officeDocument/2006/relationships/hyperlink" Target="https://weijing-rs.github.io/publications/Zhou_et_al-ESE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Sun_et_al-RS-2016.pdf" TargetMode="External"/><Relationship Id="rId64" Type="http://schemas.openxmlformats.org/officeDocument/2006/relationships/hyperlink" Target="https://weijing-rs.github.io/publications/Cai_et_al-BMCM-2023.pdf" TargetMode="External"/><Relationship Id="rId69" Type="http://schemas.openxmlformats.org/officeDocument/2006/relationships/hyperlink" Target="https://weijing-rs.github.io/publications/Hu_et_al-ER-2023.pdf" TargetMode="External"/><Relationship Id="rId80" Type="http://schemas.openxmlformats.org/officeDocument/2006/relationships/hyperlink" Target="https://weijing-rs.github.io/publications/Wang_et_al-STOTEN-2022a.pdf" TargetMode="External"/><Relationship Id="rId85" Type="http://schemas.openxmlformats.org/officeDocument/2006/relationships/hyperlink" Target="https://weijing-rs.github.io/publications/Xu_et_al-Circulation-2023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25" Type="http://schemas.openxmlformats.org/officeDocument/2006/relationships/hyperlink" Target="https://news.yahoo.com/wildfire-smoke-threatens-undo-improvements-160007280.html?fr=sycsrp_catchall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46" Type="http://schemas.openxmlformats.org/officeDocument/2006/relationships/hyperlink" Target="https://weijing-rs.github.io/publications/Wei_et_al-TGRS-2019a.pdf" TargetMode="External"/><Relationship Id="rId59" Type="http://schemas.openxmlformats.org/officeDocument/2006/relationships/hyperlink" Target="https://weijing-rs.github.io/publications/Wei_et_al-RSE-2020.pdf" TargetMode="External"/><Relationship Id="rId67" Type="http://schemas.openxmlformats.org/officeDocument/2006/relationships/hyperlink" Target="https://weijing-rs.github.io/publications/Fu_et_al-EES-2024.pd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54" Type="http://schemas.openxmlformats.org/officeDocument/2006/relationships/hyperlink" Target="https://weijing-rs.github.io/publications/Wei_et_al-AE-2020.pdf" TargetMode="External"/><Relationship Id="rId62" Type="http://schemas.openxmlformats.org/officeDocument/2006/relationships/hyperlink" Target="https://weijing-rs.github.io/publications/Pang_et_al-RS-2023.pdf" TargetMode="External"/><Relationship Id="rId70" Type="http://schemas.openxmlformats.org/officeDocument/2006/relationships/hyperlink" Target="https://weijing-rs.github.io/publications/Li_et_al-EES-2023.pdf" TargetMode="External"/><Relationship Id="rId75" Type="http://schemas.openxmlformats.org/officeDocument/2006/relationships/hyperlink" Target="https://weijing-rs.github.io/publications/Song_et_al-EST-2022.pdf" TargetMode="External"/><Relationship Id="rId83" Type="http://schemas.openxmlformats.org/officeDocument/2006/relationships/hyperlink" Target="https://weijing-rs.github.io/publications/Wu_et_al-AE-2022.pdf" TargetMode="External"/><Relationship Id="rId88" Type="http://schemas.openxmlformats.org/officeDocument/2006/relationships/hyperlink" Target="https://weijing-rs.github.io/publications/Zhang_et_al-STOTEN-2023.pdf" TargetMode="External"/><Relationship Id="rId91" Type="http://schemas.openxmlformats.org/officeDocument/2006/relationships/hyperlink" Target="https://doi.org/10.1016/j.scib.2024.03.028" TargetMode="External"/><Relationship Id="rId96" Type="http://schemas.openxmlformats.org/officeDocument/2006/relationships/hyperlink" Target="https://weijing-rs.github.io/publications/Li_et_al-JCP-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21.pdf" TargetMode="External"/><Relationship Id="rId57" Type="http://schemas.openxmlformats.org/officeDocument/2006/relationships/hyperlink" Target="https://weijing-rs.github.io/publications/Wei_et_al-JSTARS-2017.pdf" TargetMode="External"/><Relationship Id="rId10" Type="http://schemas.openxmlformats.org/officeDocument/2006/relationships/hyperlink" Target="https://weijing-rs.github.io/honors/AGU%20James%20Holton%20Award%20(Jing%20Wei).pdf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weijing-rs.github.io/publications/Wei_et_al-JGR-2018.pdf" TargetMode="External"/><Relationship Id="rId52" Type="http://schemas.openxmlformats.org/officeDocument/2006/relationships/hyperlink" Target="https://weijing-rs.github.io/publications/Wei_et_al-AE-2018.pdf" TargetMode="External"/><Relationship Id="rId60" Type="http://schemas.openxmlformats.org/officeDocument/2006/relationships/hyperlink" Target="https://weijing-rs.github.io/publications/Wei_et_al-JARS-2017.pdf" TargetMode="External"/><Relationship Id="rId65" Type="http://schemas.openxmlformats.org/officeDocument/2006/relationships/hyperlink" Target="https://weijing-rs.github.io/publications/Chen_et_al-ESPR-2022.pdf" TargetMode="External"/><Relationship Id="rId73" Type="http://schemas.openxmlformats.org/officeDocument/2006/relationships/hyperlink" Target="https://weijing-rs.github.io/publications/Liu_et_al-Chemosphere-2022.pdf" TargetMode="External"/><Relationship Id="rId78" Type="http://schemas.openxmlformats.org/officeDocument/2006/relationships/hyperlink" Target="https://weijing-rs.github.io/publications/Wang_et_al-JCEM-2022.pdf" TargetMode="External"/><Relationship Id="rId81" Type="http://schemas.openxmlformats.org/officeDocument/2006/relationships/hyperlink" Target="https://weijing-rs.github.io/publications/Wang_et_al-EI-2023.pdf" TargetMode="External"/><Relationship Id="rId86" Type="http://schemas.openxmlformats.org/officeDocument/2006/relationships/hyperlink" Target="https://weijing-rs.github.io/publications/Xu_et_al-EI-2022.pdf" TargetMode="External"/><Relationship Id="rId94" Type="http://schemas.openxmlformats.org/officeDocument/2006/relationships/hyperlink" Target="https://weijing-rs.github.io/publications/Zheng_et_al-ESPR-2021.pdf" TargetMode="External"/><Relationship Id="rId99" Type="http://schemas.openxmlformats.org/officeDocument/2006/relationships/hyperlink" Target="https://weijing-rs.github.io/publications/Xue_et_al-ER-2021.pdf" TargetMode="Externa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Tian_et_al-TGRS-2021.pdf" TargetMode="External"/><Relationship Id="rId55" Type="http://schemas.openxmlformats.org/officeDocument/2006/relationships/hyperlink" Target="https://weijing-rs.github.io/publications/Wei_et_al-AE-2019b.pdf" TargetMode="External"/><Relationship Id="rId76" Type="http://schemas.openxmlformats.org/officeDocument/2006/relationships/hyperlink" Target="https://doi.org/10.1021/acs.est.3c00272" TargetMode="External"/><Relationship Id="rId97" Type="http://schemas.openxmlformats.org/officeDocument/2006/relationships/hyperlink" Target="https://weijing-rs.github.io/publications/Lin_et_al-EIAR-2022.pdf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Li_et_al-STOTEN-2023a.pdf" TargetMode="External"/><Relationship Id="rId92" Type="http://schemas.openxmlformats.org/officeDocument/2006/relationships/hyperlink" Target="https://weijing-rs.github.io/publications/Zhang_et_al-EI-2023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7.pdf" TargetMode="External"/><Relationship Id="rId66" Type="http://schemas.openxmlformats.org/officeDocument/2006/relationships/hyperlink" Target="https://weijing-rs.github.io/publications/Guo_et_al-BMC-2021.pdf" TargetMode="External"/><Relationship Id="rId87" Type="http://schemas.openxmlformats.org/officeDocument/2006/relationships/hyperlink" Target="https://weijing-rs.github.io/publications/Yan_et_al-ER-2022.pdf" TargetMode="External"/><Relationship Id="rId61" Type="http://schemas.openxmlformats.org/officeDocument/2006/relationships/hyperlink" Target="https://weijing-rs.github.io/publications/Sun_et_al-JGR-2016.pdf" TargetMode="External"/><Relationship Id="rId82" Type="http://schemas.openxmlformats.org/officeDocument/2006/relationships/hyperlink" Target="https://weijing-rs.github.io/publications/Wu_et_al-ER-2022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9c.pdf" TargetMode="External"/><Relationship Id="rId77" Type="http://schemas.openxmlformats.org/officeDocument/2006/relationships/hyperlink" Target="https://weijing-rs.github.io/publications/Wang_et_al-EP-2022.pdf" TargetMode="External"/><Relationship Id="rId100" Type="http://schemas.openxmlformats.org/officeDocument/2006/relationships/hyperlink" Target="https://weijing-rs.github.io/publications/Xue_et_al-JCP-2021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Wei_et_al-AE-2019a.pdf" TargetMode="External"/><Relationship Id="rId72" Type="http://schemas.openxmlformats.org/officeDocument/2006/relationships/hyperlink" Target="https://weijing-rs.github.io/publications/Liu_et_al-EES-2023.pdf" TargetMode="External"/><Relationship Id="rId93" Type="http://schemas.openxmlformats.org/officeDocument/2006/relationships/hyperlink" Target="https://weijing-rs.github.io/publications/Zhang_et_al-JACI-2021.pdf" TargetMode="External"/><Relationship Id="rId98" Type="http://schemas.openxmlformats.org/officeDocument/2006/relationships/hyperlink" Target="https://weijing-rs.github.io/publications/Sun_et_al-JASTP-2016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EF0854-7C4B-4102-9708-E94C9F8A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7449</Words>
  <Characters>42460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49810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33</cp:revision>
  <cp:lastPrinted>2024-04-16T00:50:00Z</cp:lastPrinted>
  <dcterms:created xsi:type="dcterms:W3CDTF">2024-02-13T17:24:00Z</dcterms:created>
  <dcterms:modified xsi:type="dcterms:W3CDTF">2024-04-16T00:53:00Z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