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1C27D">
      <w:pPr>
        <w:jc w:val="center"/>
        <w:rPr>
          <w:rFonts w:hint="eastAsia" w:ascii="Meiryo UI" w:hAnsi="Meiryo UI" w:eastAsia="Meiryo UI" w:cs="Meiryo UI"/>
          <w:b/>
          <w:bCs/>
          <w:sz w:val="24"/>
          <w:szCs w:val="24"/>
        </w:rPr>
      </w:pPr>
      <w:r>
        <w:rPr>
          <w:rFonts w:hint="eastAsia" w:ascii="Meiryo UI" w:hAnsi="Meiryo UI" w:eastAsia="Meiryo UI" w:cs="Meiryo UI"/>
          <w:b/>
          <w:bCs/>
          <w:sz w:val="24"/>
          <w:szCs w:val="24"/>
        </w:rPr>
        <w:t>Le cinéma fait sa rentrée</w:t>
      </w:r>
    </w:p>
    <w:p w14:paraId="5D858D19">
      <w:pPr>
        <w:pStyle w:val="2"/>
        <w:keepNext w:val="0"/>
        <w:keepLines w:val="0"/>
        <w:widowControl/>
        <w:suppressLineNumbers w:val="0"/>
        <w:rPr>
          <w:rFonts w:hint="eastAsia" w:ascii="Meiryo UI" w:hAnsi="Meiryo UI" w:eastAsia="Meiryo UI" w:cs="Meiryo UI"/>
          <w:sz w:val="22"/>
          <w:szCs w:val="22"/>
        </w:rPr>
      </w:pPr>
      <w:r>
        <w:rPr>
          <w:rFonts w:hint="eastAsia" w:ascii="Meiryo UI" w:hAnsi="Meiryo UI" w:eastAsia="Meiryo UI" w:cs="Meiryo UI"/>
          <w:sz w:val="22"/>
          <w:szCs w:val="22"/>
        </w:rPr>
        <w:t xml:space="preserve">Les salles de cinéma semblent ne pas connaître la crise. Sur les six premiers mois de l'année, la fréquentation a été en hausse par rapport à l'an dernier d'un peu plus de 2,5%. Le mois de juillet a même battu des records : +56% avec plus de 20 millions d'entrées, record dû essentiellement à de grosses productions américaines comme </w:t>
      </w:r>
      <w:r>
        <w:rPr>
          <w:rStyle w:val="5"/>
          <w:rFonts w:hint="eastAsia" w:ascii="Meiryo UI" w:hAnsi="Meiryo UI" w:eastAsia="Meiryo UI" w:cs="Meiryo UI"/>
          <w:sz w:val="22"/>
          <w:szCs w:val="22"/>
        </w:rPr>
        <w:t>L'Âge de Glace, Harry Potter</w:t>
      </w:r>
      <w:r>
        <w:rPr>
          <w:rFonts w:hint="eastAsia" w:ascii="Meiryo UI" w:hAnsi="Meiryo UI" w:eastAsia="Meiryo UI" w:cs="Meiryo UI"/>
          <w:sz w:val="22"/>
          <w:szCs w:val="22"/>
        </w:rPr>
        <w:t xml:space="preserve"> ou </w:t>
      </w:r>
      <w:r>
        <w:rPr>
          <w:rStyle w:val="5"/>
          <w:rFonts w:hint="eastAsia" w:ascii="Meiryo UI" w:hAnsi="Meiryo UI" w:eastAsia="Meiryo UI" w:cs="Meiryo UI"/>
          <w:sz w:val="22"/>
          <w:szCs w:val="22"/>
        </w:rPr>
        <w:t>Là-haut</w:t>
      </w:r>
      <w:r>
        <w:rPr>
          <w:rFonts w:hint="eastAsia" w:ascii="Meiryo UI" w:hAnsi="Meiryo UI" w:eastAsia="Meiryo UI" w:cs="Meiryo UI"/>
          <w:sz w:val="22"/>
          <w:szCs w:val="22"/>
        </w:rPr>
        <w:t>. Au même moment, les chiffres montrent que le public a rajeuni. Les moins de 25 ans sont de retour dans les salles. Sur ce premier semestre, ils représentaient plus d'un spectateur sur quatre.</w:t>
      </w:r>
    </w:p>
    <w:p w14:paraId="2CB33D59">
      <w:pPr>
        <w:pStyle w:val="2"/>
        <w:keepNext w:val="0"/>
        <w:keepLines w:val="0"/>
        <w:widowControl/>
        <w:suppressLineNumbers w:val="0"/>
        <w:rPr>
          <w:rFonts w:hint="eastAsia" w:ascii="Meiryo UI" w:hAnsi="Meiryo UI" w:eastAsia="Meiryo UI" w:cs="Meiryo UI"/>
          <w:sz w:val="22"/>
          <w:szCs w:val="22"/>
        </w:rPr>
      </w:pPr>
      <w:r>
        <w:rPr>
          <w:rFonts w:hint="eastAsia" w:ascii="Meiryo UI" w:hAnsi="Meiryo UI" w:eastAsia="Meiryo UI" w:cs="Meiryo UI"/>
          <w:sz w:val="22"/>
          <w:szCs w:val="22"/>
        </w:rPr>
        <w:t xml:space="preserve">Là encore, l'offre des films a joué un rôle important avec des succès comme </w:t>
      </w:r>
      <w:r>
        <w:rPr>
          <w:rStyle w:val="5"/>
          <w:rFonts w:hint="eastAsia" w:ascii="Meiryo UI" w:hAnsi="Meiryo UI" w:eastAsia="Meiryo UI" w:cs="Meiryo UI"/>
          <w:sz w:val="22"/>
          <w:szCs w:val="22"/>
        </w:rPr>
        <w:t>Lol</w:t>
      </w:r>
      <w:r>
        <w:rPr>
          <w:rFonts w:hint="eastAsia" w:ascii="Meiryo UI" w:hAnsi="Meiryo UI" w:eastAsia="Meiryo UI" w:cs="Meiryo UI"/>
          <w:sz w:val="22"/>
          <w:szCs w:val="22"/>
        </w:rPr>
        <w:t xml:space="preserve"> ou </w:t>
      </w:r>
      <w:r>
        <w:rPr>
          <w:rStyle w:val="5"/>
          <w:rFonts w:hint="eastAsia" w:ascii="Meiryo UI" w:hAnsi="Meiryo UI" w:eastAsia="Meiryo UI" w:cs="Meiryo UI"/>
          <w:sz w:val="22"/>
          <w:szCs w:val="22"/>
        </w:rPr>
        <w:t>Twilight</w:t>
      </w:r>
      <w:r>
        <w:rPr>
          <w:rFonts w:hint="eastAsia" w:ascii="Meiryo UI" w:hAnsi="Meiryo UI" w:eastAsia="Meiryo UI" w:cs="Meiryo UI"/>
          <w:sz w:val="22"/>
          <w:szCs w:val="22"/>
        </w:rPr>
        <w:t xml:space="preserve">. Pour ne pas laisser tomber le souffle, voici donc maintenant venue la Rentrée du Cinéma : toutes les séances à 4 euros pour que les films de ce mois de septembre rencontrent leur public. Des films déjà à l'affiche : allez voir </w:t>
      </w:r>
      <w:r>
        <w:rPr>
          <w:rStyle w:val="5"/>
          <w:rFonts w:hint="eastAsia" w:ascii="Meiryo UI" w:hAnsi="Meiryo UI" w:eastAsia="Meiryo UI" w:cs="Meiryo UI"/>
          <w:sz w:val="22"/>
          <w:szCs w:val="22"/>
        </w:rPr>
        <w:t>Un Prophète</w:t>
      </w:r>
      <w:r>
        <w:rPr>
          <w:rFonts w:hint="eastAsia" w:ascii="Meiryo UI" w:hAnsi="Meiryo UI" w:eastAsia="Meiryo UI" w:cs="Meiryo UI"/>
          <w:sz w:val="22"/>
          <w:szCs w:val="22"/>
        </w:rPr>
        <w:t xml:space="preserve"> de Jacques Audiard ou le dernier Christophe Honoré, </w:t>
      </w:r>
      <w:r>
        <w:rPr>
          <w:rStyle w:val="5"/>
          <w:rFonts w:hint="eastAsia" w:ascii="Meiryo UI" w:hAnsi="Meiryo UI" w:eastAsia="Meiryo UI" w:cs="Meiryo UI"/>
          <w:sz w:val="22"/>
          <w:szCs w:val="22"/>
        </w:rPr>
        <w:t>Non ma fille tu n'iras pas danser</w:t>
      </w:r>
      <w:r>
        <w:rPr>
          <w:rFonts w:hint="eastAsia" w:ascii="Meiryo UI" w:hAnsi="Meiryo UI" w:eastAsia="Meiryo UI" w:cs="Meiryo UI"/>
          <w:sz w:val="22"/>
          <w:szCs w:val="22"/>
        </w:rPr>
        <w:t xml:space="preserve">. Mais aussi ceux qui sortent mercredi prochain comme </w:t>
      </w:r>
      <w:r>
        <w:rPr>
          <w:rStyle w:val="5"/>
          <w:rFonts w:hint="eastAsia" w:ascii="Meiryo UI" w:hAnsi="Meiryo UI" w:eastAsia="Meiryo UI" w:cs="Meiryo UI"/>
          <w:sz w:val="22"/>
          <w:szCs w:val="22"/>
        </w:rPr>
        <w:t>L'Armée du crime</w:t>
      </w:r>
      <w:r>
        <w:rPr>
          <w:rFonts w:hint="eastAsia" w:ascii="Meiryo UI" w:hAnsi="Meiryo UI" w:eastAsia="Meiryo UI" w:cs="Meiryo UI"/>
          <w:sz w:val="22"/>
          <w:szCs w:val="22"/>
        </w:rPr>
        <w:t xml:space="preserve"> de Robert Guédiguian puisque cette fois l'opération dure quatre jours.</w:t>
      </w:r>
    </w:p>
    <w:p w14:paraId="46747387">
      <w:pPr>
        <w:pStyle w:val="2"/>
        <w:keepNext w:val="0"/>
        <w:keepLines w:val="0"/>
        <w:widowControl/>
        <w:suppressLineNumbers w:val="0"/>
        <w:rPr>
          <w:rStyle w:val="5"/>
          <w:rFonts w:hint="eastAsia" w:ascii="Meiryo UI" w:hAnsi="Meiryo UI" w:eastAsia="Meiryo UI" w:cs="Meiryo UI"/>
          <w:sz w:val="22"/>
          <w:szCs w:val="22"/>
        </w:rPr>
      </w:pPr>
      <w:r>
        <w:rPr>
          <w:rStyle w:val="5"/>
          <w:rFonts w:hint="eastAsia" w:ascii="Meiryo UI" w:hAnsi="Meiryo UI" w:eastAsia="Meiryo UI" w:cs="Meiryo UI"/>
          <w:sz w:val="22"/>
          <w:szCs w:val="22"/>
        </w:rPr>
        <w:t>Reportage diffusé sur France Info.</w:t>
      </w:r>
    </w:p>
    <w:p w14:paraId="12635567">
      <w:pPr>
        <w:pStyle w:val="2"/>
        <w:keepNext w:val="0"/>
        <w:keepLines w:val="0"/>
        <w:widowControl/>
        <w:suppressLineNumbers w:val="0"/>
        <w:rPr>
          <w:rStyle w:val="5"/>
          <w:rFonts w:hint="eastAsia" w:ascii="Meiryo UI" w:hAnsi="Meiryo UI" w:eastAsia="Meiryo UI" w:cs="Meiryo UI"/>
          <w:sz w:val="22"/>
          <w:szCs w:val="22"/>
        </w:rPr>
      </w:pPr>
    </w:p>
    <w:p w14:paraId="6A88C1E4">
      <w:pPr>
        <w:jc w:val="center"/>
        <w:rPr>
          <w:rFonts w:hint="eastAsia" w:ascii="Meiryo UI" w:hAnsi="Meiryo UI" w:eastAsia="Meiryo UI" w:cs="Meiryo UI"/>
          <w:b/>
          <w:bCs/>
          <w:sz w:val="24"/>
          <w:szCs w:val="24"/>
        </w:rPr>
      </w:pPr>
      <w:r>
        <w:rPr>
          <w:rFonts w:hint="eastAsia" w:ascii="Meiryo UI" w:hAnsi="Meiryo UI" w:eastAsia="Meiryo UI" w:cs="Meiryo UI"/>
          <w:b/>
          <w:bCs/>
          <w:sz w:val="24"/>
          <w:szCs w:val="24"/>
        </w:rPr>
        <w:t>La larme à l’œil</w:t>
      </w:r>
    </w:p>
    <w:p w14:paraId="62A8110D">
      <w:pPr>
        <w:pStyle w:val="2"/>
        <w:keepNext w:val="0"/>
        <w:keepLines w:val="0"/>
        <w:widowControl/>
        <w:suppressLineNumbers w:val="0"/>
        <w:rPr>
          <w:rFonts w:hint="eastAsia" w:ascii="Meiryo UI" w:hAnsi="Meiryo UI" w:eastAsia="Meiryo UI" w:cs="Meiryo UI"/>
          <w:sz w:val="22"/>
          <w:szCs w:val="22"/>
        </w:rPr>
      </w:pPr>
      <w:r>
        <w:rPr>
          <w:rStyle w:val="5"/>
          <w:rFonts w:hint="eastAsia" w:ascii="Meiryo UI" w:hAnsi="Meiryo UI" w:eastAsia="Meiryo UI" w:cs="Meiryo UI"/>
          <w:sz w:val="22"/>
          <w:szCs w:val="22"/>
        </w:rPr>
        <w:t>Alain, 38 ans, employé de banque</w:t>
      </w:r>
    </w:p>
    <w:p w14:paraId="11E969B5">
      <w:pPr>
        <w:pStyle w:val="2"/>
        <w:keepNext w:val="0"/>
        <w:keepLines w:val="0"/>
        <w:widowControl/>
        <w:suppressLineNumbers w:val="0"/>
        <w:rPr>
          <w:rFonts w:hint="eastAsia" w:ascii="Meiryo UI" w:hAnsi="Meiryo UI" w:eastAsia="Meiryo UI" w:cs="Meiryo UI"/>
          <w:sz w:val="22"/>
          <w:szCs w:val="22"/>
        </w:rPr>
      </w:pPr>
      <w:r>
        <w:rPr>
          <w:rFonts w:hint="eastAsia" w:ascii="Meiryo UI" w:hAnsi="Meiryo UI" w:eastAsia="Meiryo UI" w:cs="Meiryo UI"/>
          <w:sz w:val="22"/>
          <w:szCs w:val="22"/>
        </w:rPr>
        <w:t xml:space="preserve">Le film qui m'a le plus bouleversé, au cinéma, c'est </w:t>
      </w:r>
      <w:r>
        <w:rPr>
          <w:rStyle w:val="5"/>
          <w:rFonts w:hint="eastAsia" w:ascii="Meiryo UI" w:hAnsi="Meiryo UI" w:eastAsia="Meiryo UI" w:cs="Meiryo UI"/>
          <w:sz w:val="22"/>
          <w:szCs w:val="22"/>
        </w:rPr>
        <w:t>L'Incompris de Luigi Comencini</w:t>
      </w:r>
      <w:r>
        <w:rPr>
          <w:rFonts w:hint="eastAsia" w:ascii="Meiryo UI" w:hAnsi="Meiryo UI" w:eastAsia="Meiryo UI" w:cs="Meiryo UI"/>
          <w:sz w:val="22"/>
          <w:szCs w:val="22"/>
        </w:rPr>
        <w:t>. Un de mes collègues m'avait raconté qu'il avait vu ce film et que c'était vraiment très triste. Mais, je me souviens, je lui avais répondu que je ne pleurais jamais au cinéma.</w:t>
      </w:r>
      <w:r>
        <w:rPr>
          <w:rFonts w:hint="eastAsia" w:ascii="Meiryo UI" w:hAnsi="Meiryo UI" w:eastAsia="Meiryo UI" w:cs="Meiryo UI"/>
          <w:sz w:val="22"/>
          <w:szCs w:val="22"/>
        </w:rPr>
        <w:br w:type="textWrapping"/>
      </w:r>
      <w:r>
        <w:rPr>
          <w:rFonts w:hint="eastAsia" w:ascii="Meiryo UI" w:hAnsi="Meiryo UI" w:eastAsia="Meiryo UI" w:cs="Meiryo UI"/>
          <w:sz w:val="22"/>
          <w:szCs w:val="22"/>
        </w:rPr>
        <w:t>Ce qui m'a le plus marqué, c'est la fin du film. Lorsque le père lit la rédaction de son fils mourant : « décrivez votre meilleur ami » ; le petit garçon avait écrit : « mon meilleur ami, c'est mon père. Et, lorsqu'il me prend dans ses bras... » « Pourquoi n'as-tu pas terminé ta rédaction ? », lui demande son père. Et l'enfant lui répond : « Parce que tu ne m'as jamais pris dans tes bras... »</w:t>
      </w:r>
      <w:r>
        <w:rPr>
          <w:rFonts w:hint="eastAsia" w:ascii="Meiryo UI" w:hAnsi="Meiryo UI" w:eastAsia="Meiryo UI" w:cs="Meiryo UI"/>
          <w:sz w:val="22"/>
          <w:szCs w:val="22"/>
        </w:rPr>
        <w:br w:type="textWrapping"/>
      </w:r>
      <w:r>
        <w:rPr>
          <w:rFonts w:hint="eastAsia" w:ascii="Meiryo UI" w:hAnsi="Meiryo UI" w:eastAsia="Meiryo UI" w:cs="Meiryo UI"/>
          <w:sz w:val="22"/>
          <w:szCs w:val="22"/>
        </w:rPr>
        <w:t>J'ai pleuré en voyant le film, j'ai pleuré en le racontant et je pleure en vous en parlant. C'est terrible！</w:t>
      </w:r>
    </w:p>
    <w:p w14:paraId="470C8559">
      <w:pPr>
        <w:rPr>
          <w:rFonts w:hint="eastAsia" w:ascii="Meiryo UI" w:hAnsi="Meiryo UI" w:eastAsia="Meiryo UI" w:cs="Meiryo UI"/>
          <w:sz w:val="22"/>
          <w:szCs w:val="22"/>
          <w:lang w:val="fr-CA"/>
        </w:rPr>
      </w:pPr>
    </w:p>
    <w:p w14:paraId="69BD81CE">
      <w:pPr>
        <w:rPr>
          <w:rFonts w:hint="eastAsia" w:ascii="Meiryo UI" w:hAnsi="Meiryo UI" w:eastAsia="Meiryo UI" w:cs="Meiryo UI"/>
          <w:sz w:val="22"/>
          <w:szCs w:val="22"/>
          <w:lang w:val="fr-CA"/>
        </w:rPr>
      </w:pPr>
      <w:r>
        <w:rPr>
          <w:rFonts w:hint="eastAsia" w:ascii="Meiryo UI" w:hAnsi="Meiryo UI" w:eastAsia="Meiryo UI" w:cs="Meiryo UI"/>
          <w:sz w:val="22"/>
          <w:szCs w:val="22"/>
          <w:lang w:val="fr-CA"/>
        </w:rPr>
        <w:t>影院回归</w:t>
      </w:r>
    </w:p>
    <w:p w14:paraId="00718FA7">
      <w:pPr>
        <w:rPr>
          <w:rFonts w:hint="eastAsia" w:ascii="Meiryo UI" w:hAnsi="Meiryo UI" w:eastAsia="Meiryo UI" w:cs="Meiryo UI"/>
          <w:sz w:val="22"/>
          <w:szCs w:val="22"/>
          <w:lang w:val="fr-CA"/>
        </w:rPr>
      </w:pPr>
      <w:r>
        <w:rPr>
          <w:rFonts w:hint="eastAsia" w:ascii="Meiryo UI" w:hAnsi="Meiryo UI" w:eastAsia="Meiryo UI" w:cs="Meiryo UI"/>
          <w:sz w:val="22"/>
          <w:szCs w:val="22"/>
          <w:lang w:val="fr-CA"/>
        </w:rPr>
        <w:t>电影院似乎并未受疫情影响。今年上半年，影院上座率较去年同期增长了2.5%多一点。7月份更是创下了纪录：增长了56%，入场人数超过2000万人次，这主要归功于《冰河世纪》、《哈利·波特》和《飞屋环游记》等美国大制作。与此同时，数据显示，观众群体正在年轻化。25岁以下的观众群体正在回归影院。今年上半年，他们占到电影观众总数的四分之一以上。</w:t>
      </w:r>
    </w:p>
    <w:p w14:paraId="6D25CAFB">
      <w:pPr>
        <w:rPr>
          <w:rFonts w:hint="eastAsia" w:ascii="Meiryo UI" w:hAnsi="Meiryo UI" w:eastAsia="Meiryo UI" w:cs="Meiryo UI"/>
          <w:sz w:val="22"/>
          <w:szCs w:val="22"/>
          <w:lang w:val="fr-CA"/>
        </w:rPr>
      </w:pPr>
      <w:r>
        <w:rPr>
          <w:rFonts w:hint="eastAsia" w:ascii="Meiryo UI" w:hAnsi="Meiryo UI" w:eastAsia="Meiryo UI" w:cs="Meiryo UI"/>
          <w:sz w:val="22"/>
          <w:szCs w:val="22"/>
          <w:lang w:val="fr-CA"/>
        </w:rPr>
        <w:t>电影再次扮演了重要角色，例如像《大笑》和《暮光之城》这样的热门影片。为了让观众保持娱乐，影院回归季已经到来：所有场次票价为4欧元，以便让9月份的电影能够更好地呈现在观众面前。已上映的电影：去看看雅克·欧迪亚的《先知》或克里斯托弗·奥诺雷的最新作品《不，我的女儿，你不会去跳舞》。还有下周三上映的电影，比如罗伯特·盖迪吉安执导的《犯罪军团》，因为这次行动持续了四天。</w:t>
      </w:r>
    </w:p>
    <w:p w14:paraId="2C3A156D">
      <w:pPr>
        <w:rPr>
          <w:rFonts w:hint="eastAsia" w:ascii="Meiryo UI" w:hAnsi="Meiryo UI" w:eastAsia="Meiryo UI" w:cs="Meiryo UI"/>
          <w:sz w:val="22"/>
          <w:szCs w:val="22"/>
          <w:lang w:val="fr-CA"/>
        </w:rPr>
      </w:pPr>
      <w:r>
        <w:rPr>
          <w:rFonts w:hint="eastAsia" w:ascii="Meiryo UI" w:hAnsi="Meiryo UI" w:eastAsia="Meiryo UI" w:cs="Meiryo UI"/>
          <w:sz w:val="22"/>
          <w:szCs w:val="22"/>
          <w:lang w:val="fr-CA"/>
        </w:rPr>
        <w:t>法国信息报播出了报道。</w:t>
      </w:r>
    </w:p>
    <w:p w14:paraId="47B6C9DF">
      <w:pPr>
        <w:rPr>
          <w:rFonts w:hint="eastAsia" w:ascii="Meiryo UI" w:hAnsi="Meiryo UI" w:eastAsia="Meiryo UI" w:cs="Meiryo UI"/>
          <w:sz w:val="22"/>
          <w:szCs w:val="22"/>
          <w:lang w:val="fr-CA"/>
        </w:rPr>
      </w:pPr>
    </w:p>
    <w:p w14:paraId="6AE0DF49">
      <w:pPr>
        <w:rPr>
          <w:rFonts w:hint="eastAsia" w:ascii="Meiryo UI" w:hAnsi="Meiryo UI" w:eastAsia="Meiryo UI" w:cs="Meiryo UI"/>
          <w:sz w:val="22"/>
          <w:szCs w:val="22"/>
          <w:lang w:val="fr-CA"/>
        </w:rPr>
      </w:pPr>
      <w:r>
        <w:rPr>
          <w:rFonts w:hint="eastAsia" w:ascii="Meiryo UI" w:hAnsi="Meiryo UI" w:eastAsia="Meiryo UI" w:cs="Meiryo UI"/>
          <w:sz w:val="22"/>
          <w:szCs w:val="22"/>
          <w:lang w:val="fr-CA"/>
        </w:rPr>
        <w:t>我热泪盈眶</w:t>
      </w:r>
    </w:p>
    <w:p w14:paraId="27CE3A06">
      <w:pPr>
        <w:rPr>
          <w:rFonts w:hint="eastAsia" w:ascii="Meiryo UI" w:hAnsi="Meiryo UI" w:eastAsia="Meiryo UI" w:cs="Meiryo UI"/>
          <w:sz w:val="22"/>
          <w:szCs w:val="22"/>
          <w:lang w:val="fr-CA"/>
        </w:rPr>
      </w:pPr>
      <w:r>
        <w:rPr>
          <w:rFonts w:hint="eastAsia" w:ascii="Meiryo UI" w:hAnsi="Meiryo UI" w:eastAsia="Meiryo UI" w:cs="Meiryo UI"/>
          <w:sz w:val="22"/>
          <w:szCs w:val="22"/>
          <w:lang w:val="fr-CA"/>
        </w:rPr>
        <w:t>阿兰，38岁，银行职员</w:t>
      </w:r>
    </w:p>
    <w:p w14:paraId="3275C347">
      <w:pPr>
        <w:rPr>
          <w:rFonts w:hint="eastAsia" w:ascii="Meiryo UI" w:hAnsi="Meiryo UI" w:eastAsia="Meiryo UI" w:cs="Meiryo UI"/>
          <w:sz w:val="22"/>
          <w:szCs w:val="22"/>
          <w:lang w:val="fr-CA"/>
        </w:rPr>
      </w:pPr>
      <w:r>
        <w:rPr>
          <w:rFonts w:hint="eastAsia" w:ascii="Meiryo UI" w:hAnsi="Meiryo UI" w:eastAsia="Meiryo UI" w:cs="Meiryo UI"/>
          <w:sz w:val="22"/>
          <w:szCs w:val="22"/>
          <w:lang w:val="fr-CA"/>
        </w:rPr>
        <w:t>在电影院里，最让我感动的电影是路易吉·科门奇尼执导的《误会》。我的一位同事告诉我，他看过这部电影，而且非常悲伤。但我记得我告诉他，我从来不会在电影院哭。</w:t>
      </w:r>
    </w:p>
    <w:p w14:paraId="71401FC6">
      <w:pPr>
        <w:rPr>
          <w:rFonts w:hint="eastAsia" w:ascii="Meiryo UI" w:hAnsi="Meiryo UI" w:eastAsia="Meiryo UI" w:cs="Meiryo UI"/>
          <w:sz w:val="22"/>
          <w:szCs w:val="22"/>
          <w:lang w:val="fr-CA"/>
        </w:rPr>
      </w:pPr>
      <w:r>
        <w:rPr>
          <w:rFonts w:hint="eastAsia" w:ascii="Meiryo UI" w:hAnsi="Meiryo UI" w:eastAsia="Meiryo UI" w:cs="Meiryo UI"/>
          <w:sz w:val="22"/>
          <w:szCs w:val="22"/>
          <w:lang w:val="fr-CA"/>
        </w:rPr>
        <w:t>最让我感动的是电影的结尾。当父亲读到他临终儿子的作文：“描述一下你最好的朋友”时，小男孩写道：“我最好的朋友是我的父亲。”当他拥抱我时……“你为什么还没写完你的作文？”父亲问他。孩子回答说：“因为你从来没有拥抱过我……”</w:t>
      </w:r>
    </w:p>
    <w:p w14:paraId="51AB1568">
      <w:pPr>
        <w:rPr>
          <w:rFonts w:hint="eastAsia" w:ascii="Meiryo UI" w:hAnsi="Meiryo UI" w:eastAsia="Meiryo UI" w:cs="Meiryo UI"/>
          <w:sz w:val="22"/>
          <w:szCs w:val="22"/>
          <w:lang w:val="fr-CA"/>
        </w:rPr>
      </w:pPr>
      <w:r>
        <w:rPr>
          <w:rFonts w:hint="eastAsia" w:ascii="Meiryo UI" w:hAnsi="Meiryo UI" w:eastAsia="Meiryo UI" w:cs="Meiryo UI"/>
          <w:sz w:val="22"/>
          <w:szCs w:val="22"/>
          <w:lang w:val="fr-CA"/>
        </w:rPr>
        <w:t>我看电影时哭了，讲电影时也哭了，现在讲电影时我还是哭。太可怕了！</w:t>
      </w:r>
    </w:p>
    <w:p w14:paraId="12647051">
      <w:pPr>
        <w:rPr>
          <w:rFonts w:hint="eastAsia" w:ascii="Meiryo UI" w:hAnsi="Meiryo UI" w:eastAsia="Meiryo UI" w:cs="Meiryo UI"/>
          <w:sz w:val="22"/>
          <w:szCs w:val="22"/>
          <w:lang w:val="fr-CA"/>
        </w:rPr>
      </w:pPr>
    </w:p>
    <w:p w14:paraId="56B8CAB4">
      <w:pPr>
        <w:rPr>
          <w:rFonts w:hint="eastAsia" w:ascii="Meiryo UI" w:hAnsi="Meiryo UI" w:eastAsia="Meiryo UI" w:cs="Meiryo UI"/>
          <w:sz w:val="22"/>
          <w:szCs w:val="22"/>
          <w:lang w:val="fr-CA"/>
        </w:rPr>
      </w:pPr>
      <w:r>
        <w:rPr>
          <w:rFonts w:hint="eastAsia" w:ascii="Meiryo UI" w:hAnsi="Meiryo UI" w:eastAsia="Meiryo UI" w:cs="Meiryo UI"/>
          <w:sz w:val="22"/>
          <w:szCs w:val="22"/>
          <w:lang w:val="fr-CA"/>
        </w:rPr>
        <w:t>Cinema Returns</w:t>
      </w:r>
    </w:p>
    <w:p w14:paraId="7A0FB278">
      <w:pPr>
        <w:rPr>
          <w:rFonts w:hint="eastAsia" w:ascii="Meiryo UI" w:hAnsi="Meiryo UI" w:eastAsia="Meiryo UI" w:cs="Meiryo UI"/>
          <w:sz w:val="22"/>
          <w:szCs w:val="22"/>
          <w:lang w:val="fr-CA"/>
        </w:rPr>
      </w:pPr>
      <w:r>
        <w:rPr>
          <w:rFonts w:hint="eastAsia" w:ascii="Meiryo UI" w:hAnsi="Meiryo UI" w:eastAsia="Meiryo UI" w:cs="Meiryo UI"/>
          <w:sz w:val="22"/>
          <w:szCs w:val="22"/>
          <w:lang w:val="fr-CA"/>
        </w:rPr>
        <w:t>Movie theaters seem to be immune to the crisis. In the first six months of the year, attendance was up just over 2.5% compared to last year. July even broke records: +56% with over 20 million admissions, a record mainly due to major American productions like Ice Age, Harry Potter, and Up. At the same time, figures show that audiences have gotten younger. Those under 25 are back in theaters. In the first half of the year, they represented more than one in four moviegoers.</w:t>
      </w:r>
    </w:p>
    <w:p w14:paraId="3DE77BA9">
      <w:pPr>
        <w:rPr>
          <w:rFonts w:hint="eastAsia" w:ascii="Meiryo UI" w:hAnsi="Meiryo UI" w:eastAsia="Meiryo UI" w:cs="Meiryo UI"/>
          <w:sz w:val="22"/>
          <w:szCs w:val="22"/>
          <w:lang w:val="fr-CA"/>
        </w:rPr>
      </w:pPr>
      <w:r>
        <w:rPr>
          <w:rFonts w:hint="eastAsia" w:ascii="Meiryo UI" w:hAnsi="Meiryo UI" w:eastAsia="Meiryo UI" w:cs="Meiryo UI"/>
          <w:sz w:val="22"/>
          <w:szCs w:val="22"/>
          <w:lang w:val="fr-CA"/>
        </w:rPr>
        <w:t>Here again, the film offerings played an important role, with hits like Lol and Twilight. To keep the audience entertained, the Back to Cinema season has arrived: all screenings for €4, so that this September's films can reach their audiences. Films already showing: go see Jacques Audiard's A Prophet or Christophe Honoré's latest, No, My Daughter, You Won't Go Dancing. But also those coming out next Wednesday, like Robert Guédiguian's Army of Crime, since this time the operation lasts four days.</w:t>
      </w:r>
    </w:p>
    <w:p w14:paraId="5BD72713">
      <w:pPr>
        <w:rPr>
          <w:rFonts w:hint="eastAsia" w:ascii="Meiryo UI" w:hAnsi="Meiryo UI" w:eastAsia="Meiryo UI" w:cs="Meiryo UI"/>
          <w:sz w:val="22"/>
          <w:szCs w:val="22"/>
          <w:lang w:val="fr-CA"/>
        </w:rPr>
      </w:pPr>
      <w:r>
        <w:rPr>
          <w:rFonts w:hint="eastAsia" w:ascii="Meiryo UI" w:hAnsi="Meiryo UI" w:eastAsia="Meiryo UI" w:cs="Meiryo UI"/>
          <w:sz w:val="22"/>
          <w:szCs w:val="22"/>
          <w:lang w:val="fr-CA"/>
        </w:rPr>
        <w:t>Report broadcast on France Info.</w:t>
      </w:r>
    </w:p>
    <w:p w14:paraId="13CFCB76">
      <w:pPr>
        <w:rPr>
          <w:rFonts w:hint="eastAsia" w:ascii="Meiryo UI" w:hAnsi="Meiryo UI" w:eastAsia="Meiryo UI" w:cs="Meiryo UI"/>
          <w:sz w:val="22"/>
          <w:szCs w:val="22"/>
          <w:lang w:val="fr-CA"/>
        </w:rPr>
      </w:pPr>
    </w:p>
    <w:p w14:paraId="0E24DC23">
      <w:pPr>
        <w:rPr>
          <w:rFonts w:hint="eastAsia" w:ascii="Meiryo UI" w:hAnsi="Meiryo UI" w:eastAsia="Meiryo UI" w:cs="Meiryo UI"/>
          <w:sz w:val="22"/>
          <w:szCs w:val="22"/>
          <w:lang w:val="fr-CA"/>
        </w:rPr>
      </w:pPr>
      <w:r>
        <w:rPr>
          <w:rFonts w:hint="eastAsia" w:ascii="Meiryo UI" w:hAnsi="Meiryo UI" w:eastAsia="Meiryo UI" w:cs="Meiryo UI"/>
          <w:sz w:val="22"/>
          <w:szCs w:val="22"/>
          <w:lang w:val="fr-CA"/>
        </w:rPr>
        <w:t>With a tear in my eye</w:t>
      </w:r>
    </w:p>
    <w:p w14:paraId="38A2F65F">
      <w:pPr>
        <w:rPr>
          <w:rFonts w:hint="eastAsia" w:ascii="Meiryo UI" w:hAnsi="Meiryo UI" w:eastAsia="Meiryo UI" w:cs="Meiryo UI"/>
          <w:sz w:val="22"/>
          <w:szCs w:val="22"/>
          <w:lang w:val="fr-CA"/>
        </w:rPr>
      </w:pPr>
      <w:r>
        <w:rPr>
          <w:rFonts w:hint="eastAsia" w:ascii="Meiryo UI" w:hAnsi="Meiryo UI" w:eastAsia="Meiryo UI" w:cs="Meiryo UI"/>
          <w:sz w:val="22"/>
          <w:szCs w:val="22"/>
          <w:lang w:val="fr-CA"/>
        </w:rPr>
        <w:t>Alain, 38, bank employee</w:t>
      </w:r>
    </w:p>
    <w:p w14:paraId="11C57A1E">
      <w:pPr>
        <w:rPr>
          <w:rFonts w:hint="eastAsia" w:ascii="Meiryo UI" w:hAnsi="Meiryo UI" w:eastAsia="Meiryo UI" w:cs="Meiryo UI"/>
          <w:sz w:val="22"/>
          <w:szCs w:val="22"/>
          <w:lang w:val="fr-CA"/>
        </w:rPr>
      </w:pPr>
      <w:r>
        <w:rPr>
          <w:rFonts w:hint="eastAsia" w:ascii="Meiryo UI" w:hAnsi="Meiryo UI" w:eastAsia="Meiryo UI" w:cs="Meiryo UI"/>
          <w:sz w:val="22"/>
          <w:szCs w:val="22"/>
          <w:lang w:val="fr-CA"/>
        </w:rPr>
        <w:t>The film that moved me the most at the cinema was Luigi Comencini's The Misunderstood. One of my colleagues told me he'd seen it and that it was really very sad. But I remember telling him I never cry at the cinema.</w:t>
      </w:r>
    </w:p>
    <w:p w14:paraId="69744F50">
      <w:pPr>
        <w:rPr>
          <w:rFonts w:hint="eastAsia" w:ascii="Meiryo UI" w:hAnsi="Meiryo UI" w:eastAsia="Meiryo UI" w:cs="Meiryo UI"/>
          <w:sz w:val="22"/>
          <w:szCs w:val="22"/>
          <w:lang w:val="fr-CA"/>
        </w:rPr>
      </w:pPr>
      <w:r>
        <w:rPr>
          <w:rFonts w:hint="eastAsia" w:ascii="Meiryo UI" w:hAnsi="Meiryo UI" w:eastAsia="Meiryo UI" w:cs="Meiryo UI"/>
          <w:sz w:val="22"/>
          <w:szCs w:val="22"/>
          <w:lang w:val="fr-CA"/>
        </w:rPr>
        <w:t>What struck me most was the end of the film. When the father reads his dying son's essay: "Describe your best friend"; the little boy had written: "My best friend is my father." And when he hugs me... "Why haven't you finished your essay?" his father asks him. And the child replies, "Because you've never hugged me..."</w:t>
      </w:r>
    </w:p>
    <w:p w14:paraId="6706B55E">
      <w:pPr>
        <w:rPr>
          <w:rFonts w:hint="eastAsia" w:ascii="Meiryo UI" w:hAnsi="Meiryo UI" w:eastAsia="Meiryo UI" w:cs="Meiryo UI"/>
          <w:sz w:val="22"/>
          <w:szCs w:val="22"/>
          <w:lang w:val="fr-CA"/>
        </w:rPr>
      </w:pPr>
      <w:r>
        <w:rPr>
          <w:rFonts w:hint="eastAsia" w:ascii="Meiryo UI" w:hAnsi="Meiryo UI" w:eastAsia="Meiryo UI" w:cs="Meiryo UI"/>
          <w:sz w:val="22"/>
          <w:szCs w:val="22"/>
          <w:lang w:val="fr-CA"/>
        </w:rPr>
        <w:t>I cried watching the film, I cried telling it, and I'm crying telling you about it. It's terrible!</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eiryo UI">
    <w:panose1 w:val="020B0604030504040204"/>
    <w:charset w:val="80"/>
    <w:family w:val="auto"/>
    <w:pitch w:val="default"/>
    <w:sig w:usb0="E00002FF" w:usb1="6AC7FFFF" w:usb2="08000012" w:usb3="00000000" w:csb0="6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2A19F9"/>
    <w:rsid w:val="1FFF6285"/>
    <w:rsid w:val="2B475A44"/>
    <w:rsid w:val="30BC5EEC"/>
    <w:rsid w:val="35717C54"/>
    <w:rsid w:val="550C7A94"/>
    <w:rsid w:val="672E4C37"/>
    <w:rsid w:val="6A1A3E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Emphasis"/>
    <w:basedOn w:val="4"/>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2025-06-20T11:25:53Z</dcterms:created>
  <dc:creator>Administrator</dc:creator>
  <cp:lastModifiedBy>宮本武蔵</cp:lastModifiedBy>
  <dcterms:modified xsi:type="dcterms:W3CDTF">2025-06-20T11:35:39Z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eyJoZGlkIjoiOTA2YzQ4ZjViYjE0NTAyNmUyOWFhNmVhMDJlZDM2NmIiLCJ1c2VySWQiOiIxMjc5MjE1MTE2In0=</vt:lpwstr>
  </property>
  <property fmtid="{D5CDD505-2E9C-101B-9397-08002B2CF9AE}" pid="4" name="ICV">
    <vt:lpwstr>6EDAAB591CBF4991AE9513C71B020AC1_12</vt:lpwstr>
  </property>
</Properties>
</file>