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DF" w:rsidRDefault="009410DF" w:rsidP="009410DF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9410DF" w:rsidRDefault="009410DF" w:rsidP="009410DF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[2018-5-</w:t>
      </w:r>
      <w:r>
        <w:rPr>
          <w:rFonts w:hint="eastAsia"/>
          <w:i/>
          <w:color w:val="548DD4" w:themeColor="text2" w:themeTint="99"/>
        </w:rPr>
        <w:t>22</w:t>
      </w:r>
      <w:r>
        <w:rPr>
          <w:i/>
          <w:color w:val="548DD4" w:themeColor="text2" w:themeTint="99"/>
        </w:rPr>
        <w:t>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</w:t>
      </w:r>
      <w:r>
        <w:rPr>
          <w:rFonts w:hint="eastAsia"/>
          <w:i/>
          <w:color w:val="548DD4" w:themeColor="text2" w:themeTint="99"/>
        </w:rPr>
        <w:t>28</w:t>
      </w:r>
      <w:r>
        <w:rPr>
          <w:i/>
          <w:color w:val="548DD4" w:themeColor="text2" w:themeTint="99"/>
        </w:rPr>
        <w:t>]</w:t>
      </w:r>
    </w:p>
    <w:p w:rsidR="009410DF" w:rsidRDefault="009410DF" w:rsidP="009410DF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</w:t>
      </w:r>
    </w:p>
    <w:p w:rsidR="009410DF" w:rsidRDefault="009410DF" w:rsidP="009410DF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63147C50" wp14:editId="23F1F184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10DF" w:rsidRDefault="009410DF" w:rsidP="009410DF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FFD8B51" wp14:editId="4CD67F7C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410DF" w:rsidRDefault="009410DF" w:rsidP="009410DF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4EF34B14" wp14:editId="66942CEF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10DF" w:rsidRDefault="009410DF" w:rsidP="009410DF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9410DF" w:rsidRDefault="009410DF" w:rsidP="009410DF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4078BA52" wp14:editId="7290C1FD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9410DF" w:rsidRDefault="009410DF" w:rsidP="009410DF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 wp14:anchorId="00CC2113" wp14:editId="321D97EA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9410DF" w:rsidRDefault="009410DF" w:rsidP="009410DF">
      <w:pPr>
        <w:pStyle w:val="a5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 wp14:anchorId="2C95B5FB" wp14:editId="067331BC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410DF" w:rsidRDefault="009410DF" w:rsidP="009410DF">
      <w:pPr>
        <w:pStyle w:val="a5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9410DF" w:rsidRPr="00111475" w:rsidRDefault="009410DF" w:rsidP="009410DF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界面最终整合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="00681D65">
              <w:rPr>
                <w:rFonts w:asciiTheme="minorEastAsia" w:eastAsiaTheme="minorEastAsia" w:hAnsiTheme="minorEastAsia" w:hint="eastAsia"/>
              </w:rPr>
              <w:t>15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 w:rsidR="00681D65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计划界面简单逻辑实现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681D65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>
              <w:rPr>
                <w:rFonts w:asciiTheme="minorEastAsia" w:eastAsiaTheme="minorEastAsia" w:hAnsiTheme="minorEastAsia" w:hint="eastAsia"/>
              </w:rPr>
              <w:t>15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681D65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>
              <w:rPr>
                <w:rFonts w:asciiTheme="minorEastAsia" w:eastAsiaTheme="minorEastAsia" w:hAnsiTheme="minorEastAsia" w:hint="eastAsia"/>
              </w:rPr>
              <w:t>15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高明建,汤珺，马嘉田，王珺，赵雅欣，邢旭东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项目策划书整理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681D65" w:rsidP="00A336B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>
              <w:rPr>
                <w:rFonts w:asciiTheme="minorEastAsia" w:eastAsiaTheme="minorEastAsia" w:hAnsiTheme="minorEastAsia" w:hint="eastAsia"/>
              </w:rPr>
              <w:t>15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赵雅欣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0DF" w:rsidRPr="00111475" w:rsidRDefault="00681D65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>
              <w:rPr>
                <w:rFonts w:asciiTheme="minorEastAsia" w:eastAsiaTheme="minorEastAsia" w:hAnsiTheme="minorEastAsia" w:hint="eastAsia"/>
              </w:rPr>
              <w:t>15</w:t>
            </w:r>
            <w:r w:rsidRPr="00111475">
              <w:rPr>
                <w:rFonts w:asciiTheme="minorEastAsia" w:eastAsiaTheme="minorEastAsia" w:hAnsiTheme="minorEastAsia"/>
              </w:rPr>
              <w:t>-2018/5/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9410DF" w:rsidRDefault="009410DF" w:rsidP="009410DF"/>
    <w:p w:rsidR="009410DF" w:rsidRDefault="009410DF" w:rsidP="009410DF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9410DF" w:rsidRPr="00B7412C" w:rsidRDefault="009410DF" w:rsidP="009410DF">
      <w:pPr>
        <w:pStyle w:val="a5"/>
        <w:ind w:left="420" w:firstLineChars="0" w:firstLine="0"/>
      </w:pPr>
      <w:r w:rsidRPr="00B7412C">
        <w:rPr>
          <w:rFonts w:hint="eastAsia"/>
        </w:rPr>
        <w:t>界面搭建较为顺利，数据库连接有些许问题</w:t>
      </w:r>
    </w:p>
    <w:p w:rsidR="009410DF" w:rsidRDefault="009410DF" w:rsidP="009410DF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9410DF" w:rsidRPr="00111475" w:rsidRDefault="00025499" w:rsidP="009410DF">
      <w:pPr>
        <w:pStyle w:val="a5"/>
        <w:ind w:left="420" w:firstLineChars="0" w:firstLine="0"/>
      </w:pPr>
      <w:r>
        <w:rPr>
          <w:rFonts w:hint="eastAsia"/>
        </w:rPr>
        <w:t>继续</w:t>
      </w:r>
      <w:r w:rsidR="009410DF">
        <w:rPr>
          <w:rFonts w:hint="eastAsia"/>
        </w:rPr>
        <w:t>U</w:t>
      </w:r>
      <w:r w:rsidR="009410DF">
        <w:t>I</w:t>
      </w:r>
      <w:r w:rsidR="009410DF">
        <w:rPr>
          <w:rFonts w:hint="eastAsia"/>
        </w:rPr>
        <w:t>设计，界面优化</w:t>
      </w:r>
    </w:p>
    <w:p w:rsidR="009410DF" w:rsidRPr="00111475" w:rsidRDefault="009410DF" w:rsidP="009410DF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1"/>
        <w:gridCol w:w="2106"/>
        <w:gridCol w:w="2103"/>
      </w:tblGrid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任务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时间区间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责任人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目标状态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计划界面</w:t>
            </w:r>
            <w:r w:rsidR="00025499">
              <w:rPr>
                <w:rFonts w:asciiTheme="minorEastAsia" w:eastAsiaTheme="minorEastAsia" w:hAnsiTheme="minorEastAsia" w:hint="eastAsia"/>
              </w:rPr>
              <w:t>完善</w:t>
            </w:r>
            <w:r w:rsidRPr="00111475">
              <w:rPr>
                <w:rFonts w:asciiTheme="minorEastAsia" w:eastAsiaTheme="minorEastAsia" w:hAnsiTheme="minorEastAsia" w:hint="eastAsia"/>
              </w:rPr>
              <w:t>逻辑实现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025499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马嘉田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UI优化及更改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025499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高明建,</w:t>
            </w:r>
            <w:r w:rsidR="00025499">
              <w:rPr>
                <w:rFonts w:asciiTheme="minorEastAsia" w:eastAsiaTheme="minorEastAsia" w:hAnsiTheme="minorEastAsia" w:cs="宋体" w:hint="eastAsia"/>
              </w:rPr>
              <w:t>汤珺，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王珺，赵雅欣，邢旭东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项目策划书</w:t>
            </w:r>
            <w:r w:rsidR="00025499">
              <w:rPr>
                <w:rFonts w:asciiTheme="minorEastAsia" w:eastAsiaTheme="minorEastAsia" w:hAnsiTheme="minorEastAsia" w:hint="eastAsia"/>
              </w:rPr>
              <w:t>最终</w:t>
            </w:r>
            <w:r>
              <w:rPr>
                <w:rFonts w:asciiTheme="minorEastAsia" w:eastAsiaTheme="minorEastAsia" w:hAnsiTheme="minorEastAsia" w:hint="eastAsia"/>
              </w:rPr>
              <w:t>整理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025499" w:rsidP="00A336B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hAnsiTheme="minorEastAsia" w:cs="宋体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赵雅欣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  <w:r w:rsidRPr="00111475">
              <w:rPr>
                <w:rFonts w:asciiTheme="minorEastAsia" w:eastAsiaTheme="minorEastAsia" w:hAnsiTheme="minorEastAsia" w:cs="宋体" w:hint="eastAsia"/>
              </w:rPr>
              <w:t>邢旭东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  <w:tr w:rsidR="009410DF" w:rsidTr="00A336B6"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025499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</w:t>
            </w:r>
            <w:r w:rsidR="009410DF">
              <w:rPr>
                <w:rFonts w:asciiTheme="minorEastAsia" w:eastAsiaTheme="minorEastAsia" w:hAnsiTheme="minorEastAsia" w:hint="eastAsia"/>
              </w:rPr>
              <w:t>后台搭建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0DF" w:rsidRPr="00111475" w:rsidRDefault="00025499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/>
              </w:rPr>
              <w:t>2018/5/</w:t>
            </w:r>
            <w:r w:rsidRPr="00111475"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9</w:t>
            </w:r>
            <w:r>
              <w:rPr>
                <w:rFonts w:asciiTheme="minorEastAsia" w:eastAsiaTheme="minorEastAsia" w:hAnsiTheme="minorEastAsia"/>
              </w:rPr>
              <w:t>-2018/</w:t>
            </w:r>
            <w:r>
              <w:rPr>
                <w:rFonts w:asciiTheme="minorEastAsia" w:eastAsiaTheme="minorEastAsia" w:hAnsiTheme="minorEastAsia" w:hint="eastAsia"/>
              </w:rPr>
              <w:t>6/5</w:t>
            </w: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cs="宋体" w:hint="eastAsia"/>
              </w:rPr>
              <w:t>高明建</w:t>
            </w:r>
          </w:p>
        </w:tc>
        <w:tc>
          <w:tcPr>
            <w:tcW w:w="2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0DF" w:rsidRPr="00111475" w:rsidRDefault="009410DF" w:rsidP="00A336B6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111475">
              <w:rPr>
                <w:rFonts w:asciiTheme="minorEastAsia" w:eastAsiaTheme="minorEastAsia" w:hAnsiTheme="minorEastAsia" w:hint="eastAsia"/>
              </w:rPr>
              <w:t>进行中</w:t>
            </w:r>
          </w:p>
        </w:tc>
      </w:tr>
    </w:tbl>
    <w:p w:rsidR="009410DF" w:rsidRDefault="009410DF" w:rsidP="009410DF">
      <w:bookmarkStart w:id="0" w:name="_GoBack"/>
      <w:bookmarkEnd w:id="0"/>
    </w:p>
    <w:p w:rsidR="009410DF" w:rsidRDefault="009410DF" w:rsidP="009410DF"/>
    <w:p w:rsidR="00E44531" w:rsidRPr="009410DF" w:rsidRDefault="00E44531" w:rsidP="009410DF"/>
    <w:sectPr w:rsidR="00E44531" w:rsidRPr="00941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DF9" w:rsidRDefault="00E30DF9" w:rsidP="00904E04">
      <w:pPr>
        <w:spacing w:line="240" w:lineRule="auto"/>
      </w:pPr>
      <w:r>
        <w:separator/>
      </w:r>
    </w:p>
  </w:endnote>
  <w:endnote w:type="continuationSeparator" w:id="0">
    <w:p w:rsidR="00E30DF9" w:rsidRDefault="00E30DF9" w:rsidP="00904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DF9" w:rsidRDefault="00E30DF9" w:rsidP="00904E04">
      <w:pPr>
        <w:spacing w:line="240" w:lineRule="auto"/>
      </w:pPr>
      <w:r>
        <w:separator/>
      </w:r>
    </w:p>
  </w:footnote>
  <w:footnote w:type="continuationSeparator" w:id="0">
    <w:p w:rsidR="00E30DF9" w:rsidRDefault="00E30DF9" w:rsidP="00904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FA1E58"/>
    <w:multiLevelType w:val="hybridMultilevel"/>
    <w:tmpl w:val="817E4C7C"/>
    <w:lvl w:ilvl="0" w:tplc="39643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E7"/>
    <w:rsid w:val="00025499"/>
    <w:rsid w:val="00070D93"/>
    <w:rsid w:val="001F5EE7"/>
    <w:rsid w:val="00496BDF"/>
    <w:rsid w:val="00681D65"/>
    <w:rsid w:val="006D51F4"/>
    <w:rsid w:val="00706C78"/>
    <w:rsid w:val="00904E04"/>
    <w:rsid w:val="009410DF"/>
    <w:rsid w:val="00B034DA"/>
    <w:rsid w:val="00C2585C"/>
    <w:rsid w:val="00E30DF9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0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E04"/>
    <w:rPr>
      <w:sz w:val="18"/>
      <w:szCs w:val="18"/>
    </w:rPr>
  </w:style>
  <w:style w:type="paragraph" w:styleId="a5">
    <w:name w:val="List Paragraph"/>
    <w:basedOn w:val="a"/>
    <w:uiPriority w:val="34"/>
    <w:qFormat/>
    <w:rsid w:val="00904E04"/>
    <w:pPr>
      <w:ind w:firstLineChars="200" w:firstLine="420"/>
    </w:pPr>
  </w:style>
  <w:style w:type="table" w:styleId="a6">
    <w:name w:val="Table Grid"/>
    <w:basedOn w:val="a1"/>
    <w:uiPriority w:val="59"/>
    <w:rsid w:val="00904E04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04E0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4E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04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4E04"/>
    <w:rPr>
      <w:sz w:val="18"/>
      <w:szCs w:val="18"/>
    </w:rPr>
  </w:style>
  <w:style w:type="paragraph" w:styleId="a5">
    <w:name w:val="List Paragraph"/>
    <w:basedOn w:val="a"/>
    <w:uiPriority w:val="34"/>
    <w:qFormat/>
    <w:rsid w:val="00904E04"/>
    <w:pPr>
      <w:ind w:firstLineChars="200" w:firstLine="420"/>
    </w:pPr>
  </w:style>
  <w:style w:type="table" w:styleId="a6">
    <w:name w:val="Table Grid"/>
    <w:basedOn w:val="a1"/>
    <w:uiPriority w:val="59"/>
    <w:rsid w:val="00904E04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904E0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04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CC0-4F2A-A290-1B69A80B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CC0-4F2A-A290-1B69A80B9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429120"/>
        <c:axId val="47430656"/>
      </c:lineChart>
      <c:catAx>
        <c:axId val="4742912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7430656"/>
        <c:crosses val="autoZero"/>
        <c:auto val="1"/>
        <c:lblAlgn val="ctr"/>
        <c:lblOffset val="100"/>
        <c:noMultiLvlLbl val="0"/>
      </c:catAx>
      <c:valAx>
        <c:axId val="47430656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4742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A9E-4A63-8FC5-B7712E4549A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A9E-4A63-8FC5-B7712E4549A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A9E-4A63-8FC5-B7712E4549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445504"/>
        <c:axId val="47447040"/>
      </c:lineChart>
      <c:dateAx>
        <c:axId val="474455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7447040"/>
        <c:crosses val="autoZero"/>
        <c:auto val="1"/>
        <c:lblOffset val="100"/>
        <c:baseTimeUnit val="days"/>
      </c:dateAx>
      <c:valAx>
        <c:axId val="474470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445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F80-4265-98B7-B0E491155AC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F80-4265-98B7-B0E491155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7350144"/>
        <c:axId val="47351680"/>
      </c:lineChart>
      <c:catAx>
        <c:axId val="47350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7351680"/>
        <c:crosses val="autoZero"/>
        <c:auto val="1"/>
        <c:lblAlgn val="ctr"/>
        <c:lblOffset val="100"/>
        <c:noMultiLvlLbl val="0"/>
      </c:catAx>
      <c:valAx>
        <c:axId val="47351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73501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1F2-4B35-95E0-6A4B0F9A655E}"/>
            </c:ext>
          </c:extLst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1F2-4B35-95E0-6A4B0F9A655E}"/>
            </c:ext>
          </c:extLst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1F2-4B35-95E0-6A4B0F9A6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061952"/>
        <c:axId val="78063488"/>
      </c:lineChart>
      <c:catAx>
        <c:axId val="78061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8063488"/>
        <c:crosses val="autoZero"/>
        <c:auto val="1"/>
        <c:lblAlgn val="ctr"/>
        <c:lblOffset val="100"/>
        <c:noMultiLvlLbl val="0"/>
      </c:catAx>
      <c:valAx>
        <c:axId val="78063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8061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9CF-4ACD-B55F-242F349FF4D5}"/>
            </c:ext>
          </c:extLst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CF-4ACD-B55F-242F349FF4D5}"/>
            </c:ext>
          </c:extLst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9CF-4ACD-B55F-242F349FF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159296"/>
        <c:axId val="101160832"/>
      </c:lineChart>
      <c:catAx>
        <c:axId val="101159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01160832"/>
        <c:crosses val="autoZero"/>
        <c:auto val="1"/>
        <c:lblAlgn val="ctr"/>
        <c:lblOffset val="100"/>
        <c:noMultiLvlLbl val="0"/>
      </c:catAx>
      <c:valAx>
        <c:axId val="101160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1159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302656"/>
        <c:axId val="143304192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5E1-4795-BAC9-5EBDE5DE2F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5354624"/>
        <c:axId val="143305728"/>
      </c:lineChart>
      <c:catAx>
        <c:axId val="143302656"/>
        <c:scaling>
          <c:orientation val="minMax"/>
        </c:scaling>
        <c:delete val="0"/>
        <c:axPos val="b"/>
        <c:majorTickMark val="out"/>
        <c:minorTickMark val="none"/>
        <c:tickLblPos val="nextTo"/>
        <c:crossAx val="143304192"/>
        <c:crosses val="autoZero"/>
        <c:auto val="1"/>
        <c:lblAlgn val="ctr"/>
        <c:lblOffset val="100"/>
        <c:noMultiLvlLbl val="0"/>
      </c:catAx>
      <c:valAx>
        <c:axId val="14330419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43302656"/>
        <c:crosses val="autoZero"/>
        <c:crossBetween val="between"/>
      </c:valAx>
      <c:valAx>
        <c:axId val="143305728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175354624"/>
        <c:crosses val="max"/>
        <c:crossBetween val="between"/>
      </c:valAx>
      <c:catAx>
        <c:axId val="175354624"/>
        <c:scaling>
          <c:orientation val="minMax"/>
        </c:scaling>
        <c:delete val="1"/>
        <c:axPos val="b"/>
        <c:majorTickMark val="out"/>
        <c:minorTickMark val="none"/>
        <c:tickLblPos val="nextTo"/>
        <c:crossAx val="14330572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5</cp:revision>
  <dcterms:created xsi:type="dcterms:W3CDTF">2018-06-25T08:25:00Z</dcterms:created>
  <dcterms:modified xsi:type="dcterms:W3CDTF">2018-06-25T12:41:00Z</dcterms:modified>
</cp:coreProperties>
</file>