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40"/>
          <w:szCs w:val="40"/>
        </w:rPr>
      </w:pPr>
      <w:r>
        <w:rPr>
          <w:b/>
          <w:sz w:val="40"/>
          <w:szCs w:val="40"/>
        </w:rPr>
        <w:t>Simple READ ME</w:t>
      </w:r>
    </w:p>
    <w:p>
      <w:pPr>
        <w:pStyle w:val="normal1"/>
        <w:rPr/>
      </w:pPr>
      <w:r>
        <w:rPr/>
      </w:r>
    </w:p>
    <w:p>
      <w:pPr>
        <w:pStyle w:val="normal1"/>
        <w:rPr/>
      </w:pPr>
      <w:r>
        <w:rPr/>
      </w:r>
    </w:p>
    <w:p>
      <w:pPr>
        <w:pStyle w:val="normal1"/>
        <w:rPr/>
      </w:pPr>
      <w:r>
        <w:rPr/>
        <w:t>1) When user enter instructions into chat or using voice input, this input will be parse and send to the connected deepseek coder model, then the server will return response (simple explanation/modified code) and show on the screen.</w:t>
      </w:r>
    </w:p>
    <w:p>
      <w:pPr>
        <w:pStyle w:val="normal1"/>
        <w:rPr/>
      </w:pPr>
      <w:r>
        <w:rPr/>
      </w:r>
    </w:p>
    <w:p>
      <w:pPr>
        <w:pStyle w:val="normal1"/>
        <w:rPr/>
      </w:pPr>
      <w:r>
        <w:rPr/>
        <w:drawing>
          <wp:inline distT="0" distB="0" distL="0" distR="0">
            <wp:extent cx="5943600" cy="10033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943600" cy="1003300"/>
                    </a:xfrm>
                    <a:prstGeom prst="rect">
                      <a:avLst/>
                    </a:prstGeom>
                  </pic:spPr>
                </pic:pic>
              </a:graphicData>
            </a:graphic>
          </wp:inline>
        </w:drawing>
      </w:r>
      <w:r>
        <w:rPr/>
        <w:t xml:space="preserve">   </w:t>
      </w:r>
    </w:p>
    <w:p>
      <w:pPr>
        <w:pStyle w:val="normal1"/>
        <w:rPr/>
      </w:pPr>
      <w:r>
        <w:rPr/>
      </w:r>
    </w:p>
    <w:p>
      <w:pPr>
        <w:pStyle w:val="normal1"/>
        <w:rPr/>
      </w:pPr>
      <w:r>
        <w:rPr/>
        <w:t xml:space="preserve">2) </w:t>
      </w:r>
    </w:p>
    <w:p>
      <w:pPr>
        <w:pStyle w:val="normal1"/>
        <w:rPr/>
      </w:pPr>
      <w:r>
        <w:rPr/>
        <w:t>The usage of these buttons:</w:t>
      </w:r>
    </w:p>
    <w:p>
      <w:pPr>
        <w:pStyle w:val="normal1"/>
        <w:rPr/>
      </w:pPr>
      <w:r>
        <w:rPr/>
        <w:t>Toggle Mode: Select between dark mode and light mode.</w:t>
      </w:r>
    </w:p>
    <w:p>
      <w:pPr>
        <w:pStyle w:val="normal1"/>
        <w:rPr/>
      </w:pPr>
      <w:r>
        <w:rPr/>
        <w:t>Avoid: Avoid enemy at the selected coordinate</w:t>
      </w:r>
    </w:p>
    <w:p>
      <w:pPr>
        <w:pStyle w:val="normal1"/>
        <w:rPr/>
      </w:pPr>
      <w:r>
        <w:rPr/>
        <w:t>Attack: Attack enemy at the selected coordinate</w:t>
      </w:r>
    </w:p>
    <w:p>
      <w:pPr>
        <w:pStyle w:val="normal1"/>
        <w:rPr/>
      </w:pPr>
      <w:r>
        <w:rPr/>
        <w:t>Patrol: Patrol enemy at the selected coordinate</w:t>
      </w:r>
    </w:p>
    <w:p>
      <w:pPr>
        <w:pStyle w:val="normal1"/>
        <w:rPr/>
      </w:pPr>
      <w:r>
        <w:rPr/>
        <w:t>Stop: Stop enemy at the selected coordinate</w:t>
      </w:r>
    </w:p>
    <w:p>
      <w:pPr>
        <w:pStyle w:val="normal1"/>
        <w:rPr/>
      </w:pPr>
      <w:r>
        <w:rPr/>
      </w:r>
    </w:p>
    <w:p>
      <w:pPr>
        <w:pStyle w:val="normal1"/>
        <w:rPr/>
      </w:pPr>
      <w:r>
        <w:rPr/>
        <w:drawing>
          <wp:inline distT="0" distB="0" distL="0" distR="0">
            <wp:extent cx="2514600" cy="268605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2514600" cy="268605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3) This panel will show what instructions the user has been given.</w:t>
      </w:r>
    </w:p>
    <w:p>
      <w:pPr>
        <w:pStyle w:val="normal1"/>
        <w:rPr/>
      </w:pPr>
      <w:r>
        <w:rPr/>
        <w:t xml:space="preserve"> </w:t>
      </w:r>
      <w:r>
        <w:rPr/>
        <w:drawing>
          <wp:inline distT="0" distB="0" distL="0" distR="0">
            <wp:extent cx="2647950" cy="534352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2647950" cy="5343525"/>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4) This is a map for users to select coordinate.</w:t>
      </w:r>
    </w:p>
    <w:p>
      <w:pPr>
        <w:pStyle w:val="normal1"/>
        <w:rPr/>
      </w:pPr>
      <w:r>
        <w:rPr/>
      </w:r>
    </w:p>
    <w:p>
      <w:pPr>
        <w:pStyle w:val="normal1"/>
        <w:rPr/>
      </w:pPr>
      <w:r>
        <w:rPr/>
        <w:drawing>
          <wp:inline distT="0" distB="0" distL="0" distR="0">
            <wp:extent cx="5743575" cy="432435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5743575" cy="4324350"/>
                    </a:xfrm>
                    <a:prstGeom prst="rect">
                      <a:avLst/>
                    </a:prstGeom>
                  </pic:spPr>
                </pic:pic>
              </a:graphicData>
            </a:graphic>
          </wp:inline>
        </w:drawing>
      </w:r>
    </w:p>
    <w:p>
      <w:pPr>
        <w:pStyle w:val="normal1"/>
        <w:rPr/>
      </w:pPr>
      <w:r>
        <w:rPr/>
      </w:r>
    </w:p>
    <w:p>
      <w:pPr>
        <w:pStyle w:val="normal1"/>
        <w:rPr/>
      </w:pPr>
      <w:r>
        <w:rPr/>
      </w:r>
    </w:p>
    <w:sectPr>
      <w:headerReference w:type="even" r:id="rId6"/>
      <w:headerReference w:type="default" r:id="rId7"/>
      <w:headerReference w:type="first" r:id="rId8"/>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2</Pages>
  <Words>106</Words>
  <Characters>529</Characters>
  <CharactersWithSpaces>629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