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kern w:val="44"/>
          <w:sz w:val="44"/>
          <w:szCs w:val="44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-591185</wp:posOffset>
            </wp:positionV>
            <wp:extent cx="4935855" cy="3664585"/>
            <wp:effectExtent l="0" t="0" r="17145" b="12065"/>
            <wp:wrapNone/>
            <wp:docPr id="1" name="图片 1" descr="IMG_5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52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>
      <w:pPr>
        <w:pStyle w:val="35"/>
      </w:pP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固态功放源</w:t>
      </w:r>
    </w:p>
    <w:p>
      <w:pPr>
        <w:jc w:val="center"/>
        <w:rPr>
          <w:rFonts w:ascii="宋体" w:eastAsia="宋体" w:cs="宋体"/>
          <w:b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工厂调试指令</w:t>
      </w:r>
      <w:r>
        <w:rPr>
          <w:rFonts w:hint="eastAsia" w:ascii="宋体" w:eastAsia="宋体" w:cs="宋体"/>
          <w:b/>
          <w:sz w:val="52"/>
          <w:szCs w:val="52"/>
        </w:rPr>
        <w:t>规范</w:t>
      </w:r>
    </w:p>
    <w:p>
      <w:pPr>
        <w:jc w:val="center"/>
        <w:rPr>
          <w:b/>
          <w:sz w:val="52"/>
          <w:szCs w:val="52"/>
        </w:rPr>
      </w:pPr>
      <w:r>
        <w:rPr>
          <w:rFonts w:ascii="宋体" w:eastAsia="宋体" w:cs="宋体"/>
          <w:b/>
          <w:sz w:val="52"/>
          <w:szCs w:val="52"/>
        </w:rPr>
        <w:t>V1.</w:t>
      </w:r>
      <w:r>
        <w:rPr>
          <w:rFonts w:hint="eastAsia" w:ascii="宋体" w:eastAsia="宋体" w:cs="宋体"/>
          <w:b/>
          <w:sz w:val="52"/>
          <w:szCs w:val="52"/>
          <w:lang w:val="en-US" w:eastAsia="zh-CN"/>
        </w:rPr>
        <w:t>2</w:t>
      </w:r>
      <w:r>
        <w:rPr>
          <w:rFonts w:ascii="宋体" w:eastAsia="宋体" w:cs="宋体"/>
          <w:sz w:val="52"/>
          <w:szCs w:val="52"/>
        </w:rPr>
        <w:t xml:space="preserve"> </w:t>
      </w:r>
    </w:p>
    <w:p/>
    <w:p/>
    <w:p/>
    <w:p/>
    <w:p/>
    <w:p/>
    <w:p/>
    <w:p/>
    <w:p/>
    <w:p/>
    <w:p/>
    <w:p/>
    <w:p/>
    <w:p/>
    <w:p/>
    <w:p/>
    <w:p/>
    <w:p>
      <w:pPr>
        <w:jc w:val="right"/>
      </w:pPr>
      <w:r>
        <w:rPr>
          <w:rFonts w:hint="eastAsia"/>
          <w:sz w:val="28"/>
          <w:szCs w:val="28"/>
        </w:rPr>
        <w:t>上海磨智科技有限公司</w:t>
      </w:r>
    </w:p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33225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34"/>
            <w:jc w:val="center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_Toc24078 </w:instrText>
          </w:r>
          <w:r>
            <w:fldChar w:fldCharType="separate"/>
          </w:r>
          <w:r>
            <w:rPr>
              <w:rFonts w:hint="eastAsia"/>
              <w:szCs w:val="28"/>
            </w:rPr>
            <w:t>1. 查询设备信息</w:t>
          </w:r>
          <w:r>
            <w:tab/>
          </w:r>
          <w:r>
            <w:fldChar w:fldCharType="begin"/>
          </w:r>
          <w:r>
            <w:instrText xml:space="preserve"> PAGEREF _Toc24078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_Toc30141 </w:instrText>
          </w:r>
          <w:r>
            <w:fldChar w:fldCharType="separate"/>
          </w:r>
          <w:r>
            <w:rPr>
              <w:rFonts w:hint="eastAsia"/>
              <w:szCs w:val="28"/>
            </w:rPr>
            <w:t>2. 读内部参数</w:t>
          </w:r>
          <w:r>
            <w:tab/>
          </w:r>
          <w:r>
            <w:fldChar w:fldCharType="begin"/>
          </w:r>
          <w:r>
            <w:instrText xml:space="preserve"> PAGEREF _Toc30141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_Toc19036 </w:instrText>
          </w:r>
          <w:r>
            <w:fldChar w:fldCharType="separate"/>
          </w:r>
          <w:r>
            <w:rPr>
              <w:rFonts w:hint="eastAsia"/>
            </w:rPr>
            <w:t xml:space="preserve">3. </w:t>
          </w:r>
          <w:r>
            <w:rPr>
              <w:rFonts w:hint="eastAsia"/>
              <w:szCs w:val="28"/>
            </w:rPr>
            <w:t>写内部参数</w:t>
          </w:r>
          <w:r>
            <w:tab/>
          </w:r>
          <w:r>
            <w:fldChar w:fldCharType="begin"/>
          </w:r>
          <w:r>
            <w:instrText xml:space="preserve"> PAGEREF _Toc19036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_Toc29352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4. </w:t>
          </w:r>
          <w:r>
            <w:rPr>
              <w:rFonts w:hint="eastAsia"/>
              <w:szCs w:val="28"/>
              <w:lang w:eastAsia="zh-CN"/>
            </w:rPr>
            <w:t>读标定功率检测值</w:t>
          </w:r>
          <w:r>
            <w:tab/>
          </w:r>
          <w:r>
            <w:fldChar w:fldCharType="begin"/>
          </w:r>
          <w:r>
            <w:instrText xml:space="preserve"> PAGEREF _Toc29352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_Toc23477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5. </w:t>
          </w:r>
          <w:r>
            <w:rPr>
              <w:rFonts w:hint="eastAsia"/>
              <w:szCs w:val="28"/>
              <w:lang w:eastAsia="zh-CN"/>
            </w:rPr>
            <w:t>写标定功率检测值</w:t>
          </w:r>
          <w:r>
            <w:tab/>
          </w:r>
          <w:r>
            <w:fldChar w:fldCharType="begin"/>
          </w:r>
          <w:r>
            <w:instrText xml:space="preserve"> PAGEREF _Toc23477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_Toc15724 </w:instrText>
          </w:r>
          <w:r>
            <w:fldChar w:fldCharType="separate"/>
          </w:r>
          <w:r>
            <w:rPr>
              <w:rFonts w:hint="eastAsia"/>
              <w:szCs w:val="28"/>
            </w:rPr>
            <w:t>6. 写文件</w:t>
          </w:r>
          <w:r>
            <w:tab/>
          </w:r>
          <w:r>
            <w:fldChar w:fldCharType="begin"/>
          </w:r>
          <w:r>
            <w:instrText xml:space="preserve"> PAGEREF _Toc15724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_Toc14751 </w:instrText>
          </w:r>
          <w:r>
            <w:fldChar w:fldCharType="separate"/>
          </w:r>
          <w:r>
            <w:rPr>
              <w:rFonts w:hint="eastAsia"/>
              <w:szCs w:val="28"/>
            </w:rPr>
            <w:t>7. 读文件</w:t>
          </w:r>
          <w:r>
            <w:tab/>
          </w:r>
          <w:r>
            <w:fldChar w:fldCharType="begin"/>
          </w:r>
          <w:r>
            <w:instrText xml:space="preserve"> PAGEREF _Toc14751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_Toc14637 </w:instrText>
          </w:r>
          <w:r>
            <w:fldChar w:fldCharType="separate"/>
          </w:r>
          <w:r>
            <w:rPr>
              <w:rFonts w:hint="eastAsia"/>
              <w:szCs w:val="28"/>
            </w:rPr>
            <w:t>8. 历史版本</w:t>
          </w:r>
          <w:r>
            <w:tab/>
          </w:r>
          <w:r>
            <w:fldChar w:fldCharType="begin"/>
          </w:r>
          <w:r>
            <w:instrText xml:space="preserve"> PAGEREF _Toc14637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>
      <w:bookmarkStart w:id="9" w:name="_GoBack"/>
      <w:bookmarkEnd w:id="9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0" w:name="_Toc24078"/>
      <w:r>
        <w:rPr>
          <w:rFonts w:hint="eastAsia"/>
          <w:sz w:val="28"/>
          <w:szCs w:val="28"/>
        </w:rPr>
        <w:t>查询设备信息</w:t>
      </w:r>
      <w:bookmarkEnd w:id="0"/>
    </w:p>
    <w:p>
      <w:pPr>
        <w:ind w:firstLine="105" w:firstLineChars="50"/>
      </w:pPr>
      <w:r>
        <w:t>$R</w:t>
      </w:r>
      <w:r>
        <w:rPr>
          <w:rFonts w:hint="eastAsia"/>
        </w:rPr>
        <w:t>DEVINFO\r\n</w:t>
      </w:r>
      <w:r>
        <w:t xml:space="preserve">  </w:t>
      </w:r>
    </w:p>
    <w:p>
      <w:pPr>
        <w:ind w:firstLine="105" w:firstLineChars="50"/>
      </w:pPr>
      <w:r>
        <w:rPr>
          <w:rFonts w:hint="eastAsia"/>
        </w:rPr>
        <w:t>&gt;</w:t>
      </w:r>
      <w:r>
        <w:t>&gt;$R</w:t>
      </w:r>
      <w:r>
        <w:rPr>
          <w:rFonts w:hint="eastAsia"/>
        </w:rPr>
        <w:t>DEVINFO</w:t>
      </w:r>
      <w:r>
        <w:t>:</w:t>
      </w:r>
      <w:r>
        <w:rPr>
          <w:rFonts w:hint="eastAsia"/>
        </w:rPr>
        <w:t>MTM-</w:t>
      </w:r>
      <w:r>
        <w:t>SS2450</w:t>
      </w:r>
      <w:r>
        <w:rPr>
          <w:rFonts w:hint="eastAsia"/>
        </w:rPr>
        <w:t>-</w:t>
      </w:r>
      <w:r>
        <w:t>201,FFFFFFFFFFFFFFFFFFFFFFFF;</w:t>
      </w:r>
      <w:r>
        <w:rPr>
          <w:rFonts w:hint="eastAsia"/>
        </w:rPr>
        <w:t>\r\n</w:t>
      </w:r>
      <w:r>
        <w:t xml:space="preserve"> (</w:t>
      </w:r>
      <w:r>
        <w:rPr>
          <w:rFonts w:hint="eastAsia"/>
        </w:rPr>
        <w:t>型号，序列号</w:t>
      </w:r>
      <w:r>
        <w:t>)</w:t>
      </w:r>
    </w:p>
    <w:p>
      <w:r>
        <w:rPr>
          <w:rFonts w:hint="eastAsia"/>
        </w:rPr>
        <w:t>&gt;</w:t>
      </w:r>
      <w:r>
        <w:t>&gt;$R</w:t>
      </w:r>
      <w:r>
        <w:rPr>
          <w:rFonts w:hint="eastAsia"/>
        </w:rPr>
        <w:t>DEVINFO</w:t>
      </w:r>
      <w:r>
        <w:t>:</w:t>
      </w:r>
      <w:r>
        <w:rPr>
          <w:rFonts w:hint="eastAsia"/>
        </w:rPr>
        <w:t>FAIL</w:t>
      </w:r>
      <w:r>
        <w:t>;</w:t>
      </w:r>
      <w:r>
        <w:rPr>
          <w:rFonts w:hint="eastAsia"/>
        </w:rPr>
        <w:t>\r\n</w:t>
      </w:r>
    </w:p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1" w:name="_Toc30141"/>
      <w:r>
        <w:rPr>
          <w:rFonts w:hint="eastAsia"/>
          <w:sz w:val="28"/>
          <w:szCs w:val="28"/>
        </w:rPr>
        <w:t>读内部参数</w:t>
      </w:r>
      <w:bookmarkEnd w:id="1"/>
    </w:p>
    <w:p>
      <w:pPr>
        <w:ind w:firstLine="105" w:firstLineChars="50"/>
      </w:pPr>
      <w:r>
        <w:t>$RPARA</w:t>
      </w:r>
      <w:r>
        <w:rPr>
          <w:rFonts w:hint="eastAsia"/>
        </w:rPr>
        <w:t>\r\n</w:t>
      </w:r>
      <w:r>
        <w:t xml:space="preserve">  </w:t>
      </w:r>
    </w:p>
    <w:p>
      <w:pPr>
        <w:ind w:firstLine="105" w:firstLineChars="50"/>
      </w:pPr>
      <w:r>
        <w:rPr>
          <w:rFonts w:hint="eastAsia"/>
        </w:rPr>
        <w:t>&gt;</w:t>
      </w:r>
      <w:r>
        <w:t>&gt;$RPARA:FF,</w:t>
      </w:r>
      <w:r>
        <w:rPr>
          <w:rFonts w:hint="eastAsia"/>
        </w:rPr>
        <w:t>FF</w:t>
      </w:r>
      <w:r>
        <w:t>,</w:t>
      </w:r>
      <w:r>
        <w:rPr>
          <w:rFonts w:hint="eastAsia"/>
        </w:rPr>
        <w:t>FFFFFFFF;</w:t>
      </w:r>
      <w:r>
        <w:t>FFFF,FFFF,FFFF,FFFF</w:t>
      </w:r>
      <w:r>
        <w:rPr>
          <w:rFonts w:hint="eastAsia"/>
        </w:rPr>
        <w:t>,</w:t>
      </w:r>
      <w:r>
        <w:t>FFFF</w:t>
      </w:r>
      <w:r>
        <w:rPr>
          <w:rFonts w:hint="eastAsia"/>
        </w:rPr>
        <w:t>,</w:t>
      </w:r>
      <w:r>
        <w:t>FFFF</w:t>
      </w:r>
      <w:r>
        <w:rPr>
          <w:rFonts w:hint="eastAsia"/>
        </w:rPr>
        <w:t>,</w:t>
      </w:r>
      <w:r>
        <w:t>FFFF</w:t>
      </w:r>
      <w:r>
        <w:rPr>
          <w:rFonts w:hint="eastAsia"/>
        </w:rPr>
        <w:t>,</w:t>
      </w:r>
      <w:r>
        <w:t>FFFF</w:t>
      </w:r>
      <w:r>
        <w:rPr>
          <w:rFonts w:hint="eastAsia"/>
        </w:rPr>
        <w:t>,</w:t>
      </w:r>
      <w:r>
        <w:t>FF,FFFF,FFFF,FFFF,FFFF;</w:t>
      </w:r>
      <w:r>
        <w:rPr>
          <w:rFonts w:hint="eastAsia"/>
        </w:rPr>
        <w:t>\r\n</w:t>
      </w:r>
    </w:p>
    <w:p>
      <w:pPr>
        <w:ind w:firstLine="105" w:firstLineChars="50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R</w:t>
      </w:r>
      <w:r>
        <w:t>PARA:</w:t>
      </w:r>
      <w:r>
        <w:rPr>
          <w:rFonts w:hint="eastAsia"/>
        </w:rPr>
        <w:t>FAIL</w:t>
      </w:r>
      <w:r>
        <w:t>;</w:t>
      </w:r>
      <w:r>
        <w:rPr>
          <w:rFonts w:hint="eastAsia"/>
        </w:rPr>
        <w:t>\r\n</w:t>
      </w:r>
    </w:p>
    <w:p>
      <w:pPr>
        <w:ind w:firstLine="105" w:firstLineChars="50"/>
      </w:pPr>
    </w:p>
    <w:p>
      <w:pPr>
        <w:numPr>
          <w:ilvl w:val="0"/>
          <w:numId w:val="2"/>
        </w:numPr>
      </w:pPr>
      <w:r>
        <w:rPr>
          <w:rFonts w:hint="eastAsia"/>
        </w:rPr>
        <w:t>功率输出状态：(8bit</w:t>
      </w:r>
      <w:r>
        <w:t>,0x00</w:t>
      </w:r>
      <w:r>
        <w:rPr>
          <w:rFonts w:hint="eastAsia"/>
        </w:rPr>
        <w:t>关</w:t>
      </w:r>
      <w:r>
        <w:t>,0x01</w:t>
      </w:r>
      <w:r>
        <w:rPr>
          <w:rFonts w:hint="eastAsia"/>
        </w:rPr>
        <w:t>开</w:t>
      </w:r>
      <w:r>
        <w:t xml:space="preserve"> )</w:t>
      </w:r>
    </w:p>
    <w:p>
      <w:pPr>
        <w:numPr>
          <w:ilvl w:val="0"/>
          <w:numId w:val="2"/>
        </w:numPr>
      </w:pPr>
      <w:r>
        <w:rPr>
          <w:rFonts w:hint="eastAsia"/>
        </w:rPr>
        <w:t>报警状态：</w:t>
      </w:r>
      <w:r>
        <w:t>(8bit, 0x00</w:t>
      </w:r>
      <w:r>
        <w:rPr>
          <w:rFonts w:hint="eastAsia"/>
        </w:rPr>
        <w:t>正常</w:t>
      </w:r>
      <w:r>
        <w:t>,0x01</w:t>
      </w:r>
      <w:r>
        <w:rPr>
          <w:rFonts w:hint="eastAsia"/>
        </w:rPr>
        <w:t>过流</w:t>
      </w:r>
      <w:r>
        <w:t>,0x02</w:t>
      </w:r>
      <w:r>
        <w:rPr>
          <w:rFonts w:hint="eastAsia"/>
        </w:rPr>
        <w:t>过温</w:t>
      </w:r>
      <w:r>
        <w:t>,0x03</w:t>
      </w:r>
      <w:r>
        <w:rPr>
          <w:rFonts w:hint="eastAsia"/>
        </w:rPr>
        <w:t>过正向功率</w:t>
      </w:r>
      <w:r>
        <w:t>,0x04</w:t>
      </w:r>
      <w:r>
        <w:rPr>
          <w:rFonts w:hint="eastAsia"/>
        </w:rPr>
        <w:t>过反向功率</w:t>
      </w:r>
      <w:r>
        <w:t>,0x05</w:t>
      </w:r>
      <w:r>
        <w:rPr>
          <w:rFonts w:hint="eastAsia"/>
        </w:rPr>
        <w:t>过驻波比</w:t>
      </w:r>
      <w:r>
        <w:t>)</w:t>
      </w:r>
    </w:p>
    <w:p>
      <w:pPr>
        <w:numPr>
          <w:ilvl w:val="0"/>
          <w:numId w:val="2"/>
        </w:numPr>
      </w:pPr>
      <w:r>
        <w:rPr>
          <w:rFonts w:hint="eastAsia"/>
        </w:rPr>
        <w:t>频率(</w:t>
      </w:r>
      <w:r>
        <w:t>32</w:t>
      </w:r>
      <w:r>
        <w:rPr>
          <w:rFonts w:hint="eastAsia"/>
        </w:rPr>
        <w:t>bit</w:t>
      </w:r>
      <w:r>
        <w:t>,)</w:t>
      </w:r>
    </w:p>
    <w:p>
      <w:pPr>
        <w:numPr>
          <w:ilvl w:val="0"/>
          <w:numId w:val="2"/>
        </w:numPr>
      </w:pPr>
      <w:r>
        <w:rPr>
          <w:rFonts w:hint="eastAsia"/>
        </w:rPr>
        <w:t>电流(</w:t>
      </w:r>
      <w:r>
        <w:t>16</w:t>
      </w:r>
      <w:r>
        <w:rPr>
          <w:rFonts w:hint="eastAsia"/>
        </w:rPr>
        <w:t>bit</w:t>
      </w:r>
      <w:r>
        <w:t>)</w:t>
      </w:r>
    </w:p>
    <w:p>
      <w:pPr>
        <w:numPr>
          <w:ilvl w:val="0"/>
          <w:numId w:val="2"/>
        </w:numPr>
      </w:pPr>
      <w:r>
        <w:rPr>
          <w:rFonts w:hint="eastAsia"/>
        </w:rPr>
        <w:t>温度(</w:t>
      </w:r>
      <w:r>
        <w:t>16</w:t>
      </w:r>
      <w:r>
        <w:rPr>
          <w:rFonts w:hint="eastAsia"/>
        </w:rPr>
        <w:t>bit</w:t>
      </w:r>
      <w:r>
        <w:t>)</w:t>
      </w:r>
    </w:p>
    <w:p>
      <w:pPr>
        <w:numPr>
          <w:ilvl w:val="0"/>
          <w:numId w:val="2"/>
        </w:numPr>
      </w:pPr>
      <w:r>
        <w:rPr>
          <w:rFonts w:hint="eastAsia"/>
        </w:rPr>
        <w:t>正向功率(</w:t>
      </w:r>
      <w:r>
        <w:t>16</w:t>
      </w:r>
      <w:r>
        <w:rPr>
          <w:rFonts w:hint="eastAsia"/>
        </w:rPr>
        <w:t>bit</w:t>
      </w:r>
      <w:r>
        <w:t>)</w:t>
      </w:r>
    </w:p>
    <w:p>
      <w:pPr>
        <w:numPr>
          <w:ilvl w:val="0"/>
          <w:numId w:val="2"/>
        </w:numPr>
      </w:pPr>
      <w:r>
        <w:rPr>
          <w:rFonts w:hint="eastAsia"/>
        </w:rPr>
        <w:t>反向功率(</w:t>
      </w:r>
      <w:r>
        <w:t>16</w:t>
      </w:r>
      <w:r>
        <w:rPr>
          <w:rFonts w:hint="eastAsia"/>
        </w:rPr>
        <w:t>bit</w:t>
      </w:r>
      <w:r>
        <w:t>)</w:t>
      </w:r>
    </w:p>
    <w:p>
      <w:pPr>
        <w:numPr>
          <w:ilvl w:val="0"/>
          <w:numId w:val="2"/>
        </w:numPr>
      </w:pPr>
      <w:r>
        <w:rPr>
          <w:rFonts w:hint="eastAsia"/>
        </w:rPr>
        <w:t>电流limit(</w:t>
      </w:r>
      <w:r>
        <w:t>16</w:t>
      </w:r>
      <w:r>
        <w:rPr>
          <w:rFonts w:hint="eastAsia"/>
        </w:rPr>
        <w:t>bit</w:t>
      </w:r>
      <w:r>
        <w:t>)</w:t>
      </w:r>
    </w:p>
    <w:p>
      <w:pPr>
        <w:numPr>
          <w:ilvl w:val="0"/>
          <w:numId w:val="2"/>
        </w:numPr>
      </w:pPr>
      <w:r>
        <w:rPr>
          <w:rFonts w:hint="eastAsia"/>
        </w:rPr>
        <w:t>温度limit (</w:t>
      </w:r>
      <w:r>
        <w:t>16</w:t>
      </w:r>
      <w:r>
        <w:rPr>
          <w:rFonts w:hint="eastAsia"/>
        </w:rPr>
        <w:t>bit</w:t>
      </w:r>
      <w:r>
        <w:t>)</w:t>
      </w:r>
    </w:p>
    <w:p>
      <w:pPr>
        <w:numPr>
          <w:ilvl w:val="0"/>
          <w:numId w:val="2"/>
        </w:numPr>
      </w:pPr>
      <w:r>
        <w:rPr>
          <w:rFonts w:hint="eastAsia"/>
        </w:rPr>
        <w:t>正向功率limit (</w:t>
      </w:r>
      <w:r>
        <w:t>16</w:t>
      </w:r>
      <w:r>
        <w:rPr>
          <w:rFonts w:hint="eastAsia"/>
        </w:rPr>
        <w:t>bit</w:t>
      </w:r>
      <w:r>
        <w:t>)</w:t>
      </w:r>
    </w:p>
    <w:p>
      <w:pPr>
        <w:numPr>
          <w:ilvl w:val="0"/>
          <w:numId w:val="2"/>
        </w:numPr>
      </w:pPr>
      <w:r>
        <w:rPr>
          <w:rFonts w:hint="eastAsia"/>
        </w:rPr>
        <w:t>反向功率limit (</w:t>
      </w:r>
      <w:r>
        <w:t>16</w:t>
      </w:r>
      <w:r>
        <w:rPr>
          <w:rFonts w:hint="eastAsia"/>
        </w:rPr>
        <w:t>bit</w:t>
      </w:r>
      <w:r>
        <w:t>)</w:t>
      </w:r>
    </w:p>
    <w:p>
      <w:pPr>
        <w:numPr>
          <w:ilvl w:val="0"/>
          <w:numId w:val="2"/>
        </w:numPr>
      </w:pPr>
      <w:r>
        <w:rPr>
          <w:rFonts w:hint="eastAsia"/>
        </w:rPr>
        <w:t>驻波比limit</w:t>
      </w:r>
      <w:r>
        <w:t>(8bit)</w:t>
      </w:r>
    </w:p>
    <w:p>
      <w:pPr>
        <w:numPr>
          <w:ilvl w:val="0"/>
          <w:numId w:val="2"/>
        </w:numPr>
      </w:pPr>
      <w:r>
        <w:rPr>
          <w:rFonts w:hint="eastAsia"/>
        </w:rPr>
        <w:t>衰减器1 (</w:t>
      </w:r>
      <w:r>
        <w:t>16</w:t>
      </w:r>
      <w:r>
        <w:rPr>
          <w:rFonts w:hint="eastAsia"/>
        </w:rPr>
        <w:t>bit</w:t>
      </w:r>
      <w:r>
        <w:t>)</w:t>
      </w:r>
    </w:p>
    <w:p>
      <w:pPr>
        <w:numPr>
          <w:ilvl w:val="0"/>
          <w:numId w:val="2"/>
        </w:numPr>
      </w:pPr>
      <w:r>
        <w:rPr>
          <w:rFonts w:hint="eastAsia"/>
        </w:rPr>
        <w:t>衰减器2 (</w:t>
      </w:r>
      <w:r>
        <w:t>16</w:t>
      </w:r>
      <w:r>
        <w:rPr>
          <w:rFonts w:hint="eastAsia"/>
        </w:rPr>
        <w:t>bit</w:t>
      </w:r>
      <w:r>
        <w:t>)</w:t>
      </w:r>
    </w:p>
    <w:p>
      <w:pPr>
        <w:numPr>
          <w:ilvl w:val="0"/>
          <w:numId w:val="2"/>
        </w:numPr>
      </w:pPr>
      <w:r>
        <w:rPr>
          <w:rFonts w:hint="eastAsia"/>
        </w:rPr>
        <w:t>偏置1 (</w:t>
      </w:r>
      <w:r>
        <w:t>16</w:t>
      </w:r>
      <w:r>
        <w:rPr>
          <w:rFonts w:hint="eastAsia"/>
        </w:rPr>
        <w:t>bit</w:t>
      </w:r>
      <w:r>
        <w:t>)</w:t>
      </w:r>
    </w:p>
    <w:p>
      <w:pPr>
        <w:numPr>
          <w:ilvl w:val="0"/>
          <w:numId w:val="2"/>
        </w:numPr>
      </w:pPr>
      <w:r>
        <w:rPr>
          <w:rFonts w:hint="eastAsia"/>
        </w:rPr>
        <w:t>偏置2 (</w:t>
      </w:r>
      <w:r>
        <w:t>16</w:t>
      </w:r>
      <w:r>
        <w:rPr>
          <w:rFonts w:hint="eastAsia"/>
        </w:rPr>
        <w:t>bit</w:t>
      </w:r>
      <w:r>
        <w:t>)</w:t>
      </w:r>
    </w:p>
    <w:p/>
    <w:p>
      <w:pPr>
        <w:pStyle w:val="3"/>
        <w:numPr>
          <w:ilvl w:val="0"/>
          <w:numId w:val="1"/>
        </w:numPr>
      </w:pPr>
      <w:bookmarkStart w:id="2" w:name="_Toc19036"/>
      <w:r>
        <w:rPr>
          <w:rFonts w:hint="eastAsia"/>
          <w:sz w:val="28"/>
          <w:szCs w:val="28"/>
        </w:rPr>
        <w:t>写内部参数</w:t>
      </w:r>
      <w:bookmarkEnd w:id="2"/>
    </w:p>
    <w:p>
      <w:pPr>
        <w:ind w:firstLine="105" w:firstLineChars="50"/>
      </w:pPr>
      <w:r>
        <w:t>$</w:t>
      </w:r>
      <w:r>
        <w:rPr>
          <w:rFonts w:hint="eastAsia"/>
        </w:rPr>
        <w:t>W</w:t>
      </w:r>
      <w:r>
        <w:t>PARA:FF,</w:t>
      </w:r>
      <w:r>
        <w:rPr>
          <w:rFonts w:hint="eastAsia"/>
        </w:rPr>
        <w:t>FFFFFFFF</w:t>
      </w:r>
      <w:r>
        <w:t>,FFFF,FFFF,FFFF,FFFF</w:t>
      </w:r>
      <w:r>
        <w:rPr>
          <w:rFonts w:hint="eastAsia"/>
        </w:rPr>
        <w:t>,</w:t>
      </w:r>
      <w:r>
        <w:t>FF,FFFF</w:t>
      </w:r>
      <w:r>
        <w:rPr>
          <w:rFonts w:hint="eastAsia"/>
        </w:rPr>
        <w:t>,</w:t>
      </w:r>
      <w:r>
        <w:t>FFFF,FFFF,FFFF</w:t>
      </w:r>
      <w:r>
        <w:rPr>
          <w:rFonts w:hint="eastAsia"/>
        </w:rPr>
        <w:t>;\r\n</w:t>
      </w:r>
    </w:p>
    <w:p>
      <w:pPr>
        <w:ind w:firstLine="105" w:firstLineChars="50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W</w:t>
      </w:r>
      <w:r>
        <w:t>PARA:OK;</w:t>
      </w:r>
      <w:r>
        <w:rPr>
          <w:rFonts w:hint="eastAsia"/>
        </w:rPr>
        <w:t>\r\n</w:t>
      </w:r>
    </w:p>
    <w:p>
      <w:pPr>
        <w:ind w:firstLine="105" w:firstLineChars="50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W</w:t>
      </w:r>
      <w:r>
        <w:t>PARA:</w:t>
      </w:r>
      <w:r>
        <w:rPr>
          <w:rFonts w:hint="eastAsia"/>
        </w:rPr>
        <w:t>FAIL</w:t>
      </w:r>
      <w:r>
        <w:t>;</w:t>
      </w:r>
      <w:r>
        <w:rPr>
          <w:rFonts w:hint="eastAsia"/>
        </w:rPr>
        <w:t>\r\n</w:t>
      </w:r>
    </w:p>
    <w:p>
      <w:pPr>
        <w:ind w:firstLine="105" w:firstLineChars="50"/>
      </w:pPr>
    </w:p>
    <w:p>
      <w:pPr>
        <w:numPr>
          <w:ilvl w:val="0"/>
          <w:numId w:val="3"/>
        </w:numPr>
      </w:pPr>
      <w:r>
        <w:rPr>
          <w:rFonts w:hint="eastAsia"/>
        </w:rPr>
        <w:t>状态：(</w:t>
      </w:r>
      <w:r>
        <w:t xml:space="preserve">bit0  </w:t>
      </w:r>
      <w:r>
        <w:rPr>
          <w:rFonts w:hint="eastAsia"/>
        </w:rPr>
        <w:t>表示开关，其他备用</w:t>
      </w:r>
      <w:r>
        <w:t>)(</w:t>
      </w:r>
      <w:r>
        <w:rPr>
          <w:rFonts w:hint="eastAsia"/>
        </w:rPr>
        <w:t>数据地址0</w:t>
      </w:r>
      <w:r>
        <w:t>)</w:t>
      </w:r>
    </w:p>
    <w:p>
      <w:pPr>
        <w:numPr>
          <w:ilvl w:val="0"/>
          <w:numId w:val="3"/>
        </w:numPr>
      </w:pPr>
      <w:r>
        <w:rPr>
          <w:rFonts w:hint="eastAsia"/>
        </w:rPr>
        <w:t>频率(32bit)</w:t>
      </w:r>
      <w:r>
        <w:t xml:space="preserve"> (</w:t>
      </w:r>
      <w:r>
        <w:rPr>
          <w:rFonts w:hint="eastAsia"/>
        </w:rPr>
        <w:t>数据地址3</w:t>
      </w:r>
      <w:r>
        <w:t>)</w:t>
      </w:r>
    </w:p>
    <w:p>
      <w:pPr>
        <w:numPr>
          <w:ilvl w:val="0"/>
          <w:numId w:val="3"/>
        </w:numPr>
      </w:pPr>
      <w:r>
        <w:rPr>
          <w:rFonts w:hint="eastAsia"/>
        </w:rPr>
        <w:t>电流limit(16bit)</w:t>
      </w:r>
      <w:r>
        <w:t xml:space="preserve"> (</w:t>
      </w:r>
      <w:r>
        <w:rPr>
          <w:rFonts w:hint="eastAsia"/>
        </w:rPr>
        <w:t>数据地址1</w:t>
      </w:r>
      <w:r>
        <w:t>2)</w:t>
      </w:r>
    </w:p>
    <w:p>
      <w:pPr>
        <w:numPr>
          <w:ilvl w:val="0"/>
          <w:numId w:val="3"/>
        </w:numPr>
      </w:pPr>
      <w:r>
        <w:rPr>
          <w:rFonts w:hint="eastAsia"/>
        </w:rPr>
        <w:t>温度limit (16bit)</w:t>
      </w:r>
      <w:r>
        <w:t xml:space="preserve"> (</w:t>
      </w:r>
      <w:r>
        <w:rPr>
          <w:rFonts w:hint="eastAsia"/>
        </w:rPr>
        <w:t>数据地址1</w:t>
      </w:r>
      <w:r>
        <w:t>7)</w:t>
      </w:r>
    </w:p>
    <w:p>
      <w:pPr>
        <w:numPr>
          <w:ilvl w:val="0"/>
          <w:numId w:val="3"/>
        </w:numPr>
      </w:pPr>
      <w:r>
        <w:rPr>
          <w:rFonts w:hint="eastAsia"/>
        </w:rPr>
        <w:t>正向功率limit (16bit)</w:t>
      </w:r>
      <w:r>
        <w:t xml:space="preserve"> (</w:t>
      </w:r>
      <w:r>
        <w:rPr>
          <w:rFonts w:hint="eastAsia"/>
        </w:rPr>
        <w:t>数据地址</w:t>
      </w:r>
      <w:r>
        <w:t>22)</w:t>
      </w:r>
    </w:p>
    <w:p>
      <w:pPr>
        <w:numPr>
          <w:ilvl w:val="0"/>
          <w:numId w:val="3"/>
        </w:numPr>
      </w:pPr>
      <w:r>
        <w:rPr>
          <w:rFonts w:hint="eastAsia"/>
        </w:rPr>
        <w:t>反向功率limit (16bit)</w:t>
      </w:r>
    </w:p>
    <w:p>
      <w:pPr>
        <w:numPr>
          <w:ilvl w:val="0"/>
          <w:numId w:val="3"/>
        </w:numPr>
      </w:pPr>
      <w:r>
        <w:rPr>
          <w:rFonts w:hint="eastAsia"/>
        </w:rPr>
        <w:t>驻波比limit</w:t>
      </w:r>
      <w:r>
        <w:t>(8bit)</w:t>
      </w:r>
    </w:p>
    <w:p>
      <w:pPr>
        <w:numPr>
          <w:ilvl w:val="0"/>
          <w:numId w:val="3"/>
        </w:numPr>
      </w:pPr>
      <w:r>
        <w:rPr>
          <w:rFonts w:hint="eastAsia"/>
        </w:rPr>
        <w:t>衰减器1 (16bit)</w:t>
      </w:r>
    </w:p>
    <w:p>
      <w:pPr>
        <w:numPr>
          <w:ilvl w:val="0"/>
          <w:numId w:val="3"/>
        </w:numPr>
      </w:pPr>
      <w:r>
        <w:rPr>
          <w:rFonts w:hint="eastAsia"/>
        </w:rPr>
        <w:t>衰减器2 (16bit)</w:t>
      </w:r>
    </w:p>
    <w:p>
      <w:pPr>
        <w:numPr>
          <w:ilvl w:val="0"/>
          <w:numId w:val="3"/>
        </w:numPr>
      </w:pPr>
      <w:r>
        <w:rPr>
          <w:rFonts w:hint="eastAsia"/>
        </w:rPr>
        <w:t>偏置1 (16bit)</w:t>
      </w:r>
    </w:p>
    <w:p>
      <w:pPr>
        <w:numPr>
          <w:ilvl w:val="0"/>
          <w:numId w:val="3"/>
        </w:numPr>
      </w:pPr>
      <w:r>
        <w:rPr>
          <w:rFonts w:hint="eastAsia"/>
        </w:rPr>
        <w:t>偏置2 (16bit)</w:t>
      </w:r>
    </w:p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3" w:name="_Toc29352"/>
      <w:r>
        <w:rPr>
          <w:rFonts w:hint="eastAsia"/>
          <w:sz w:val="28"/>
          <w:szCs w:val="28"/>
          <w:lang w:eastAsia="zh-CN"/>
        </w:rPr>
        <w:t>读标定功率检测值</w:t>
      </w:r>
      <w:bookmarkEnd w:id="3"/>
    </w:p>
    <w:p>
      <w:pPr>
        <w:ind w:firstLine="105" w:firstLineChars="50"/>
      </w:pPr>
      <w:r>
        <w:t>$</w:t>
      </w:r>
      <w:r>
        <w:rPr>
          <w:rFonts w:hint="eastAsia"/>
          <w:lang w:val="en-US" w:eastAsia="zh-CN"/>
        </w:rPr>
        <w:t>RCALPWR</w:t>
      </w:r>
      <w:r>
        <w:rPr>
          <w:rFonts w:hint="eastAsia"/>
        </w:rPr>
        <w:t>\r\n</w:t>
      </w:r>
    </w:p>
    <w:p>
      <w:pPr>
        <w:ind w:firstLine="105" w:firstLineChars="50"/>
      </w:pPr>
      <w:r>
        <w:rPr>
          <w:rFonts w:hint="eastAsia"/>
        </w:rPr>
        <w:t>&gt;</w:t>
      </w:r>
      <w:r>
        <w:t>&gt;$</w:t>
      </w:r>
      <w:r>
        <w:rPr>
          <w:rFonts w:hint="eastAsia"/>
          <w:lang w:val="en-US" w:eastAsia="zh-CN"/>
        </w:rPr>
        <w:t>RCALPWR</w:t>
      </w:r>
      <w:r>
        <w:t>:FFFF,FFFF,FFFF,FFFF</w:t>
      </w:r>
      <w:r>
        <w:rPr>
          <w:rFonts w:hint="eastAsia"/>
        </w:rPr>
        <w:t>,</w:t>
      </w:r>
      <w:r>
        <w:t>FFFF;</w:t>
      </w:r>
      <w:r>
        <w:rPr>
          <w:rFonts w:hint="eastAsia"/>
        </w:rPr>
        <w:t>\r\n</w:t>
      </w:r>
    </w:p>
    <w:p>
      <w:pPr>
        <w:ind w:firstLine="105" w:firstLineChars="50"/>
        <w:rPr>
          <w:rFonts w:hint="eastAsia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30dBm；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35dBm；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40dBm；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45dBm；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50dBm；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4" w:name="_Toc23477"/>
      <w:r>
        <w:rPr>
          <w:rFonts w:hint="eastAsia"/>
          <w:sz w:val="28"/>
          <w:szCs w:val="28"/>
          <w:lang w:eastAsia="zh-CN"/>
        </w:rPr>
        <w:t>写标定功率检测值</w:t>
      </w:r>
      <w:bookmarkEnd w:id="4"/>
    </w:p>
    <w:p>
      <w:pPr>
        <w:ind w:firstLine="105" w:firstLineChars="50"/>
      </w:pPr>
      <w:r>
        <w:t>$</w:t>
      </w:r>
      <w:r>
        <w:rPr>
          <w:rFonts w:hint="eastAsia"/>
          <w:lang w:val="en-US" w:eastAsia="zh-CN"/>
        </w:rPr>
        <w:t>WCALPWR</w:t>
      </w:r>
      <w:r>
        <w:t>:FFFF,FFFF,FFFF,FFFF</w:t>
      </w:r>
      <w:r>
        <w:rPr>
          <w:rFonts w:hint="eastAsia"/>
        </w:rPr>
        <w:t>,</w:t>
      </w:r>
      <w:r>
        <w:t>FFFF</w:t>
      </w:r>
      <w:r>
        <w:rPr>
          <w:rFonts w:hint="eastAsia"/>
        </w:rPr>
        <w:t>;\r\n</w:t>
      </w:r>
    </w:p>
    <w:p>
      <w:pPr>
        <w:ind w:firstLine="105" w:firstLineChars="50"/>
      </w:pPr>
      <w:r>
        <w:rPr>
          <w:rFonts w:hint="eastAsia"/>
        </w:rPr>
        <w:t>&gt;</w:t>
      </w:r>
      <w:r>
        <w:t>&gt;$</w:t>
      </w:r>
      <w:r>
        <w:rPr>
          <w:rFonts w:hint="eastAsia"/>
          <w:lang w:val="en-US" w:eastAsia="zh-CN"/>
        </w:rPr>
        <w:t>WCALPWR</w:t>
      </w:r>
      <w:r>
        <w:t>:OK;</w:t>
      </w:r>
      <w:r>
        <w:rPr>
          <w:rFonts w:hint="eastAsia"/>
        </w:rPr>
        <w:t>\r\n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&gt;</w:t>
      </w:r>
      <w:r>
        <w:t>&gt;$</w:t>
      </w:r>
      <w:r>
        <w:rPr>
          <w:rFonts w:hint="eastAsia"/>
          <w:lang w:val="en-US" w:eastAsia="zh-CN"/>
        </w:rPr>
        <w:t>WCALPWR</w:t>
      </w:r>
      <w:r>
        <w:t>:</w:t>
      </w:r>
      <w:r>
        <w:rPr>
          <w:rFonts w:hint="eastAsia"/>
        </w:rPr>
        <w:t>FAIL</w:t>
      </w:r>
      <w:r>
        <w:t>;</w:t>
      </w:r>
      <w:r>
        <w:rPr>
          <w:rFonts w:hint="eastAsia"/>
        </w:rPr>
        <w:t>\r\n</w:t>
      </w:r>
    </w:p>
    <w:p>
      <w:pPr>
        <w:ind w:firstLine="105" w:firstLineChars="50"/>
        <w:rPr>
          <w:rFonts w:hint="eastAsia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30dBm；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35dBm；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40dBm；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45dBm；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50dBm；</w:t>
      </w:r>
    </w:p>
    <w:p/>
    <w:p/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5" w:name="_Toc15724"/>
      <w:r>
        <w:rPr>
          <w:rFonts w:hint="eastAsia"/>
          <w:sz w:val="28"/>
          <w:szCs w:val="28"/>
        </w:rPr>
        <w:t>写文件</w:t>
      </w:r>
      <w:bookmarkEnd w:id="5"/>
    </w:p>
    <w:p>
      <w:pPr>
        <w:ind w:firstLine="105" w:firstLineChars="50"/>
      </w:pPr>
      <w:bookmarkStart w:id="6" w:name="_Hlk55670312"/>
      <w:r>
        <w:t>$</w:t>
      </w:r>
      <w:r>
        <w:rPr>
          <w:rFonts w:hint="eastAsia"/>
        </w:rPr>
        <w:t>W</w:t>
      </w:r>
      <w:r>
        <w:t>FILE</w:t>
      </w:r>
      <w:r>
        <w:rPr>
          <w:rFonts w:hint="eastAsia"/>
        </w:rPr>
        <w:t>; \r\n</w:t>
      </w:r>
      <w:r>
        <w:t>;</w:t>
      </w:r>
    </w:p>
    <w:p>
      <w:pPr>
        <w:ind w:firstLine="105" w:firstLineChars="50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W</w:t>
      </w:r>
      <w:r>
        <w:t>FILE READY</w:t>
      </w:r>
      <w:r>
        <w:rPr>
          <w:rFonts w:hint="eastAsia"/>
        </w:rPr>
        <w:t>; \r\n</w:t>
      </w:r>
      <w:r>
        <w:t>;</w:t>
      </w:r>
    </w:p>
    <w:p>
      <w:pPr>
        <w:ind w:firstLine="105" w:firstLineChars="50"/>
      </w:pPr>
      <w:r>
        <w:rPr>
          <w:rFonts w:hint="eastAsia"/>
          <w:color w:val="FF0000"/>
        </w:rPr>
        <w:t>$</w:t>
      </w:r>
      <w:r>
        <w:rPr>
          <w:color w:val="FF0000"/>
        </w:rPr>
        <w:t>W</w:t>
      </w:r>
      <w:r>
        <w:rPr>
          <w:rFonts w:hint="eastAsia"/>
          <w:color w:val="FF0000"/>
        </w:rPr>
        <w:t>D</w:t>
      </w:r>
      <w:r>
        <w:rPr>
          <w:color w:val="FF0000"/>
        </w:rPr>
        <w:t>:</w:t>
      </w:r>
      <w:r>
        <w:t>FF,FF,FFFF,FFFF,FFFF,FFFF</w:t>
      </w:r>
      <w:r>
        <w:rPr>
          <w:rFonts w:hint="eastAsia"/>
        </w:rPr>
        <w:t>; \r\n</w:t>
      </w:r>
    </w:p>
    <w:p>
      <w:pPr>
        <w:ind w:firstLine="105" w:firstLineChars="50"/>
      </w:pPr>
      <w:r>
        <w:rPr>
          <w:rFonts w:hint="eastAsia"/>
        </w:rPr>
        <w:t>&gt;</w:t>
      </w:r>
      <w:r>
        <w:t>&gt;$WFILE:FFFF</w:t>
      </w:r>
      <w:r>
        <w:rPr>
          <w:rFonts w:hint="eastAsia"/>
        </w:rPr>
        <w:t>\r\n</w:t>
      </w:r>
      <w:r>
        <w:t xml:space="preserve"> (</w:t>
      </w:r>
      <w:r>
        <w:rPr>
          <w:rFonts w:hint="eastAsia"/>
        </w:rPr>
        <w:t>正确</w:t>
      </w:r>
      <w:r>
        <w:t>)</w:t>
      </w:r>
    </w:p>
    <w:p>
      <w:pPr>
        <w:ind w:firstLine="105" w:firstLineChars="50"/>
      </w:pPr>
      <w:r>
        <w:rPr>
          <w:rFonts w:hint="eastAsia"/>
        </w:rPr>
        <w:t>&gt;</w:t>
      </w:r>
      <w:r>
        <w:t>&gt;$WFILE:FAIL</w:t>
      </w:r>
      <w:r>
        <w:rPr>
          <w:rFonts w:hint="eastAsia"/>
        </w:rPr>
        <w:t>\r\n</w:t>
      </w:r>
      <w:r>
        <w:t xml:space="preserve"> (</w:t>
      </w:r>
      <w:r>
        <w:rPr>
          <w:rFonts w:hint="eastAsia"/>
        </w:rPr>
        <w:t>失败</w:t>
      </w:r>
      <w:r>
        <w:t>)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PC发送：</w:t>
      </w:r>
    </w:p>
    <w:p>
      <w:pPr>
        <w:ind w:firstLine="105" w:firstLineChars="50"/>
      </w:pPr>
      <w:r>
        <w:rPr>
          <w:rFonts w:hint="eastAsia"/>
        </w:rPr>
        <w:t>1：温度(</w:t>
      </w:r>
      <w:r>
        <w:t>0</w:t>
      </w:r>
      <w:r>
        <w:rPr>
          <w:rFonts w:hint="eastAsia"/>
        </w:rPr>
        <w:t>~</w:t>
      </w:r>
      <w:r>
        <w:t>16</w:t>
      </w:r>
      <w:r>
        <w:rPr>
          <w:rFonts w:hint="eastAsia"/>
        </w:rPr>
        <w:t>段) (见下表</w:t>
      </w:r>
      <w:r>
        <w:t>)</w:t>
      </w:r>
    </w:p>
    <w:p>
      <w:pPr>
        <w:ind w:firstLine="105" w:firstLineChars="50"/>
      </w:pPr>
      <w:r>
        <w:rPr>
          <w:rFonts w:hint="eastAsia"/>
        </w:rPr>
        <w:t>2：功率(</w:t>
      </w:r>
      <w:r>
        <w:t>0~199w)</w:t>
      </w:r>
    </w:p>
    <w:p>
      <w:pPr>
        <w:ind w:firstLine="105" w:firstLineChars="50"/>
      </w:pPr>
      <w:r>
        <w:t>3</w:t>
      </w:r>
      <w:r>
        <w:rPr>
          <w:rFonts w:hint="eastAsia"/>
        </w:rPr>
        <w:t>:衰减器1 (</w:t>
      </w:r>
      <w:r>
        <w:t>16</w:t>
      </w:r>
      <w:r>
        <w:rPr>
          <w:rFonts w:hint="eastAsia"/>
        </w:rPr>
        <w:t>bit</w:t>
      </w:r>
      <w:r>
        <w:t>)</w:t>
      </w:r>
    </w:p>
    <w:p>
      <w:pPr>
        <w:ind w:firstLine="105" w:firstLineChars="50"/>
      </w:pPr>
      <w:r>
        <w:t>4</w:t>
      </w:r>
      <w:r>
        <w:rPr>
          <w:rFonts w:hint="eastAsia"/>
        </w:rPr>
        <w:t>:衰减器2 (</w:t>
      </w:r>
      <w:r>
        <w:t>16</w:t>
      </w:r>
      <w:r>
        <w:rPr>
          <w:rFonts w:hint="eastAsia"/>
        </w:rPr>
        <w:t>bit</w:t>
      </w:r>
      <w:r>
        <w:t>)</w:t>
      </w:r>
    </w:p>
    <w:p>
      <w:pPr>
        <w:ind w:firstLine="105" w:firstLineChars="50"/>
      </w:pPr>
      <w:r>
        <w:t>5</w:t>
      </w:r>
      <w:r>
        <w:rPr>
          <w:rFonts w:hint="eastAsia"/>
        </w:rPr>
        <w:t>:偏置1 (</w:t>
      </w:r>
      <w:r>
        <w:t>16</w:t>
      </w:r>
      <w:r>
        <w:rPr>
          <w:rFonts w:hint="eastAsia"/>
        </w:rPr>
        <w:t>bit</w:t>
      </w:r>
      <w:r>
        <w:t>)</w:t>
      </w:r>
    </w:p>
    <w:p>
      <w:pPr>
        <w:ind w:firstLine="105" w:firstLineChars="50"/>
      </w:pPr>
      <w:r>
        <w:t>6:</w:t>
      </w:r>
      <w:r>
        <w:rPr>
          <w:rFonts w:hint="eastAsia"/>
        </w:rPr>
        <w:t>偏置2 (</w:t>
      </w:r>
      <w:r>
        <w:t>16</w:t>
      </w:r>
      <w:r>
        <w:rPr>
          <w:rFonts w:hint="eastAsia"/>
        </w:rPr>
        <w:t>bit</w:t>
      </w:r>
      <w:r>
        <w:t>)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下位机返回：</w:t>
      </w:r>
    </w:p>
    <w:p>
      <w:pPr>
        <w:ind w:firstLine="105" w:firstLineChars="50"/>
      </w:pPr>
      <w:r>
        <w:rPr>
          <w:rFonts w:hint="eastAsia"/>
        </w:rPr>
        <w:t>从</w:t>
      </w:r>
      <w:r>
        <w:t>FILE READY</w:t>
      </w:r>
      <w:r>
        <w:rPr>
          <w:rFonts w:hint="eastAsia"/>
        </w:rPr>
        <w:t>后，共写入FFFF条数据</w:t>
      </w:r>
    </w:p>
    <w:p>
      <w:pPr>
        <w:tabs>
          <w:tab w:val="left" w:pos="3722"/>
        </w:tabs>
        <w:ind w:firstLine="105" w:firstLineChars="50"/>
      </w:pPr>
      <w:r>
        <w:tab/>
      </w:r>
    </w:p>
    <w:p>
      <w:pPr>
        <w:ind w:firstLine="105" w:firstLineChars="50"/>
      </w:pPr>
      <w:r>
        <w:rPr>
          <w:rFonts w:hint="eastAsia"/>
        </w:rPr>
        <w:t>写文件结束</w:t>
      </w:r>
    </w:p>
    <w:p>
      <w:pPr>
        <w:ind w:firstLine="105" w:firstLineChars="50"/>
      </w:pPr>
      <w:r>
        <w:t>$</w:t>
      </w:r>
      <w:r>
        <w:rPr>
          <w:rFonts w:hint="eastAsia"/>
        </w:rPr>
        <w:t>W</w:t>
      </w:r>
      <w:r>
        <w:t>FINISH</w:t>
      </w:r>
      <w:r>
        <w:rPr>
          <w:rFonts w:hint="eastAsia"/>
        </w:rPr>
        <w:t>; \r\n</w:t>
      </w:r>
      <w:r>
        <w:t>;</w:t>
      </w:r>
    </w:p>
    <w:p>
      <w:pPr>
        <w:ind w:firstLine="105" w:firstLineChars="50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W</w:t>
      </w:r>
      <w:r>
        <w:t>FINISH OK</w:t>
      </w:r>
      <w:r>
        <w:rPr>
          <w:rFonts w:hint="eastAsia"/>
        </w:rPr>
        <w:t>; \r\n</w:t>
      </w:r>
      <w:r>
        <w:t>;</w:t>
      </w:r>
    </w:p>
    <w:bookmarkEnd w:id="6"/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7" w:name="_Toc14751"/>
      <w:r>
        <w:rPr>
          <w:rFonts w:hint="eastAsia"/>
          <w:sz w:val="28"/>
          <w:szCs w:val="28"/>
        </w:rPr>
        <w:t>读文件</w:t>
      </w:r>
      <w:bookmarkEnd w:id="7"/>
    </w:p>
    <w:p>
      <w:r>
        <w:rPr>
          <w:rFonts w:hint="eastAsia"/>
        </w:rPr>
        <w:t>$RD:FF,FF;\r\n</w:t>
      </w:r>
    </w:p>
    <w:p>
      <w:r>
        <w:rPr>
          <w:rFonts w:hint="eastAsia"/>
        </w:rPr>
        <w:t>&gt;</w:t>
      </w:r>
      <w:r>
        <w:t>&gt;</w:t>
      </w:r>
      <w:r>
        <w:rPr>
          <w:rFonts w:hint="eastAsia"/>
        </w:rPr>
        <w:t>$RD:</w:t>
      </w:r>
      <w:r>
        <w:t>FFFF</w:t>
      </w:r>
      <w:r>
        <w:rPr>
          <w:rFonts w:hint="eastAsia"/>
        </w:rPr>
        <w:t>,</w:t>
      </w:r>
      <w:r>
        <w:t>FFFF,</w:t>
      </w:r>
      <w:r>
        <w:rPr>
          <w:rFonts w:hint="eastAsia"/>
        </w:rPr>
        <w:t>FFFF,</w:t>
      </w:r>
      <w:r>
        <w:t>FFFF</w:t>
      </w:r>
      <w:r>
        <w:rPr>
          <w:rFonts w:hint="eastAsia"/>
        </w:rPr>
        <w:t>;\r\n</w:t>
      </w:r>
      <w:r>
        <w:t xml:space="preserve">   </w:t>
      </w:r>
      <w:r>
        <w:rPr>
          <w:rFonts w:hint="eastAsia"/>
        </w:rPr>
        <w:t>返回：写入的行号</w:t>
      </w:r>
    </w:p>
    <w:p/>
    <w:p>
      <w:r>
        <w:rPr>
          <w:rFonts w:hint="eastAsia"/>
        </w:rPr>
        <w:t>PC发送：</w:t>
      </w:r>
    </w:p>
    <w:p>
      <w:r>
        <w:rPr>
          <w:rFonts w:hint="eastAsia"/>
        </w:rPr>
        <w:t xml:space="preserve">1：温度段 </w:t>
      </w:r>
      <w:r>
        <w:t xml:space="preserve">    </w:t>
      </w:r>
      <w:r>
        <w:rPr>
          <w:rFonts w:hint="eastAsia"/>
        </w:rPr>
        <w:t>0~1</w:t>
      </w:r>
      <w:r>
        <w:t>6</w:t>
      </w:r>
      <w:r>
        <w:rPr>
          <w:rFonts w:hint="eastAsia"/>
        </w:rPr>
        <w:t>段(见下表</w:t>
      </w:r>
      <w:r>
        <w:t>)</w:t>
      </w:r>
    </w:p>
    <w:p>
      <w:r>
        <w:rPr>
          <w:rFonts w:hint="eastAsia"/>
        </w:rPr>
        <w:t xml:space="preserve">2：功率值 </w:t>
      </w:r>
      <w:r>
        <w:t xml:space="preserve">    </w:t>
      </w:r>
      <w:r>
        <w:rPr>
          <w:rFonts w:hint="eastAsia"/>
        </w:rPr>
        <w:t>0~199w</w:t>
      </w:r>
    </w:p>
    <w:p/>
    <w:p>
      <w:r>
        <w:rPr>
          <w:rFonts w:hint="eastAsia"/>
        </w:rPr>
        <w:t>下位机返回：</w:t>
      </w:r>
    </w:p>
    <w:p>
      <w:r>
        <w:t>1</w:t>
      </w:r>
      <w:r>
        <w:rPr>
          <w:rFonts w:hint="eastAsia"/>
        </w:rPr>
        <w:t>:衰减器1 (16bit)</w:t>
      </w:r>
    </w:p>
    <w:p>
      <w:r>
        <w:t>2</w:t>
      </w:r>
      <w:r>
        <w:rPr>
          <w:rFonts w:hint="eastAsia"/>
        </w:rPr>
        <w:t>:衰减器2 (16bit)</w:t>
      </w:r>
    </w:p>
    <w:p>
      <w:r>
        <w:t>3</w:t>
      </w:r>
      <w:r>
        <w:rPr>
          <w:rFonts w:hint="eastAsia"/>
        </w:rPr>
        <w:t>:偏置1</w:t>
      </w:r>
      <w:r>
        <w:t xml:space="preserve">  </w:t>
      </w:r>
      <w:r>
        <w:rPr>
          <w:rFonts w:hint="eastAsia"/>
        </w:rPr>
        <w:t>(16bit)</w:t>
      </w:r>
    </w:p>
    <w:p>
      <w:r>
        <w:t>4</w:t>
      </w:r>
      <w:r>
        <w:rPr>
          <w:rFonts w:hint="eastAsia"/>
        </w:rPr>
        <w:t xml:space="preserve">:偏置2 </w:t>
      </w:r>
      <w:r>
        <w:t xml:space="preserve"> </w:t>
      </w:r>
      <w:r>
        <w:rPr>
          <w:rFonts w:hint="eastAsia"/>
        </w:rPr>
        <w:t>(16bit)</w:t>
      </w:r>
    </w:p>
    <w:p/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温度段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对应温度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(-40℃~-30℃)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(</w:t>
            </w:r>
            <w:r>
              <w:rPr>
                <w:rFonts w:hint="eastAsia"/>
              </w:rPr>
              <w:t>-30℃~-20℃)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(</w:t>
            </w:r>
            <w:r>
              <w:rPr>
                <w:rFonts w:hint="eastAsia"/>
              </w:rPr>
              <w:t>-20℃~-10℃)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(-10℃~0℃)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(0℃~10℃)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(10℃~20℃)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(20℃~30℃)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(30℃~40℃)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(40℃~50℃)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(50℃~60℃)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(60℃~70℃)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(70℃~80℃)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(80℃~90℃)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(90℃~100℃)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(100℃~110℃)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(110℃~120℃)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(</w:t>
            </w:r>
            <w:r>
              <w:rPr>
                <w:rFonts w:hint="eastAsia"/>
              </w:rPr>
              <w:t>120℃~130℃)</w:t>
            </w:r>
          </w:p>
        </w:tc>
      </w:tr>
    </w:tbl>
    <w:p/>
    <w:p/>
    <w:p/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8" w:name="_Toc14637"/>
      <w:r>
        <w:rPr>
          <w:rFonts w:hint="eastAsia"/>
          <w:sz w:val="28"/>
          <w:szCs w:val="28"/>
        </w:rPr>
        <w:t>历史版本</w:t>
      </w:r>
      <w:bookmarkEnd w:id="8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623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6237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933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t>V1.0</w:t>
            </w:r>
          </w:p>
        </w:tc>
        <w:tc>
          <w:tcPr>
            <w:tcW w:w="6237" w:type="dxa"/>
          </w:tcPr>
          <w:p>
            <w:r>
              <w:rPr>
                <w:rFonts w:hint="eastAsia"/>
              </w:rPr>
              <w:t>首次发布</w:t>
            </w:r>
          </w:p>
        </w:tc>
        <w:tc>
          <w:tcPr>
            <w:tcW w:w="1933" w:type="dxa"/>
          </w:tcPr>
          <w:p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6237" w:type="dxa"/>
          </w:tcPr>
          <w:p>
            <w:r>
              <w:rPr>
                <w:rFonts w:hint="eastAsia"/>
              </w:rPr>
              <w:t>修改了写文件指令的返回值</w:t>
            </w:r>
          </w:p>
        </w:tc>
        <w:tc>
          <w:tcPr>
            <w:tcW w:w="1933" w:type="dxa"/>
          </w:tcPr>
          <w:p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/>
        </w:tc>
        <w:tc>
          <w:tcPr>
            <w:tcW w:w="6237" w:type="dxa"/>
          </w:tcPr>
          <w:p>
            <w:r>
              <w:rPr>
                <w:rFonts w:hint="eastAsia"/>
              </w:rPr>
              <w:t>修改了读文件指令，使用$RD:FF,FF;\r\n指令替代原系列指令</w:t>
            </w:r>
          </w:p>
        </w:tc>
        <w:tc>
          <w:tcPr>
            <w:tcW w:w="19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/>
        </w:tc>
        <w:tc>
          <w:tcPr>
            <w:tcW w:w="6237" w:type="dxa"/>
          </w:tcPr>
          <w:p>
            <w:r>
              <w:rPr>
                <w:rFonts w:hint="eastAsia"/>
              </w:rPr>
              <w:t>增加温度段表格</w:t>
            </w:r>
          </w:p>
        </w:tc>
        <w:tc>
          <w:tcPr>
            <w:tcW w:w="19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V1.2</w:t>
            </w:r>
          </w:p>
        </w:tc>
        <w:tc>
          <w:tcPr>
            <w:tcW w:w="62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增加标定功率检测值指令</w:t>
            </w:r>
          </w:p>
        </w:tc>
        <w:tc>
          <w:tcPr>
            <w:tcW w:w="193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2021-04-09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/>
        </w:tc>
        <w:tc>
          <w:tcPr>
            <w:tcW w:w="6237" w:type="dxa"/>
          </w:tcPr>
          <w:p/>
        </w:tc>
        <w:tc>
          <w:tcPr>
            <w:tcW w:w="19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/>
        </w:tc>
        <w:tc>
          <w:tcPr>
            <w:tcW w:w="6237" w:type="dxa"/>
          </w:tcPr>
          <w:p/>
        </w:tc>
        <w:tc>
          <w:tcPr>
            <w:tcW w:w="193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/>
        </w:tc>
        <w:tc>
          <w:tcPr>
            <w:tcW w:w="6237" w:type="dxa"/>
          </w:tcPr>
          <w:p/>
        </w:tc>
        <w:tc>
          <w:tcPr>
            <w:tcW w:w="1933" w:type="dxa"/>
          </w:tcPr>
          <w:p/>
        </w:tc>
      </w:tr>
    </w:tbl>
    <w:p/>
    <w:sectPr>
      <w:headerReference r:id="rId3" w:type="default"/>
      <w:footerReference r:id="rId4" w:type="default"/>
      <w:pgSz w:w="11906" w:h="16838"/>
      <w:pgMar w:top="1440" w:right="1440" w:bottom="1440" w:left="144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5000" w:type="pct"/>
      <w:tblInd w:w="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  <w:tcBorders>
            <w:top w:val="single" w:color="000000" w:themeColor="text1" w:sz="4" w:space="0"/>
          </w:tcBorders>
        </w:tcPr>
        <w:p>
          <w:pPr>
            <w:pStyle w:val="11"/>
            <w:jc w:val="right"/>
          </w:pPr>
          <w:r>
            <w:rPr>
              <w:rFonts w:hint="eastAsia"/>
            </w:rPr>
            <w:t>上海磨智科技有限公司</w:t>
          </w:r>
        </w:p>
      </w:tc>
      <w:tc>
        <w:tcPr>
          <w:tcW w:w="500" w:type="pct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12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5</w:t>
          </w:r>
          <w:r>
            <w:rPr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 w:eastAsiaTheme="minorEastAsia"/>
        <w:sz w:val="30"/>
        <w:szCs w:val="30"/>
        <w:lang w:val="en-US" w:eastAsia="zh-CN"/>
      </w:rPr>
    </w:pPr>
    <w:r>
      <w:rPr>
        <w:rFonts w:hint="eastAsia"/>
        <w:sz w:val="30"/>
        <w:szCs w:val="30"/>
      </w:rPr>
      <w:t>固态功放源工厂调试指令规范V1.</w:t>
    </w:r>
    <w:r>
      <w:rPr>
        <w:rFonts w:hint="eastAsia"/>
        <w:sz w:val="30"/>
        <w:szCs w:val="30"/>
        <w:lang w:val="en-US" w:eastAsia="zh-CN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3521B6"/>
    <w:multiLevelType w:val="singleLevel"/>
    <w:tmpl w:val="D53521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9B7302D"/>
    <w:multiLevelType w:val="singleLevel"/>
    <w:tmpl w:val="E9B730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76EFF48"/>
    <w:multiLevelType w:val="singleLevel"/>
    <w:tmpl w:val="F76EFF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18D29C2"/>
    <w:multiLevelType w:val="singleLevel"/>
    <w:tmpl w:val="518D29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9570545"/>
    <w:multiLevelType w:val="multilevel"/>
    <w:tmpl w:val="6957054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71"/>
    <w:rsid w:val="00002C9B"/>
    <w:rsid w:val="00005763"/>
    <w:rsid w:val="00024058"/>
    <w:rsid w:val="0003191D"/>
    <w:rsid w:val="00040A84"/>
    <w:rsid w:val="00044905"/>
    <w:rsid w:val="000763C0"/>
    <w:rsid w:val="0009287C"/>
    <w:rsid w:val="000B3536"/>
    <w:rsid w:val="000B4BDA"/>
    <w:rsid w:val="000C27F1"/>
    <w:rsid w:val="000C2BAC"/>
    <w:rsid w:val="000C3B11"/>
    <w:rsid w:val="000D1EE0"/>
    <w:rsid w:val="00103F16"/>
    <w:rsid w:val="0012530A"/>
    <w:rsid w:val="00136FAB"/>
    <w:rsid w:val="001411D9"/>
    <w:rsid w:val="00155FFD"/>
    <w:rsid w:val="00176D86"/>
    <w:rsid w:val="001923C5"/>
    <w:rsid w:val="001A613C"/>
    <w:rsid w:val="001D3702"/>
    <w:rsid w:val="001D671F"/>
    <w:rsid w:val="001F5CF4"/>
    <w:rsid w:val="0020695B"/>
    <w:rsid w:val="002109CB"/>
    <w:rsid w:val="00224EB3"/>
    <w:rsid w:val="002256B9"/>
    <w:rsid w:val="0024423A"/>
    <w:rsid w:val="00261AD8"/>
    <w:rsid w:val="00263E00"/>
    <w:rsid w:val="00286CD1"/>
    <w:rsid w:val="00287103"/>
    <w:rsid w:val="002C4C76"/>
    <w:rsid w:val="002D4788"/>
    <w:rsid w:val="002D50B3"/>
    <w:rsid w:val="002E024D"/>
    <w:rsid w:val="002F236E"/>
    <w:rsid w:val="002F54E2"/>
    <w:rsid w:val="003011B2"/>
    <w:rsid w:val="003040FA"/>
    <w:rsid w:val="0030726B"/>
    <w:rsid w:val="00324134"/>
    <w:rsid w:val="00324FC1"/>
    <w:rsid w:val="00334E79"/>
    <w:rsid w:val="00357654"/>
    <w:rsid w:val="003654D2"/>
    <w:rsid w:val="00387B1D"/>
    <w:rsid w:val="003D1374"/>
    <w:rsid w:val="003F4455"/>
    <w:rsid w:val="0040605B"/>
    <w:rsid w:val="004349D9"/>
    <w:rsid w:val="00496DE3"/>
    <w:rsid w:val="004B04E7"/>
    <w:rsid w:val="004C5639"/>
    <w:rsid w:val="004C626B"/>
    <w:rsid w:val="004D4EEE"/>
    <w:rsid w:val="004D5076"/>
    <w:rsid w:val="004F0B73"/>
    <w:rsid w:val="005066C0"/>
    <w:rsid w:val="00512B95"/>
    <w:rsid w:val="00523022"/>
    <w:rsid w:val="00543FDC"/>
    <w:rsid w:val="00556670"/>
    <w:rsid w:val="00564081"/>
    <w:rsid w:val="00596BFF"/>
    <w:rsid w:val="005B3E58"/>
    <w:rsid w:val="005D68C1"/>
    <w:rsid w:val="005E37D4"/>
    <w:rsid w:val="00604AAB"/>
    <w:rsid w:val="00604B02"/>
    <w:rsid w:val="006141F4"/>
    <w:rsid w:val="00642732"/>
    <w:rsid w:val="0065104C"/>
    <w:rsid w:val="00652350"/>
    <w:rsid w:val="00652DA5"/>
    <w:rsid w:val="00662044"/>
    <w:rsid w:val="00666C44"/>
    <w:rsid w:val="00674429"/>
    <w:rsid w:val="00676B8C"/>
    <w:rsid w:val="00687C33"/>
    <w:rsid w:val="006A5C90"/>
    <w:rsid w:val="006A67F6"/>
    <w:rsid w:val="006C27DF"/>
    <w:rsid w:val="006C7BAC"/>
    <w:rsid w:val="006D2AE0"/>
    <w:rsid w:val="006E3854"/>
    <w:rsid w:val="006F3EE3"/>
    <w:rsid w:val="007326F4"/>
    <w:rsid w:val="00786F48"/>
    <w:rsid w:val="00791471"/>
    <w:rsid w:val="007A19D4"/>
    <w:rsid w:val="007F3A99"/>
    <w:rsid w:val="008042A8"/>
    <w:rsid w:val="00804ABC"/>
    <w:rsid w:val="00813DEA"/>
    <w:rsid w:val="008165AD"/>
    <w:rsid w:val="0082129E"/>
    <w:rsid w:val="00822BCF"/>
    <w:rsid w:val="00825E1C"/>
    <w:rsid w:val="00834092"/>
    <w:rsid w:val="00836758"/>
    <w:rsid w:val="0084420A"/>
    <w:rsid w:val="00847199"/>
    <w:rsid w:val="008528B7"/>
    <w:rsid w:val="008653B4"/>
    <w:rsid w:val="008766CC"/>
    <w:rsid w:val="00887E08"/>
    <w:rsid w:val="00897A43"/>
    <w:rsid w:val="008A2FD5"/>
    <w:rsid w:val="00903C56"/>
    <w:rsid w:val="00915DB9"/>
    <w:rsid w:val="00917B52"/>
    <w:rsid w:val="00936C14"/>
    <w:rsid w:val="009747E9"/>
    <w:rsid w:val="00982769"/>
    <w:rsid w:val="009A2FDD"/>
    <w:rsid w:val="009A50B8"/>
    <w:rsid w:val="009B6742"/>
    <w:rsid w:val="009B76E7"/>
    <w:rsid w:val="009E2E95"/>
    <w:rsid w:val="00A06584"/>
    <w:rsid w:val="00A07D10"/>
    <w:rsid w:val="00A2662E"/>
    <w:rsid w:val="00A26803"/>
    <w:rsid w:val="00A325CC"/>
    <w:rsid w:val="00A32D61"/>
    <w:rsid w:val="00A3315B"/>
    <w:rsid w:val="00A435BE"/>
    <w:rsid w:val="00A57136"/>
    <w:rsid w:val="00A70A43"/>
    <w:rsid w:val="00A71BEB"/>
    <w:rsid w:val="00A81C6A"/>
    <w:rsid w:val="00A8667D"/>
    <w:rsid w:val="00AB1B58"/>
    <w:rsid w:val="00AB291A"/>
    <w:rsid w:val="00AB41BE"/>
    <w:rsid w:val="00AC0C0D"/>
    <w:rsid w:val="00AC4382"/>
    <w:rsid w:val="00AD34AF"/>
    <w:rsid w:val="00B9036F"/>
    <w:rsid w:val="00BB77F5"/>
    <w:rsid w:val="00BD62D7"/>
    <w:rsid w:val="00BD783C"/>
    <w:rsid w:val="00BE5FBF"/>
    <w:rsid w:val="00BF3966"/>
    <w:rsid w:val="00BF72B5"/>
    <w:rsid w:val="00C529BA"/>
    <w:rsid w:val="00C53439"/>
    <w:rsid w:val="00C53D1F"/>
    <w:rsid w:val="00C67056"/>
    <w:rsid w:val="00C929C1"/>
    <w:rsid w:val="00C967AE"/>
    <w:rsid w:val="00CB5DB4"/>
    <w:rsid w:val="00CD613F"/>
    <w:rsid w:val="00CD6C2F"/>
    <w:rsid w:val="00CE41B2"/>
    <w:rsid w:val="00CF057D"/>
    <w:rsid w:val="00D412F1"/>
    <w:rsid w:val="00D81F1A"/>
    <w:rsid w:val="00DC4CE1"/>
    <w:rsid w:val="00DF7C7A"/>
    <w:rsid w:val="00E20075"/>
    <w:rsid w:val="00E37D57"/>
    <w:rsid w:val="00E51FF4"/>
    <w:rsid w:val="00E6788F"/>
    <w:rsid w:val="00E7611F"/>
    <w:rsid w:val="00EB3545"/>
    <w:rsid w:val="00EF4C82"/>
    <w:rsid w:val="00F0516E"/>
    <w:rsid w:val="00F164A7"/>
    <w:rsid w:val="00F277EA"/>
    <w:rsid w:val="00F455ED"/>
    <w:rsid w:val="00F57085"/>
    <w:rsid w:val="00F62459"/>
    <w:rsid w:val="00F66832"/>
    <w:rsid w:val="00F70F43"/>
    <w:rsid w:val="00F83433"/>
    <w:rsid w:val="00F864E9"/>
    <w:rsid w:val="00F97BA7"/>
    <w:rsid w:val="00FB269F"/>
    <w:rsid w:val="00FC4A75"/>
    <w:rsid w:val="00FD14E4"/>
    <w:rsid w:val="00FD494C"/>
    <w:rsid w:val="00FE3C50"/>
    <w:rsid w:val="00FE55B6"/>
    <w:rsid w:val="0AC7558F"/>
    <w:rsid w:val="0EB87F21"/>
    <w:rsid w:val="13DB7FBD"/>
    <w:rsid w:val="14400A24"/>
    <w:rsid w:val="1C5B6434"/>
    <w:rsid w:val="21F052B6"/>
    <w:rsid w:val="28F446C2"/>
    <w:rsid w:val="2908065D"/>
    <w:rsid w:val="2B6C2E37"/>
    <w:rsid w:val="2B7A7FFB"/>
    <w:rsid w:val="305A296D"/>
    <w:rsid w:val="30747065"/>
    <w:rsid w:val="35F81DE8"/>
    <w:rsid w:val="3B0F08CF"/>
    <w:rsid w:val="460A15B5"/>
    <w:rsid w:val="495854CB"/>
    <w:rsid w:val="4A083F67"/>
    <w:rsid w:val="54EA1A7B"/>
    <w:rsid w:val="561A226C"/>
    <w:rsid w:val="5CEB5D3B"/>
    <w:rsid w:val="5CEC09FA"/>
    <w:rsid w:val="6AF336EA"/>
    <w:rsid w:val="6FBB556C"/>
    <w:rsid w:val="74E05828"/>
    <w:rsid w:val="7B7B5AD6"/>
    <w:rsid w:val="7E7F5015"/>
    <w:rsid w:val="7F6B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link w:val="3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0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table" w:styleId="16">
    <w:name w:val="Table Grid"/>
    <w:basedOn w:val="15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25">
    <w:name w:val="标题 6 字符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字符"/>
    <w:basedOn w:val="17"/>
    <w:link w:val="8"/>
    <w:qFormat/>
    <w:uiPriority w:val="9"/>
    <w:rPr>
      <w:b/>
      <w:bCs/>
      <w:sz w:val="24"/>
      <w:szCs w:val="24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9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30">
    <w:name w:val="批注框文本 字符"/>
    <w:basedOn w:val="17"/>
    <w:link w:val="10"/>
    <w:semiHidden/>
    <w:qFormat/>
    <w:uiPriority w:val="99"/>
    <w:rPr>
      <w:sz w:val="18"/>
      <w:szCs w:val="18"/>
    </w:rPr>
  </w:style>
  <w:style w:type="paragraph" w:customStyle="1" w:styleId="31">
    <w:name w:val="缺省文本"/>
    <w:basedOn w:val="1"/>
    <w:link w:val="32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 w:eastAsia="宋体" w:cs="Times New Roman"/>
      <w:kern w:val="0"/>
      <w:szCs w:val="21"/>
    </w:rPr>
  </w:style>
  <w:style w:type="character" w:customStyle="1" w:styleId="32">
    <w:name w:val="缺省文本 Char"/>
    <w:basedOn w:val="17"/>
    <w:link w:val="31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33">
    <w:name w:val="修订记录"/>
    <w:basedOn w:val="1"/>
    <w:qFormat/>
    <w:uiPriority w:val="0"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 w:cs="Times New Roman"/>
      <w:kern w:val="0"/>
      <w:sz w:val="32"/>
      <w:szCs w:val="32"/>
    </w:rPr>
  </w:style>
  <w:style w:type="paragraph" w:customStyle="1" w:styleId="34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35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sz w:val="24"/>
      <w:szCs w:val="24"/>
      <w:lang w:val="en-US" w:eastAsia="zh-CN" w:bidi="ar-SA"/>
    </w:rPr>
  </w:style>
  <w:style w:type="character" w:customStyle="1" w:styleId="36">
    <w:name w:val="文档结构图 字符"/>
    <w:basedOn w:val="17"/>
    <w:link w:val="9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0DB5DD-399A-4A8E-9770-733BBC9F3F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335</Words>
  <Characters>1911</Characters>
  <Lines>15</Lines>
  <Paragraphs>4</Paragraphs>
  <TotalTime>0</TotalTime>
  <ScaleCrop>false</ScaleCrop>
  <LinksUpToDate>false</LinksUpToDate>
  <CharactersWithSpaces>2242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2020-12-14T07:23:00Z</dcterms:created>
  <dc:creator>Administrator</dc:creator>
  <cp:lastModifiedBy>益达</cp:lastModifiedBy>
  <dcterms:modified xsi:type="dcterms:W3CDTF">2021-04-09T09:44:40Z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18E7C6DF6E7F43999B7322FCB7F3364A</vt:lpwstr>
  </property>
</Properties>
</file>