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一：接口说明</w:t>
      </w:r>
    </w:p>
    <w:p>
      <w:pPr>
        <w:rPr>
          <w:rFonts w:hint="eastAsia" w:ascii="微软雅黑" w:hAnsi="微软雅黑" w:eastAsia="微软雅黑" w:cs="微软雅黑"/>
          <w:color w:val="BF9000" w:themeColor="accent4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BF9000" w:themeColor="accent4" w:themeShade="BF"/>
          <w:lang w:val="en-US" w:eastAsia="zh-CN"/>
        </w:rPr>
        <w:t>注：前面介绍的都是 Http 类型接口的添加方法，接口除了HTTP 类型以外，还有一类是 WebServer 类型接口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在线接口地址：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"http://ws.webxml.com.cn/WebServices/MobileCodeWS.asmx"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val="en-US" w:eastAsia="zh-CN"/>
        </w:rPr>
        <w:t>http://ws.webxml.com.cn/WebServices/MobileCodeWS.asmx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文档中 记录了两个接口，并有相关描述信息，点击接口名称，查看详细信息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2405" cy="1212850"/>
            <wp:effectExtent l="0" t="0" r="4445" b="6350"/>
            <wp:docPr id="1" name="图片 1" descr="在线接口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在线接口文档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4785" cy="1867535"/>
            <wp:effectExtent l="0" t="0" r="12065" b="18415"/>
            <wp:docPr id="9" name="图片 9" descr="详细说明文档_WPS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详细说明文档_WPS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二：添加接口到Jmeter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操作流程：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1：在线程组 新建HTTP 请求，填写相关接口信息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1770" cy="1906905"/>
            <wp:effectExtent l="0" t="0" r="5080" b="17145"/>
            <wp:docPr id="5" name="图片 5" descr="POST 请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OST 请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2：在HTTP 请求 参数部分 选择 “消息体数据”，并将 接口文档中 的 提交数据粘贴进去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4310" cy="1448435"/>
            <wp:effectExtent l="0" t="0" r="2540" b="18415"/>
            <wp:docPr id="7" name="图片 7" descr="提交数据备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提交数据备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8595" cy="1852295"/>
            <wp:effectExtent l="0" t="0" r="8255" b="14605"/>
            <wp:docPr id="6" name="图片 6" descr="消息体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消息体数据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3：此时 执行请求，接口会报错，提示如下：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1135" cy="3369310"/>
            <wp:effectExtent l="0" t="0" r="5715" b="2540"/>
            <wp:docPr id="8" name="图片 8" descr="报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报错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BF9000" w:themeColor="accent4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BF9000" w:themeColor="accent4" w:themeShade="BF"/>
          <w:lang w:val="en-US" w:eastAsia="zh-CN"/>
        </w:rPr>
        <w:t>报错原因：Jmeter 默认的连接类型与接口支持的连接类型不匹配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BF9000" w:themeColor="accent4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BF9000" w:themeColor="accent4" w:themeShade="BF"/>
          <w:lang w:val="en-US" w:eastAsia="zh-CN"/>
        </w:rPr>
        <w:t>解决办法，重新设置请求连接类型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操作方法：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1：在接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口请求上右键，添加Http 消息头管理器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1770" cy="2614930"/>
            <wp:effectExtent l="0" t="0" r="5080" b="13970"/>
            <wp:docPr id="10" name="图片 10" descr="添加消息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添加消息头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2：在参数列表中 添加：</w:t>
      </w:r>
      <w:r>
        <w:rPr>
          <w:rFonts w:hint="eastAsia" w:ascii="微软雅黑" w:hAnsi="微软雅黑" w:eastAsia="微软雅黑" w:cs="微软雅黑"/>
        </w:rPr>
        <w:t xml:space="preserve">Content-Type: text/xml;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7325" cy="1407795"/>
            <wp:effectExtent l="0" t="0" r="9525" b="1905"/>
            <wp:docPr id="11" name="图片 11" descr="消息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消息头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048250" cy="1905000"/>
            <wp:effectExtent l="0" t="0" r="0" b="0"/>
            <wp:docPr id="12" name="图片 12" descr="消息头文档对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消息头文档对应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3： 重新发送接口请求，请求成功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4310" cy="2383155"/>
            <wp:effectExtent l="0" t="0" r="2540" b="17145"/>
            <wp:docPr id="14" name="图片 14" descr="post 请求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ost 请求成功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87C85"/>
    <w:rsid w:val="195C235C"/>
    <w:rsid w:val="1E0A4726"/>
    <w:rsid w:val="2C1132B2"/>
    <w:rsid w:val="2EA7700B"/>
    <w:rsid w:val="2FDF48A4"/>
    <w:rsid w:val="3F5E7311"/>
    <w:rsid w:val="46DB3370"/>
    <w:rsid w:val="4FE440C4"/>
    <w:rsid w:val="576A2DD7"/>
    <w:rsid w:val="62B900F9"/>
    <w:rsid w:val="635B7621"/>
    <w:rsid w:val="67CC5347"/>
    <w:rsid w:val="6B9828DF"/>
    <w:rsid w:val="6CA31750"/>
    <w:rsid w:val="6DDA2525"/>
    <w:rsid w:val="6DFF7B0C"/>
    <w:rsid w:val="7A5E1ED7"/>
    <w:rsid w:val="7D02440B"/>
    <w:rsid w:val="7EC3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2019-08-18T03:49:31Z</dcterms:created>
  <dc:creator>Administrator</dc:creator>
  <cp:lastModifiedBy>Administrator</cp:lastModifiedBy>
  <dcterms:modified xsi:type="dcterms:W3CDTF">2019-08-18T04:44:53Z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