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一：随机顺序控制器的作用：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随机顺序控制器，用于控制某些操作的执行顺序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  场景： 1：登录---2：查询信息---3：添加信息--4：删除信息--5：退出登录， 希望 在用户每次执行时，3、4、5 三个事件每次的执行顺序都不相同。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二：添加与操作方法：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83865"/>
            <wp:effectExtent l="0" t="0" r="698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操作方法: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1：在线程组上右键 添加 随机顺序控制器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9225" cy="50387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2：将控制器放到流程的对应位置，并将想要随机执行的操作 拖动到控制器中。</w:t>
      </w:r>
    </w:p>
    <w:p>
      <w:pPr>
        <w:ind w:firstLine="420" w:firstLineChars="0"/>
      </w:pPr>
      <w:r>
        <w:drawing>
          <wp:inline distT="0" distB="0" distL="114300" distR="114300">
            <wp:extent cx="4648200" cy="28956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27355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2次</w:t>
      </w:r>
      <w:r>
        <w:rPr>
          <w:rFonts w:hint="eastAsia"/>
          <w:lang w:eastAsia="zh-CN"/>
        </w:rPr>
        <w:t>脚本，查看结果</w:t>
      </w:r>
    </w:p>
    <w:p>
      <w:pPr>
        <w:ind w:firstLine="420" w:firstLineChars="0"/>
      </w:pPr>
      <w:r>
        <w:drawing>
          <wp:inline distT="0" distB="0" distL="114300" distR="114300">
            <wp:extent cx="5267325" cy="3620770"/>
            <wp:effectExtent l="0" t="0" r="9525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r>
        <w:rPr>
          <w:rFonts w:hint="eastAsia"/>
          <w:b/>
          <w:bCs/>
          <w:lang w:val="en-US" w:eastAsia="zh-CN"/>
        </w:rPr>
        <w:t>注意：逻辑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控制器之间可以嵌套使用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B4CBE"/>
    <w:rsid w:val="5BE57EC5"/>
    <w:rsid w:val="67DD550A"/>
    <w:rsid w:val="7557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2019-08-25T10:01:51Z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