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588A" w14:textId="2C959E82" w:rsidR="00E9465E" w:rsidRDefault="00E9465E" w:rsidP="00E9465E">
      <w:pPr>
        <w:pStyle w:val="a3"/>
        <w:shd w:val="clear" w:color="auto" w:fill="FFFFFF"/>
        <w:spacing w:before="0" w:beforeAutospacing="0" w:after="0" w:afterAutospacing="0" w:line="504" w:lineRule="atLeast"/>
        <w:ind w:firstLine="560"/>
        <w:jc w:val="both"/>
        <w:rPr>
          <w:rFonts w:ascii="微软雅黑" w:eastAsia="微软雅黑" w:hAnsi="微软雅黑"/>
          <w:color w:val="222222"/>
          <w:sz w:val="28"/>
          <w:szCs w:val="28"/>
        </w:rPr>
      </w:pPr>
      <w:r>
        <w:rPr>
          <w:rStyle w:val="a4"/>
          <w:rFonts w:ascii="微软雅黑" w:eastAsia="微软雅黑" w:hAnsi="微软雅黑" w:hint="eastAsia"/>
          <w:color w:val="222222"/>
        </w:rPr>
        <w:t>以人民为中心是马克思主义的根本立场。</w:t>
      </w:r>
      <w:r>
        <w:rPr>
          <w:rFonts w:ascii="微软雅黑" w:eastAsia="微软雅黑" w:hAnsi="微软雅黑" w:hint="eastAsia"/>
          <w:color w:val="222222"/>
        </w:rPr>
        <w:t>马克思主义唯物史观认为，人民群众是社会历史的主体，是历史的创造者。人类历史发展表明，人民群众创造社会物质财富、社会精神财富，并且成为社会变革的决定性力量。作为社会先进生产力的代表，无产阶级及其政党</w:t>
      </w:r>
      <w:r w:rsidR="00B51F49">
        <w:rPr>
          <w:rFonts w:ascii="微软雅黑" w:eastAsia="微软雅黑" w:hAnsi="微软雅黑" w:hint="eastAsia"/>
          <w:color w:val="222222"/>
        </w:rPr>
        <w:t>必然要</w:t>
      </w:r>
      <w:r>
        <w:rPr>
          <w:rFonts w:ascii="微软雅黑" w:eastAsia="微软雅黑" w:hAnsi="微软雅黑" w:hint="eastAsia"/>
          <w:color w:val="222222"/>
        </w:rPr>
        <w:t>以维护和发展最广大人民的根本利益为出发点和落脚点</w:t>
      </w:r>
      <w:r w:rsidR="00B51F49">
        <w:rPr>
          <w:rFonts w:ascii="微软雅黑" w:eastAsia="微软雅黑" w:hAnsi="微软雅黑" w:hint="eastAsia"/>
          <w:color w:val="222222"/>
        </w:rPr>
        <w:t>。</w:t>
      </w:r>
    </w:p>
    <w:p w14:paraId="3869654C" w14:textId="0676E2B0" w:rsidR="00E9465E" w:rsidRDefault="00E9465E" w:rsidP="00E9465E">
      <w:pPr>
        <w:pStyle w:val="a3"/>
        <w:shd w:val="clear" w:color="auto" w:fill="FFFFFF"/>
        <w:spacing w:before="0" w:beforeAutospacing="0" w:after="0" w:afterAutospacing="0" w:line="504" w:lineRule="atLeast"/>
        <w:ind w:firstLine="560"/>
        <w:jc w:val="both"/>
        <w:rPr>
          <w:rFonts w:ascii="微软雅黑" w:eastAsia="微软雅黑" w:hAnsi="微软雅黑" w:hint="eastAsia"/>
          <w:color w:val="222222"/>
          <w:sz w:val="28"/>
          <w:szCs w:val="28"/>
        </w:rPr>
      </w:pPr>
      <w:r>
        <w:rPr>
          <w:rStyle w:val="a4"/>
          <w:rFonts w:ascii="微软雅黑" w:eastAsia="微软雅黑" w:hAnsi="微软雅黑" w:hint="eastAsia"/>
          <w:color w:val="222222"/>
        </w:rPr>
        <w:t>坚持以人民为中心是党</w:t>
      </w:r>
      <w:r w:rsidR="00201F6C">
        <w:rPr>
          <w:rStyle w:val="a4"/>
          <w:rFonts w:ascii="微软雅黑" w:eastAsia="微软雅黑" w:hAnsi="微软雅黑" w:hint="eastAsia"/>
          <w:color w:val="222222"/>
        </w:rPr>
        <w:t>的</w:t>
      </w:r>
      <w:r>
        <w:rPr>
          <w:rStyle w:val="a4"/>
          <w:rFonts w:ascii="微软雅黑" w:eastAsia="微软雅黑" w:hAnsi="微软雅黑" w:hint="eastAsia"/>
          <w:color w:val="222222"/>
        </w:rPr>
        <w:t>理论自觉。</w:t>
      </w:r>
      <w:r>
        <w:rPr>
          <w:rFonts w:ascii="微软雅黑" w:eastAsia="微软雅黑" w:hAnsi="微软雅黑" w:hint="eastAsia"/>
          <w:color w:val="222222"/>
        </w:rPr>
        <w:t>百年来，中国共产党坚持以马克思主义为指导，将马克思主义中国化作为重大战略任务，把马克思主义基本原理与中国革命、建设和改革实际相结合，形成马克思主义中国化重大理论成果</w:t>
      </w:r>
      <w:r w:rsidR="00201F6C">
        <w:rPr>
          <w:rFonts w:ascii="微软雅黑" w:eastAsia="微软雅黑" w:hAnsi="微软雅黑" w:hint="eastAsia"/>
          <w:color w:val="222222"/>
        </w:rPr>
        <w:t>。</w:t>
      </w:r>
      <w:r>
        <w:rPr>
          <w:rFonts w:ascii="微软雅黑" w:eastAsia="微软雅黑" w:hAnsi="微软雅黑" w:hint="eastAsia"/>
          <w:color w:val="222222"/>
        </w:rPr>
        <w:t>在领导新民主主义革命、社会主义革命和社会主义建设中，以毛泽东为代表的中国共产党人，提出党的群众路线、全心全意为人民服务的根本宗旨；改革开放和社会主义现代化建设中，邓小平提出判断改革开放成败得失的“三个有利于”标准，强调“是否有利于提高人民的生活水平”；江泽民提出“三个代表”重要思想，强调“中国共产党要始终代表最广大人民的根本利益”；胡锦涛提出“科学发展观”，强调“核心是以人为本”；习近平提出“坚持以人民为中心”，强调“江山就是人民，人民就是江山”</w:t>
      </w:r>
      <w:r w:rsidR="004B258C">
        <w:rPr>
          <w:rFonts w:ascii="微软雅黑" w:eastAsia="微软雅黑" w:hAnsi="微软雅黑" w:hint="eastAsia"/>
          <w:color w:val="222222"/>
        </w:rPr>
        <w:t>。</w:t>
      </w:r>
      <w:r>
        <w:rPr>
          <w:rFonts w:ascii="微软雅黑" w:eastAsia="微软雅黑" w:hAnsi="微软雅黑" w:hint="eastAsia"/>
          <w:color w:val="222222"/>
        </w:rPr>
        <w:t>党坚持以人民为中心的理论创新成果，经由党的宣传教育，人民群众理解、认同、掌握和实践，最终转化为在党的领导下追求民族独立、人民解放和实现国家富强、人民幸福目标的磅礴力量。</w:t>
      </w:r>
    </w:p>
    <w:p w14:paraId="3E5FF32B" w14:textId="0113319D" w:rsidR="00E9465E" w:rsidRDefault="00E9465E" w:rsidP="00E9465E">
      <w:pPr>
        <w:pStyle w:val="a3"/>
        <w:shd w:val="clear" w:color="auto" w:fill="FFFFFF"/>
        <w:spacing w:before="0" w:beforeAutospacing="0" w:after="0" w:afterAutospacing="0" w:line="504" w:lineRule="atLeast"/>
        <w:ind w:firstLine="560"/>
        <w:jc w:val="both"/>
        <w:rPr>
          <w:rFonts w:ascii="微软雅黑" w:eastAsia="微软雅黑" w:hAnsi="微软雅黑" w:hint="eastAsia"/>
          <w:color w:val="222222"/>
          <w:sz w:val="28"/>
          <w:szCs w:val="28"/>
        </w:rPr>
      </w:pPr>
      <w:r>
        <w:rPr>
          <w:rStyle w:val="a4"/>
          <w:rFonts w:ascii="微软雅黑" w:eastAsia="微软雅黑" w:hAnsi="微软雅黑" w:hint="eastAsia"/>
          <w:color w:val="222222"/>
        </w:rPr>
        <w:t>以人民为中心是党</w:t>
      </w:r>
      <w:r w:rsidR="00201F6C">
        <w:rPr>
          <w:rStyle w:val="a4"/>
          <w:rFonts w:ascii="微软雅黑" w:eastAsia="微软雅黑" w:hAnsi="微软雅黑" w:hint="eastAsia"/>
          <w:color w:val="222222"/>
        </w:rPr>
        <w:t>的</w:t>
      </w:r>
      <w:r>
        <w:rPr>
          <w:rStyle w:val="a4"/>
          <w:rFonts w:ascii="微软雅黑" w:eastAsia="微软雅黑" w:hAnsi="微软雅黑" w:hint="eastAsia"/>
          <w:color w:val="222222"/>
        </w:rPr>
        <w:t>行动自觉。</w:t>
      </w:r>
      <w:r>
        <w:rPr>
          <w:rFonts w:ascii="微软雅黑" w:eastAsia="微软雅黑" w:hAnsi="微软雅黑" w:hint="eastAsia"/>
          <w:color w:val="222222"/>
        </w:rPr>
        <w:t>自建党以来，</w:t>
      </w:r>
      <w:r w:rsidR="00D81467">
        <w:rPr>
          <w:rFonts w:ascii="微软雅黑" w:eastAsia="微软雅黑" w:hAnsi="微软雅黑" w:hint="eastAsia"/>
          <w:color w:val="222222"/>
        </w:rPr>
        <w:t>中国共产党</w:t>
      </w:r>
      <w:r>
        <w:rPr>
          <w:rFonts w:ascii="微软雅黑" w:eastAsia="微软雅黑" w:hAnsi="微软雅黑" w:hint="eastAsia"/>
          <w:color w:val="222222"/>
        </w:rPr>
        <w:t>始终坚持把“为中国人民谋幸福、为中华民族谋复兴”作为历史使命，带领人民进行伟大社会革命，勇于开展自我革命，取得突出的历史性成就，体现出马克思政党革命性、先进性和人民性本色。党带领人民经过28年的新民主义革命，建立社会主义新中国，中国人民从此站起来了；经历社会主义革命和大规模社会主义建设，正式确立社</w:t>
      </w:r>
      <w:r>
        <w:rPr>
          <w:rFonts w:ascii="微软雅黑" w:eastAsia="微软雅黑" w:hAnsi="微软雅黑" w:hint="eastAsia"/>
          <w:color w:val="222222"/>
        </w:rPr>
        <w:lastRenderedPageBreak/>
        <w:t>会主义制度，建立起独立的比较完整的工业体系和国民经济体系，为当代中国进步发展奠定了根本制度前提和重要物质基础；探索改革开放和社会主义现代化建设新道路，取得经济社会发展和改善民生突出成就，中国人民富起来了；追求实现民族伟大复兴中国梦，中国特</w:t>
      </w:r>
      <w:r w:rsidR="00201F6C">
        <w:rPr>
          <w:rFonts w:ascii="微软雅黑" w:eastAsia="微软雅黑" w:hAnsi="微软雅黑" w:hint="eastAsia"/>
          <w:color w:val="222222"/>
        </w:rPr>
        <w:t>色</w:t>
      </w:r>
      <w:r>
        <w:rPr>
          <w:rFonts w:ascii="微软雅黑" w:eastAsia="微软雅黑" w:hAnsi="微软雅黑" w:hint="eastAsia"/>
          <w:color w:val="222222"/>
        </w:rPr>
        <w:t>社会主义进入新时代，中华民族开始强起来。</w:t>
      </w:r>
    </w:p>
    <w:p w14:paraId="702A5F7C" w14:textId="249DFEA0" w:rsidR="00D81467" w:rsidRPr="00D81467" w:rsidRDefault="00E9465E" w:rsidP="00D81467">
      <w:pPr>
        <w:pStyle w:val="a3"/>
        <w:shd w:val="clear" w:color="auto" w:fill="FFFFFF"/>
        <w:spacing w:before="0" w:beforeAutospacing="0" w:after="0" w:afterAutospacing="0" w:line="504" w:lineRule="atLeast"/>
        <w:ind w:firstLine="560"/>
        <w:jc w:val="both"/>
        <w:rPr>
          <w:rFonts w:ascii="微软雅黑" w:eastAsia="微软雅黑" w:hAnsi="微软雅黑" w:hint="eastAsia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</w:rPr>
        <w:t>始终以人民为中心是党的宝贵经验。</w:t>
      </w:r>
      <w:r>
        <w:rPr>
          <w:rFonts w:ascii="微软雅黑" w:eastAsia="微软雅黑" w:hAnsi="微软雅黑" w:hint="eastAsia"/>
          <w:color w:val="222222"/>
        </w:rPr>
        <w:t>纵观党的百年奋斗史、理论创新史和自我革命史，正是因为始终坚持以人民为中心、赢得人民群众的坚定支持和坚决拥护，凝聚起革命、建设、改革开放和新时代的巨大力量，才取得人类发展史上的伟大成就，二十一世纪中国的马克思主义展现出强大而有说服力的真理力量。</w:t>
      </w:r>
    </w:p>
    <w:p w14:paraId="5008DCD4" w14:textId="1348F966" w:rsidR="00201F6C" w:rsidRDefault="00201F6C" w:rsidP="00201F6C">
      <w:pPr>
        <w:pStyle w:val="a3"/>
        <w:shd w:val="clear" w:color="auto" w:fill="FFFFFF"/>
        <w:spacing w:before="150" w:beforeAutospacing="0" w:after="150" w:afterAutospacing="0" w:line="540" w:lineRule="atLeas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一是坚持创新发展，解决好发展动力问题。当今世界，经济社会发展越来越依赖于理论、制度、科技、文化等领域的创新，国际竞争新优势也越来越体现在创新能力上。特别是新一轮科技革命和产业变革方兴未艾，科技创新正在成为创新发展的核心，创新驱动成为许多国家谋求竞争优势的核心战略。谁在创新上先行一步，谁就能拥有引领发展的主动权。可以说，能否实现高质量发展，归根结底取决于能否充分发挥创新的第一动力作用。</w:t>
      </w:r>
    </w:p>
    <w:p w14:paraId="7F0C8DB3" w14:textId="719472F4" w:rsidR="00201F6C" w:rsidRDefault="00201F6C" w:rsidP="00201F6C">
      <w:pPr>
        <w:pStyle w:val="a3"/>
        <w:shd w:val="clear" w:color="auto" w:fill="FFFFFF"/>
        <w:spacing w:before="150" w:beforeAutospacing="0" w:after="150" w:afterAutospacing="0" w:line="5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　　要加快实施科技创新攻坚计划，在战略性、基础性、前沿性领域集中力量进行联合攻关，建设一批产学研用紧密结合的技术研发平台、技术转移平台和新型研发机构，突破一批战略性新兴产业的核心技术，推进传统产业新型化、新兴产业集群化、特色产业品牌化；要把数字化、网络化、智能化、绿色化作为提升产业竞争力的技术基点，打通科研成果转化的通道，有效解决科研成果转化少、转化慢、转化难等问题，推动创新创业创造深度融合，让各类主体、不同岗位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的创新人才都能在科技成果产业化过程中得到合理回报；要最大程度地释放全社会的创新潜力，鼓励一切有益的微创新、微创业，将创新创意转化为实实在在的创业活动，推动小微企业向“专精特新”发展，形成人人崇尚创新、人人渴望创新、人人皆可创新的社会氛围。</w:t>
      </w:r>
    </w:p>
    <w:p w14:paraId="1FA50051" w14:textId="670ADD9E" w:rsidR="00201F6C" w:rsidRDefault="00201F6C" w:rsidP="00201F6C">
      <w:pPr>
        <w:pStyle w:val="a3"/>
        <w:shd w:val="clear" w:color="auto" w:fill="FFFFFF"/>
        <w:spacing w:before="150" w:beforeAutospacing="0" w:after="150" w:afterAutospacing="0" w:line="5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　　二是坚持协调发展，解决好发展不平衡问题。发展不平衡是我国长期存在的问题，特别是城乡区域之间的发展差距依然较大，成为制约实现高质量发展的重要因素。</w:t>
      </w:r>
    </w:p>
    <w:p w14:paraId="1809F9AC" w14:textId="35691CA2" w:rsidR="00201F6C" w:rsidRDefault="00201F6C" w:rsidP="00201F6C">
      <w:pPr>
        <w:pStyle w:val="a3"/>
        <w:shd w:val="clear" w:color="auto" w:fill="FFFFFF"/>
        <w:spacing w:before="150" w:beforeAutospacing="0" w:after="150" w:afterAutospacing="0" w:line="5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　</w:t>
      </w:r>
      <w:r w:rsidR="00D81467">
        <w:rPr>
          <w:rFonts w:ascii="微软雅黑" w:eastAsia="微软雅黑" w:hAnsi="微软雅黑"/>
          <w:color w:val="000000"/>
          <w:sz w:val="27"/>
          <w:szCs w:val="27"/>
        </w:rPr>
        <w:tab/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要深化城乡一体化建设，把公共基础设施建设的重点放在农村，坚持工业反哺农业、城市支持农村和“多予、少取、放活”的方针，促进城乡公共资源均衡配置，加快形成以工促农、以城带乡、工农互惠、城乡一体的工农城乡关系。与此同时，要紧扣“一体化”和“高质量”两个关键，深入实施区域协调发展战略，建立更加有效的区域协调发展机制。此外，还需推动互联网、大数据、人工智能和实体经济深度融合，在中高端消费、创新引领、绿色低碳、现代供应链等领域培育新增长点、新动能，形成高质量发展区域集群。</w:t>
      </w:r>
    </w:p>
    <w:p w14:paraId="51BBF195" w14:textId="1C7C3757" w:rsidR="00201F6C" w:rsidRDefault="00201F6C" w:rsidP="00201F6C">
      <w:pPr>
        <w:pStyle w:val="a3"/>
        <w:shd w:val="clear" w:color="auto" w:fill="FFFFFF"/>
        <w:spacing w:before="150" w:beforeAutospacing="0" w:after="150" w:afterAutospacing="0" w:line="5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　　三是坚持绿色发展，解决好人与自然和谐共生问题，让生态竞争力不断提高。绿色发展是构建现代化经济体系的必然要求。</w:t>
      </w:r>
    </w:p>
    <w:p w14:paraId="322FC084" w14:textId="5672B945" w:rsidR="00201F6C" w:rsidRDefault="00201F6C" w:rsidP="00201F6C">
      <w:pPr>
        <w:pStyle w:val="a3"/>
        <w:shd w:val="clear" w:color="auto" w:fill="FFFFFF"/>
        <w:spacing w:before="150" w:beforeAutospacing="0" w:after="150" w:afterAutospacing="0" w:line="5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　一方面要重点解决当前的突出问题，坚决摒弃损害和破坏生态环境的做法，解决好人民群众反映强烈的环境问题，坚决打击违法排污和非法处置危险废物等违法行为；另一方面要统筹推进山水林田湖草系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统治理，在一个领域取得的宝贵经验需及时应用到其他领域，形成绿色发展的合力</w:t>
      </w:r>
      <w:r w:rsidR="00D81467">
        <w:rPr>
          <w:rFonts w:ascii="微软雅黑" w:eastAsia="微软雅黑" w:hAnsi="微软雅黑" w:hint="eastAsia"/>
          <w:color w:val="000000"/>
          <w:sz w:val="27"/>
          <w:szCs w:val="27"/>
        </w:rPr>
        <w:t>.</w:t>
      </w:r>
    </w:p>
    <w:p w14:paraId="6CF94431" w14:textId="0A3A5E0B" w:rsidR="00201F6C" w:rsidRDefault="00201F6C" w:rsidP="00201F6C">
      <w:pPr>
        <w:pStyle w:val="a3"/>
        <w:shd w:val="clear" w:color="auto" w:fill="FFFFFF"/>
        <w:spacing w:before="150" w:beforeAutospacing="0" w:after="150" w:afterAutospacing="0" w:line="5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　　四是坚持开放发展，解决好发展内外联动问题，让经济开放程度不断提升。</w:t>
      </w:r>
    </w:p>
    <w:p w14:paraId="31BA0D81" w14:textId="50216983" w:rsidR="00201F6C" w:rsidRDefault="00201F6C" w:rsidP="00201F6C">
      <w:pPr>
        <w:pStyle w:val="a3"/>
        <w:shd w:val="clear" w:color="auto" w:fill="FFFFFF"/>
        <w:spacing w:before="150" w:beforeAutospacing="0" w:after="150" w:afterAutospacing="0" w:line="5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　　要加强与“一带一路”沿线国家和地区在基础设施、产业技术、能源资源等领域的国际交流合作，推动企业、产品、技术、标准、品牌、装备和服务“引进来”“走出去”；要把握全球产业格局深度调整的机遇，形成适应未来发展趋势的产业结构、政策框架、管理体系，集全球之智，克共性难题，以更宽广的视野谋划开放发展新思路，以高水平开放推动高质量发展。</w:t>
      </w:r>
    </w:p>
    <w:p w14:paraId="49A4D186" w14:textId="4DA47A18" w:rsidR="00201F6C" w:rsidRDefault="00201F6C" w:rsidP="00201F6C">
      <w:pPr>
        <w:pStyle w:val="a3"/>
        <w:shd w:val="clear" w:color="auto" w:fill="FFFFFF"/>
        <w:spacing w:before="150" w:beforeAutospacing="0" w:after="150" w:afterAutospacing="0" w:line="5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　　五是坚持共享发展，实现全体人民更加公平地共享发展成</w:t>
      </w:r>
      <w:r w:rsidR="00D81467">
        <w:rPr>
          <w:rFonts w:ascii="微软雅黑" w:eastAsia="微软雅黑" w:hAnsi="微软雅黑" w:hint="eastAsia"/>
          <w:color w:val="000000"/>
          <w:sz w:val="27"/>
          <w:szCs w:val="27"/>
        </w:rPr>
        <w:t>果。</w:t>
      </w:r>
    </w:p>
    <w:p w14:paraId="5306DC58" w14:textId="39ECC921" w:rsidR="00201F6C" w:rsidRDefault="00201F6C" w:rsidP="00201F6C">
      <w:pPr>
        <w:pStyle w:val="a3"/>
        <w:shd w:val="clear" w:color="auto" w:fill="FFFFFF"/>
        <w:spacing w:before="150" w:beforeAutospacing="0" w:after="150" w:afterAutospacing="0" w:line="5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　　要更好解决“两不愁三保障”突出问题，坚决打赢脱贫攻坚战，把脱贫攻坚和防止返贫摆在重要位置；要切实增加居民收入，实现更高质量和更加充分的就业；要不断改善民生，采取针对性更强、覆盖面更大、作用更直接、效果更明显的举措，解决好与群众生活息息相关的教育、就业、医疗卫生、社会保障等民生问题，不断促进人的全面发展。</w:t>
      </w:r>
    </w:p>
    <w:p w14:paraId="67458DF8" w14:textId="77777777" w:rsidR="005E5640" w:rsidRPr="00201F6C" w:rsidRDefault="005E5640"/>
    <w:sectPr w:rsidR="005E5640" w:rsidRPr="0020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25"/>
    <w:rsid w:val="00201F6C"/>
    <w:rsid w:val="004B258C"/>
    <w:rsid w:val="005E5640"/>
    <w:rsid w:val="00631025"/>
    <w:rsid w:val="00680369"/>
    <w:rsid w:val="00B51F49"/>
    <w:rsid w:val="00D81467"/>
    <w:rsid w:val="00E9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CFA6"/>
  <w15:chartTrackingRefBased/>
  <w15:docId w15:val="{521299E5-FB49-49A9-A35B-FC0F27D5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6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946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7</cp:revision>
  <dcterms:created xsi:type="dcterms:W3CDTF">2022-11-20T06:45:00Z</dcterms:created>
  <dcterms:modified xsi:type="dcterms:W3CDTF">2022-11-20T07:05:00Z</dcterms:modified>
</cp:coreProperties>
</file>