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Sample </w:t>
      </w:r>
      <w:r w:rsidDel="00000000" w:rsidR="00000000" w:rsidRPr="00000000">
        <w:rPr>
          <w:rFonts w:ascii="Calibri" w:cs="Calibri" w:eastAsia="Calibri" w:hAnsi="Calibri"/>
          <w:sz w:val="36"/>
          <w:szCs w:val="36"/>
          <w:rtl w:val="0"/>
        </w:rPr>
        <w:t xml:space="preserve">Application II: Warehouse Management System</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Please download resources from: </w:t>
      </w:r>
      <w:hyperlink r:id="rId6">
        <w:r w:rsidDel="00000000" w:rsidR="00000000" w:rsidRPr="00000000">
          <w:rPr>
            <w:rFonts w:ascii="Arial" w:cs="Arial" w:eastAsia="Arial" w:hAnsi="Arial"/>
            <w:b w:val="1"/>
            <w:color w:val="1155cc"/>
            <w:u w:val="single"/>
            <w:rtl w:val="0"/>
          </w:rPr>
          <w:t xml:space="preserve">https://smu.sg/hq0</w:t>
        </w:r>
      </w:hyperlink>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Given:</w:t>
      </w:r>
    </w:p>
    <w:p w:rsidR="00000000" w:rsidDel="00000000" w:rsidP="00000000" w:rsidRDefault="00000000" w:rsidRPr="00000000" w14:paraId="00000007">
      <w:pPr>
        <w:numPr>
          <w:ilvl w:val="0"/>
          <w:numId w:val="6"/>
        </w:numPr>
        <w:spacing w:line="276"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q2/model</w:t>
      </w:r>
    </w:p>
    <w:p w:rsidR="00000000" w:rsidDel="00000000" w:rsidP="00000000" w:rsidRDefault="00000000" w:rsidRPr="00000000" w14:paraId="00000008">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ConnectionManager.php (</w:t>
      </w:r>
      <w:r w:rsidDel="00000000" w:rsidR="00000000" w:rsidRPr="00000000">
        <w:rPr>
          <w:rFonts w:ascii="Courier New" w:cs="Courier New" w:eastAsia="Courier New" w:hAnsi="Courier New"/>
          <w:b w:val="1"/>
          <w:rtl w:val="0"/>
        </w:rPr>
        <w:t xml:space="preserve">complete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9">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InventoryRecord.php   (</w:t>
      </w:r>
      <w:r w:rsidDel="00000000" w:rsidR="00000000" w:rsidRPr="00000000">
        <w:rPr>
          <w:rFonts w:ascii="Courier New" w:cs="Courier New" w:eastAsia="Courier New" w:hAnsi="Courier New"/>
          <w:b w:val="1"/>
          <w:rtl w:val="0"/>
        </w:rPr>
        <w:t xml:space="preserve">complete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InventoryRecordDAO.php (</w:t>
      </w:r>
      <w:r w:rsidDel="00000000" w:rsidR="00000000" w:rsidRPr="00000000">
        <w:rPr>
          <w:rFonts w:ascii="Courier New" w:cs="Courier New" w:eastAsia="Courier New" w:hAnsi="Courier New"/>
          <w:b w:val="1"/>
          <w:rtl w:val="0"/>
        </w:rPr>
        <w:t xml:space="preserve">complete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Item.php (</w:t>
      </w:r>
      <w:r w:rsidDel="00000000" w:rsidR="00000000" w:rsidRPr="00000000">
        <w:rPr>
          <w:rFonts w:ascii="Courier New" w:cs="Courier New" w:eastAsia="Courier New" w:hAnsi="Courier New"/>
          <w:b w:val="1"/>
          <w:rtl w:val="0"/>
        </w:rPr>
        <w:t xml:space="preserve">complete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ItemDAO.php</w:t>
      </w:r>
    </w:p>
    <w:p w:rsidR="00000000" w:rsidDel="00000000" w:rsidP="00000000" w:rsidRDefault="00000000" w:rsidRPr="00000000" w14:paraId="0000000D">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Warehouse.php</w:t>
      </w:r>
    </w:p>
    <w:p w:rsidR="00000000" w:rsidDel="00000000" w:rsidP="00000000" w:rsidRDefault="00000000" w:rsidRPr="00000000" w14:paraId="0000000E">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WarehouseDAO.php</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6"/>
        </w:numPr>
        <w:spacing w:line="276" w:lineRule="auto"/>
        <w:ind w:left="720" w:hanging="360"/>
        <w:rPr>
          <w:rFonts w:ascii="Calibri" w:cs="Calibri" w:eastAsia="Calibri" w:hAnsi="Calibri"/>
        </w:rPr>
      </w:pPr>
      <w:r w:rsidDel="00000000" w:rsidR="00000000" w:rsidRPr="00000000">
        <w:rPr>
          <w:rFonts w:ascii="Courier New" w:cs="Courier New" w:eastAsia="Courier New" w:hAnsi="Courier New"/>
          <w:rtl w:val="0"/>
        </w:rPr>
        <w:t xml:space="preserve">q2/</w:t>
      </w:r>
      <w:r w:rsidDel="00000000" w:rsidR="00000000" w:rsidRPr="00000000">
        <w:rPr>
          <w:rtl w:val="0"/>
        </w:rPr>
      </w:r>
    </w:p>
    <w:p w:rsidR="00000000" w:rsidDel="00000000" w:rsidP="00000000" w:rsidRDefault="00000000" w:rsidRPr="00000000" w14:paraId="00000011">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common.php (</w:t>
      </w:r>
      <w:r w:rsidDel="00000000" w:rsidR="00000000" w:rsidRPr="00000000">
        <w:rPr>
          <w:rFonts w:ascii="Courier New" w:cs="Courier New" w:eastAsia="Courier New" w:hAnsi="Courier New"/>
          <w:b w:val="1"/>
          <w:rtl w:val="0"/>
        </w:rPr>
        <w:t xml:space="preserve">complete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add.php </w:t>
      </w:r>
    </w:p>
    <w:p w:rsidR="00000000" w:rsidDel="00000000" w:rsidP="00000000" w:rsidRDefault="00000000" w:rsidRPr="00000000" w14:paraId="00000013">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analytics1.php</w:t>
      </w:r>
    </w:p>
    <w:p w:rsidR="00000000" w:rsidDel="00000000" w:rsidP="00000000" w:rsidRDefault="00000000" w:rsidRPr="00000000" w14:paraId="00000014">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analytics2.php</w:t>
      </w:r>
    </w:p>
    <w:p w:rsidR="00000000" w:rsidDel="00000000" w:rsidP="00000000" w:rsidRDefault="00000000" w:rsidRPr="00000000" w14:paraId="00000015">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analytics3.php</w:t>
      </w:r>
    </w:p>
    <w:p w:rsidR="00000000" w:rsidDel="00000000" w:rsidP="00000000" w:rsidRDefault="00000000" w:rsidRPr="00000000" w14:paraId="00000016">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index.php</w:t>
      </w:r>
    </w:p>
    <w:p w:rsidR="00000000" w:rsidDel="00000000" w:rsidP="00000000" w:rsidRDefault="00000000" w:rsidRPr="00000000" w14:paraId="00000017">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list_common_items.php</w:t>
      </w:r>
    </w:p>
    <w:p w:rsidR="00000000" w:rsidDel="00000000" w:rsidP="00000000" w:rsidRDefault="00000000" w:rsidRPr="00000000" w14:paraId="00000018">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process_add.php</w:t>
      </w:r>
    </w:p>
    <w:p w:rsidR="00000000" w:rsidDel="00000000" w:rsidP="00000000" w:rsidRDefault="00000000" w:rsidRPr="00000000" w14:paraId="00000019">
      <w:pPr>
        <w:numPr>
          <w:ilvl w:val="1"/>
          <w:numId w:val="6"/>
        </w:numPr>
        <w:spacing w:line="276"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process_update.php</w:t>
      </w:r>
    </w:p>
    <w:p w:rsidR="00000000" w:rsidDel="00000000" w:rsidP="00000000" w:rsidRDefault="00000000" w:rsidRPr="00000000" w14:paraId="0000001A">
      <w:pPr>
        <w:numPr>
          <w:ilvl w:val="1"/>
          <w:numId w:val="6"/>
        </w:numPr>
        <w:spacing w:line="276" w:lineRule="auto"/>
        <w:ind w:left="1440" w:hanging="360"/>
        <w:rPr>
          <w:rFonts w:ascii="Calibri" w:cs="Calibri" w:eastAsia="Calibri" w:hAnsi="Calibri"/>
        </w:rPr>
      </w:pPr>
      <w:r w:rsidDel="00000000" w:rsidR="00000000" w:rsidRPr="00000000">
        <w:rPr>
          <w:rFonts w:ascii="Courier New" w:cs="Courier New" w:eastAsia="Courier New" w:hAnsi="Courier New"/>
          <w:rtl w:val="0"/>
        </w:rPr>
        <w:t xml:space="preserve">wms.sql</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run this before you start)</w:t>
      </w: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pStyle w:val="Heading1"/>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This is a warehouse management system application. It provides the following functions for the user:</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inventory level for a warehouse</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warehouse</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1 – to identify the top 2 warehouse with the most items</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2 - find common items between 2 warehouses</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3 – find out pairs of items that always appear together in warehouses.</w:t>
      </w:r>
    </w:p>
    <w:p w:rsidR="00000000" w:rsidDel="00000000" w:rsidP="00000000" w:rsidRDefault="00000000" w:rsidRPr="00000000" w14:paraId="00000022">
      <w:pPr>
        <w:pStyle w:val="Heading1"/>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uses three classes – </w:t>
      </w:r>
      <w:r w:rsidDel="00000000" w:rsidR="00000000" w:rsidRPr="00000000">
        <w:rPr>
          <w:rFonts w:ascii="Courier New" w:cs="Courier New" w:eastAsia="Courier New" w:hAnsi="Courier New"/>
          <w:sz w:val="22"/>
          <w:szCs w:val="22"/>
          <w:rtl w:val="0"/>
        </w:rPr>
        <w:t xml:space="preserve">Item</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InventoryRecord </w:t>
      </w:r>
      <w:r w:rsidDel="00000000" w:rsidR="00000000" w:rsidRPr="00000000">
        <w:rPr>
          <w:rFonts w:ascii="Arial" w:cs="Arial" w:eastAsia="Arial" w:hAnsi="Arial"/>
          <w:sz w:val="22"/>
          <w:szCs w:val="22"/>
          <w:rtl w:val="0"/>
        </w:rPr>
        <w:t xml:space="preserve">and </w:t>
      </w:r>
      <w:r w:rsidDel="00000000" w:rsidR="00000000" w:rsidRPr="00000000">
        <w:rPr>
          <w:rFonts w:ascii="Courier New" w:cs="Courier New" w:eastAsia="Courier New" w:hAnsi="Courier New"/>
          <w:sz w:val="22"/>
          <w:szCs w:val="22"/>
          <w:rtl w:val="0"/>
        </w:rPr>
        <w:t xml:space="preserve">Warehouse</w:t>
      </w:r>
      <w:r w:rsidDel="00000000" w:rsidR="00000000" w:rsidRPr="00000000">
        <w:rPr>
          <w:rFonts w:ascii="Arial" w:cs="Arial" w:eastAsia="Arial" w:hAnsi="Arial"/>
          <w:sz w:val="22"/>
          <w:szCs w:val="22"/>
          <w:rtl w:val="0"/>
        </w:rPr>
        <w:t xml:space="preserve">. The </w:t>
      </w:r>
      <w:r w:rsidDel="00000000" w:rsidR="00000000" w:rsidRPr="00000000">
        <w:rPr>
          <w:rFonts w:ascii="Courier New" w:cs="Courier New" w:eastAsia="Courier New" w:hAnsi="Courier New"/>
          <w:sz w:val="22"/>
          <w:szCs w:val="22"/>
          <w:rtl w:val="0"/>
        </w:rPr>
        <w:t xml:space="preserve">Item</w:t>
      </w:r>
      <w:r w:rsidDel="00000000" w:rsidR="00000000" w:rsidRPr="00000000">
        <w:rPr>
          <w:rFonts w:ascii="Arial" w:cs="Arial" w:eastAsia="Arial" w:hAnsi="Arial"/>
          <w:sz w:val="22"/>
          <w:szCs w:val="22"/>
          <w:rtl w:val="0"/>
        </w:rPr>
        <w:t xml:space="preserve"> class provides a unique id, name and description for each item in the warehouses. The </w:t>
      </w:r>
      <w:r w:rsidDel="00000000" w:rsidR="00000000" w:rsidRPr="00000000">
        <w:rPr>
          <w:rFonts w:ascii="Courier New" w:cs="Courier New" w:eastAsia="Courier New" w:hAnsi="Courier New"/>
          <w:sz w:val="22"/>
          <w:szCs w:val="22"/>
          <w:rtl w:val="0"/>
        </w:rPr>
        <w:t xml:space="preserve">InventoryRecord</w:t>
      </w:r>
      <w:r w:rsidDel="00000000" w:rsidR="00000000" w:rsidRPr="00000000">
        <w:rPr>
          <w:rFonts w:ascii="Arial" w:cs="Arial" w:eastAsia="Arial" w:hAnsi="Arial"/>
          <w:sz w:val="22"/>
          <w:szCs w:val="22"/>
          <w:rtl w:val="0"/>
        </w:rPr>
        <w:t xml:space="preserve"> class provides the object which the user is able to find out about the quantity of an Item in a warehouse. The Warehouse class can be used to identify a warehouse and has a unique id, name and location as its property.</w:t>
      </w:r>
    </w:p>
    <w:p w:rsidR="00000000" w:rsidDel="00000000" w:rsidP="00000000" w:rsidRDefault="00000000" w:rsidRPr="00000000" w14:paraId="0000002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corresponding DAO for each of the classes are </w:t>
      </w:r>
      <w:r w:rsidDel="00000000" w:rsidR="00000000" w:rsidRPr="00000000">
        <w:rPr>
          <w:rFonts w:ascii="Courier New" w:cs="Courier New" w:eastAsia="Courier New" w:hAnsi="Courier New"/>
          <w:sz w:val="22"/>
          <w:szCs w:val="22"/>
          <w:rtl w:val="0"/>
        </w:rPr>
        <w:t xml:space="preserve">ItemDAO</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WarehouseDAO</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InventoryRecordDAO.</w:t>
      </w:r>
      <w:r w:rsidDel="00000000" w:rsidR="00000000" w:rsidRPr="00000000">
        <w:rPr>
          <w:rFonts w:ascii="Arial" w:cs="Arial" w:eastAsia="Arial" w:hAnsi="Arial"/>
          <w:sz w:val="22"/>
          <w:szCs w:val="22"/>
          <w:rtl w:val="0"/>
        </w:rPr>
        <w:t xml:space="preserve"> The data stored in the database can be viewed via PHPMyAdmin.</w:t>
      </w:r>
    </w:p>
    <w:p w:rsidR="00000000" w:rsidDel="00000000" w:rsidP="00000000" w:rsidRDefault="00000000" w:rsidRPr="00000000" w14:paraId="00000026">
      <w:pPr>
        <w:pStyle w:val="Heading1"/>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Part A - Display Warehouse Listing </w:t>
      </w:r>
    </w:p>
    <w:p w:rsidR="00000000" w:rsidDel="00000000" w:rsidP="00000000" w:rsidRDefault="00000000" w:rsidRPr="00000000" w14:paraId="0000002B">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Make changes to the home page </w:t>
      </w:r>
      <w:r w:rsidDel="00000000" w:rsidR="00000000" w:rsidRPr="00000000">
        <w:rPr>
          <w:rFonts w:ascii="Courier New" w:cs="Courier New" w:eastAsia="Courier New" w:hAnsi="Courier New"/>
          <w:color w:val="000000"/>
          <w:sz w:val="22"/>
          <w:szCs w:val="22"/>
          <w:rtl w:val="0"/>
        </w:rPr>
        <w:t xml:space="preserve">index.php</w:t>
      </w:r>
      <w:r w:rsidDel="00000000" w:rsidR="00000000" w:rsidRPr="00000000">
        <w:rPr>
          <w:rFonts w:ascii="Arial" w:cs="Arial" w:eastAsia="Arial" w:hAnsi="Arial"/>
          <w:sz w:val="22"/>
          <w:szCs w:val="22"/>
          <w:rtl w:val="0"/>
        </w:rPr>
        <w:t xml:space="preserve"> such that when the page is loaded, it will display all warehouses which are available in the database, as shown in diagram below. The following points should be taken into considerations.</w:t>
      </w:r>
    </w:p>
    <w:p w:rsidR="00000000" w:rsidDel="00000000" w:rsidP="00000000" w:rsidRDefault="00000000" w:rsidRPr="00000000" w14:paraId="0000002C">
      <w:pPr>
        <w:numPr>
          <w:ilvl w:val="0"/>
          <w:numId w:val="5"/>
        </w:numPr>
        <w:spacing w:before="280" w:lineRule="auto"/>
        <w:ind w:left="360" w:hanging="360"/>
        <w:rPr>
          <w:sz w:val="22"/>
          <w:szCs w:val="22"/>
        </w:rPr>
      </w:pPr>
      <w:r w:rsidDel="00000000" w:rsidR="00000000" w:rsidRPr="00000000">
        <w:rPr>
          <w:rFonts w:ascii="Arial" w:cs="Arial" w:eastAsia="Arial" w:hAnsi="Arial"/>
          <w:sz w:val="22"/>
          <w:szCs w:val="22"/>
          <w:rtl w:val="0"/>
        </w:rPr>
        <w:t xml:space="preserve">The list of warehouses following the order they are returned by the </w:t>
      </w:r>
      <w:r w:rsidDel="00000000" w:rsidR="00000000" w:rsidRPr="00000000">
        <w:rPr>
          <w:rFonts w:ascii="Courier New" w:cs="Courier New" w:eastAsia="Courier New" w:hAnsi="Courier New"/>
          <w:color w:val="000000"/>
          <w:sz w:val="22"/>
          <w:szCs w:val="22"/>
          <w:rtl w:val="0"/>
        </w:rPr>
        <w:t xml:space="preserve">getAll()</w:t>
      </w:r>
      <w:r w:rsidDel="00000000" w:rsidR="00000000" w:rsidRPr="00000000">
        <w:rPr>
          <w:rFonts w:ascii="Arial" w:cs="Arial" w:eastAsia="Arial" w:hAnsi="Arial"/>
          <w:sz w:val="22"/>
          <w:szCs w:val="22"/>
          <w:rtl w:val="0"/>
        </w:rPr>
        <w:t xml:space="preserve"> method of </w:t>
      </w:r>
      <w:r w:rsidDel="00000000" w:rsidR="00000000" w:rsidRPr="00000000">
        <w:rPr>
          <w:rFonts w:ascii="Courier New" w:cs="Courier New" w:eastAsia="Courier New" w:hAnsi="Courier New"/>
          <w:color w:val="000000"/>
          <w:sz w:val="22"/>
          <w:szCs w:val="22"/>
          <w:rtl w:val="0"/>
        </w:rPr>
        <w:t xml:space="preserve">WarehouseDAO</w:t>
      </w:r>
      <w:r w:rsidDel="00000000" w:rsidR="00000000" w:rsidRPr="00000000">
        <w:rPr>
          <w:rtl w:val="0"/>
        </w:rPr>
      </w:r>
    </w:p>
    <w:p w:rsidR="00000000" w:rsidDel="00000000" w:rsidP="00000000" w:rsidRDefault="00000000" w:rsidRPr="00000000" w14:paraId="0000002D">
      <w:pPr>
        <w:numPr>
          <w:ilvl w:val="0"/>
          <w:numId w:val="5"/>
        </w:numPr>
        <w:spacing w:after="280" w:lineRule="auto"/>
        <w:ind w:left="360" w:hanging="360"/>
        <w:rPr>
          <w:sz w:val="22"/>
          <w:szCs w:val="22"/>
        </w:rPr>
      </w:pPr>
      <w:r w:rsidDel="00000000" w:rsidR="00000000" w:rsidRPr="00000000">
        <w:rPr>
          <w:rFonts w:ascii="Arial" w:cs="Arial" w:eastAsia="Arial" w:hAnsi="Arial"/>
          <w:b w:val="1"/>
          <w:sz w:val="22"/>
          <w:szCs w:val="22"/>
          <w:rtl w:val="0"/>
        </w:rPr>
        <w:t xml:space="preserve">#Records</w:t>
      </w:r>
      <w:r w:rsidDel="00000000" w:rsidR="00000000" w:rsidRPr="00000000">
        <w:rPr>
          <w:rFonts w:ascii="Arial" w:cs="Arial" w:eastAsia="Arial" w:hAnsi="Arial"/>
          <w:sz w:val="22"/>
          <w:szCs w:val="22"/>
          <w:rtl w:val="0"/>
        </w:rPr>
        <w:t xml:space="preserve"> is the number of inventory records stored in that warehouse</w:t>
      </w:r>
    </w:p>
    <w:p w:rsidR="00000000" w:rsidDel="00000000" w:rsidP="00000000" w:rsidRDefault="00000000" w:rsidRPr="00000000" w14:paraId="0000002E">
      <w:pPr>
        <w:spacing w:after="280" w:before="280" w:lineRule="auto"/>
        <w:ind w:left="-142"/>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672702" cy="162866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72702" cy="16286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B - Update Warehouse Inventory Records </w:t>
      </w:r>
    </w:p>
    <w:p w:rsidR="00000000" w:rsidDel="00000000" w:rsidP="00000000" w:rsidRDefault="00000000" w:rsidRPr="00000000" w14:paraId="00000030">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implement the change warehouse functionality option by following these steps: </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hyperlinks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update.php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each line of the warehouse listing (in column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shown in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index.php</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of the corresponding warehouse needs to be passed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index.php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update.php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appending it at the end of the URL pointed by each of the hyperlink.</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index.php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appear as follows:</w:t>
      </w:r>
    </w:p>
    <w:p w:rsidR="00000000" w:rsidDel="00000000" w:rsidP="00000000" w:rsidRDefault="00000000" w:rsidRPr="00000000" w14:paraId="00000034">
      <w:pPr>
        <w:spacing w:after="12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782110" cy="1656202"/>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82110" cy="165620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allowed to modify quantities of items in the selected warehouse. You must implement the provided </w:t>
      </w:r>
      <w:r w:rsidDel="00000000" w:rsidR="00000000" w:rsidRPr="00000000">
        <w:rPr>
          <w:rFonts w:ascii="Courier New" w:cs="Courier New" w:eastAsia="Courier New" w:hAnsi="Courier New"/>
          <w:color w:val="000000"/>
          <w:sz w:val="22"/>
          <w:szCs w:val="22"/>
          <w:rtl w:val="0"/>
        </w:rPr>
        <w:t xml:space="preserve">update.php</w:t>
      </w:r>
      <w:r w:rsidDel="00000000" w:rsidR="00000000" w:rsidRPr="00000000">
        <w:rPr>
          <w:rFonts w:ascii="Arial" w:cs="Arial" w:eastAsia="Arial" w:hAnsi="Arial"/>
          <w:sz w:val="22"/>
          <w:szCs w:val="22"/>
          <w:rtl w:val="0"/>
        </w:rPr>
        <w:t xml:space="preserve"> to: </w:t>
      </w:r>
    </w:p>
    <w:p w:rsidR="00000000" w:rsidDel="00000000" w:rsidP="00000000" w:rsidRDefault="00000000" w:rsidRPr="00000000" w14:paraId="00000036">
      <w:pPr>
        <w:numPr>
          <w:ilvl w:val="0"/>
          <w:numId w:val="9"/>
        </w:numPr>
        <w:spacing w:before="280" w:lineRule="auto"/>
        <w:ind w:left="720" w:hanging="360"/>
        <w:rPr>
          <w:sz w:val="22"/>
          <w:szCs w:val="22"/>
        </w:rPr>
      </w:pPr>
      <w:r w:rsidDel="00000000" w:rsidR="00000000" w:rsidRPr="00000000">
        <w:rPr>
          <w:rFonts w:ascii="Arial" w:cs="Arial" w:eastAsia="Arial" w:hAnsi="Arial"/>
          <w:sz w:val="22"/>
          <w:szCs w:val="22"/>
          <w:rtl w:val="0"/>
        </w:rPr>
        <w:t xml:space="preserve">Retrieve warehouse id passed using HTTP GET </w:t>
        <w:br w:type="textWrapping"/>
        <w:t xml:space="preserve">(e.g., </w:t>
      </w:r>
      <w:hyperlink r:id="rId9">
        <w:r w:rsidDel="00000000" w:rsidR="00000000" w:rsidRPr="00000000">
          <w:rPr>
            <w:rFonts w:ascii="Arial" w:cs="Arial" w:eastAsia="Arial" w:hAnsi="Arial"/>
            <w:color w:val="0000ff"/>
            <w:sz w:val="22"/>
            <w:szCs w:val="22"/>
            <w:u w:val="single"/>
            <w:rtl w:val="0"/>
          </w:rPr>
          <w:t xml:space="preserve">http://localhost/sampleapp2/resources/update.php?warehouse_id=1</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numPr>
          <w:ilvl w:val="0"/>
          <w:numId w:val="9"/>
        </w:numPr>
        <w:ind w:left="720" w:hanging="360"/>
        <w:rPr>
          <w:sz w:val="22"/>
          <w:szCs w:val="22"/>
        </w:rPr>
      </w:pPr>
      <w:r w:rsidDel="00000000" w:rsidR="00000000" w:rsidRPr="00000000">
        <w:rPr>
          <w:rFonts w:ascii="Arial" w:cs="Arial" w:eastAsia="Arial" w:hAnsi="Arial"/>
          <w:sz w:val="22"/>
          <w:szCs w:val="22"/>
          <w:rtl w:val="0"/>
        </w:rPr>
        <w:t xml:space="preserve">Display warehouse name at the top of the page. </w:t>
      </w:r>
    </w:p>
    <w:p w:rsidR="00000000" w:rsidDel="00000000" w:rsidP="00000000" w:rsidRDefault="00000000" w:rsidRPr="00000000" w14:paraId="00000038">
      <w:pPr>
        <w:numPr>
          <w:ilvl w:val="0"/>
          <w:numId w:val="9"/>
        </w:numPr>
        <w:ind w:left="720" w:hanging="360"/>
        <w:rPr>
          <w:sz w:val="22"/>
          <w:szCs w:val="22"/>
        </w:rPr>
      </w:pPr>
      <w:r w:rsidDel="00000000" w:rsidR="00000000" w:rsidRPr="00000000">
        <w:rPr>
          <w:rFonts w:ascii="Arial" w:cs="Arial" w:eastAsia="Arial" w:hAnsi="Arial"/>
          <w:sz w:val="22"/>
          <w:szCs w:val="22"/>
          <w:rtl w:val="0"/>
        </w:rPr>
        <w:t xml:space="preserve">Display the list of items in the warehouse and their quantities.</w:t>
      </w:r>
    </w:p>
    <w:p w:rsidR="00000000" w:rsidDel="00000000" w:rsidP="00000000" w:rsidRDefault="00000000" w:rsidRPr="00000000" w14:paraId="00000039">
      <w:pPr>
        <w:numPr>
          <w:ilvl w:val="0"/>
          <w:numId w:val="9"/>
        </w:numPr>
        <w:ind w:left="720" w:hanging="360"/>
        <w:rPr>
          <w:sz w:val="22"/>
          <w:szCs w:val="22"/>
        </w:rPr>
      </w:pPr>
      <w:r w:rsidDel="00000000" w:rsidR="00000000" w:rsidRPr="00000000">
        <w:rPr>
          <w:rFonts w:ascii="Arial" w:cs="Arial" w:eastAsia="Arial" w:hAnsi="Arial"/>
          <w:sz w:val="22"/>
          <w:szCs w:val="22"/>
          <w:rtl w:val="0"/>
        </w:rPr>
        <w:t xml:space="preserve">The page will look as below when done correctly. </w:t>
      </w:r>
    </w:p>
    <w:p w:rsidR="00000000" w:rsidDel="00000000" w:rsidP="00000000" w:rsidRDefault="00000000" w:rsidRPr="00000000" w14:paraId="0000003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767500" cy="269855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7500" cy="269855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9"/>
        </w:numPr>
        <w:ind w:left="720" w:hanging="357"/>
        <w:rPr>
          <w:sz w:val="22"/>
          <w:szCs w:val="22"/>
        </w:rPr>
      </w:pPr>
      <w:r w:rsidDel="00000000" w:rsidR="00000000" w:rsidRPr="00000000">
        <w:rPr>
          <w:rFonts w:ascii="Arial" w:cs="Arial" w:eastAsia="Arial" w:hAnsi="Arial"/>
          <w:sz w:val="22"/>
          <w:szCs w:val="22"/>
          <w:rtl w:val="0"/>
        </w:rPr>
        <w:t xml:space="preserve">After </w:t>
      </w:r>
      <w:r w:rsidDel="00000000" w:rsidR="00000000" w:rsidRPr="00000000">
        <w:rPr>
          <w:rFonts w:ascii="Arial" w:cs="Arial" w:eastAsia="Arial" w:hAnsi="Arial"/>
          <w:b w:val="1"/>
          <w:sz w:val="22"/>
          <w:szCs w:val="22"/>
          <w:rtl w:val="0"/>
        </w:rPr>
        <w:t xml:space="preserve">Update</w:t>
      </w:r>
      <w:r w:rsidDel="00000000" w:rsidR="00000000" w:rsidRPr="00000000">
        <w:rPr>
          <w:rFonts w:ascii="Arial" w:cs="Arial" w:eastAsia="Arial" w:hAnsi="Arial"/>
          <w:sz w:val="22"/>
          <w:szCs w:val="22"/>
          <w:rtl w:val="0"/>
        </w:rPr>
        <w:t xml:space="preserve"> button is clicked, the form is submitted to </w:t>
      </w:r>
      <w:r w:rsidDel="00000000" w:rsidR="00000000" w:rsidRPr="00000000">
        <w:rPr>
          <w:rFonts w:ascii="Courier New" w:cs="Courier New" w:eastAsia="Courier New" w:hAnsi="Courier New"/>
          <w:color w:val="000000"/>
          <w:sz w:val="22"/>
          <w:szCs w:val="22"/>
          <w:rtl w:val="0"/>
        </w:rPr>
        <w:t xml:space="preserve">process_update.php</w:t>
      </w:r>
      <w:r w:rsidDel="00000000" w:rsidR="00000000" w:rsidRPr="00000000">
        <w:rPr>
          <w:rFonts w:ascii="Arial" w:cs="Arial" w:eastAsia="Arial" w:hAnsi="Arial"/>
          <w:sz w:val="22"/>
          <w:szCs w:val="22"/>
          <w:rtl w:val="0"/>
        </w:rPr>
        <w:t xml:space="preserve"> </w:t>
        <w:br w:type="textWrapping"/>
        <w:t xml:space="preserve">The program </w:t>
      </w:r>
      <w:r w:rsidDel="00000000" w:rsidR="00000000" w:rsidRPr="00000000">
        <w:rPr>
          <w:rFonts w:ascii="Courier New" w:cs="Courier New" w:eastAsia="Courier New" w:hAnsi="Courier New"/>
          <w:color w:val="000000"/>
          <w:sz w:val="22"/>
          <w:szCs w:val="22"/>
          <w:rtl w:val="0"/>
        </w:rPr>
        <w:t xml:space="preserve">process_update.php</w:t>
      </w:r>
      <w:r w:rsidDel="00000000" w:rsidR="00000000" w:rsidRPr="00000000">
        <w:rPr>
          <w:rFonts w:ascii="Arial" w:cs="Arial" w:eastAsia="Arial" w:hAnsi="Arial"/>
          <w:sz w:val="22"/>
          <w:szCs w:val="22"/>
          <w:rtl w:val="0"/>
        </w:rPr>
        <w:t xml:space="preserve"> should:</w:t>
      </w:r>
    </w:p>
    <w:p w:rsidR="00000000" w:rsidDel="00000000" w:rsidP="00000000" w:rsidRDefault="00000000" w:rsidRPr="00000000" w14:paraId="0000003E">
      <w:pPr>
        <w:numPr>
          <w:ilvl w:val="1"/>
          <w:numId w:val="9"/>
        </w:numPr>
        <w:ind w:left="1440" w:hanging="357"/>
        <w:rPr/>
      </w:pPr>
      <w:bookmarkStart w:colFirst="0" w:colLast="0" w:name="_30j0zll" w:id="1"/>
      <w:bookmarkEnd w:id="1"/>
      <w:r w:rsidDel="00000000" w:rsidR="00000000" w:rsidRPr="00000000">
        <w:rPr>
          <w:rFonts w:ascii="Arial" w:cs="Arial" w:eastAsia="Arial" w:hAnsi="Arial"/>
          <w:sz w:val="22"/>
          <w:szCs w:val="22"/>
          <w:rtl w:val="0"/>
        </w:rPr>
        <w:t xml:space="preserve">Save the updated details and redirect to </w:t>
      </w:r>
      <w:r w:rsidDel="00000000" w:rsidR="00000000" w:rsidRPr="00000000">
        <w:rPr>
          <w:rFonts w:ascii="Courier New" w:cs="Courier New" w:eastAsia="Courier New" w:hAnsi="Courier New"/>
          <w:color w:val="000000"/>
          <w:sz w:val="22"/>
          <w:szCs w:val="22"/>
          <w:rtl w:val="0"/>
        </w:rPr>
        <w:t xml:space="preserve">update.php</w:t>
      </w:r>
      <w:r w:rsidDel="00000000" w:rsidR="00000000" w:rsidRPr="00000000">
        <w:rPr>
          <w:rtl w:val="0"/>
        </w:rPr>
      </w:r>
    </w:p>
    <w:p w:rsidR="00000000" w:rsidDel="00000000" w:rsidP="00000000" w:rsidRDefault="00000000" w:rsidRPr="00000000" w14:paraId="0000003F">
      <w:pPr>
        <w:numPr>
          <w:ilvl w:val="1"/>
          <w:numId w:val="9"/>
        </w:numPr>
        <w:ind w:left="1440" w:hanging="357"/>
        <w:rPr/>
      </w:pPr>
      <w:r w:rsidDel="00000000" w:rsidR="00000000" w:rsidRPr="00000000">
        <w:rPr>
          <w:rFonts w:ascii="Arial" w:cs="Arial" w:eastAsia="Arial" w:hAnsi="Arial"/>
          <w:sz w:val="22"/>
          <w:szCs w:val="22"/>
          <w:rtl w:val="0"/>
        </w:rPr>
        <w:t xml:space="preserve">The list of updated inventory will be shown at the bottom of </w:t>
      </w:r>
      <w:r w:rsidDel="00000000" w:rsidR="00000000" w:rsidRPr="00000000">
        <w:rPr>
          <w:rFonts w:ascii="Courier New" w:cs="Courier New" w:eastAsia="Courier New" w:hAnsi="Courier New"/>
          <w:color w:val="000000"/>
          <w:sz w:val="22"/>
          <w:szCs w:val="22"/>
          <w:rtl w:val="0"/>
        </w:rPr>
        <w:t xml:space="preserve">update.php</w:t>
      </w:r>
      <w:r w:rsidDel="00000000" w:rsidR="00000000" w:rsidRPr="00000000">
        <w:rPr>
          <w:rtl w:val="0"/>
        </w:rPr>
      </w:r>
    </w:p>
    <w:p w:rsidR="00000000" w:rsidDel="00000000" w:rsidP="00000000" w:rsidRDefault="00000000" w:rsidRPr="00000000" w14:paraId="00000040">
      <w:pPr>
        <w:numPr>
          <w:ilvl w:val="1"/>
          <w:numId w:val="9"/>
        </w:numPr>
        <w:ind w:left="1440" w:hanging="357"/>
        <w:rPr/>
      </w:pPr>
      <w:r w:rsidDel="00000000" w:rsidR="00000000" w:rsidRPr="00000000">
        <w:rPr>
          <w:rFonts w:ascii="Arial" w:cs="Arial" w:eastAsia="Arial" w:hAnsi="Arial"/>
          <w:sz w:val="22"/>
          <w:szCs w:val="22"/>
          <w:rtl w:val="0"/>
        </w:rPr>
        <w:t xml:space="preserve">If no inventory items are updated, the heading </w:t>
      </w:r>
      <w:r w:rsidDel="00000000" w:rsidR="00000000" w:rsidRPr="00000000">
        <w:rPr>
          <w:rFonts w:ascii="Arial" w:cs="Arial" w:eastAsia="Arial" w:hAnsi="Arial"/>
          <w:b w:val="1"/>
          <w:sz w:val="22"/>
          <w:szCs w:val="22"/>
          <w:rtl w:val="0"/>
        </w:rPr>
        <w:t xml:space="preserve">Updated Items</w:t>
      </w:r>
      <w:r w:rsidDel="00000000" w:rsidR="00000000" w:rsidRPr="00000000">
        <w:rPr>
          <w:rFonts w:ascii="Arial" w:cs="Arial" w:eastAsia="Arial" w:hAnsi="Arial"/>
          <w:sz w:val="22"/>
          <w:szCs w:val="22"/>
          <w:rtl w:val="0"/>
        </w:rPr>
        <w:t xml:space="preserve"> should not be shown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before="280" w:lineRule="auto"/>
        <w:jc w:val="center"/>
        <w:rPr>
          <w:rFonts w:ascii="Arial" w:cs="Arial" w:eastAsia="Arial" w:hAnsi="Arial"/>
          <w:color w:val="000000"/>
          <w:sz w:val="22"/>
          <w:szCs w:val="22"/>
        </w:rPr>
      </w:pPr>
      <w:r w:rsidDel="00000000" w:rsidR="00000000" w:rsidRPr="00000000">
        <w:rPr>
          <w:rFonts w:ascii="Arial" w:cs="Arial" w:eastAsia="Arial" w:hAnsi="Arial"/>
          <w:color w:val="000000"/>
        </w:rPr>
        <w:drawing>
          <wp:inline distB="0" distT="0" distL="0" distR="0">
            <wp:extent cx="4766568" cy="3090929"/>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66568" cy="309092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before="2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Part C -  Debug Add Warehouse </w:t>
      </w:r>
    </w:p>
    <w:p w:rsidR="00000000" w:rsidDel="00000000" w:rsidP="00000000" w:rsidRDefault="00000000" w:rsidRPr="00000000" w14:paraId="00000043">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functionality "Add Warehouse" has already been implemented (in </w:t>
      </w:r>
      <w:r w:rsidDel="00000000" w:rsidR="00000000" w:rsidRPr="00000000">
        <w:rPr>
          <w:rFonts w:ascii="Courier New" w:cs="Courier New" w:eastAsia="Courier New" w:hAnsi="Courier New"/>
          <w:color w:val="000000"/>
          <w:sz w:val="22"/>
          <w:szCs w:val="22"/>
          <w:rtl w:val="0"/>
        </w:rPr>
        <w:t xml:space="preserve">add.php</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color w:val="000000"/>
          <w:sz w:val="22"/>
          <w:szCs w:val="22"/>
          <w:rtl w:val="0"/>
        </w:rPr>
        <w:t xml:space="preserve">process_add.php</w:t>
      </w:r>
      <w:r w:rsidDel="00000000" w:rsidR="00000000" w:rsidRPr="00000000">
        <w:rPr>
          <w:rFonts w:ascii="Arial" w:cs="Arial" w:eastAsia="Arial" w:hAnsi="Arial"/>
          <w:sz w:val="22"/>
          <w:szCs w:val="22"/>
          <w:rtl w:val="0"/>
        </w:rPr>
        <w:t xml:space="preserve">) but the developers are having some problem getting it to work correctly. User just needs to enter the name and location of the new warehouse. The ID of the warehouse will automatically be generated by the database.</w:t>
      </w:r>
    </w:p>
    <w:p w:rsidR="00000000" w:rsidDel="00000000" w:rsidP="00000000" w:rsidRDefault="00000000" w:rsidRPr="00000000" w14:paraId="00000044">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762244" cy="1812882"/>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62244" cy="18128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Courier New" w:cs="Courier New" w:eastAsia="Courier New" w:hAnsi="Courier New"/>
          <w:color w:val="000000"/>
          <w:sz w:val="22"/>
          <w:szCs w:val="22"/>
          <w:rtl w:val="0"/>
        </w:rPr>
        <w:t xml:space="preserve">process_add.php</w:t>
      </w:r>
      <w:r w:rsidDel="00000000" w:rsidR="00000000" w:rsidRPr="00000000">
        <w:rPr>
          <w:rFonts w:ascii="Arial" w:cs="Arial" w:eastAsia="Arial" w:hAnsi="Arial"/>
          <w:sz w:val="22"/>
          <w:szCs w:val="22"/>
          <w:rtl w:val="0"/>
        </w:rPr>
        <w:t xml:space="preserve"> will do server-side validation as follows: </w:t>
      </w:r>
    </w:p>
    <w:p w:rsidR="00000000" w:rsidDel="00000000" w:rsidP="00000000" w:rsidRDefault="00000000" w:rsidRPr="00000000" w14:paraId="00000046">
      <w:pPr>
        <w:numPr>
          <w:ilvl w:val="1"/>
          <w:numId w:val="1"/>
        </w:numPr>
        <w:spacing w:before="280" w:lineRule="auto"/>
        <w:ind w:left="709" w:hanging="360"/>
        <w:rPr/>
      </w:pPr>
      <w:r w:rsidDel="00000000" w:rsidR="00000000" w:rsidRPr="00000000">
        <w:rPr>
          <w:rFonts w:ascii="Arial" w:cs="Arial" w:eastAsia="Arial" w:hAnsi="Arial"/>
          <w:sz w:val="22"/>
          <w:szCs w:val="22"/>
          <w:rtl w:val="0"/>
        </w:rPr>
        <w:t xml:space="preserve">If warehouse name exists in the database, error message "Warehouse name is taken" will be generated.</w:t>
      </w:r>
      <w:r w:rsidDel="00000000" w:rsidR="00000000" w:rsidRPr="00000000">
        <w:rPr>
          <w:rtl w:val="0"/>
        </w:rPr>
      </w:r>
    </w:p>
    <w:p w:rsidR="00000000" w:rsidDel="00000000" w:rsidP="00000000" w:rsidRDefault="00000000" w:rsidRPr="00000000" w14:paraId="00000047">
      <w:pPr>
        <w:numPr>
          <w:ilvl w:val="1"/>
          <w:numId w:val="1"/>
        </w:numPr>
        <w:spacing w:after="280" w:lineRule="auto"/>
        <w:ind w:left="709" w:hanging="360"/>
        <w:rPr/>
      </w:pPr>
      <w:r w:rsidDel="00000000" w:rsidR="00000000" w:rsidRPr="00000000">
        <w:rPr>
          <w:rFonts w:ascii="Arial" w:cs="Arial" w:eastAsia="Arial" w:hAnsi="Arial"/>
          <w:sz w:val="22"/>
          <w:szCs w:val="22"/>
          <w:rtl w:val="0"/>
        </w:rPr>
        <w:t xml:space="preserve">If location exists in the database, error message "Warehouse with the same location exists" will be generated. Assume that the location of each warehouse is unique</w:t>
      </w:r>
      <w:r w:rsidDel="00000000" w:rsidR="00000000" w:rsidRPr="00000000">
        <w:rPr>
          <w:rtl w:val="0"/>
        </w:rPr>
      </w:r>
    </w:p>
    <w:p w:rsidR="00000000" w:rsidDel="00000000" w:rsidP="00000000" w:rsidRDefault="00000000" w:rsidRPr="00000000" w14:paraId="00000048">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there are errors in the submitted form values, </w:t>
      </w:r>
      <w:r w:rsidDel="00000000" w:rsidR="00000000" w:rsidRPr="00000000">
        <w:rPr>
          <w:rFonts w:ascii="Courier New" w:cs="Courier New" w:eastAsia="Courier New" w:hAnsi="Courier New"/>
          <w:color w:val="000000"/>
          <w:sz w:val="22"/>
          <w:szCs w:val="22"/>
          <w:rtl w:val="0"/>
        </w:rPr>
        <w:t xml:space="preserve">process_add.php</w:t>
      </w:r>
      <w:r w:rsidDel="00000000" w:rsidR="00000000" w:rsidRPr="00000000">
        <w:rPr>
          <w:rFonts w:ascii="Arial" w:cs="Arial" w:eastAsia="Arial" w:hAnsi="Arial"/>
          <w:sz w:val="22"/>
          <w:szCs w:val="22"/>
          <w:rtl w:val="0"/>
        </w:rPr>
        <w:t xml:space="preserve"> will:</w:t>
      </w:r>
    </w:p>
    <w:p w:rsidR="00000000" w:rsidDel="00000000" w:rsidP="00000000" w:rsidRDefault="00000000" w:rsidRPr="00000000" w14:paraId="00000049">
      <w:pPr>
        <w:numPr>
          <w:ilvl w:val="0"/>
          <w:numId w:val="3"/>
        </w:numPr>
        <w:spacing w:before="280" w:lineRule="auto"/>
        <w:ind w:left="720" w:hanging="360"/>
        <w:rPr>
          <w:sz w:val="22"/>
          <w:szCs w:val="22"/>
        </w:rPr>
      </w:pPr>
      <w:r w:rsidDel="00000000" w:rsidR="00000000" w:rsidRPr="00000000">
        <w:rPr>
          <w:rFonts w:ascii="Arial" w:cs="Arial" w:eastAsia="Arial" w:hAnsi="Arial"/>
          <w:sz w:val="22"/>
          <w:szCs w:val="22"/>
          <w:rtl w:val="0"/>
        </w:rPr>
        <w:t xml:space="preserve">Put generated error messages as an array in </w:t>
      </w:r>
      <w:r w:rsidDel="00000000" w:rsidR="00000000" w:rsidRPr="00000000">
        <w:rPr>
          <w:rFonts w:ascii="Arial" w:cs="Arial" w:eastAsia="Arial" w:hAnsi="Arial"/>
          <w:color w:val="000000"/>
          <w:sz w:val="22"/>
          <w:szCs w:val="22"/>
          <w:rtl w:val="0"/>
        </w:rPr>
        <w:t xml:space="preserve">$_SESSION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A">
      <w:pPr>
        <w:numPr>
          <w:ilvl w:val="0"/>
          <w:numId w:val="3"/>
        </w:numPr>
        <w:spacing w:after="280" w:lineRule="auto"/>
        <w:ind w:left="720" w:hanging="360"/>
        <w:rPr>
          <w:sz w:val="22"/>
          <w:szCs w:val="22"/>
        </w:rPr>
      </w:pPr>
      <w:r w:rsidDel="00000000" w:rsidR="00000000" w:rsidRPr="00000000">
        <w:rPr>
          <w:rFonts w:ascii="Arial" w:cs="Arial" w:eastAsia="Arial" w:hAnsi="Arial"/>
          <w:sz w:val="22"/>
          <w:szCs w:val="22"/>
          <w:rtl w:val="0"/>
        </w:rPr>
        <w:t xml:space="preserve">Forward back to </w:t>
      </w:r>
      <w:r w:rsidDel="00000000" w:rsidR="00000000" w:rsidRPr="00000000">
        <w:rPr>
          <w:rFonts w:ascii="Arial" w:cs="Arial" w:eastAsia="Arial" w:hAnsi="Arial"/>
          <w:color w:val="000000"/>
          <w:sz w:val="22"/>
          <w:szCs w:val="22"/>
          <w:rtl w:val="0"/>
        </w:rPr>
        <w:t xml:space="preserve">add.php</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turn, </w:t>
      </w:r>
      <w:r w:rsidDel="00000000" w:rsidR="00000000" w:rsidRPr="00000000">
        <w:rPr>
          <w:rFonts w:ascii="Courier New" w:cs="Courier New" w:eastAsia="Courier New" w:hAnsi="Courier New"/>
          <w:color w:val="000000"/>
          <w:sz w:val="22"/>
          <w:szCs w:val="22"/>
          <w:rtl w:val="0"/>
        </w:rPr>
        <w:t xml:space="preserve">add.php</w:t>
      </w:r>
      <w:r w:rsidDel="00000000" w:rsidR="00000000" w:rsidRPr="00000000">
        <w:rPr>
          <w:rFonts w:ascii="Arial" w:cs="Arial" w:eastAsia="Arial" w:hAnsi="Arial"/>
          <w:sz w:val="22"/>
          <w:szCs w:val="22"/>
          <w:rtl w:val="0"/>
        </w:rPr>
        <w:t xml:space="preserve"> will:</w:t>
      </w:r>
    </w:p>
    <w:p w:rsidR="00000000" w:rsidDel="00000000" w:rsidP="00000000" w:rsidRDefault="00000000" w:rsidRPr="00000000" w14:paraId="0000004C">
      <w:pPr>
        <w:numPr>
          <w:ilvl w:val="0"/>
          <w:numId w:val="3"/>
        </w:numPr>
        <w:spacing w:before="280" w:lineRule="auto"/>
        <w:ind w:left="720" w:hanging="360"/>
        <w:jc w:val="both"/>
        <w:rPr>
          <w:sz w:val="22"/>
          <w:szCs w:val="22"/>
        </w:rPr>
      </w:pPr>
      <w:r w:rsidDel="00000000" w:rsidR="00000000" w:rsidRPr="00000000">
        <w:rPr>
          <w:rFonts w:ascii="Arial" w:cs="Arial" w:eastAsia="Arial" w:hAnsi="Arial"/>
          <w:sz w:val="22"/>
          <w:szCs w:val="22"/>
          <w:rtl w:val="0"/>
        </w:rPr>
        <w:t xml:space="preserve">Display the list of error messages. Order of error messages does not matter.</w:t>
      </w:r>
    </w:p>
    <w:p w:rsidR="00000000" w:rsidDel="00000000" w:rsidP="00000000" w:rsidRDefault="00000000" w:rsidRPr="00000000" w14:paraId="0000004D">
      <w:pPr>
        <w:numPr>
          <w:ilvl w:val="0"/>
          <w:numId w:val="3"/>
        </w:numPr>
        <w:spacing w:after="280" w:lineRule="auto"/>
        <w:ind w:left="720" w:hanging="360"/>
        <w:jc w:val="both"/>
        <w:rPr>
          <w:sz w:val="22"/>
          <w:szCs w:val="22"/>
        </w:rPr>
      </w:pPr>
      <w:r w:rsidDel="00000000" w:rsidR="00000000" w:rsidRPr="00000000">
        <w:rPr>
          <w:rFonts w:ascii="Arial" w:cs="Arial" w:eastAsia="Arial" w:hAnsi="Arial"/>
          <w:sz w:val="22"/>
          <w:szCs w:val="22"/>
          <w:rtl w:val="0"/>
        </w:rPr>
        <w:t xml:space="preserve">Any user's entered/selected values will be displayed in </w:t>
      </w:r>
      <w:r w:rsidDel="00000000" w:rsidR="00000000" w:rsidRPr="00000000">
        <w:rPr>
          <w:rFonts w:ascii="Courier New" w:cs="Courier New" w:eastAsia="Courier New" w:hAnsi="Courier New"/>
          <w:color w:val="000000"/>
          <w:sz w:val="22"/>
          <w:szCs w:val="22"/>
          <w:rtl w:val="0"/>
        </w:rPr>
        <w:t xml:space="preserve">add.php</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so that user does not need to enter them again.</w:t>
      </w:r>
    </w:p>
    <w:p w:rsidR="00000000" w:rsidDel="00000000" w:rsidP="00000000" w:rsidRDefault="00000000" w:rsidRPr="00000000" w14:paraId="0000004E">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416722" cy="208798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16722" cy="20879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there is no error in the submitted form values, </w:t>
      </w:r>
      <w:r w:rsidDel="00000000" w:rsidR="00000000" w:rsidRPr="00000000">
        <w:rPr>
          <w:rFonts w:ascii="Arial" w:cs="Arial" w:eastAsia="Arial" w:hAnsi="Arial"/>
          <w:color w:val="000000"/>
          <w:sz w:val="22"/>
          <w:szCs w:val="22"/>
          <w:rtl w:val="0"/>
        </w:rPr>
        <w:t xml:space="preserve">process_add.php</w:t>
      </w:r>
      <w:r w:rsidDel="00000000" w:rsidR="00000000" w:rsidRPr="00000000">
        <w:rPr>
          <w:rFonts w:ascii="Arial" w:cs="Arial" w:eastAsia="Arial" w:hAnsi="Arial"/>
          <w:sz w:val="22"/>
          <w:szCs w:val="22"/>
          <w:rtl w:val="0"/>
        </w:rPr>
        <w:t xml:space="preserve"> will:</w:t>
      </w:r>
    </w:p>
    <w:p w:rsidR="00000000" w:rsidDel="00000000" w:rsidP="00000000" w:rsidRDefault="00000000" w:rsidRPr="00000000" w14:paraId="00000050">
      <w:pPr>
        <w:numPr>
          <w:ilvl w:val="0"/>
          <w:numId w:val="4"/>
        </w:numPr>
        <w:spacing w:before="280" w:lineRule="auto"/>
        <w:ind w:left="720" w:hanging="360"/>
        <w:rPr>
          <w:sz w:val="22"/>
          <w:szCs w:val="22"/>
        </w:rPr>
      </w:pPr>
      <w:r w:rsidDel="00000000" w:rsidR="00000000" w:rsidRPr="00000000">
        <w:rPr>
          <w:rFonts w:ascii="Arial" w:cs="Arial" w:eastAsia="Arial" w:hAnsi="Arial"/>
          <w:sz w:val="22"/>
          <w:szCs w:val="22"/>
          <w:rtl w:val="0"/>
        </w:rPr>
        <w:t xml:space="preserve">Add a new warehouse.</w:t>
      </w:r>
    </w:p>
    <w:p w:rsidR="00000000" w:rsidDel="00000000" w:rsidP="00000000" w:rsidRDefault="00000000" w:rsidRPr="00000000" w14:paraId="00000051">
      <w:pPr>
        <w:numPr>
          <w:ilvl w:val="0"/>
          <w:numId w:val="4"/>
        </w:numPr>
        <w:spacing w:after="280" w:lineRule="auto"/>
        <w:ind w:left="720" w:hanging="360"/>
        <w:rPr>
          <w:sz w:val="22"/>
          <w:szCs w:val="22"/>
        </w:rPr>
      </w:pPr>
      <w:r w:rsidDel="00000000" w:rsidR="00000000" w:rsidRPr="00000000">
        <w:rPr>
          <w:rFonts w:ascii="Arial" w:cs="Arial" w:eastAsia="Arial" w:hAnsi="Arial"/>
          <w:sz w:val="22"/>
          <w:szCs w:val="22"/>
          <w:rtl w:val="0"/>
        </w:rPr>
        <w:t xml:space="preserve">Redirect the admin to </w:t>
      </w:r>
      <w:r w:rsidDel="00000000" w:rsidR="00000000" w:rsidRPr="00000000">
        <w:rPr>
          <w:rFonts w:ascii="Arial" w:cs="Arial" w:eastAsia="Arial" w:hAnsi="Arial"/>
          <w:color w:val="000000"/>
          <w:sz w:val="22"/>
          <w:szCs w:val="22"/>
          <w:rtl w:val="0"/>
        </w:rPr>
        <w:t xml:space="preserve">index.php</w:t>
      </w:r>
      <w:r w:rsidDel="00000000" w:rsidR="00000000" w:rsidRPr="00000000">
        <w:rPr>
          <w:rFonts w:ascii="Arial" w:cs="Arial" w:eastAsia="Arial" w:hAnsi="Arial"/>
          <w:sz w:val="22"/>
          <w:szCs w:val="22"/>
          <w:rtl w:val="0"/>
        </w:rPr>
        <w:t xml:space="preserve">. The new warehouse should be listed correctly in </w:t>
      </w:r>
      <w:r w:rsidDel="00000000" w:rsidR="00000000" w:rsidRPr="00000000">
        <w:rPr>
          <w:rFonts w:ascii="Arial" w:cs="Arial" w:eastAsia="Arial" w:hAnsi="Arial"/>
          <w:color w:val="000000"/>
          <w:sz w:val="22"/>
          <w:szCs w:val="22"/>
          <w:rtl w:val="0"/>
        </w:rPr>
        <w:t xml:space="preserve">index.php</w:t>
      </w:r>
      <w:r w:rsidDel="00000000" w:rsidR="00000000" w:rsidRPr="00000000">
        <w:rPr>
          <w:rtl w:val="0"/>
        </w:rPr>
      </w:r>
    </w:p>
    <w:p w:rsidR="00000000" w:rsidDel="00000000" w:rsidP="00000000" w:rsidRDefault="00000000" w:rsidRPr="00000000" w14:paraId="00000052">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Fix all the problem(s) you can find in </w:t>
      </w:r>
      <w:r w:rsidDel="00000000" w:rsidR="00000000" w:rsidRPr="00000000">
        <w:rPr>
          <w:rFonts w:ascii="Arial" w:cs="Arial" w:eastAsia="Arial" w:hAnsi="Arial"/>
          <w:color w:val="000000"/>
          <w:sz w:val="22"/>
          <w:szCs w:val="22"/>
          <w:rtl w:val="0"/>
        </w:rPr>
        <w:t xml:space="preserve">add.php</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color w:val="000000"/>
          <w:sz w:val="22"/>
          <w:szCs w:val="22"/>
          <w:rtl w:val="0"/>
        </w:rPr>
        <w:t xml:space="preserve">process_add.php</w:t>
      </w:r>
      <w:r w:rsidDel="00000000" w:rsidR="00000000" w:rsidRPr="00000000">
        <w:rPr>
          <w:rFonts w:ascii="Arial" w:cs="Arial" w:eastAsia="Arial" w:hAnsi="Arial"/>
          <w:sz w:val="22"/>
          <w:szCs w:val="22"/>
          <w:rtl w:val="0"/>
        </w:rPr>
        <w:t xml:space="preserve"> to get them to work correctly.</w:t>
      </w:r>
    </w:p>
    <w:p w:rsidR="00000000" w:rsidDel="00000000" w:rsidP="00000000" w:rsidRDefault="00000000" w:rsidRPr="00000000" w14:paraId="00000053">
      <w:pPr>
        <w:spacing w:after="280" w:before="2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spacing w:after="280" w:before="2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D - Analytics </w:t>
      </w:r>
    </w:p>
    <w:p w:rsidR="00000000" w:rsidDel="00000000" w:rsidP="00000000" w:rsidRDefault="00000000" w:rsidRPr="00000000" w14:paraId="00000055">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analytics pages to help administrators understand how items are stored in warehouses: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before="28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Find the top-2 warehouses with the most number of items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w:cs="Arial" w:eastAsia="Arial" w:hAnsi="Arial"/>
          <w:color w:val="000000"/>
          <w:sz w:val="22"/>
          <w:szCs w:val="22"/>
          <w:rtl w:val="0"/>
        </w:rPr>
        <w:t xml:space="preserve">Find items that are stored in common in a set of warehouses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28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Find pairs of items that always appear together in warehouses (i.e., whenever one item of the pair appears in a warehouse, the other appears in the same warehouse too)</w:t>
      </w:r>
    </w:p>
    <w:p w:rsidR="00000000" w:rsidDel="00000000" w:rsidP="00000000" w:rsidRDefault="00000000" w:rsidRPr="00000000" w14:paraId="00000059">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first analytics page (</w:t>
      </w:r>
      <w:hyperlink r:id="rId14">
        <w:r w:rsidDel="00000000" w:rsidR="00000000" w:rsidRPr="00000000">
          <w:rPr>
            <w:rFonts w:ascii="Arial" w:cs="Arial" w:eastAsia="Arial" w:hAnsi="Arial"/>
            <w:color w:val="0000ff"/>
            <w:sz w:val="22"/>
            <w:szCs w:val="22"/>
            <w:u w:val="single"/>
            <w:rtl w:val="0"/>
          </w:rPr>
          <w:t xml:space="preserve">http://localhost/sampleapp2/resources/analytics1.php</w:t>
        </w:r>
      </w:hyperlink>
      <w:r w:rsidDel="00000000" w:rsidR="00000000" w:rsidRPr="00000000">
        <w:rPr>
          <w:rFonts w:ascii="Arial" w:cs="Arial" w:eastAsia="Arial" w:hAnsi="Arial"/>
          <w:sz w:val="22"/>
          <w:szCs w:val="22"/>
          <w:rtl w:val="0"/>
        </w:rPr>
        <w:t xml:space="preserve">) should display the following if there are more than two warehouses in the database: </w:t>
      </w:r>
    </w:p>
    <w:p w:rsidR="00000000" w:rsidDel="00000000" w:rsidP="00000000" w:rsidRDefault="00000000" w:rsidRPr="00000000" w14:paraId="0000005A">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796152" cy="1074432"/>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96152" cy="107443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Otherwise it will display the following:</w:t>
      </w:r>
    </w:p>
    <w:p w:rsidR="00000000" w:rsidDel="00000000" w:rsidP="00000000" w:rsidRDefault="00000000" w:rsidRPr="00000000" w14:paraId="0000005C">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898084" cy="942065"/>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98084" cy="9420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 the </w:t>
      </w:r>
      <w:r w:rsidDel="00000000" w:rsidR="00000000" w:rsidRPr="00000000">
        <w:rPr>
          <w:rFonts w:ascii="Courier New" w:cs="Courier New" w:eastAsia="Courier New" w:hAnsi="Courier New"/>
          <w:color w:val="000000"/>
          <w:sz w:val="22"/>
          <w:szCs w:val="22"/>
          <w:rtl w:val="0"/>
        </w:rPr>
        <w:t xml:space="preserve">getTopNWarehousesWithMostItems</w:t>
      </w:r>
      <w:r w:rsidDel="00000000" w:rsidR="00000000" w:rsidRPr="00000000">
        <w:rPr>
          <w:rFonts w:ascii="Arial" w:cs="Arial" w:eastAsia="Arial" w:hAnsi="Arial"/>
          <w:sz w:val="22"/>
          <w:szCs w:val="22"/>
          <w:rtl w:val="0"/>
        </w:rPr>
        <w:t xml:space="preserve"> method of </w:t>
      </w:r>
      <w:r w:rsidDel="00000000" w:rsidR="00000000" w:rsidRPr="00000000">
        <w:rPr>
          <w:rFonts w:ascii="Courier New" w:cs="Courier New" w:eastAsia="Courier New" w:hAnsi="Courier New"/>
          <w:color w:val="000000"/>
          <w:sz w:val="22"/>
          <w:szCs w:val="22"/>
          <w:rtl w:val="0"/>
        </w:rPr>
        <w:t xml:space="preserve">WarehouseDAO</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Arial" w:cs="Arial" w:eastAsia="Arial" w:hAnsi="Arial"/>
          <w:sz w:val="22"/>
          <w:szCs w:val="22"/>
          <w:rtl w:val="0"/>
        </w:rPr>
        <w:t xml:space="preserve">(instructions are provided in </w:t>
      </w:r>
      <w:r w:rsidDel="00000000" w:rsidR="00000000" w:rsidRPr="00000000">
        <w:rPr>
          <w:rFonts w:ascii="Courier New" w:cs="Courier New" w:eastAsia="Courier New" w:hAnsi="Courier New"/>
          <w:color w:val="000000"/>
          <w:sz w:val="22"/>
          <w:szCs w:val="22"/>
          <w:rtl w:val="0"/>
        </w:rPr>
        <w:t xml:space="preserve">WarehouseDAO.php</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 The SQL command to retrieve the top-10 warehouses with the most number of items is:</w:t>
      </w:r>
    </w:p>
    <w:p w:rsidR="00000000" w:rsidDel="00000000" w:rsidP="00000000" w:rsidRDefault="00000000" w:rsidRPr="00000000" w14:paraId="0000005E">
      <w:pPr>
        <w:spacing w:after="280" w:before="280"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692775" cy="640080"/>
                <wp:effectExtent b="0" l="0" r="0" t="0"/>
                <wp:wrapNone/>
                <wp:docPr id="2" name=""/>
                <a:graphic>
                  <a:graphicData uri="http://schemas.microsoft.com/office/word/2010/wordprocessingShape">
                    <wps:wsp>
                      <wps:cNvSpPr/>
                      <wps:cNvPr id="3" name="Shape 3"/>
                      <wps:spPr>
                        <a:xfrm>
                          <a:off x="2512313" y="3472660"/>
                          <a:ext cx="5667375" cy="614680"/>
                        </a:xfrm>
                        <a:prstGeom prst="rect">
                          <a:avLst/>
                        </a:prstGeom>
                        <a:solidFill>
                          <a:schemeClr val="lt1"/>
                        </a:solidFill>
                        <a:ln cap="flat" cmpd="sng" w="12700">
                          <a:solidFill>
                            <a:srgbClr val="D8D8D8"/>
                          </a:solidFill>
                          <a:prstDash val="solid"/>
                          <a:miter lim="800000"/>
                          <a:headEnd len="sm" w="sm" type="none"/>
                          <a:tailEnd len="sm" w="sm" type="none"/>
                        </a:ln>
                      </wps:spPr>
                      <wps:txbx>
                        <w:txbxContent>
                          <w:p w:rsidR="00000000" w:rsidDel="00000000" w:rsidP="00000000" w:rsidRDefault="00000000" w:rsidRPr="00000000">
                            <w:pPr>
                              <w:spacing w:after="100" w:before="10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SELECT warehouse.id, warehouse.name, warehouse.location FROM warehouse INNER JOIN inventory_record WHERE warehouse.id = inventory_record.warehouse_id GROUP BY warehouse.id ORDER BY sum(inventory_record.quantity) desc limit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692775" cy="640080"/>
                <wp:effectExtent b="0" l="0" r="0" t="0"/>
                <wp:wrapNone/>
                <wp:docPr id="2"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692775" cy="640080"/>
                        </a:xfrm>
                        <a:prstGeom prst="rect"/>
                        <a:ln/>
                      </pic:spPr>
                    </pic:pic>
                  </a:graphicData>
                </a:graphic>
              </wp:anchor>
            </w:drawing>
          </mc:Fallback>
        </mc:AlternateContent>
      </w:r>
    </w:p>
    <w:p w:rsidR="00000000" w:rsidDel="00000000" w:rsidP="00000000" w:rsidRDefault="00000000" w:rsidRPr="00000000" w14:paraId="0000005F">
      <w:pP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280" w:before="2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1">
      <w:pPr>
        <w:spacing w:after="280" w:before="2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second analytics page (</w:t>
      </w:r>
      <w:hyperlink r:id="rId18">
        <w:r w:rsidDel="00000000" w:rsidR="00000000" w:rsidRPr="00000000">
          <w:rPr>
            <w:rFonts w:ascii="Arial" w:cs="Arial" w:eastAsia="Arial" w:hAnsi="Arial"/>
            <w:color w:val="0000ff"/>
            <w:sz w:val="22"/>
            <w:szCs w:val="22"/>
            <w:u w:val="single"/>
            <w:rtl w:val="0"/>
          </w:rPr>
          <w:t xml:space="preserve">http://localhost/sampleapp2/resources/analytics2.php</w:t>
        </w:r>
      </w:hyperlink>
      <w:r w:rsidDel="00000000" w:rsidR="00000000" w:rsidRPr="00000000">
        <w:rPr>
          <w:rFonts w:ascii="Arial" w:cs="Arial" w:eastAsia="Arial" w:hAnsi="Arial"/>
          <w:sz w:val="22"/>
          <w:szCs w:val="22"/>
          <w:rtl w:val="0"/>
        </w:rPr>
        <w:t xml:space="preserve">) should display: </w:t>
      </w:r>
    </w:p>
    <w:p w:rsidR="00000000" w:rsidDel="00000000" w:rsidP="00000000" w:rsidRDefault="00000000" w:rsidRPr="00000000" w14:paraId="00000063">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656040" cy="1852924"/>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56040" cy="185292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some warehouses are selected (e.g., Warehouse 1 and Warehouse 3) and </w:t>
      </w:r>
      <w:r w:rsidDel="00000000" w:rsidR="00000000" w:rsidRPr="00000000">
        <w:rPr>
          <w:rFonts w:ascii="Arial" w:cs="Arial" w:eastAsia="Arial" w:hAnsi="Arial"/>
          <w:b w:val="1"/>
          <w:sz w:val="22"/>
          <w:szCs w:val="22"/>
          <w:rtl w:val="0"/>
        </w:rPr>
        <w:t xml:space="preserve">Find Common Items</w:t>
      </w:r>
      <w:r w:rsidDel="00000000" w:rsidR="00000000" w:rsidRPr="00000000">
        <w:rPr>
          <w:rFonts w:ascii="Arial" w:cs="Arial" w:eastAsia="Arial" w:hAnsi="Arial"/>
          <w:sz w:val="22"/>
          <w:szCs w:val="22"/>
          <w:rtl w:val="0"/>
        </w:rPr>
        <w:t xml:space="preserve"> button is clicked, send the </w:t>
      </w:r>
      <w:r w:rsidDel="00000000" w:rsidR="00000000" w:rsidRPr="00000000">
        <w:rPr>
          <w:rFonts w:ascii="Arial" w:cs="Arial" w:eastAsia="Arial" w:hAnsi="Arial"/>
          <w:b w:val="1"/>
          <w:sz w:val="22"/>
          <w:szCs w:val="22"/>
          <w:rtl w:val="0"/>
        </w:rPr>
        <w:t xml:space="preserve">list of ids</w:t>
      </w:r>
      <w:r w:rsidDel="00000000" w:rsidR="00000000" w:rsidRPr="00000000">
        <w:rPr>
          <w:rFonts w:ascii="Arial" w:cs="Arial" w:eastAsia="Arial" w:hAnsi="Arial"/>
          <w:sz w:val="22"/>
          <w:szCs w:val="22"/>
          <w:rtl w:val="0"/>
        </w:rPr>
        <w:t xml:space="preserve"> of selected warehouses to </w:t>
      </w:r>
      <w:r w:rsidDel="00000000" w:rsidR="00000000" w:rsidRPr="00000000">
        <w:rPr>
          <w:rFonts w:ascii="Arial" w:cs="Arial" w:eastAsia="Arial" w:hAnsi="Arial"/>
          <w:color w:val="000000"/>
          <w:sz w:val="22"/>
          <w:szCs w:val="22"/>
          <w:rtl w:val="0"/>
        </w:rPr>
        <w:t xml:space="preserve">list_common_items.php</w:t>
      </w:r>
      <w:r w:rsidDel="00000000" w:rsidR="00000000" w:rsidRPr="00000000">
        <w:rPr>
          <w:rFonts w:ascii="Arial" w:cs="Arial" w:eastAsia="Arial" w:hAnsi="Arial"/>
          <w:sz w:val="22"/>
          <w:szCs w:val="22"/>
          <w:rtl w:val="0"/>
        </w:rPr>
        <w:t xml:space="preserve">. It should display the following:</w:t>
      </w:r>
    </w:p>
    <w:p w:rsidR="00000000" w:rsidDel="00000000" w:rsidP="00000000" w:rsidRDefault="00000000" w:rsidRPr="00000000" w14:paraId="00000065">
      <w:pPr>
        <w:spacing w:after="280" w:before="280" w:lineRule="auto"/>
        <w:jc w:val="center"/>
        <w:rPr>
          <w:rFonts w:ascii="Arial" w:cs="Arial" w:eastAsia="Arial" w:hAnsi="Arial"/>
          <w:b w:val="1"/>
          <w:sz w:val="22"/>
          <w:szCs w:val="22"/>
        </w:rPr>
      </w:pPr>
      <w:r w:rsidDel="00000000" w:rsidR="00000000" w:rsidRPr="00000000">
        <w:rPr>
          <w:rFonts w:ascii="Arial" w:cs="Arial" w:eastAsia="Arial" w:hAnsi="Arial"/>
        </w:rPr>
        <w:drawing>
          <wp:inline distB="0" distT="0" distL="0" distR="0">
            <wp:extent cx="4680608" cy="1781286"/>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680608" cy="17812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80" w:before="280" w:lineRule="auto"/>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third analytics page ( </w:t>
      </w:r>
      <w:hyperlink r:id="rId21">
        <w:r w:rsidDel="00000000" w:rsidR="00000000" w:rsidRPr="00000000">
          <w:rPr>
            <w:rFonts w:ascii="Arial" w:cs="Arial" w:eastAsia="Arial" w:hAnsi="Arial"/>
            <w:color w:val="0000ff"/>
            <w:sz w:val="22"/>
            <w:szCs w:val="22"/>
            <w:u w:val="single"/>
            <w:rtl w:val="0"/>
          </w:rPr>
          <w:t xml:space="preserve">http://localhost/sampleapp2/resources/analytics3.php</w:t>
        </w:r>
      </w:hyperlink>
      <w:r w:rsidDel="00000000" w:rsidR="00000000" w:rsidRPr="00000000">
        <w:rPr>
          <w:rFonts w:ascii="Arial" w:cs="Arial" w:eastAsia="Arial" w:hAnsi="Arial"/>
          <w:sz w:val="22"/>
          <w:szCs w:val="22"/>
          <w:rtl w:val="0"/>
        </w:rPr>
        <w:t xml:space="preserve">) should display:</w:t>
      </w:r>
      <w:r w:rsidDel="00000000" w:rsidR="00000000" w:rsidRPr="00000000">
        <w:rPr>
          <w:rtl w:val="0"/>
        </w:rPr>
      </w:r>
    </w:p>
    <w:p w:rsidR="00000000" w:rsidDel="00000000" w:rsidP="00000000" w:rsidRDefault="00000000" w:rsidRPr="00000000" w14:paraId="00000067">
      <w:pPr>
        <w:spacing w:after="280" w:before="280" w:lineRule="auto"/>
        <w:jc w:val="center"/>
        <w:rPr>
          <w:rFonts w:ascii="Arial" w:cs="Arial" w:eastAsia="Arial" w:hAnsi="Arial"/>
          <w:sz w:val="22"/>
          <w:szCs w:val="22"/>
        </w:rPr>
      </w:pPr>
      <w:r w:rsidDel="00000000" w:rsidR="00000000" w:rsidRPr="00000000">
        <w:rPr>
          <w:rFonts w:ascii="Arial" w:cs="Arial" w:eastAsia="Arial" w:hAnsi="Arial"/>
        </w:rPr>
        <w:drawing>
          <wp:inline distB="0" distT="0" distL="0" distR="0">
            <wp:extent cx="4732140" cy="2120707"/>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732140" cy="2120707"/>
                    </a:xfrm>
                    <a:prstGeom prst="rect"/>
                    <a:ln/>
                  </pic:spPr>
                </pic:pic>
              </a:graphicData>
            </a:graphic>
          </wp:inline>
        </w:drawing>
      </w:r>
      <w:r w:rsidDel="00000000" w:rsidR="00000000" w:rsidRPr="00000000">
        <w:rPr>
          <w:rtl w:val="0"/>
        </w:rPr>
      </w:r>
    </w:p>
    <w:sectPr>
      <w:headerReference r:id="rId23" w:type="default"/>
      <w:footerReference r:id="rId24" w:type="default"/>
      <w:pgSz w:h="16838" w:w="11906"/>
      <w:pgMar w:bottom="1134"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IS113 WAD: Sample Application II</w:t>
      <w:tab/>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69835" cy="276225"/>
              <wp:effectExtent b="0" l="0" r="0" t="0"/>
              <wp:wrapNone/>
              <wp:docPr descr="{&quot;HashCode&quot;:-1168360584,&quot;Height&quot;:841.0,&quot;Width&quot;:595.0,&quot;Placement&quot;:&quot;Header&quot;,&quot;Index&quot;:&quot;Primary&quot;,&quot;Section&quot;:1,&quot;Top&quot;:0.0,&quot;Left&quot;:0.0}" id="1" name=""/>
              <a:graphic>
                <a:graphicData uri="http://schemas.microsoft.com/office/word/2010/wordprocessingShape">
                  <wps:wsp>
                    <wps:cNvSpPr/>
                    <wps:cNvPr id="2" name="Shape 2"/>
                    <wps:spPr>
                      <a:xfrm>
                        <a:off x="1565845" y="3646650"/>
                        <a:ext cx="756031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333333"/>
                              <w:sz w:val="16"/>
                              <w:vertAlign w:val="baseline"/>
                            </w:rPr>
                            <w:t xml:space="preserve">SMU Classification: Restricted</w:t>
                          </w:r>
                        </w:p>
                      </w:txbxContent>
                    </wps:txbx>
                    <wps:bodyPr anchorCtr="0" anchor="t"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69835" cy="276225"/>
              <wp:effectExtent b="0" l="0" r="0" t="0"/>
              <wp:wrapNone/>
              <wp:docPr descr="{&quot;HashCode&quot;:-1168360584,&quot;Height&quot;:841.0,&quot;Width&quot;:595.0,&quot;Placement&quot;:&quot;Header&quot;,&quot;Index&quot;:&quot;Primary&quot;,&quot;Section&quot;:1,&quot;Top&quot;:0.0,&quot;Left&quot;:0.0}" id="1" name="image6.png"/>
              <a:graphic>
                <a:graphicData uri="http://schemas.openxmlformats.org/drawingml/2006/picture">
                  <pic:pic>
                    <pic:nvPicPr>
                      <pic:cNvPr descr="{&quot;HashCode&quot;:-1168360584,&quot;Height&quot;:841.0,&quot;Width&quot;:595.0,&quot;Placement&quot;:&quot;Header&quot;,&quot;Index&quot;:&quot;Primary&quot;,&quot;Section&quot;:1,&quot;Top&quot;:0.0,&quot;Left&quot;:0.0}" id="0" name="image6.png"/>
                      <pic:cNvPicPr preferRelativeResize="0"/>
                    </pic:nvPicPr>
                    <pic:blipFill>
                      <a:blip r:embed="rId1"/>
                      <a:srcRect/>
                      <a:stretch>
                        <a:fillRect/>
                      </a:stretch>
                    </pic:blipFill>
                    <pic:spPr>
                      <a:xfrm>
                        <a:off x="0" y="0"/>
                        <a:ext cx="7569835" cy="276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hyperlink" Target="http://localhost/sampleapp2/resources/analytics3.php"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sampleapp2/resources/update.php?warehouse_id=1" TargetMode="External"/><Relationship Id="rId15" Type="http://schemas.openxmlformats.org/officeDocument/2006/relationships/image" Target="media/image3.png"/><Relationship Id="rId14" Type="http://schemas.openxmlformats.org/officeDocument/2006/relationships/hyperlink" Target="http://localhost/sampleapp2/resources/analytics1.php" TargetMode="External"/><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smu.sg/hq0" TargetMode="External"/><Relationship Id="rId18" Type="http://schemas.openxmlformats.org/officeDocument/2006/relationships/hyperlink" Target="http://localhost/sampleapp2/resources/analytics2.php" TargetMode="External"/><Relationship Id="rId7" Type="http://schemas.openxmlformats.org/officeDocument/2006/relationships/image" Target="media/image9.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