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Pregunta 1:</w:t>
      </w:r>
      <w:r>
        <w:t xml:space="preserve"> </w:t>
      </w:r>
      <w:r>
        <w:t xml:space="preserve">Respuesta: B. Un formato de intercambio de datos usado entre aplicaciones.</w:t>
      </w:r>
    </w:p>
    <w:p>
      <w:pPr>
        <w:pStyle w:val="BodyText"/>
      </w:pPr>
      <w:r>
        <w:t xml:space="preserve">Pregunta 2:</w:t>
      </w:r>
      <w:r>
        <w:t xml:space="preserve"> </w:t>
      </w:r>
      <w:r>
        <w:t xml:space="preserve">Respuesta: B. Leer datos enviados en formato JSON en una petición.</w:t>
      </w:r>
    </w:p>
    <w:p>
      <w:pPr>
        <w:pStyle w:val="BodyText"/>
      </w:pPr>
      <w:r>
        <w:t xml:space="preserve">Pregunta 3:</w:t>
      </w:r>
      <w:r>
        <w:t xml:space="preserve"> </w:t>
      </w:r>
      <w:r>
        <w:t xml:space="preserve">Respuesta: B. req.body.</w:t>
      </w:r>
    </w:p>
    <w:p>
      <w:pPr>
        <w:pStyle w:val="BodyText"/>
      </w:pPr>
      <w:r>
        <w:t xml:space="preserve">Pregunta 4:</w:t>
      </w:r>
      <w:r>
        <w:t xml:space="preserve"> </w:t>
      </w:r>
      <w:r>
        <w:t xml:space="preserve">Respuesta: C. {</w:t>
      </w:r>
      <w:r>
        <w:t xml:space="preserve"> </w:t>
      </w:r>
      <w:r>
        <w:t xml:space="preserve">“nombre”</w:t>
      </w:r>
      <w:r>
        <w:t xml:space="preserve">:</w:t>
      </w:r>
      <w:r>
        <w:t xml:space="preserve"> </w:t>
      </w:r>
      <w:r>
        <w:t xml:space="preserve">“Juan”</w:t>
      </w:r>
      <w:r>
        <w:t xml:space="preserve"> </w:t>
      </w:r>
      <w: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2026-06-06T14:10:41Z</dcterms:created>
  <dcterms:modified xsi:type="dcterms:W3CDTF">2026-06-06T14:10:41Z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