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1C8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需求分析报告 - 第9组</w:t>
      </w:r>
    </w:p>
    <w:p w14:paraId="61525EB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项目名称：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国家标准设备管理系统（EMS）</w:t>
      </w:r>
    </w:p>
    <w:p w14:paraId="19867A8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1. 引言</w:t>
      </w:r>
    </w:p>
    <w:p w14:paraId="6B68789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1.1 编写目的</w:t>
      </w:r>
    </w:p>
    <w:p w14:paraId="771FB2F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firstLine="420" w:firstLineChars="0"/>
        <w:textAlignment w:val="auto"/>
        <w:rPr>
          <w:rFonts w:hint="eastAsia" w:ascii="Times New Roman" w:hAnsi="Times New Roman" w:eastAsia="宋体" w:cs="宋体"/>
          <w:b w:val="0"/>
          <w:bCs w:val="0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b w:val="0"/>
          <w:bCs w:val="0"/>
          <w:kern w:val="0"/>
          <w:sz w:val="24"/>
          <w:szCs w:val="24"/>
        </w:rPr>
        <w:t>明确“国家标准设备管理系统”的业务、功能及数据需求，为后续的概念设计（E-R图）和逻辑设计提供基准依据</w:t>
      </w:r>
      <w:r>
        <w:rPr>
          <w:rFonts w:hint="eastAsia" w:ascii="Times New Roman" w:hAnsi="Times New Roman" w:eastAsia="宋体" w:cs="宋体"/>
          <w:b w:val="0"/>
          <w:bCs w:val="0"/>
          <w:kern w:val="0"/>
          <w:sz w:val="24"/>
          <w:szCs w:val="24"/>
          <w:lang w:eastAsia="zh-CN"/>
        </w:rPr>
        <w:t>。</w:t>
      </w:r>
    </w:p>
    <w:p w14:paraId="568D48C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1.2 项目背景</w:t>
      </w:r>
    </w:p>
    <w:p w14:paraId="654FC5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firstLine="420" w:firstLineChars="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随着企事业单位固定资产规模的扩大，传统的纸质或简单表格管理已无法满足设备全生命周期（从购入、调拨、检修到报废）的监管需求。本项目旨在开发一套符合GB/T 14885标准设备分类体系的自动化管理系统。</w:t>
      </w:r>
    </w:p>
    <w:p w14:paraId="3A0FEE7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2. 业务需求概述</w:t>
      </w:r>
    </w:p>
    <w:p w14:paraId="4FE8798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系统主要服务于企事业单位的资产管理员和技术维护人员，核心目标包括：</w:t>
      </w:r>
    </w:p>
    <w:p w14:paraId="5F0392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规范化分类：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严格遵循国家标准设备分类编码（GB/T 14885）。</w:t>
      </w:r>
    </w:p>
    <w:p w14:paraId="2E9D2E3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全生命周期追踪：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记录设备从入库、在用、维修到报废的每一个状态变更。</w:t>
      </w:r>
    </w:p>
    <w:p w14:paraId="504A7DB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动态调拨管理：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实现设备在不同部门间的透明流转。</w:t>
      </w:r>
    </w:p>
    <w:p w14:paraId="44AE57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数据安全备份：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提供数据库的一键备份与恢复功能，确保核心资产数据不丢失。</w:t>
      </w:r>
    </w:p>
    <w:p w14:paraId="13BE96F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 功能需求分析</w:t>
      </w:r>
    </w:p>
    <w:p w14:paraId="65AD00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根据系统模块划分，功能需求主要包含以下部分：</w:t>
      </w:r>
    </w:p>
    <w:p w14:paraId="2E58946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3.1 基础数据管理</w:t>
      </w:r>
    </w:p>
    <w:p w14:paraId="61481FC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分类管理：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维护国家标准分类编码、预计使用年限及残值率。</w:t>
      </w:r>
    </w:p>
    <w:p w14:paraId="584DA71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单位管理：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维护设备使用部门、负责人信息。</w:t>
      </w:r>
    </w:p>
    <w:p w14:paraId="0771EE7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3.2 设备业务管理</w:t>
      </w:r>
    </w:p>
    <w:p w14:paraId="2F5A59A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设备入库：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登记设备编号、名称、原值、购入日期等基础信息。</w:t>
      </w:r>
    </w:p>
    <w:p w14:paraId="5697E01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设备调拨：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记录调拨日期、变动类型、原单位及新单位信息。</w:t>
      </w:r>
    </w:p>
    <w:p w14:paraId="723661E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检修维护：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记录检修内容、费用及检修人，并自动更新设备状态。</w:t>
      </w:r>
    </w:p>
    <w:p w14:paraId="312D647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报废处理：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对达到年限或损坏的设备执行报废补录，记录报废原因与审批人。</w:t>
      </w:r>
    </w:p>
    <w:p w14:paraId="5CD206C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3.3 系统安全与维护</w:t>
      </w:r>
    </w:p>
    <w:p w14:paraId="7626D58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数据备份：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调用 </w:t>
      </w:r>
      <w:r>
        <w:rPr>
          <w:rStyle w:val="13"/>
          <w:rFonts w:hint="eastAsia" w:ascii="Times New Roman" w:hAnsi="Times New Roman" w:eastAsia="宋体" w:cs="宋体"/>
          <w:sz w:val="24"/>
          <w:szCs w:val="20"/>
          <w:shd w:val="clear" w:color="auto" w:fill="auto"/>
        </w:rPr>
        <w:t>mysqldump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生成 SQL 脚本并存储在指定路径（如 </w:t>
      </w:r>
      <w:r>
        <w:rPr>
          <w:rStyle w:val="13"/>
          <w:rFonts w:hint="eastAsia" w:ascii="Times New Roman" w:hAnsi="Times New Roman" w:eastAsia="宋体" w:cs="宋体"/>
          <w:sz w:val="24"/>
          <w:szCs w:val="20"/>
          <w:shd w:val="clear" w:color="auto" w:fill="auto"/>
        </w:rPr>
        <w:t>D:/backup/equipment/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）。</w:t>
      </w:r>
    </w:p>
    <w:p w14:paraId="4360134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Style w:val="12"/>
          <w:rFonts w:hint="eastAsia" w:ascii="Times New Roman" w:hAnsi="Times New Roman" w:eastAsia="宋体" w:cs="宋体"/>
          <w:b/>
          <w:bCs w:val="0"/>
          <w:sz w:val="24"/>
        </w:rPr>
        <w:t>数据恢复：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支持选择已有的备份文件进行数据库还原。</w:t>
      </w:r>
    </w:p>
    <w:p w14:paraId="6056CB39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数据需求分析 </w:t>
      </w:r>
    </w:p>
    <w:p w14:paraId="08059D8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right="0" w:rightChars="0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4.1 </w:t>
      </w:r>
      <w:r>
        <w:rPr>
          <w:rFonts w:hint="eastAsia" w:ascii="宋体" w:hAnsi="宋体" w:eastAsia="宋体" w:cs="宋体"/>
          <w:sz w:val="24"/>
          <w:szCs w:val="24"/>
        </w:rPr>
        <w:t>数据字典摘要</w:t>
      </w:r>
    </w:p>
    <w:p w14:paraId="635B2C4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系统涉及的主要数据实体及属性包括：</w:t>
      </w:r>
    </w:p>
    <w:tbl>
      <w:tblPr>
        <w:tblStyle w:val="7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2"/>
        <w:gridCol w:w="3414"/>
        <w:gridCol w:w="2588"/>
      </w:tblGrid>
      <w:tr w14:paraId="2DA91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758DA3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实体名称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25A1F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A5FAEF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约束说明</w:t>
            </w:r>
          </w:p>
        </w:tc>
      </w:tr>
      <w:tr w14:paraId="33D1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98C43C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设备 (Equipment)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4AE1D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设备编号、名称、原值、状态、购入日期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DF4D76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状态限于：在用、维修、报废</w:t>
            </w:r>
          </w:p>
        </w:tc>
      </w:tr>
      <w:tr w14:paraId="1BC7F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CFE324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分类 (Category)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EF41F9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分类编码、年限、残值率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081C4D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编码需符合国标，年限 &gt; 0</w:t>
            </w:r>
          </w:p>
        </w:tc>
      </w:tr>
      <w:tr w14:paraId="0AAFF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05978D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调拨记录 (Transfer)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66CEE0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调拨单号、变动类型、日期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9E24F4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需关联原单位与新单位</w:t>
            </w:r>
          </w:p>
        </w:tc>
      </w:tr>
      <w:tr w14:paraId="4745B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DFAA7A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检修记录 (Maintenance)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44D3D3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检修日期、费用、内容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7766CC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费用默认 0.00</w:t>
            </w:r>
          </w:p>
        </w:tc>
      </w:tr>
      <w:tr w14:paraId="5E72A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BBC595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报废记录 (Scrap)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B5FBC9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报废单号、日期、原因、审批人</w:t>
            </w:r>
          </w:p>
        </w:tc>
        <w:tc>
          <w:tcPr>
            <w:tcW w:w="0" w:type="auto"/>
            <w:tcBorders>
              <w:top w:val="single" w:color="DFE2E5" w:sz="4" w:space="0"/>
              <w:left w:val="nil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27039F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报废单号唯一</w:t>
            </w:r>
          </w:p>
        </w:tc>
      </w:tr>
    </w:tbl>
    <w:p w14:paraId="097D14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</w:t>
      </w:r>
    </w:p>
    <w:p w14:paraId="24495E8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right="0" w:rightChars="0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eastAsia="宋体" w:cs="宋体"/>
          <w:sz w:val="24"/>
          <w:szCs w:val="24"/>
          <w:lang w:val="en-US" w:eastAsia="zh-CN"/>
        </w:rPr>
        <w:t>详细的</w:t>
      </w:r>
      <w:r>
        <w:rPr>
          <w:rFonts w:hint="eastAsia" w:ascii="宋体" w:hAnsi="宋体" w:eastAsia="宋体" w:cs="宋体"/>
          <w:sz w:val="24"/>
          <w:szCs w:val="24"/>
        </w:rPr>
        <w:t>数据字典</w:t>
      </w:r>
    </w:p>
    <w:p w14:paraId="76DB0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/>
        <w:textAlignment w:val="auto"/>
        <w:rPr>
          <w:rFonts w:hint="eastAsia" w:eastAsia="宋体"/>
          <w:sz w:val="24"/>
        </w:rPr>
      </w:pPr>
    </w:p>
    <w:p w14:paraId="27D1BD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19" w:lineRule="atLeast"/>
        <w:textAlignment w:val="auto"/>
        <w:outlineLvl w:val="2"/>
        <w:rPr>
          <w:rStyle w:val="9"/>
          <w:rFonts w:ascii="Times New Roman" w:hAnsi="Times New Roman" w:eastAsia="宋体"/>
          <w:b/>
          <w:sz w:val="24"/>
          <w:woUserID w:val="0"/>
        </w:rPr>
      </w:pPr>
      <w:r>
        <w:rPr>
          <w:rStyle w:val="9"/>
          <w:rFonts w:ascii="Times New Roman" w:hAnsi="Times New Roman" w:eastAsia="宋体"/>
          <w:b/>
          <w:sz w:val="24"/>
        </w:rPr>
        <w:t>设备使用单位代码表 (department)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216"/>
        <w:gridCol w:w="704"/>
        <w:gridCol w:w="1480"/>
        <w:gridCol w:w="3826"/>
      </w:tblGrid>
      <w:tr w14:paraId="44184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55360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FC407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4590D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29B01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约束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776D3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备注/说明</w:t>
            </w:r>
          </w:p>
        </w:tc>
      </w:tr>
      <w:tr w14:paraId="3302C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5FF8A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unit_code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46AF8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543F1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14FFE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PRIMARY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F0552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单位代码，唯一标识各使用部门</w:t>
            </w:r>
          </w:p>
        </w:tc>
      </w:tr>
      <w:tr w14:paraId="65801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7C947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unit_name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7D8B0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24EDB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50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23298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0B1FC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单位名称（如：行政管理部、生产技术部）</w:t>
            </w:r>
          </w:p>
        </w:tc>
      </w:tr>
      <w:tr w14:paraId="5E5BD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3EE6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43126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4C413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EDD12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4381B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部门负责人姓名</w:t>
            </w:r>
          </w:p>
        </w:tc>
      </w:tr>
    </w:tbl>
    <w:p w14:paraId="2AB01F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19" w:lineRule="atLeast"/>
        <w:textAlignment w:val="auto"/>
        <w:rPr>
          <w:rFonts w:ascii="Times New Roman" w:hAnsi="Times New Roman" w:eastAsia="宋体"/>
          <w:sz w:val="24"/>
        </w:rPr>
      </w:pPr>
      <w:r>
        <w:rPr>
          <w:rStyle w:val="9"/>
          <w:rFonts w:ascii="Times New Roman" w:hAnsi="Times New Roman" w:eastAsia="宋体"/>
          <w:b/>
          <w:sz w:val="24"/>
        </w:rPr>
        <w:t>设备检修信息表 (maintenance_record)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178"/>
        <w:gridCol w:w="768"/>
        <w:gridCol w:w="2622"/>
        <w:gridCol w:w="2178"/>
      </w:tblGrid>
      <w:tr w14:paraId="29F98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13F8E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3E709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1AB36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C0A6E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约束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910C4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备注/说明</w:t>
            </w:r>
          </w:p>
        </w:tc>
      </w:tr>
      <w:tr w14:paraId="11B6F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678C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maint_id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16DEA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E713B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87DA3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D6553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检修单号，系统自动生成的唯一标识</w:t>
            </w:r>
          </w:p>
        </w:tc>
      </w:tr>
      <w:tr w14:paraId="2EFE7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03F51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equip_id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120AD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A3937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AEFB6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FOREIGN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3E33C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关联的设备编号</w:t>
            </w:r>
          </w:p>
        </w:tc>
      </w:tr>
      <w:tr w14:paraId="3C64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C2665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maint_date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A6CE4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83E33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70330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6B17D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执行检修的具体日期</w:t>
            </w:r>
          </w:p>
        </w:tc>
      </w:tr>
      <w:tr w14:paraId="4A21D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F9D2F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maint_content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06E9C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06C86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500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B2D78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D9C85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检修内容详细描述</w:t>
            </w:r>
          </w:p>
        </w:tc>
      </w:tr>
      <w:tr w14:paraId="2482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F54B4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maint_cost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69387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79FD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10,2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E66D1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DEFAULT 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5C0E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检修产生的费用，默认为 0</w:t>
            </w:r>
          </w:p>
        </w:tc>
      </w:tr>
      <w:tr w14:paraId="4A436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84B9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maint_person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2BA1D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C5C69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165F3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8DE04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负责执行检修的人员姓名</w:t>
            </w:r>
          </w:p>
        </w:tc>
      </w:tr>
    </w:tbl>
    <w:p w14:paraId="26E57A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19" w:lineRule="atLeast"/>
        <w:textAlignment w:val="auto"/>
        <w:rPr>
          <w:rFonts w:ascii="Times New Roman" w:hAnsi="Times New Roman" w:eastAsia="宋体"/>
          <w:sz w:val="24"/>
        </w:rPr>
      </w:pPr>
      <w:r>
        <w:rPr>
          <w:rStyle w:val="9"/>
          <w:rFonts w:ascii="Times New Roman" w:hAnsi="Times New Roman" w:eastAsia="宋体"/>
          <w:b/>
          <w:sz w:val="24"/>
        </w:rPr>
        <w:t>国家标准设备分类表 (category)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197"/>
        <w:gridCol w:w="717"/>
        <w:gridCol w:w="1952"/>
        <w:gridCol w:w="2880"/>
      </w:tblGrid>
      <w:tr w14:paraId="76028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F6880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4831E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3C0FE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2013B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约束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DBB64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备注/说明</w:t>
            </w:r>
          </w:p>
        </w:tc>
      </w:tr>
      <w:tr w14:paraId="654D9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84AD7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category_id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2BB1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F7A2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2C7FB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PRIMARY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BF111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国家标准的分类编码</w:t>
            </w:r>
          </w:p>
        </w:tc>
      </w:tr>
      <w:tr w14:paraId="39663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0F9C4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category_name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8631A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7D706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50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61F4F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01F07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分类名称（符合 GB/T 14885 标准）</w:t>
            </w:r>
          </w:p>
        </w:tc>
      </w:tr>
      <w:tr w14:paraId="2FCD8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22E0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useful_life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CAE64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A880D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3890C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NULL, CHECK &gt; 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BB68C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预计使用年限，必须大于零</w:t>
            </w:r>
          </w:p>
        </w:tc>
      </w:tr>
      <w:tr w14:paraId="1C40C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ECA59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residual_rate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B17F0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BD7A0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5,2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2CDB3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BE909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残值率（设备报废时的残余价值比率）</w:t>
            </w:r>
          </w:p>
        </w:tc>
      </w:tr>
    </w:tbl>
    <w:p w14:paraId="10FFF9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19" w:lineRule="atLeast"/>
        <w:textAlignment w:val="auto"/>
        <w:rPr>
          <w:rFonts w:ascii="Times New Roman" w:hAnsi="Times New Roman" w:eastAsia="宋体"/>
          <w:sz w:val="24"/>
        </w:rPr>
      </w:pPr>
      <w:r>
        <w:rPr>
          <w:rStyle w:val="9"/>
          <w:rFonts w:ascii="Times New Roman" w:hAnsi="Times New Roman" w:eastAsia="宋体"/>
          <w:b/>
          <w:sz w:val="24"/>
        </w:rPr>
        <w:t>设备信息表 (equipment)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1205"/>
        <w:gridCol w:w="768"/>
        <w:gridCol w:w="2200"/>
        <w:gridCol w:w="2453"/>
      </w:tblGrid>
      <w:tr w14:paraId="78491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EB7A2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0303F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B47CD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EE23C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约束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66867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备注/说明</w:t>
            </w:r>
          </w:p>
        </w:tc>
      </w:tr>
      <w:tr w14:paraId="251FB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FC665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equip_id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4D65B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302D5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31E8B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PRIMARY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95791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设备唯一编号</w:t>
            </w:r>
          </w:p>
        </w:tc>
      </w:tr>
      <w:tr w14:paraId="56DED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2692C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equip_name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BA0D7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3E954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5F8E9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D2CCB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</w:tr>
      <w:tr w14:paraId="414D8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C712C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model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6053C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AAB36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50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A0711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0BC35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规格型号描述</w:t>
            </w:r>
          </w:p>
        </w:tc>
      </w:tr>
      <w:tr w14:paraId="7DBE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83E71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status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A63F8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222B6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B4C56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DEFAULT '在用', CHECK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18620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状态限于：在用、维修、报废</w:t>
            </w:r>
          </w:p>
        </w:tc>
      </w:tr>
      <w:tr w14:paraId="15924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609D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purchase_date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DAE57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5E0F7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4897F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BC62F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购入日期</w:t>
            </w:r>
          </w:p>
        </w:tc>
      </w:tr>
      <w:tr w14:paraId="42C7F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851A3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original_value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C6257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5C3C5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12,2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25F16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NULL, CHECK &gt; 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E91FF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设备原值，必须大于零</w:t>
            </w:r>
          </w:p>
        </w:tc>
      </w:tr>
      <w:tr w14:paraId="179FC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E578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unit_code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F1F31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2F1A4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25700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FOREIGN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CCDE4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当前所属单位代码</w:t>
            </w:r>
          </w:p>
        </w:tc>
      </w:tr>
      <w:tr w14:paraId="28A8D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84572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category_id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3EBF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78A9E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A6234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FOREIGN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48A03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所属分类编码</w:t>
            </w:r>
          </w:p>
        </w:tc>
      </w:tr>
    </w:tbl>
    <w:p w14:paraId="221589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19" w:lineRule="atLeast"/>
        <w:textAlignment w:val="auto"/>
        <w:rPr>
          <w:rFonts w:ascii="Times New Roman" w:hAnsi="Times New Roman" w:eastAsia="宋体"/>
          <w:sz w:val="24"/>
        </w:rPr>
      </w:pPr>
      <w:r>
        <w:rPr>
          <w:rStyle w:val="9"/>
          <w:rFonts w:ascii="Times New Roman" w:hAnsi="Times New Roman" w:eastAsia="宋体"/>
          <w:b/>
          <w:sz w:val="24"/>
        </w:rPr>
        <w:t>设备调拨信息表 (transfer_record)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174"/>
        <w:gridCol w:w="694"/>
        <w:gridCol w:w="2571"/>
        <w:gridCol w:w="2307"/>
      </w:tblGrid>
      <w:tr w14:paraId="2903B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49E53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7A79A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C768F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28D76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约束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1E82A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备注/说明</w:t>
            </w:r>
          </w:p>
        </w:tc>
      </w:tr>
      <w:tr w14:paraId="008D2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42389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transfer_id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1D06C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111CE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D8B14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F801F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调拨单号，自增主键</w:t>
            </w:r>
          </w:p>
        </w:tc>
      </w:tr>
      <w:tr w14:paraId="1EFD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BBBFC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equip_id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6CE80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00452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4CB8E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FOREIGN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88A58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调拨设备编号</w:t>
            </w:r>
          </w:p>
        </w:tc>
      </w:tr>
      <w:tr w14:paraId="07C5E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242E7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out_unit_code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F06E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98CDC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7D05B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FOREIGN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2E698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原使用单位代码</w:t>
            </w:r>
          </w:p>
        </w:tc>
      </w:tr>
      <w:tr w14:paraId="587B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2885D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in_unit_code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C708A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E5496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DF867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FOREIGN KEY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A99D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新调入单位代码</w:t>
            </w:r>
          </w:p>
        </w:tc>
      </w:tr>
      <w:tr w14:paraId="0F894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649EB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transfer_date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8ABAC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48BC7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24F3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60CA1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调拨执行日期</w:t>
            </w:r>
          </w:p>
        </w:tc>
      </w:tr>
      <w:tr w14:paraId="1622F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F438F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change_type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4A982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2A96C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9350C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8FB42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变动类型（如：部门调配、岗位调整）</w:t>
            </w:r>
          </w:p>
        </w:tc>
      </w:tr>
      <w:tr w14:paraId="61DCB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7D444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operator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2B727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F462F7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05CF5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9FC132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经办人姓名</w:t>
            </w:r>
          </w:p>
        </w:tc>
      </w:tr>
      <w:tr w14:paraId="31F58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93E77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reason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FC769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99813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1B01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E9B87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调拨原因说明</w:t>
            </w:r>
          </w:p>
        </w:tc>
      </w:tr>
    </w:tbl>
    <w:p w14:paraId="0AA9F1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19" w:lineRule="atLeast"/>
        <w:textAlignment w:val="auto"/>
        <w:rPr>
          <w:rFonts w:ascii="Times New Roman" w:hAnsi="Times New Roman" w:eastAsia="宋体"/>
          <w:sz w:val="24"/>
        </w:rPr>
      </w:pPr>
      <w:r>
        <w:rPr>
          <w:rStyle w:val="9"/>
          <w:rFonts w:ascii="Times New Roman" w:hAnsi="Times New Roman" w:eastAsia="宋体"/>
          <w:b/>
          <w:sz w:val="24"/>
        </w:rPr>
        <w:t>设备报废信息表 (scrap_record)</w:t>
      </w:r>
    </w:p>
    <w:tbl>
      <w:tblPr>
        <w:tblStyle w:val="7"/>
        <w:tblW w:w="507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8"/>
        <w:gridCol w:w="1232"/>
        <w:gridCol w:w="752"/>
        <w:gridCol w:w="2897"/>
        <w:gridCol w:w="2361"/>
      </w:tblGrid>
      <w:tr w14:paraId="574F0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A50A3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2FE6B0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A5947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78D85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约束</w:t>
            </w:r>
          </w:p>
        </w:tc>
        <w:tc>
          <w:tcPr>
            <w:tcW w:w="135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7F7021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备注/说明</w:t>
            </w:r>
          </w:p>
        </w:tc>
      </w:tr>
      <w:tr w14:paraId="52185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958E96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equip_id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35FC5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01371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28DC0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PRIMARY KEY, FOREIGN KEY</w:t>
            </w:r>
          </w:p>
        </w:tc>
        <w:tc>
          <w:tcPr>
            <w:tcW w:w="135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CA72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报废设备编号</w:t>
            </w:r>
          </w:p>
        </w:tc>
      </w:tr>
      <w:tr w14:paraId="04ED3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1689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scrap_no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14239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873C8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18A1E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UNIQUE, NOT NULL</w:t>
            </w:r>
          </w:p>
        </w:tc>
        <w:tc>
          <w:tcPr>
            <w:tcW w:w="135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F48A66">
            <w:pPr>
              <w:pStyle w:val="6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报废单号，全局唯</w:t>
            </w:r>
            <w:r>
              <w:rPr>
                <w:rFonts w:hint="eastAsia"/>
                <w:lang w:val="en-US" w:eastAsia="zh-CN"/>
              </w:rPr>
              <w:t>一</w:t>
            </w:r>
          </w:p>
        </w:tc>
      </w:tr>
      <w:tr w14:paraId="0D246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400E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scrap_date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CE244B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6295FA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FA9C0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NOT NULL</w:t>
            </w:r>
          </w:p>
        </w:tc>
        <w:tc>
          <w:tcPr>
            <w:tcW w:w="135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D4FB1F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报废日期</w:t>
            </w:r>
          </w:p>
        </w:tc>
      </w:tr>
      <w:tr w14:paraId="49546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AFEB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approver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DD72B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759FE8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40C49D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135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CBF825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审批人员姓名</w:t>
            </w:r>
          </w:p>
        </w:tc>
      </w:tr>
      <w:tr w14:paraId="0F86C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82736E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reason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0C40AC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VARCHAR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9D88A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531D4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135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C41489">
            <w:pPr>
              <w:pStyle w:val="6"/>
              <w:bidi w:val="0"/>
              <w:rPr>
                <w:rFonts w:hint="default"/>
              </w:rPr>
            </w:pPr>
            <w:r>
              <w:rPr>
                <w:rFonts w:hint="default"/>
              </w:rPr>
              <w:t>报废原因详细描述</w:t>
            </w:r>
          </w:p>
        </w:tc>
      </w:tr>
    </w:tbl>
    <w:p w14:paraId="41F762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</w:rPr>
      </w:pPr>
    </w:p>
    <w:p w14:paraId="1474088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eastAsia="宋体"/>
          <w:sz w:val="24"/>
        </w:rPr>
        <w:t>5. 非功能需求</w:t>
      </w:r>
    </w:p>
    <w:p w14:paraId="002CA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安全性： 对数据恢复等高危操作设置强提醒弹窗；数据库备份文件采用时间戳命名防止覆盖 。</w:t>
      </w:r>
    </w:p>
    <w:p w14:paraId="4C415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健壮性： 后端需处理 SQL 执行异常，确保在还原失败时能够停止进程而不损坏现有元数据。</w:t>
      </w:r>
    </w:p>
    <w:p w14:paraId="3A460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易用性： 前端支持通过设备编号、名称进行模糊检索；支持实时显示备份文件的大小。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95CF3"/>
    <w:multiLevelType w:val="multilevel"/>
    <w:tmpl w:val="8CC95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">
    <w:nsid w:val="947252D2"/>
    <w:multiLevelType w:val="multilevel"/>
    <w:tmpl w:val="94725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">
    <w:nsid w:val="C6661152"/>
    <w:multiLevelType w:val="singleLevel"/>
    <w:tmpl w:val="C6661152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E4788005"/>
    <w:multiLevelType w:val="multilevel"/>
    <w:tmpl w:val="E4788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4">
    <w:nsid w:val="2DE85763"/>
    <w:multiLevelType w:val="multilevel"/>
    <w:tmpl w:val="2DE85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884343"/>
    <w:rsid w:val="336E0527"/>
    <w:rsid w:val="3DED1C8E"/>
    <w:rsid w:val="52263E21"/>
    <w:rsid w:val="53BF581A"/>
    <w:rsid w:val="69331F6F"/>
    <w:rsid w:val="770402C6"/>
    <w:rsid w:val="7C8E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普通(网站) Char"/>
    <w:basedOn w:val="1"/>
    <w:qFormat/>
    <w:uiPriority w:val="0"/>
    <w:pPr>
      <w:spacing w:before="0" w:beforeAutospacing="1" w:after="192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2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8"/>
    <w:qFormat/>
    <w:uiPriority w:val="0"/>
    <w:rPr>
      <w:rFonts w:hint="default" w:ascii="Courier New" w:hAnsi="Courier New" w:cs="Courier New"/>
      <w:sz w:val="20"/>
      <w:szCs w:val="20"/>
      <w:shd w:val="clear" w:fill="F6F8F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1539</Words>
  <Characters>2480</Characters>
  <Lines>0</Lines>
  <Paragraphs>0</Paragraphs>
  <TotalTime>12</TotalTime>
  <ScaleCrop>false</ScaleCrop>
  <LinksUpToDate>false</LinksUpToDate>
  <CharactersWithSpaces>2577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2026-01-01T07:12:00Z</dcterms:created>
  <dc:creator>袁志刚</dc:creator>
  <cp:lastModifiedBy>独忠ꦿོ</cp:lastModifiedBy>
  <dcterms:modified xsi:type="dcterms:W3CDTF">2026-01-01T10:15:10Z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eyJoZGlkIjoiZDkwM2Q5N2RiYzkyMTJlY2I5MzUxOGFiOTUxNzFkYWUiLCJ1c2VySWQiOiI1MzE1NjkzODgifQ==</vt:lpwstr>
  </property>
  <property fmtid="{D5CDD505-2E9C-101B-9397-08002B2CF9AE}" pid="4" name="ICV">
    <vt:lpwstr>D2A02E73ABBC4F5D8F06A1DC16AF2769_12</vt:lpwstr>
  </property>
</Properties>
</file>