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1"/>
        </w:numPr>
        <w:spacing w:line="440" w:lineRule="exact"/>
        <w:rPr>
          <w:rFonts w:ascii="Times New Roman" w:hAnsi="Times New Roman" w:eastAsiaTheme="minorEastAsia"/>
          <w:sz w:val="24"/>
          <w:szCs w:val="24"/>
        </w:rPr>
      </w:pPr>
      <w:r>
        <w:rPr>
          <w:rFonts w:ascii="Times New Roman" w:hAnsi="Times New Roman" w:eastAsiaTheme="minorEastAsia"/>
          <w:sz w:val="24"/>
          <w:szCs w:val="24"/>
        </w:rPr>
        <w:t>军事思想是</w:t>
      </w:r>
    </w:p>
    <w:p>
      <w:pPr>
        <w:pStyle w:val="4"/>
        <w:numPr>
          <w:numId w:val="0"/>
        </w:numPr>
        <w:spacing w:line="440" w:lineRule="exact"/>
        <w:rPr>
          <w:rFonts w:ascii="Times New Roman" w:hAnsi="Times New Roman" w:eastAsiaTheme="minorEastAsia"/>
          <w:sz w:val="24"/>
          <w:szCs w:val="24"/>
        </w:rPr>
      </w:pPr>
      <w:r>
        <w:rPr>
          <w:rFonts w:ascii="Times New Roman" w:hAnsi="Times New Roman" w:eastAsiaTheme="minorEastAsia"/>
          <w:sz w:val="24"/>
          <w:szCs w:val="24"/>
        </w:rPr>
        <w:t>关于战争与军队问题的理性认识。军事思想是关于战争、军队和国防领域基本问题的理性认识，是人们长期从事军事实践的经验总结和理论概括，是研究军事思想形成及其发展规律的学科。从社会历史发展阶段的角度讲，军事思想可划分为古代、近代、现代三个发展阶段。</w:t>
      </w:r>
    </w:p>
    <w:p>
      <w:pPr>
        <w:pStyle w:val="4"/>
        <w:tabs>
          <w:tab w:val="left" w:pos="3535"/>
        </w:tabs>
        <w:spacing w:line="440" w:lineRule="exact"/>
        <w:rPr>
          <w:rFonts w:ascii="Times New Roman" w:hAnsi="Times New Roman" w:eastAsiaTheme="minorEastAsia"/>
          <w:sz w:val="24"/>
          <w:szCs w:val="24"/>
        </w:rPr>
      </w:pPr>
      <w:r>
        <w:rPr>
          <w:rFonts w:ascii="Times New Roman" w:hAnsi="Times New Roman" w:eastAsiaTheme="minorEastAsia"/>
          <w:sz w:val="24"/>
          <w:szCs w:val="24"/>
        </w:rPr>
        <w:t>2、军事思想的地位作用：</w:t>
      </w:r>
      <w:r>
        <w:rPr>
          <w:rFonts w:ascii="Times New Roman" w:hAnsi="Times New Roman" w:eastAsiaTheme="minorEastAsia"/>
          <w:sz w:val="24"/>
          <w:szCs w:val="24"/>
        </w:rPr>
        <w:tab/>
      </w:r>
    </w:p>
    <w:p>
      <w:pPr>
        <w:pStyle w:val="4"/>
        <w:spacing w:line="440" w:lineRule="exact"/>
        <w:rPr>
          <w:rFonts w:ascii="Times New Roman" w:hAnsi="Times New Roman" w:eastAsiaTheme="minorEastAsia"/>
          <w:sz w:val="24"/>
          <w:szCs w:val="24"/>
        </w:rPr>
      </w:pPr>
      <w:r>
        <w:rPr>
          <w:rFonts w:ascii="Times New Roman" w:hAnsi="Times New Roman" w:eastAsiaTheme="minorEastAsia"/>
          <w:sz w:val="24"/>
          <w:szCs w:val="24"/>
        </w:rPr>
        <w:t>(一)军事思想是军事实践的行动指南(二)军事思想是研究各门具体军事学科的理论基础和根本方法(三)军事思想对其他社会实践有着重要的借鉴意义</w:t>
      </w:r>
    </w:p>
    <w:p>
      <w:pPr>
        <w:pStyle w:val="4"/>
        <w:spacing w:line="440" w:lineRule="exact"/>
        <w:rPr>
          <w:rFonts w:ascii="Times New Roman" w:hAnsi="Times New Roman" w:eastAsiaTheme="minorEastAsia"/>
          <w:sz w:val="24"/>
          <w:szCs w:val="24"/>
        </w:rPr>
      </w:pPr>
      <w:r>
        <w:rPr>
          <w:rFonts w:ascii="Times New Roman" w:hAnsi="Times New Roman" w:eastAsiaTheme="minorEastAsia"/>
          <w:sz w:val="24"/>
          <w:szCs w:val="24"/>
        </w:rPr>
        <w:t>3、西方代表性的现代军事思想主要有：</w:t>
      </w:r>
    </w:p>
    <w:p>
      <w:pPr>
        <w:pStyle w:val="4"/>
        <w:spacing w:line="440" w:lineRule="exact"/>
        <w:rPr>
          <w:rFonts w:ascii="Times New Roman" w:hAnsi="Times New Roman" w:eastAsiaTheme="minorEastAsia"/>
          <w:sz w:val="24"/>
          <w:szCs w:val="24"/>
        </w:rPr>
      </w:pPr>
      <w:r>
        <w:rPr>
          <w:rFonts w:ascii="Times New Roman" w:hAnsi="Times New Roman" w:eastAsiaTheme="minorEastAsia"/>
          <w:sz w:val="24"/>
          <w:szCs w:val="24"/>
        </w:rPr>
        <w:t>资产阶级军事思想形成于17世纪中叶至19世纪中叶，代表人物及其著作很多。主要有：俄国苏沃洛夫的《制胜的科学》，瑞士若米尼的《战争艺术概论》、《战略学原理》，普鲁士克劳塞维茨的《战争论》，比洛的《新战术》、《最新战法要旨》，法国吉贝特的《战术通论》，美国马汉的《海权对历史的影响》、《海军战略》等。其中，克劳塞维茨的《战争论》是外国近代军事思想的杰出代表。</w:t>
      </w:r>
    </w:p>
    <w:p>
      <w:pPr>
        <w:pStyle w:val="4"/>
        <w:spacing w:line="440" w:lineRule="exact"/>
        <w:rPr>
          <w:rFonts w:ascii="Times New Roman" w:hAnsi="Times New Roman" w:eastAsiaTheme="minorEastAsia"/>
          <w:sz w:val="24"/>
          <w:szCs w:val="24"/>
        </w:rPr>
      </w:pPr>
      <w:r>
        <w:rPr>
          <w:rFonts w:ascii="Times New Roman" w:hAnsi="Times New Roman" w:eastAsiaTheme="minorEastAsia"/>
          <w:sz w:val="24"/>
          <w:szCs w:val="24"/>
        </w:rPr>
        <w:t>4、中国古代军事思想的形成与发展</w:t>
      </w:r>
    </w:p>
    <w:p>
      <w:pPr>
        <w:pStyle w:val="4"/>
        <w:spacing w:line="440" w:lineRule="exact"/>
        <w:rPr>
          <w:rFonts w:ascii="Times New Roman" w:hAnsi="Times New Roman" w:eastAsiaTheme="minorEastAsia"/>
          <w:sz w:val="24"/>
          <w:szCs w:val="24"/>
        </w:rPr>
      </w:pPr>
      <w:r>
        <w:rPr>
          <w:rFonts w:ascii="Times New Roman" w:hAnsi="Times New Roman" w:eastAsiaTheme="minorEastAsia"/>
          <w:sz w:val="24"/>
          <w:szCs w:val="24"/>
        </w:rPr>
        <w:t>(一)我国古代军事思想的初步形成（夏、商、西周时期）(二)中国古代军事思想趋向成熟（春秋、战国时期）(三)中国古代军事思想进一步的丰富和发展(秦—五代时期)(四)中国古代军事思想形成体系化(宋—清前期)</w:t>
      </w:r>
    </w:p>
    <w:p>
      <w:pPr>
        <w:pStyle w:val="4"/>
        <w:spacing w:line="440" w:lineRule="exact"/>
        <w:rPr>
          <w:rFonts w:ascii="Times New Roman" w:hAnsi="Times New Roman" w:eastAsiaTheme="minorEastAsia"/>
          <w:sz w:val="24"/>
          <w:szCs w:val="24"/>
        </w:rPr>
      </w:pPr>
      <w:r>
        <w:rPr>
          <w:rFonts w:ascii="Times New Roman" w:hAnsi="Times New Roman" w:eastAsiaTheme="minorEastAsia"/>
          <w:sz w:val="24"/>
          <w:szCs w:val="24"/>
        </w:rPr>
        <w:t>5、中国古代军事思想，发端于夏、商、周三代以前，而产生于三代之时。现存最古老的文献《尚书》、《易》、《周礼》中有关于军事原则的记述。西周时期已经有了专门的军事著作</w:t>
      </w:r>
    </w:p>
    <w:p>
      <w:pPr>
        <w:pStyle w:val="4"/>
        <w:spacing w:line="440" w:lineRule="exact"/>
        <w:rPr>
          <w:rFonts w:ascii="Times New Roman" w:hAnsi="Times New Roman" w:eastAsiaTheme="minorEastAsia"/>
          <w:sz w:val="24"/>
          <w:szCs w:val="24"/>
        </w:rPr>
      </w:pPr>
      <w:r>
        <w:rPr>
          <w:rFonts w:ascii="Times New Roman" w:hAnsi="Times New Roman" w:eastAsiaTheme="minorEastAsia"/>
          <w:sz w:val="24"/>
          <w:szCs w:val="24"/>
        </w:rPr>
        <w:t>《军志》和《军政》。</w:t>
      </w:r>
    </w:p>
    <w:p>
      <w:pPr>
        <w:pStyle w:val="4"/>
        <w:numPr>
          <w:ilvl w:val="0"/>
          <w:numId w:val="2"/>
        </w:numPr>
        <w:spacing w:line="440" w:lineRule="exact"/>
        <w:rPr>
          <w:rFonts w:ascii="Times New Roman" w:hAnsi="Times New Roman"/>
          <w:sz w:val="24"/>
          <w:szCs w:val="24"/>
        </w:rPr>
      </w:pPr>
      <w:r>
        <w:rPr>
          <w:rFonts w:ascii="Times New Roman" w:hAnsi="Times New Roman"/>
          <w:sz w:val="24"/>
          <w:szCs w:val="24"/>
        </w:rPr>
        <w:t>春秋战国时期军事思想达到了鼎盛。出现了一大批代表性的军事人物和军事名著。比较著名的军事思想家有老子、孙武、伍子胥、范蠡、鬼谷子、吴起、商鞅、孙膑、尉缭等。如《孙子兵法》</w:t>
      </w:r>
      <w:r>
        <w:rPr>
          <w:rFonts w:ascii="Times New Roman" w:hAnsi="Times New Roman" w:eastAsiaTheme="minorEastAsia"/>
          <w:sz w:val="24"/>
          <w:szCs w:val="24"/>
        </w:rPr>
        <w:t>、《吴子》、《司马法》、《孙膑兵法》、《尉缭子》、《六韬》</w:t>
      </w:r>
      <w:r>
        <w:rPr>
          <w:rFonts w:ascii="Times New Roman" w:hAnsi="Times New Roman"/>
          <w:sz w:val="24"/>
          <w:szCs w:val="24"/>
        </w:rPr>
        <w:t>等作品，以</w:t>
      </w:r>
      <w:r>
        <w:rPr>
          <w:rFonts w:hint="eastAsia" w:ascii="Times New Roman" w:hAnsi="Times New Roman"/>
          <w:sz w:val="24"/>
          <w:szCs w:val="24"/>
          <w:lang w:val="en-US" w:eastAsia="zh-CN"/>
        </w:rPr>
        <w:t>-----</w:t>
      </w:r>
      <w:r>
        <w:rPr>
          <w:rFonts w:ascii="Times New Roman" w:hAnsi="Times New Roman"/>
          <w:sz w:val="24"/>
          <w:szCs w:val="24"/>
        </w:rPr>
        <w:t>最为著名，代表了这一时期的军事思想上的最高成就和发展水平。</w:t>
      </w:r>
    </w:p>
    <w:p>
      <w:pPr>
        <w:pStyle w:val="4"/>
        <w:numPr>
          <w:numId w:val="0"/>
        </w:numPr>
        <w:spacing w:line="440" w:lineRule="exact"/>
        <w:rPr>
          <w:rFonts w:ascii="Times New Roman" w:hAnsi="Times New Roman"/>
          <w:sz w:val="24"/>
          <w:szCs w:val="24"/>
        </w:rPr>
      </w:pPr>
      <w:r>
        <w:rPr>
          <w:rFonts w:ascii="Times New Roman" w:hAnsi="Times New Roman"/>
          <w:sz w:val="24"/>
          <w:szCs w:val="24"/>
        </w:rPr>
        <w:t>《孙子兵法》</w:t>
      </w:r>
    </w:p>
    <w:p>
      <w:pPr>
        <w:pStyle w:val="4"/>
        <w:numPr>
          <w:ilvl w:val="0"/>
          <w:numId w:val="2"/>
        </w:numPr>
        <w:spacing w:line="440" w:lineRule="exact"/>
        <w:ind w:left="0" w:leftChars="0" w:firstLine="0" w:firstLineChars="0"/>
        <w:rPr>
          <w:rFonts w:ascii="Times New Roman" w:hAnsi="Times New Roman" w:eastAsiaTheme="minorEastAsia"/>
          <w:sz w:val="24"/>
          <w:szCs w:val="24"/>
        </w:rPr>
      </w:pPr>
      <w:r>
        <w:rPr>
          <w:rFonts w:ascii="Times New Roman" w:hAnsi="Times New Roman" w:eastAsiaTheme="minorEastAsia"/>
          <w:sz w:val="24"/>
          <w:szCs w:val="24"/>
        </w:rPr>
        <w:t>秦—五代时期，</w:t>
      </w:r>
      <w:r>
        <w:rPr>
          <w:rFonts w:hint="eastAsia" w:ascii="Times New Roman" w:hAnsi="Times New Roman" w:eastAsiaTheme="minorEastAsia"/>
          <w:sz w:val="24"/>
          <w:szCs w:val="24"/>
          <w:lang w:val="en-US" w:eastAsia="zh-CN"/>
        </w:rPr>
        <w:t>_______和______</w:t>
      </w:r>
      <w:r>
        <w:rPr>
          <w:rFonts w:ascii="Times New Roman" w:hAnsi="Times New Roman" w:eastAsiaTheme="minorEastAsia"/>
          <w:sz w:val="24"/>
          <w:szCs w:val="24"/>
        </w:rPr>
        <w:t>是传世的重要著作。</w:t>
      </w:r>
    </w:p>
    <w:p>
      <w:pPr>
        <w:pStyle w:val="4"/>
        <w:numPr>
          <w:ilvl w:val="0"/>
          <w:numId w:val="0"/>
        </w:numPr>
        <w:spacing w:line="440" w:lineRule="exact"/>
        <w:ind w:leftChars="0"/>
        <w:rPr>
          <w:rFonts w:ascii="Times New Roman" w:hAnsi="Times New Roman" w:eastAsiaTheme="minorEastAsia"/>
          <w:sz w:val="24"/>
          <w:szCs w:val="24"/>
        </w:rPr>
      </w:pPr>
      <w:r>
        <w:rPr>
          <w:rFonts w:ascii="Times New Roman" w:hAnsi="Times New Roman" w:eastAsiaTheme="minorEastAsia"/>
          <w:sz w:val="24"/>
          <w:szCs w:val="24"/>
        </w:rPr>
        <w:t>《黄石公三略</w:t>
      </w:r>
      <w:r>
        <w:rPr>
          <w:rFonts w:hint="eastAsia" w:ascii="Times New Roman" w:hAnsi="Times New Roman" w:eastAsiaTheme="minorEastAsia"/>
          <w:sz w:val="24"/>
          <w:szCs w:val="24"/>
          <w:lang w:eastAsia="zh-CN"/>
        </w:rPr>
        <w:t>》，</w:t>
      </w:r>
      <w:r>
        <w:rPr>
          <w:rFonts w:ascii="Times New Roman" w:hAnsi="Times New Roman" w:eastAsiaTheme="minorEastAsia"/>
          <w:sz w:val="24"/>
          <w:szCs w:val="24"/>
        </w:rPr>
        <w:t>《李卫公问对》</w:t>
      </w:r>
      <w:r>
        <w:rPr>
          <w:rFonts w:hint="eastAsia" w:ascii="Times New Roman" w:hAnsi="Times New Roman" w:eastAsiaTheme="minorEastAsia"/>
          <w:sz w:val="24"/>
          <w:szCs w:val="24"/>
          <w:lang w:val="en-US" w:eastAsia="zh-CN"/>
        </w:rPr>
        <w:t>++++</w:t>
      </w:r>
      <w:r>
        <w:rPr>
          <w:rFonts w:ascii="Times New Roman" w:hAnsi="Times New Roman" w:eastAsiaTheme="minorEastAsia"/>
          <w:sz w:val="24"/>
          <w:szCs w:val="24"/>
        </w:rPr>
        <w:t>《三略》是一部从政治与军事关系上论述战争攻取的兵书，它进一步阐述了“柔能制刚，弱能制强”的朴素的军事辩证法思想。《李卫公问对》一书，联系唐代初期的战争经验，对以往的兵书进行了探讨，对《孙子》提出的虚实、奇正、攻守等原则及其内在联系，作了比较辩证的论述。</w:t>
      </w:r>
    </w:p>
    <w:p>
      <w:pPr>
        <w:pStyle w:val="4"/>
        <w:numPr>
          <w:ilvl w:val="0"/>
          <w:numId w:val="2"/>
        </w:numPr>
        <w:spacing w:line="440" w:lineRule="exact"/>
        <w:ind w:left="0" w:leftChars="0" w:firstLine="0" w:firstLineChars="0"/>
        <w:rPr>
          <w:rFonts w:ascii="Times New Roman" w:hAnsi="Times New Roman" w:eastAsiaTheme="minorEastAsia"/>
          <w:sz w:val="24"/>
          <w:szCs w:val="24"/>
        </w:rPr>
      </w:pPr>
      <w:r>
        <w:rPr>
          <w:rFonts w:ascii="Times New Roman" w:hAnsi="Times New Roman" w:eastAsiaTheme="minorEastAsia"/>
          <w:sz w:val="24"/>
          <w:szCs w:val="24"/>
        </w:rPr>
        <w:t>宋—清前期，北宋中叶开始重视武事，开办武学，设立武举，发展军事教育。曾公亮等编篡《武经总要》，总结古今兵法和本朝方略，并颁布《孙子》、《吴子》、《司马法》、《六韬》、《尉缭子》、《三略》和《李卫公问对》为《武经七书》，官定为武学教材，培养了大批军事人才，繁荣了军事学术。</w:t>
      </w:r>
    </w:p>
    <w:p>
      <w:pPr>
        <w:pStyle w:val="4"/>
        <w:numPr>
          <w:numId w:val="0"/>
        </w:numPr>
        <w:spacing w:line="440" w:lineRule="exact"/>
        <w:ind w:leftChars="0"/>
        <w:rPr>
          <w:rFonts w:ascii="Times New Roman" w:hAnsi="Times New Roman" w:eastAsiaTheme="minorEastAsia"/>
          <w:sz w:val="24"/>
          <w:szCs w:val="24"/>
        </w:rPr>
      </w:pPr>
    </w:p>
    <w:p>
      <w:pPr>
        <w:pStyle w:val="4"/>
        <w:spacing w:line="440" w:lineRule="exact"/>
        <w:rPr>
          <w:rFonts w:ascii="Times New Roman" w:hAnsi="Times New Roman" w:eastAsiaTheme="minorEastAsia"/>
          <w:sz w:val="24"/>
          <w:szCs w:val="24"/>
        </w:rPr>
      </w:pPr>
      <w:r>
        <w:rPr>
          <w:rFonts w:ascii="Times New Roman" w:hAnsi="Times New Roman" w:eastAsiaTheme="minorEastAsia"/>
          <w:sz w:val="24"/>
          <w:szCs w:val="24"/>
        </w:rPr>
        <w:t>9、中国古代军事思想的主要特点：</w:t>
      </w:r>
    </w:p>
    <w:p>
      <w:pPr>
        <w:pStyle w:val="4"/>
        <w:spacing w:line="440" w:lineRule="exact"/>
        <w:rPr>
          <w:rFonts w:ascii="Times New Roman" w:hAnsi="Times New Roman" w:eastAsiaTheme="minorEastAsia"/>
          <w:sz w:val="24"/>
          <w:szCs w:val="24"/>
        </w:rPr>
      </w:pPr>
      <w:r>
        <w:rPr>
          <w:rFonts w:ascii="Times New Roman" w:hAnsi="Times New Roman" w:eastAsiaTheme="minorEastAsia"/>
          <w:sz w:val="24"/>
          <w:szCs w:val="24"/>
        </w:rPr>
        <w:t>（一）军事思想的早熟与缓慢发展（二）非兵家论兵与舍事言理的论兵传统（三）崇尚道义与追求和平的价值取向（四）贵谋贱战与以智驭力的战争致胜模式</w:t>
      </w:r>
    </w:p>
    <w:p>
      <w:pPr>
        <w:pStyle w:val="4"/>
        <w:spacing w:line="440" w:lineRule="exact"/>
        <w:rPr>
          <w:rFonts w:ascii="Times New Roman" w:hAnsi="Times New Roman" w:eastAsiaTheme="minorEastAsia"/>
          <w:sz w:val="24"/>
          <w:szCs w:val="24"/>
        </w:rPr>
      </w:pPr>
      <w:r>
        <w:rPr>
          <w:rFonts w:ascii="Times New Roman" w:hAnsi="Times New Roman" w:eastAsiaTheme="minorEastAsia"/>
          <w:sz w:val="24"/>
          <w:szCs w:val="24"/>
        </w:rPr>
        <w:t>10、《孙子兵法》是我国古代大军事家孙武所著有兵法l3篇。它被誉为古今中外现存古书中最有价值、最有影响的古代第一兵书。《孙子兵法》开篇就指出：“兵者，国之大事，死生之地，存亡之道，不可不察也。”这段关于战争的精辟概括，是孙武军事思想的</w:t>
      </w:r>
      <w:r>
        <w:rPr>
          <w:rFonts w:hint="eastAsia" w:ascii="Times New Roman" w:hAnsi="Times New Roman" w:eastAsiaTheme="minorEastAsia"/>
          <w:sz w:val="24"/>
          <w:szCs w:val="24"/>
          <w:lang w:val="en-US" w:eastAsia="zh-CN"/>
        </w:rPr>
        <w:t>_____</w:t>
      </w:r>
      <w:r>
        <w:rPr>
          <w:rFonts w:ascii="Times New Roman" w:hAnsi="Times New Roman" w:eastAsiaTheme="minorEastAsia"/>
          <w:sz w:val="24"/>
          <w:szCs w:val="24"/>
        </w:rPr>
        <w:t>。“</w:t>
      </w:r>
      <w:r>
        <w:rPr>
          <w:rFonts w:ascii="Times New Roman" w:hAnsi="Times New Roman"/>
          <w:sz w:val="24"/>
          <w:szCs w:val="24"/>
        </w:rPr>
        <w:t>兵不顿而利可全”、“不战而屈人之兵”是国家</w:t>
      </w:r>
      <w:r>
        <w:rPr>
          <w:rFonts w:hint="eastAsia" w:ascii="Times New Roman" w:hAnsi="Times New Roman"/>
          <w:sz w:val="24"/>
          <w:szCs w:val="24"/>
          <w:lang w:val="en-US" w:eastAsia="zh-CN"/>
        </w:rPr>
        <w:t>_______</w:t>
      </w:r>
      <w:r>
        <w:rPr>
          <w:rFonts w:ascii="Times New Roman" w:hAnsi="Times New Roman"/>
          <w:sz w:val="24"/>
          <w:szCs w:val="24"/>
        </w:rPr>
        <w:t>，它构成了孙子战略思想的核心，也是战争本质和战争效益观在孙子战略思想中的生动体现</w:t>
      </w:r>
      <w:r>
        <w:rPr>
          <w:rFonts w:ascii="Times New Roman" w:hAnsi="Times New Roman" w:eastAsiaTheme="minorEastAsia"/>
          <w:sz w:val="24"/>
          <w:szCs w:val="24"/>
        </w:rPr>
        <w:t>。</w:t>
      </w:r>
    </w:p>
    <w:p>
      <w:pPr>
        <w:pStyle w:val="4"/>
        <w:spacing w:line="440" w:lineRule="exact"/>
        <w:rPr>
          <w:rFonts w:hint="eastAsia" w:ascii="Times New Roman" w:hAnsi="Times New Roman" w:eastAsiaTheme="minorEastAsia"/>
          <w:sz w:val="24"/>
          <w:szCs w:val="24"/>
          <w:lang w:val="en-US" w:eastAsia="zh-CN"/>
        </w:rPr>
      </w:pPr>
      <w:r>
        <w:rPr>
          <w:rFonts w:ascii="Times New Roman" w:hAnsi="Times New Roman" w:eastAsiaTheme="minorEastAsia"/>
          <w:sz w:val="24"/>
          <w:szCs w:val="24"/>
        </w:rPr>
        <w:t>基本出发点</w:t>
      </w:r>
      <w:r>
        <w:rPr>
          <w:rFonts w:hint="eastAsia" w:ascii="Times New Roman" w:hAnsi="Times New Roman" w:eastAsiaTheme="minorEastAsia"/>
          <w:sz w:val="24"/>
          <w:szCs w:val="24"/>
          <w:lang w:eastAsia="zh-CN"/>
        </w:rPr>
        <w:t>，</w:t>
      </w:r>
      <w:r>
        <w:rPr>
          <w:rFonts w:ascii="Times New Roman" w:hAnsi="Times New Roman"/>
          <w:sz w:val="24"/>
          <w:szCs w:val="24"/>
        </w:rPr>
        <w:t>必须追寻的最佳战略目标</w:t>
      </w:r>
    </w:p>
    <w:p>
      <w:pPr>
        <w:pStyle w:val="4"/>
        <w:spacing w:line="440" w:lineRule="exact"/>
        <w:rPr>
          <w:rFonts w:ascii="Times New Roman" w:hAnsi="Times New Roman" w:eastAsiaTheme="minorEastAsia"/>
          <w:sz w:val="24"/>
          <w:szCs w:val="24"/>
        </w:rPr>
      </w:pPr>
      <w:r>
        <w:rPr>
          <w:rFonts w:ascii="Times New Roman" w:hAnsi="Times New Roman" w:eastAsiaTheme="minorEastAsia"/>
          <w:sz w:val="24"/>
          <w:szCs w:val="24"/>
        </w:rPr>
        <w:t>11、毛泽东军事思想的科学含义</w:t>
      </w:r>
    </w:p>
    <w:p>
      <w:pPr>
        <w:pStyle w:val="4"/>
        <w:spacing w:line="440" w:lineRule="exact"/>
        <w:rPr>
          <w:rFonts w:ascii="Times New Roman" w:hAnsi="Times New Roman" w:eastAsiaTheme="minorEastAsia"/>
          <w:sz w:val="24"/>
          <w:szCs w:val="24"/>
        </w:rPr>
      </w:pPr>
      <w:r>
        <w:rPr>
          <w:rFonts w:ascii="Times New Roman" w:hAnsi="Times New Roman" w:eastAsiaTheme="minorEastAsia"/>
          <w:sz w:val="24"/>
          <w:szCs w:val="24"/>
        </w:rPr>
        <w:t>毛泽东军事思想是毛泽东关于当代中国革命战争和军队问题的科学理论体系，是马克思列宁主义普遍原理与中国革命战争具体实践相结合的产物，是中国革命武装斗争历史经验的总结，是中国共产党集体智慧的结晶，是毛泽东思想的重要组成。</w:t>
      </w:r>
    </w:p>
    <w:p>
      <w:pPr>
        <w:pStyle w:val="4"/>
        <w:spacing w:line="440" w:lineRule="exact"/>
        <w:rPr>
          <w:rFonts w:ascii="Times New Roman" w:hAnsi="Times New Roman" w:eastAsiaTheme="minorEastAsia"/>
          <w:sz w:val="24"/>
          <w:szCs w:val="24"/>
        </w:rPr>
      </w:pPr>
      <w:r>
        <w:rPr>
          <w:rFonts w:ascii="Times New Roman" w:hAnsi="Times New Roman" w:eastAsiaTheme="minorEastAsia"/>
          <w:sz w:val="24"/>
          <w:szCs w:val="24"/>
        </w:rPr>
        <w:t>12、毛泽东军事思想的主要内容</w:t>
      </w:r>
    </w:p>
    <w:p>
      <w:pPr>
        <w:pStyle w:val="4"/>
        <w:spacing w:line="440" w:lineRule="exact"/>
        <w:rPr>
          <w:rFonts w:ascii="Times New Roman" w:hAnsi="Times New Roman" w:eastAsiaTheme="minorEastAsia"/>
          <w:sz w:val="24"/>
          <w:szCs w:val="24"/>
        </w:rPr>
      </w:pPr>
      <w:r>
        <w:rPr>
          <w:rFonts w:ascii="Times New Roman" w:hAnsi="Times New Roman" w:eastAsiaTheme="minorEastAsia"/>
          <w:sz w:val="24"/>
          <w:szCs w:val="24"/>
        </w:rPr>
        <w:t>毛泽东军事思想是一个内容极为丰富的科学体系，基本内客主要包括战争观和军事问题方法论、人民军队建设思想、人民战争思想、人民战争的战略战术思想、国防建设思想5个方面。</w:t>
      </w:r>
    </w:p>
    <w:p>
      <w:pPr>
        <w:pStyle w:val="4"/>
        <w:spacing w:line="440" w:lineRule="exact"/>
        <w:rPr>
          <w:rFonts w:ascii="Times New Roman" w:hAnsi="Times New Roman" w:eastAsiaTheme="minorEastAsia"/>
          <w:sz w:val="24"/>
          <w:szCs w:val="24"/>
        </w:rPr>
      </w:pPr>
      <w:r>
        <w:rPr>
          <w:rFonts w:ascii="Times New Roman" w:hAnsi="Times New Roman" w:eastAsiaTheme="minorEastAsia"/>
          <w:sz w:val="24"/>
          <w:szCs w:val="24"/>
        </w:rPr>
        <w:t>13、毛泽东军事思想的历史地位和现实意义</w:t>
      </w:r>
    </w:p>
    <w:p>
      <w:pPr>
        <w:pStyle w:val="4"/>
        <w:spacing w:line="440" w:lineRule="exact"/>
        <w:rPr>
          <w:rFonts w:ascii="Times New Roman" w:hAnsi="Times New Roman" w:eastAsiaTheme="minorEastAsia"/>
          <w:sz w:val="24"/>
          <w:szCs w:val="24"/>
        </w:rPr>
      </w:pPr>
      <w:r>
        <w:rPr>
          <w:rFonts w:ascii="Times New Roman" w:hAnsi="Times New Roman" w:eastAsiaTheme="minorEastAsia"/>
          <w:sz w:val="24"/>
          <w:szCs w:val="24"/>
        </w:rPr>
        <w:t>1.创造性地丰富和发展了马克思主义军事理论2.中国革命战争胜利的理论指南3.毛泽东军事思想在世界上具有广泛影响</w:t>
      </w:r>
    </w:p>
    <w:p>
      <w:pPr>
        <w:pStyle w:val="4"/>
        <w:spacing w:line="440" w:lineRule="exact"/>
        <w:rPr>
          <w:rFonts w:ascii="Times New Roman" w:hAnsi="Times New Roman" w:eastAsiaTheme="minorEastAsia"/>
          <w:bCs/>
          <w:sz w:val="24"/>
          <w:szCs w:val="24"/>
        </w:rPr>
      </w:pPr>
      <w:r>
        <w:rPr>
          <w:rFonts w:ascii="Times New Roman" w:hAnsi="Times New Roman" w:eastAsiaTheme="minorEastAsia"/>
          <w:sz w:val="24"/>
          <w:szCs w:val="24"/>
        </w:rPr>
        <w:t>14、毛泽东军事思想经历萌芽、产生、形成、完善四个阶段，萌芽于</w:t>
      </w:r>
      <w:r>
        <w:rPr>
          <w:rFonts w:hint="eastAsia" w:ascii="Times New Roman" w:hAnsi="Times New Roman" w:eastAsiaTheme="minorEastAsia"/>
          <w:sz w:val="24"/>
          <w:szCs w:val="24"/>
          <w:lang w:val="en-US" w:eastAsia="zh-CN"/>
        </w:rPr>
        <w:t>__1___</w:t>
      </w:r>
      <w:r>
        <w:rPr>
          <w:rFonts w:ascii="Times New Roman" w:hAnsi="Times New Roman" w:eastAsiaTheme="minorEastAsia"/>
          <w:sz w:val="24"/>
          <w:szCs w:val="24"/>
        </w:rPr>
        <w:t>，</w:t>
      </w:r>
      <w:r>
        <w:rPr>
          <w:rFonts w:ascii="Times New Roman" w:hAnsi="Times New Roman" w:eastAsiaTheme="minorEastAsia"/>
          <w:bCs/>
          <w:sz w:val="24"/>
          <w:szCs w:val="24"/>
        </w:rPr>
        <w:t>产生于</w:t>
      </w:r>
      <w:r>
        <w:rPr>
          <w:rFonts w:hint="eastAsia" w:ascii="Times New Roman" w:hAnsi="Times New Roman" w:eastAsiaTheme="minorEastAsia"/>
          <w:bCs/>
          <w:sz w:val="24"/>
          <w:szCs w:val="24"/>
          <w:lang w:val="en-US" w:eastAsia="zh-CN"/>
        </w:rPr>
        <w:t>____2___</w:t>
      </w:r>
      <w:r>
        <w:rPr>
          <w:rFonts w:ascii="Times New Roman" w:hAnsi="Times New Roman" w:eastAsiaTheme="minorEastAsia"/>
          <w:bCs/>
          <w:sz w:val="24"/>
          <w:szCs w:val="24"/>
        </w:rPr>
        <w:t>，形成并成熟于</w:t>
      </w:r>
      <w:r>
        <w:rPr>
          <w:rFonts w:hint="eastAsia" w:ascii="Times New Roman" w:hAnsi="Times New Roman" w:eastAsiaTheme="minorEastAsia"/>
          <w:bCs/>
          <w:sz w:val="24"/>
          <w:szCs w:val="24"/>
          <w:lang w:val="en-US" w:eastAsia="zh-CN"/>
        </w:rPr>
        <w:t>____3_____</w:t>
      </w:r>
      <w:r>
        <w:rPr>
          <w:rFonts w:ascii="Times New Roman" w:hAnsi="Times New Roman" w:eastAsiaTheme="minorEastAsia"/>
          <w:bCs/>
          <w:sz w:val="24"/>
          <w:szCs w:val="24"/>
        </w:rPr>
        <w:t>，在</w:t>
      </w:r>
      <w:r>
        <w:rPr>
          <w:rFonts w:hint="eastAsia" w:ascii="Times New Roman" w:hAnsi="Times New Roman" w:eastAsiaTheme="minorEastAsia"/>
          <w:bCs/>
          <w:sz w:val="24"/>
          <w:szCs w:val="24"/>
          <w:lang w:val="en-US" w:eastAsia="zh-CN"/>
        </w:rPr>
        <w:t>_____4_________</w:t>
      </w:r>
      <w:r>
        <w:rPr>
          <w:rFonts w:ascii="Times New Roman" w:hAnsi="Times New Roman" w:eastAsiaTheme="minorEastAsia"/>
          <w:bCs/>
          <w:sz w:val="24"/>
          <w:szCs w:val="24"/>
        </w:rPr>
        <w:t>时期，毛泽东军事思想继续得到发展和完善。</w:t>
      </w:r>
    </w:p>
    <w:p>
      <w:pPr>
        <w:pStyle w:val="4"/>
        <w:spacing w:line="440" w:lineRule="exact"/>
        <w:rPr>
          <w:rFonts w:hint="eastAsia" w:ascii="Times New Roman" w:hAnsi="Times New Roman" w:eastAsiaTheme="minorEastAsia"/>
          <w:bCs/>
          <w:sz w:val="24"/>
          <w:szCs w:val="24"/>
          <w:lang w:val="en-US" w:eastAsia="zh-CN"/>
        </w:rPr>
      </w:pPr>
      <w:r>
        <w:rPr>
          <w:rFonts w:hint="eastAsia" w:ascii="Times New Roman" w:hAnsi="Times New Roman" w:eastAsiaTheme="minorEastAsia"/>
          <w:sz w:val="24"/>
          <w:szCs w:val="24"/>
          <w:lang w:val="en-US" w:eastAsia="zh-CN"/>
        </w:rPr>
        <w:t>1</w:t>
      </w:r>
      <w:r>
        <w:rPr>
          <w:rFonts w:ascii="Times New Roman" w:hAnsi="Times New Roman" w:eastAsiaTheme="minorEastAsia"/>
          <w:sz w:val="24"/>
          <w:szCs w:val="24"/>
        </w:rPr>
        <w:t>青年学生时代</w:t>
      </w:r>
      <w:r>
        <w:rPr>
          <w:rFonts w:hint="eastAsia" w:ascii="Times New Roman" w:hAnsi="Times New Roman" w:eastAsiaTheme="minorEastAsia"/>
          <w:sz w:val="24"/>
          <w:szCs w:val="24"/>
          <w:lang w:val="en-US" w:eastAsia="zh-CN"/>
        </w:rPr>
        <w:t>,2</w:t>
      </w:r>
      <w:r>
        <w:rPr>
          <w:rFonts w:ascii="Times New Roman" w:hAnsi="Times New Roman" w:eastAsiaTheme="minorEastAsia"/>
          <w:bCs/>
          <w:sz w:val="24"/>
          <w:szCs w:val="24"/>
        </w:rPr>
        <w:t>井冈山斗争时期</w:t>
      </w:r>
      <w:r>
        <w:rPr>
          <w:rFonts w:hint="eastAsia" w:ascii="Times New Roman" w:hAnsi="Times New Roman" w:eastAsiaTheme="minorEastAsia"/>
          <w:bCs/>
          <w:sz w:val="24"/>
          <w:szCs w:val="24"/>
          <w:lang w:val="en-US" w:eastAsia="zh-CN"/>
        </w:rPr>
        <w:t>,3</w:t>
      </w:r>
      <w:r>
        <w:rPr>
          <w:rFonts w:ascii="Times New Roman" w:hAnsi="Times New Roman" w:eastAsiaTheme="minorEastAsia"/>
          <w:bCs/>
          <w:sz w:val="24"/>
          <w:szCs w:val="24"/>
        </w:rPr>
        <w:t>土地革命战争后期和抗日战争时期</w:t>
      </w:r>
      <w:r>
        <w:rPr>
          <w:rFonts w:hint="eastAsia" w:ascii="Times New Roman" w:hAnsi="Times New Roman" w:eastAsiaTheme="minorEastAsia"/>
          <w:bCs/>
          <w:sz w:val="24"/>
          <w:szCs w:val="24"/>
          <w:lang w:val="en-US" w:eastAsia="zh-CN"/>
        </w:rPr>
        <w:t>,4</w:t>
      </w:r>
      <w:r>
        <w:rPr>
          <w:rFonts w:ascii="Times New Roman" w:hAnsi="Times New Roman" w:eastAsiaTheme="minorEastAsia"/>
          <w:bCs/>
          <w:sz w:val="24"/>
          <w:szCs w:val="24"/>
        </w:rPr>
        <w:t>解放战争、抗美援朝和社会主义国防建设</w:t>
      </w:r>
    </w:p>
    <w:p>
      <w:pPr>
        <w:pStyle w:val="4"/>
        <w:numPr>
          <w:ilvl w:val="0"/>
          <w:numId w:val="3"/>
        </w:numPr>
        <w:spacing w:line="440" w:lineRule="exact"/>
        <w:rPr>
          <w:rFonts w:ascii="Times New Roman" w:hAnsi="Times New Roman" w:eastAsiaTheme="minorEastAsia"/>
          <w:sz w:val="24"/>
          <w:szCs w:val="24"/>
        </w:rPr>
      </w:pPr>
      <w:r>
        <w:rPr>
          <w:rFonts w:ascii="Times New Roman" w:hAnsi="Times New Roman" w:eastAsiaTheme="minorEastAsia"/>
          <w:sz w:val="24"/>
          <w:szCs w:val="24"/>
        </w:rPr>
        <w:t>党的十九大报告指出，习近平新时代中国特色社会主义思想是</w:t>
      </w:r>
    </w:p>
    <w:p>
      <w:pPr>
        <w:pStyle w:val="4"/>
        <w:numPr>
          <w:numId w:val="0"/>
        </w:numPr>
        <w:spacing w:line="440" w:lineRule="exact"/>
        <w:rPr>
          <w:rFonts w:ascii="Times New Roman" w:hAnsi="Times New Roman"/>
          <w:sz w:val="24"/>
          <w:szCs w:val="24"/>
        </w:rPr>
      </w:pPr>
      <w:r>
        <w:rPr>
          <w:rFonts w:ascii="Times New Roman" w:hAnsi="Times New Roman" w:eastAsiaTheme="minorEastAsia"/>
          <w:sz w:val="24"/>
          <w:szCs w:val="24"/>
        </w:rPr>
        <w:t>全党全国人民的行动指南和思想武器，我军必须牢固确立习近平新时代中国特色社会主义思想的根本指导地位，全面贯彻习近平强军思想，为实现新时代强军目标、建设世界一流军队努力奋斗。</w:t>
      </w:r>
      <w:r>
        <w:rPr>
          <w:rFonts w:ascii="Times New Roman" w:hAnsi="Times New Roman" w:eastAsiaTheme="majorEastAsia"/>
          <w:sz w:val="24"/>
          <w:szCs w:val="24"/>
        </w:rPr>
        <w:t>党在新时代的强军目标，</w:t>
      </w:r>
      <w:r>
        <w:rPr>
          <w:rFonts w:ascii="Times New Roman" w:hAnsi="Times New Roman"/>
          <w:sz w:val="24"/>
          <w:szCs w:val="24"/>
        </w:rPr>
        <w:t>建设一支听党指挥、能打胜仗、作风优良的人民军队。</w:t>
      </w:r>
    </w:p>
    <w:p>
      <w:pPr>
        <w:pStyle w:val="4"/>
        <w:spacing w:line="440" w:lineRule="exact"/>
        <w:rPr>
          <w:rFonts w:ascii="Times New Roman" w:hAnsi="Times New Roman" w:eastAsiaTheme="minorEastAsia"/>
          <w:sz w:val="24"/>
          <w:szCs w:val="24"/>
        </w:rPr>
      </w:pPr>
      <w:r>
        <w:rPr>
          <w:rFonts w:ascii="Times New Roman" w:hAnsi="Times New Roman" w:eastAsiaTheme="minorEastAsia"/>
          <w:sz w:val="24"/>
          <w:szCs w:val="24"/>
        </w:rPr>
        <w:t>16、习近平强军思想形成的时代背景</w:t>
      </w:r>
    </w:p>
    <w:p>
      <w:pPr>
        <w:pStyle w:val="4"/>
        <w:spacing w:line="440" w:lineRule="exact"/>
        <w:rPr>
          <w:rFonts w:ascii="Times New Roman" w:hAnsi="Times New Roman"/>
          <w:sz w:val="24"/>
          <w:szCs w:val="24"/>
        </w:rPr>
      </w:pPr>
      <w:r>
        <w:rPr>
          <w:rFonts w:ascii="Times New Roman" w:hAnsi="Times New Roman" w:eastAsiaTheme="minorEastAsia"/>
          <w:sz w:val="24"/>
          <w:szCs w:val="24"/>
        </w:rPr>
        <w:t>（一）习近平强军思想是应对当今世界前所未有之大变局的战略抉择；（二）习近平强军思想是实现中国梦强军梦的时代要求；（三）习近平强军思想是决定军队未来的关键一招。</w:t>
      </w:r>
    </w:p>
    <w:p>
      <w:pPr>
        <w:spacing w:line="440" w:lineRule="exact"/>
        <w:rPr>
          <w:rFonts w:ascii="Times New Roman" w:hAnsi="Times New Roman" w:eastAsiaTheme="minorEastAsia"/>
          <w:sz w:val="24"/>
          <w:szCs w:val="24"/>
        </w:rPr>
      </w:pPr>
      <w:r>
        <w:rPr>
          <w:rFonts w:ascii="Times New Roman" w:hAnsi="Times New Roman" w:eastAsiaTheme="minorEastAsia"/>
          <w:sz w:val="24"/>
          <w:szCs w:val="24"/>
        </w:rPr>
        <w:t>17、习近平主席</w:t>
      </w:r>
      <w:r>
        <w:rPr>
          <w:rFonts w:ascii="Times New Roman" w:hAnsi="Times New Roman" w:eastAsiaTheme="minorEastAsia"/>
          <w:bCs/>
          <w:sz w:val="24"/>
          <w:szCs w:val="24"/>
        </w:rPr>
        <w:t>指出</w:t>
      </w:r>
      <w:r>
        <w:rPr>
          <w:rFonts w:ascii="Times New Roman" w:hAnsi="Times New Roman" w:eastAsiaTheme="minorEastAsia"/>
          <w:sz w:val="24"/>
          <w:szCs w:val="24"/>
        </w:rPr>
        <w:t>：“国防和军队建设，</w:t>
      </w:r>
    </w:p>
    <w:p>
      <w:pPr>
        <w:spacing w:line="440" w:lineRule="exact"/>
        <w:rPr>
          <w:rFonts w:ascii="Times New Roman" w:hAnsi="Times New Roman" w:eastAsiaTheme="minorEastAsia"/>
          <w:b/>
          <w:bCs/>
          <w:sz w:val="24"/>
          <w:szCs w:val="24"/>
        </w:rPr>
      </w:pPr>
      <w:r>
        <w:rPr>
          <w:rFonts w:ascii="Times New Roman" w:hAnsi="Times New Roman" w:eastAsiaTheme="minorEastAsia"/>
          <w:sz w:val="24"/>
          <w:szCs w:val="24"/>
        </w:rPr>
        <w:t>必须放在实现中华民族伟大复兴这个大目标下来认识和推进，服从服务于这个国家和民族最高利益，为实现中国梦提供坚强力量保证。没有一支强大的人民军队，中国梦就难以真正实现。</w:t>
      </w:r>
    </w:p>
    <w:p>
      <w:pPr>
        <w:pStyle w:val="4"/>
        <w:numPr>
          <w:ilvl w:val="0"/>
          <w:numId w:val="4"/>
        </w:numPr>
        <w:spacing w:line="440" w:lineRule="exact"/>
        <w:rPr>
          <w:rFonts w:ascii="Times New Roman" w:hAnsi="Times New Roman" w:eastAsiaTheme="minorEastAsia"/>
          <w:b/>
          <w:bCs/>
          <w:sz w:val="24"/>
          <w:szCs w:val="24"/>
        </w:rPr>
      </w:pPr>
      <w:r>
        <w:rPr>
          <w:rFonts w:ascii="Times New Roman" w:hAnsi="Times New Roman" w:eastAsiaTheme="minorEastAsia"/>
          <w:sz w:val="24"/>
          <w:szCs w:val="24"/>
        </w:rPr>
        <w:t>新时代党的强军目标是什么</w:t>
      </w:r>
      <w:r>
        <w:rPr>
          <w:rFonts w:ascii="Times New Roman" w:hAnsi="Times New Roman" w:eastAsiaTheme="minorEastAsia"/>
          <w:b/>
          <w:bCs/>
          <w:sz w:val="24"/>
          <w:szCs w:val="24"/>
        </w:rPr>
        <w:t>：</w:t>
      </w:r>
    </w:p>
    <w:p>
      <w:pPr>
        <w:pStyle w:val="4"/>
        <w:numPr>
          <w:numId w:val="0"/>
        </w:numPr>
        <w:spacing w:line="440" w:lineRule="exact"/>
        <w:rPr>
          <w:rFonts w:ascii="Times New Roman" w:hAnsi="Times New Roman" w:eastAsiaTheme="minorEastAsia"/>
          <w:sz w:val="24"/>
          <w:szCs w:val="24"/>
        </w:rPr>
      </w:pPr>
      <w:r>
        <w:rPr>
          <w:rFonts w:ascii="Times New Roman" w:hAnsi="Times New Roman" w:eastAsiaTheme="minorEastAsia"/>
          <w:sz w:val="24"/>
          <w:szCs w:val="24"/>
        </w:rPr>
        <w:t>听党指挥、能打胜仗、作风优良。</w:t>
      </w:r>
    </w:p>
    <w:p>
      <w:pPr>
        <w:pStyle w:val="4"/>
        <w:spacing w:line="440" w:lineRule="exact"/>
        <w:rPr>
          <w:rFonts w:ascii="Times New Roman" w:hAnsi="Times New Roman" w:eastAsiaTheme="minorEastAsia"/>
          <w:sz w:val="24"/>
          <w:szCs w:val="24"/>
        </w:rPr>
      </w:pPr>
      <w:r>
        <w:rPr>
          <w:rFonts w:ascii="Times New Roman" w:hAnsi="Times New Roman" w:eastAsiaTheme="minorEastAsia"/>
          <w:sz w:val="24"/>
          <w:szCs w:val="24"/>
        </w:rPr>
        <w:t>19、习近平强军思想的重大意义</w:t>
      </w:r>
    </w:p>
    <w:p>
      <w:pPr>
        <w:pStyle w:val="4"/>
        <w:spacing w:line="440" w:lineRule="exact"/>
        <w:rPr>
          <w:rFonts w:ascii="Times New Roman" w:hAnsi="Times New Roman" w:eastAsiaTheme="minorEastAsia"/>
          <w:sz w:val="24"/>
          <w:szCs w:val="24"/>
        </w:rPr>
      </w:pPr>
      <w:r>
        <w:rPr>
          <w:rFonts w:ascii="Times New Roman" w:hAnsi="Times New Roman" w:eastAsiaTheme="minorEastAsia"/>
          <w:sz w:val="24"/>
          <w:szCs w:val="24"/>
        </w:rPr>
        <w:t>1.习近平强军思想是党的十八大以来伟大军事实践的宝贵结晶和根本引领2.习近平强军思想是马克思主义军事理论中国化时代化的新飞跃3.习近平强军思想是走中国特色强军之路的根本遵循</w:t>
      </w:r>
      <w:bookmarkStart w:id="0" w:name="_GoBack"/>
      <w:bookmarkEnd w:id="0"/>
      <w:r>
        <w:rPr>
          <w:rFonts w:ascii="Times New Roman" w:hAnsi="Times New Roman" w:eastAsiaTheme="minorEastAsia"/>
          <w:sz w:val="24"/>
          <w:szCs w:val="24"/>
        </w:rPr>
        <w:t>4.习近平强军思想是新时代全面推进国防和军队现代化的根本保证</w:t>
      </w:r>
    </w:p>
    <w:p>
      <w:pPr>
        <w:pStyle w:val="4"/>
        <w:spacing w:line="440" w:lineRule="exact"/>
        <w:jc w:val="center"/>
        <w:rPr>
          <w:rFonts w:ascii="Times New Roman" w:hAnsi="Times New Roman" w:eastAsiaTheme="minorEastAsia"/>
          <w:b/>
          <w:sz w:val="32"/>
          <w:szCs w:val="32"/>
        </w:rPr>
      </w:pPr>
    </w:p>
    <w:p>
      <w:pPr>
        <w:spacing w:line="360" w:lineRule="auto"/>
        <w:rPr>
          <w:rFonts w:hint="default" w:ascii="宋体" w:hAnsi="宋体"/>
          <w:color w:val="00000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6B8CD5"/>
    <w:multiLevelType w:val="singleLevel"/>
    <w:tmpl w:val="846B8CD5"/>
    <w:lvl w:ilvl="0" w:tentative="0">
      <w:start w:val="18"/>
      <w:numFmt w:val="decimal"/>
      <w:suff w:val="nothing"/>
      <w:lvlText w:val="%1、"/>
      <w:lvlJc w:val="left"/>
    </w:lvl>
  </w:abstractNum>
  <w:abstractNum w:abstractNumId="1">
    <w:nsid w:val="FB5E7B1F"/>
    <w:multiLevelType w:val="singleLevel"/>
    <w:tmpl w:val="FB5E7B1F"/>
    <w:lvl w:ilvl="0" w:tentative="0">
      <w:start w:val="6"/>
      <w:numFmt w:val="decimal"/>
      <w:suff w:val="nothing"/>
      <w:lvlText w:val="%1、"/>
      <w:lvlJc w:val="left"/>
    </w:lvl>
  </w:abstractNum>
  <w:abstractNum w:abstractNumId="2">
    <w:nsid w:val="03DFC9FA"/>
    <w:multiLevelType w:val="singleLevel"/>
    <w:tmpl w:val="03DFC9FA"/>
    <w:lvl w:ilvl="0" w:tentative="0">
      <w:start w:val="1"/>
      <w:numFmt w:val="decimal"/>
      <w:suff w:val="nothing"/>
      <w:lvlText w:val="%1、"/>
      <w:lvlJc w:val="left"/>
    </w:lvl>
  </w:abstractNum>
  <w:abstractNum w:abstractNumId="3">
    <w:nsid w:val="4D3A8E84"/>
    <w:multiLevelType w:val="singleLevel"/>
    <w:tmpl w:val="4D3A8E84"/>
    <w:lvl w:ilvl="0" w:tentative="0">
      <w:start w:val="15"/>
      <w:numFmt w:val="decimal"/>
      <w:suff w:val="nothing"/>
      <w:lvlText w:val="%1、"/>
      <w:lvlJc w:val="left"/>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E16419"/>
    <w:rsid w:val="06F9336A"/>
    <w:rsid w:val="652F28F7"/>
    <w:rsid w:val="6C606D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1"/>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paragraph" w:styleId="4">
    <w:name w:val="No Spacing"/>
    <w:qFormat/>
    <w:uiPriority w:val="1"/>
    <w:pPr>
      <w:widowControl w:val="0"/>
      <w:jc w:val="both"/>
    </w:pPr>
    <w:rPr>
      <w:rFonts w:ascii="Calibri" w:hAnsi="Calibri" w:eastAsia="宋体" w:cs="Times New Roman"/>
      <w:kern w:val="2"/>
      <w:sz w:val="21"/>
      <w:szCs w:val="22"/>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761</Words>
  <Characters>765</Characters>
  <Lines>0</Lines>
  <Paragraphs>0</Paragraphs>
  <TotalTime>1</TotalTime>
  <ScaleCrop>false</ScaleCrop>
  <LinksUpToDate>false</LinksUpToDate>
  <CharactersWithSpaces>765</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2021-12-17T10:09:00Z</dcterms:created>
  <dc:creator>wqw</dc:creator>
  <cp:lastModifiedBy>tgzz</cp:lastModifiedBy>
  <dcterms:modified xsi:type="dcterms:W3CDTF">2021-12-22T13:48:54Z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8D53ADC0572D424FB7F6EF073C7E89C6</vt:lpwstr>
  </property>
</Properties>
</file>