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由于信息技术的飞速发展和广泛应用，使传统武器装备在杀伤力、防护力、机动力三大要素之外，增加了一个全新的要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素______</w:t>
      </w:r>
      <w:r>
        <w:rPr>
          <w:rFonts w:ascii="Times New Roman" w:hAnsi="Times New Roman" w:eastAsiaTheme="minorEastAsia"/>
          <w:sz w:val="24"/>
          <w:szCs w:val="24"/>
        </w:rPr>
        <w:t>，从而出现了信息化武器装备。</w:t>
      </w:r>
    </w:p>
    <w:p>
      <w:pPr>
        <w:pStyle w:val="5"/>
        <w:numPr>
          <w:numId w:val="0"/>
        </w:numPr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信息力</w:t>
      </w:r>
    </w:p>
    <w:p>
      <w:pPr>
        <w:pStyle w:val="5"/>
        <w:numPr>
          <w:ilvl w:val="0"/>
          <w:numId w:val="1"/>
        </w:numPr>
        <w:spacing w:line="440" w:lineRule="exact"/>
        <w:ind w:left="0" w:leftChars="0" w:firstLine="0" w:firstLineChars="0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信息化武器装备内涵：</w:t>
      </w:r>
    </w:p>
    <w:p>
      <w:pPr>
        <w:pStyle w:val="5"/>
        <w:numPr>
          <w:numId w:val="0"/>
        </w:numPr>
        <w:spacing w:line="440" w:lineRule="exact"/>
        <w:ind w:leftChars="0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一是信息化武器装备是复杂技术系统，是当前装备发展的最高级装备形态。二是信息化武器装备体系结构的核心是军事信息系统，信息化武器装备的各个子系统在信息网络系统的协调下有效运行。</w:t>
      </w:r>
    </w:p>
    <w:p>
      <w:pPr>
        <w:pStyle w:val="5"/>
        <w:numPr>
          <w:ilvl w:val="0"/>
          <w:numId w:val="1"/>
        </w:numPr>
        <w:spacing w:line="440" w:lineRule="exact"/>
        <w:ind w:left="0" w:leftChars="0" w:firstLine="0" w:firstLineChars="0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信息化装备有多种分类方法：根据武器装备的性质，可分为；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___1____,______,________</w:t>
      </w:r>
      <w:r>
        <w:rPr>
          <w:rFonts w:ascii="Times New Roman" w:hAnsi="Times New Roman" w:eastAsiaTheme="minorEastAsia"/>
          <w:sz w:val="24"/>
          <w:szCs w:val="24"/>
        </w:rPr>
        <w:t>根据杀伤效应，可分为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_2________和______</w:t>
      </w:r>
      <w:r>
        <w:rPr>
          <w:rFonts w:ascii="Times New Roman" w:hAnsi="Times New Roman" w:eastAsiaTheme="minorEastAsia"/>
          <w:sz w:val="24"/>
          <w:szCs w:val="24"/>
        </w:rPr>
        <w:t>；根据武器装备的功能，可分为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_3_____,______,______,_____,______</w:t>
      </w:r>
      <w:r>
        <w:rPr>
          <w:rFonts w:ascii="Times New Roman" w:hAnsi="Times New Roman" w:eastAsiaTheme="minorEastAsia"/>
          <w:sz w:val="24"/>
          <w:szCs w:val="24"/>
        </w:rPr>
        <w:t>等。</w:t>
      </w:r>
    </w:p>
    <w:p>
      <w:pPr>
        <w:pStyle w:val="5"/>
        <w:numPr>
          <w:numId w:val="0"/>
        </w:numPr>
        <w:spacing w:line="440" w:lineRule="exact"/>
        <w:ind w:leftChars="0"/>
        <w:rPr>
          <w:rFonts w:hint="eastAsia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1</w:t>
      </w:r>
      <w:r>
        <w:rPr>
          <w:rFonts w:ascii="Times New Roman" w:hAnsi="Times New Roman" w:eastAsiaTheme="minorEastAsia"/>
          <w:sz w:val="24"/>
          <w:szCs w:val="24"/>
        </w:rPr>
        <w:t>进攻类信息化武器装备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,</w:t>
      </w:r>
      <w:r>
        <w:rPr>
          <w:rFonts w:ascii="Times New Roman" w:hAnsi="Times New Roman" w:eastAsiaTheme="minorEastAsia"/>
          <w:sz w:val="24"/>
          <w:szCs w:val="24"/>
        </w:rPr>
        <w:t>防御类信息化武器装备和支援类信息化武器装备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2</w:t>
      </w:r>
      <w:r>
        <w:rPr>
          <w:rFonts w:ascii="Times New Roman" w:hAnsi="Times New Roman" w:eastAsiaTheme="minorEastAsia"/>
          <w:sz w:val="24"/>
          <w:szCs w:val="24"/>
        </w:rPr>
        <w:t>“硬杀伤”类信息化武器装备和“软杀伤”类信息化武器装备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3</w:t>
      </w:r>
      <w:r>
        <w:rPr>
          <w:rFonts w:ascii="Times New Roman" w:hAnsi="Times New Roman" w:eastAsiaTheme="minorEastAsia"/>
          <w:sz w:val="24"/>
          <w:szCs w:val="24"/>
        </w:rPr>
        <w:t>信息系统、信息化作战平台、信息化弹药(精确制导弹药)、新概念武器和单兵数字化装备</w:t>
      </w:r>
    </w:p>
    <w:p>
      <w:pPr>
        <w:pStyle w:val="5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4、</w:t>
      </w:r>
      <w:r>
        <w:rPr>
          <w:rFonts w:ascii="Times New Roman" w:hAnsi="Times New Roman" w:eastAsiaTheme="minorEastAsia"/>
          <w:sz w:val="24"/>
          <w:szCs w:val="24"/>
        </w:rPr>
        <w:t>信息化装备对现代作战的影响</w:t>
      </w:r>
    </w:p>
    <w:p>
      <w:pPr>
        <w:pStyle w:val="5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（一）侦察立体化（二）打击精确化（三）反应高速化（四）防护综合化（五）控制智能化</w:t>
      </w:r>
    </w:p>
    <w:p>
      <w:pPr>
        <w:pStyle w:val="5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5、</w:t>
      </w:r>
      <w:r>
        <w:rPr>
          <w:rFonts w:ascii="Times New Roman" w:hAnsi="Times New Roman" w:eastAsiaTheme="minorEastAsia"/>
          <w:sz w:val="24"/>
          <w:szCs w:val="24"/>
        </w:rPr>
        <w:t>信息化装备的发展趋势</w:t>
      </w:r>
    </w:p>
    <w:p>
      <w:pPr>
        <w:pStyle w:val="5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(一)网络化（二）集成化（三）精确化（四）隐身化（五）智能化</w:t>
      </w:r>
    </w:p>
    <w:p>
      <w:pPr>
        <w:pStyle w:val="5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6、</w:t>
      </w:r>
      <w:r>
        <w:rPr>
          <w:rFonts w:ascii="Times New Roman" w:hAnsi="Times New Roman" w:eastAsiaTheme="minorEastAsia"/>
          <w:sz w:val="24"/>
          <w:szCs w:val="24"/>
        </w:rPr>
        <w:t>信息化作战平台是指</w:t>
      </w:r>
    </w:p>
    <w:p>
      <w:pPr>
        <w:pStyle w:val="5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装有多种侦察和信息传感设备，与综合电子信息系统联网，及时而有效地获得敌方目标信息，控制各种武器系统实施快速、精确火力打击。</w:t>
      </w:r>
    </w:p>
    <w:p>
      <w:pPr>
        <w:pStyle w:val="5"/>
        <w:numPr>
          <w:ilvl w:val="0"/>
          <w:numId w:val="2"/>
        </w:numPr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与</w:t>
      </w:r>
      <w:r>
        <w:rPr>
          <w:rFonts w:ascii="Times New Roman" w:hAnsi="Times New Roman" w:eastAsiaTheme="minorEastAsia"/>
          <w:sz w:val="24"/>
          <w:szCs w:val="24"/>
        </w:rPr>
        <w:t>传统的作战平台相比，信息化作战平台有三大优势：</w:t>
      </w:r>
    </w:p>
    <w:p>
      <w:pPr>
        <w:pStyle w:val="5"/>
        <w:numPr>
          <w:numId w:val="0"/>
        </w:numPr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一是信息技术的含量高。二是作用机理和设计观念有重大突破。三是使用观念上，由以平台为中心转向以网络为中心。</w:t>
      </w:r>
    </w:p>
    <w:p>
      <w:pPr>
        <w:pStyle w:val="5"/>
        <w:numPr>
          <w:ilvl w:val="0"/>
          <w:numId w:val="2"/>
        </w:numPr>
        <w:spacing w:line="440" w:lineRule="exact"/>
        <w:ind w:left="0" w:leftChars="0"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信息化作战平台</w:t>
      </w:r>
      <w:r>
        <w:rPr>
          <w:rFonts w:ascii="Times New Roman" w:hAnsi="Times New Roman"/>
          <w:sz w:val="24"/>
          <w:szCs w:val="24"/>
        </w:rPr>
        <w:t>的发展趋势：</w:t>
      </w:r>
    </w:p>
    <w:p>
      <w:pPr>
        <w:pStyle w:val="5"/>
        <w:numPr>
          <w:numId w:val="0"/>
        </w:numPr>
        <w:spacing w:line="440" w:lineRule="exact"/>
        <w:ind w:leftChars="0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ajorEastAsia"/>
          <w:sz w:val="24"/>
          <w:szCs w:val="24"/>
        </w:rPr>
        <w:t>(一)作战平台的信息化程度不断提高(二)作战平台日趋多功能一体化(三)空中作战平台向高隐身性和高机动性的双优性发展(四)无人平台向侦攻合一方向发展(五)空间平台的军事功能日趋完善</w:t>
      </w:r>
    </w:p>
    <w:p>
      <w:pPr>
        <w:pStyle w:val="5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8、</w:t>
      </w:r>
      <w:r>
        <w:rPr>
          <w:rFonts w:ascii="Times New Roman" w:hAnsi="Times New Roman" w:eastAsiaTheme="minorEastAsia"/>
          <w:sz w:val="24"/>
          <w:szCs w:val="24"/>
        </w:rPr>
        <w:t>精确制导武器是指</w:t>
      </w:r>
    </w:p>
    <w:p>
      <w:pPr>
        <w:pStyle w:val="5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采用精确制导技术，直接命中概率在50%以上的武器。</w:t>
      </w:r>
    </w:p>
    <w:p>
      <w:pPr>
        <w:pStyle w:val="5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精确制导武器有两大基本特征：</w:t>
      </w:r>
    </w:p>
    <w:p>
      <w:pPr>
        <w:pStyle w:val="5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一是采用了精确制导技术—制导技术就是控制和导引技术；二是直接命中概率高—直接命中是指武器的圆公算误差小于弹头的有效杀伤半径。</w:t>
      </w:r>
    </w:p>
    <w:p>
      <w:pPr>
        <w:pStyle w:val="5"/>
        <w:numPr>
          <w:ilvl w:val="0"/>
          <w:numId w:val="2"/>
        </w:numPr>
        <w:spacing w:line="440" w:lineRule="exact"/>
        <w:ind w:left="0" w:leftChars="0" w:firstLine="0" w:firstLineChars="0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制导系统由导引系统和控制系统组成。按不同的控制制导方式概括为</w:t>
      </w:r>
    </w:p>
    <w:p>
      <w:pPr>
        <w:pStyle w:val="5"/>
        <w:numPr>
          <w:numId w:val="0"/>
        </w:numPr>
        <w:spacing w:line="440" w:lineRule="exact"/>
        <w:ind w:leftChars="0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自主制导、寻的制导、遥控制导、复合制导四种。</w:t>
      </w:r>
    </w:p>
    <w:p>
      <w:pPr>
        <w:pStyle w:val="5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10、</w:t>
      </w:r>
      <w:r>
        <w:rPr>
          <w:rFonts w:ascii="Times New Roman" w:hAnsi="Times New Roman" w:eastAsiaTheme="minorEastAsia"/>
          <w:sz w:val="24"/>
          <w:szCs w:val="24"/>
        </w:rPr>
        <w:t>精确制导武器的作战应用</w:t>
      </w:r>
    </w:p>
    <w:p>
      <w:pPr>
        <w:pStyle w:val="5"/>
        <w:spacing w:line="4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1.它提高了作战效能。2.它改变了军事力量对比。3.它改变了作战样式。4.它安全有效地达到军事政治目的。</w:t>
      </w:r>
    </w:p>
    <w:p>
      <w:pPr>
        <w:pStyle w:val="5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11、</w:t>
      </w:r>
      <w:r>
        <w:rPr>
          <w:rFonts w:ascii="Times New Roman" w:hAnsi="Times New Roman" w:eastAsiaTheme="minorEastAsia"/>
          <w:sz w:val="24"/>
          <w:szCs w:val="24"/>
        </w:rPr>
        <w:t>制导武器最早诞生于</w:t>
      </w:r>
    </w:p>
    <w:p>
      <w:pPr>
        <w:pStyle w:val="5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第二次世界大战，德国先后研制了V-1和V-2导弹。</w:t>
      </w:r>
    </w:p>
    <w:p>
      <w:pPr>
        <w:pStyle w:val="5"/>
        <w:numPr>
          <w:ilvl w:val="0"/>
          <w:numId w:val="3"/>
        </w:numPr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导弹的组成：</w:t>
      </w:r>
    </w:p>
    <w:p>
      <w:pPr>
        <w:pStyle w:val="5"/>
        <w:numPr>
          <w:numId w:val="0"/>
        </w:numPr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战斗部系统、制导系统、动力系统、弹体。</w:t>
      </w:r>
    </w:p>
    <w:p>
      <w:pPr>
        <w:pStyle w:val="5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导弹按作战使命可分为</w:t>
      </w:r>
    </w:p>
    <w:p>
      <w:pPr>
        <w:pStyle w:val="5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战略导弹和战术导弹的两类。</w:t>
      </w:r>
    </w:p>
    <w:p>
      <w:pPr>
        <w:pStyle w:val="5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按导弹的弹道特征．可分为</w:t>
      </w:r>
    </w:p>
    <w:p>
      <w:pPr>
        <w:pStyle w:val="5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飞航式（巡航）导弹和弹道式导弹。</w:t>
      </w:r>
    </w:p>
    <w:p>
      <w:pPr>
        <w:pStyle w:val="5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按导弹发射点和目标位置分类主要有</w:t>
      </w:r>
    </w:p>
    <w:p>
      <w:pPr>
        <w:pStyle w:val="5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地对地导弹、地对空导弹、空对地导弹和空对空导弹。</w:t>
      </w:r>
      <w:bookmarkStart w:id="0" w:name="sub207433_1_9"/>
      <w:bookmarkEnd w:id="0"/>
      <w:bookmarkStart w:id="1" w:name="1_9"/>
      <w:bookmarkEnd w:id="1"/>
    </w:p>
    <w:p>
      <w:pPr>
        <w:pStyle w:val="5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按导弹的射程分类近程导弹，</w:t>
      </w:r>
    </w:p>
    <w:p>
      <w:pPr>
        <w:pStyle w:val="5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射程＜1000千米；中程导弹，射程1000～3000千米；远程导弹，射程3000～8000千米；洲际导弹，射程&gt;8000千米。</w:t>
      </w:r>
    </w:p>
    <w:p>
      <w:pPr>
        <w:pStyle w:val="5"/>
        <w:numPr>
          <w:ilvl w:val="0"/>
          <w:numId w:val="3"/>
        </w:numPr>
        <w:spacing w:line="440" w:lineRule="exact"/>
        <w:ind w:left="0" w:leftChars="0" w:firstLine="0" w:firstLineChars="0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精确制导武器分为导弹与精确制导弹药两类。导弹与精确制导弹药的主要区别在于，</w:t>
      </w:r>
    </w:p>
    <w:p>
      <w:pPr>
        <w:pStyle w:val="5"/>
        <w:numPr>
          <w:numId w:val="0"/>
        </w:numPr>
        <w:spacing w:line="440" w:lineRule="exact"/>
        <w:ind w:left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前者依靠自身的动力系统和导引、控制系统飞向目标，后者自身无动力装置，其弹道的初始段、中段需借助火炮、飞机投掷。</w:t>
      </w:r>
    </w:p>
    <w:p>
      <w:pPr>
        <w:pStyle w:val="5"/>
        <w:numPr>
          <w:numId w:val="0"/>
        </w:numPr>
        <w:spacing w:line="440" w:lineRule="exact"/>
        <w:ind w:leftChars="0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fldChar w:fldCharType="begin"/>
      </w:r>
      <w:r>
        <w:rPr>
          <w:rFonts w:ascii="Times New Roman" w:hAnsi="Times New Roman" w:eastAsiaTheme="minorEastAsia"/>
          <w:sz w:val="24"/>
          <w:szCs w:val="24"/>
        </w:rPr>
        <w:instrText xml:space="preserve"> = 1 \* GB3 </w:instrText>
      </w:r>
      <w:r>
        <w:rPr>
          <w:rFonts w:ascii="Times New Roman" w:hAnsi="Times New Roman" w:eastAsiaTheme="minorEastAsia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①</w:t>
      </w:r>
      <w:r>
        <w:rPr>
          <w:rFonts w:ascii="Times New Roman" w:hAnsi="Times New Roman" w:eastAsiaTheme="minorEastAsia"/>
          <w:sz w:val="24"/>
          <w:szCs w:val="24"/>
        </w:rPr>
        <w:fldChar w:fldCharType="end"/>
      </w:r>
      <w:r>
        <w:rPr>
          <w:rFonts w:ascii="Times New Roman" w:hAnsi="Times New Roman" w:eastAsiaTheme="minorEastAsia"/>
          <w:sz w:val="24"/>
          <w:szCs w:val="24"/>
        </w:rPr>
        <w:t>我国的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_____</w:t>
      </w:r>
      <w:r>
        <w:rPr>
          <w:rFonts w:ascii="Times New Roman" w:hAnsi="Times New Roman" w:eastAsiaTheme="minorEastAsia"/>
          <w:sz w:val="24"/>
          <w:szCs w:val="24"/>
        </w:rPr>
        <w:t>为单座双发隐形战斗机，属世界第四代战机。2017年3月9日，中央电视台报道歼-20战斗机正式进入空军序列。</w:t>
      </w:r>
    </w:p>
    <w:p>
      <w:pPr>
        <w:pStyle w:val="5"/>
        <w:numPr>
          <w:numId w:val="0"/>
        </w:numPr>
        <w:spacing w:line="440" w:lineRule="exact"/>
        <w:ind w:leftChars="0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歼-20</w:t>
      </w:r>
    </w:p>
    <w:p>
      <w:pPr>
        <w:pStyle w:val="5"/>
        <w:numPr>
          <w:numId w:val="0"/>
        </w:numPr>
        <w:spacing w:line="440" w:lineRule="exact"/>
        <w:ind w:leftChars="0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fldChar w:fldCharType="begin"/>
      </w:r>
      <w:r>
        <w:rPr>
          <w:rFonts w:ascii="Times New Roman" w:hAnsi="Times New Roman" w:eastAsiaTheme="minorEastAsia"/>
          <w:sz w:val="24"/>
          <w:szCs w:val="24"/>
        </w:rPr>
        <w:instrText xml:space="preserve"> = 2 \* GB3 </w:instrText>
      </w:r>
      <w:r>
        <w:rPr>
          <w:rFonts w:ascii="Times New Roman" w:hAnsi="Times New Roman" w:eastAsiaTheme="minorEastAsia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②</w:t>
      </w:r>
      <w:r>
        <w:rPr>
          <w:rFonts w:ascii="Times New Roman" w:hAnsi="Times New Roman" w:eastAsiaTheme="minorEastAsia"/>
          <w:sz w:val="24"/>
          <w:szCs w:val="24"/>
        </w:rPr>
        <w:fldChar w:fldCharType="end"/>
      </w:r>
      <w:r>
        <w:rPr>
          <w:rFonts w:ascii="Times New Roman" w:hAnsi="Times New Roman" w:eastAsiaTheme="minorEastAsia"/>
          <w:sz w:val="24"/>
          <w:szCs w:val="24"/>
        </w:rPr>
        <w:t>我国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______</w:t>
      </w:r>
      <w:r>
        <w:rPr>
          <w:rFonts w:ascii="Times New Roman" w:hAnsi="Times New Roman" w:eastAsiaTheme="minorEastAsia"/>
          <w:sz w:val="24"/>
          <w:szCs w:val="24"/>
        </w:rPr>
        <w:t>最先进的重型军用运输机，于2013年1月26日首飞成功，最大起飞重量220吨，最大载重量超过60吨，代表了中国航空工业的最新水平。</w:t>
      </w:r>
    </w:p>
    <w:p>
      <w:pPr>
        <w:pStyle w:val="5"/>
        <w:numPr>
          <w:numId w:val="0"/>
        </w:numPr>
        <w:spacing w:line="440" w:lineRule="exact"/>
        <w:ind w:leftChars="0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运-20</w:t>
      </w:r>
    </w:p>
    <w:p>
      <w:pPr>
        <w:pStyle w:val="5"/>
        <w:numPr>
          <w:numId w:val="0"/>
        </w:numPr>
        <w:spacing w:line="440" w:lineRule="exact"/>
        <w:ind w:leftChars="0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fldChar w:fldCharType="begin"/>
      </w:r>
      <w:r>
        <w:rPr>
          <w:rFonts w:ascii="Times New Roman" w:hAnsi="Times New Roman" w:eastAsiaTheme="minorEastAsia"/>
          <w:sz w:val="24"/>
          <w:szCs w:val="24"/>
        </w:rPr>
        <w:instrText xml:space="preserve"> = 3 \* GB3 </w:instrText>
      </w:r>
      <w:r>
        <w:rPr>
          <w:rFonts w:ascii="Times New Roman" w:hAnsi="Times New Roman" w:eastAsiaTheme="minorEastAsia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③</w:t>
      </w:r>
      <w:r>
        <w:rPr>
          <w:rFonts w:ascii="Times New Roman" w:hAnsi="Times New Roman" w:eastAsiaTheme="minorEastAsia"/>
          <w:sz w:val="24"/>
          <w:szCs w:val="24"/>
        </w:rPr>
        <w:fldChar w:fldCharType="end"/>
      </w:r>
      <w:r>
        <w:rPr>
          <w:rFonts w:ascii="Times New Roman" w:hAnsi="Times New Roman" w:eastAsiaTheme="minorEastAsia"/>
          <w:sz w:val="24"/>
          <w:szCs w:val="24"/>
        </w:rPr>
        <w:t>我国现役的三种预警机为</w:t>
      </w:r>
    </w:p>
    <w:p>
      <w:pPr>
        <w:pStyle w:val="5"/>
        <w:numPr>
          <w:numId w:val="0"/>
        </w:numPr>
        <w:spacing w:line="440" w:lineRule="exact"/>
        <w:ind w:leftChars="0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大型预警机空警-2000、中型预警机空警-500、小型预警机空警-200。</w:t>
      </w:r>
    </w:p>
    <w:p>
      <w:pPr>
        <w:pStyle w:val="5"/>
        <w:numPr>
          <w:numId w:val="0"/>
        </w:numPr>
        <w:spacing w:line="440" w:lineRule="exact"/>
        <w:ind w:leftChars="0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fldChar w:fldCharType="begin"/>
      </w:r>
      <w:r>
        <w:rPr>
          <w:rFonts w:ascii="Times New Roman" w:hAnsi="Times New Roman" w:eastAsiaTheme="minorEastAsia"/>
          <w:sz w:val="24"/>
          <w:szCs w:val="24"/>
        </w:rPr>
        <w:instrText xml:space="preserve"> = 4 \* GB3 </w:instrText>
      </w:r>
      <w:r>
        <w:rPr>
          <w:rFonts w:ascii="Times New Roman" w:hAnsi="Times New Roman" w:eastAsiaTheme="minorEastAsia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④</w:t>
      </w:r>
      <w:r>
        <w:rPr>
          <w:rFonts w:ascii="Times New Roman" w:hAnsi="Times New Roman" w:eastAsiaTheme="minorEastAsia"/>
          <w:sz w:val="24"/>
          <w:szCs w:val="24"/>
        </w:rPr>
        <w:fldChar w:fldCharType="end"/>
      </w:r>
      <w:r>
        <w:rPr>
          <w:rFonts w:ascii="Times New Roman" w:hAnsi="Times New Roman" w:eastAsiaTheme="minorEastAsia"/>
          <w:sz w:val="24"/>
          <w:szCs w:val="24"/>
        </w:rPr>
        <w:t xml:space="preserve"> 2021年9月，中国最新的喷气式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__________</w:t>
      </w:r>
      <w:r>
        <w:rPr>
          <w:rFonts w:ascii="Times New Roman" w:hAnsi="Times New Roman" w:eastAsiaTheme="minorEastAsia"/>
          <w:sz w:val="24"/>
          <w:szCs w:val="24"/>
        </w:rPr>
        <w:t>首次公开亮相，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__________</w:t>
      </w:r>
      <w:r>
        <w:rPr>
          <w:rFonts w:ascii="Times New Roman" w:hAnsi="Times New Roman" w:eastAsiaTheme="minorEastAsia"/>
          <w:sz w:val="24"/>
          <w:szCs w:val="24"/>
        </w:rPr>
        <w:t>是基于歼-16重型战斗机开发的，它与标准歼-16战机有一些显著区别，其中最突出的是安装在翼尖上的一对电子战吊舱。</w:t>
      </w:r>
    </w:p>
    <w:p>
      <w:pPr>
        <w:pStyle w:val="5"/>
        <w:numPr>
          <w:numId w:val="0"/>
        </w:numPr>
        <w:spacing w:line="440" w:lineRule="exact"/>
        <w:ind w:leftChars="0"/>
        <w:rPr>
          <w:rFonts w:hint="eastAsia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1</w:t>
      </w:r>
      <w:r>
        <w:rPr>
          <w:rFonts w:ascii="Times New Roman" w:hAnsi="Times New Roman" w:eastAsiaTheme="minorEastAsia"/>
          <w:sz w:val="24"/>
          <w:szCs w:val="24"/>
        </w:rPr>
        <w:t>歼-16D电子战飞机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2</w:t>
      </w:r>
      <w:r>
        <w:rPr>
          <w:rFonts w:ascii="Times New Roman" w:hAnsi="Times New Roman" w:eastAsiaTheme="minorEastAsia"/>
          <w:sz w:val="24"/>
          <w:szCs w:val="24"/>
        </w:rPr>
        <w:t>歼-16D电子战飞机</w:t>
      </w:r>
    </w:p>
    <w:p>
      <w:pPr>
        <w:pStyle w:val="5"/>
        <w:numPr>
          <w:numId w:val="0"/>
        </w:numPr>
        <w:spacing w:line="440" w:lineRule="exact"/>
        <w:ind w:leftChars="0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fldChar w:fldCharType="begin"/>
      </w:r>
      <w:r>
        <w:rPr>
          <w:rFonts w:ascii="Times New Roman" w:hAnsi="Times New Roman" w:eastAsiaTheme="minorEastAsia"/>
          <w:sz w:val="24"/>
          <w:szCs w:val="24"/>
        </w:rPr>
        <w:instrText xml:space="preserve"> = 5 \* GB3 </w:instrText>
      </w:r>
      <w:r>
        <w:rPr>
          <w:rFonts w:ascii="Times New Roman" w:hAnsi="Times New Roman" w:eastAsiaTheme="minorEastAsia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⑤</w:t>
      </w:r>
      <w:r>
        <w:rPr>
          <w:rFonts w:ascii="Times New Roman" w:hAnsi="Times New Roman" w:eastAsiaTheme="minorEastAsia"/>
          <w:sz w:val="24"/>
          <w:szCs w:val="24"/>
        </w:rPr>
        <w:fldChar w:fldCharType="end"/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_______</w:t>
      </w:r>
      <w:r>
        <w:rPr>
          <w:rFonts w:ascii="Times New Roman" w:hAnsi="Times New Roman" w:eastAsiaTheme="minorEastAsia"/>
          <w:sz w:val="24"/>
          <w:szCs w:val="24"/>
        </w:rPr>
        <w:t>是中国陆军装备的一种中型攻击直升机，采用串列双座设计，两侧武器短翼可挂载反坦克导弹以及空对空导弹，并配备一座旋转机炮塔。</w:t>
      </w:r>
    </w:p>
    <w:p>
      <w:pPr>
        <w:pStyle w:val="5"/>
        <w:numPr>
          <w:numId w:val="0"/>
        </w:numPr>
        <w:spacing w:line="440" w:lineRule="exact"/>
        <w:ind w:leftChars="0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武直-10</w:t>
      </w:r>
    </w:p>
    <w:p>
      <w:pPr>
        <w:pStyle w:val="5"/>
        <w:numPr>
          <w:numId w:val="0"/>
        </w:numPr>
        <w:spacing w:line="440" w:lineRule="exact"/>
        <w:ind w:leftChars="0"/>
        <w:rPr>
          <w:rFonts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15.</w:t>
      </w:r>
      <w:bookmarkStart w:id="2" w:name="_GoBack"/>
      <w:bookmarkEnd w:id="2"/>
      <w:r>
        <w:rPr>
          <w:rFonts w:ascii="Times New Roman" w:hAnsi="Times New Roman" w:eastAsiaTheme="minorEastAsia"/>
          <w:sz w:val="24"/>
          <w:szCs w:val="24"/>
        </w:rPr>
        <w:t>东风-17</w:t>
      </w:r>
      <w:r>
        <w:rPr>
          <w:rFonts w:ascii="Times New Roman" w:hAnsi="Times New Roman"/>
          <w:sz w:val="24"/>
          <w:szCs w:val="24"/>
        </w:rPr>
        <w:t>是</w:t>
      </w:r>
      <w:r>
        <w:rPr>
          <w:rFonts w:ascii="Times New Roman" w:hAnsi="Times New Roman" w:eastAsiaTheme="minorEastAsia"/>
          <w:sz w:val="24"/>
          <w:szCs w:val="24"/>
        </w:rPr>
        <w:t>世界上第一种</w:t>
      </w:r>
    </w:p>
    <w:p>
      <w:pPr>
        <w:pStyle w:val="5"/>
        <w:numPr>
          <w:numId w:val="0"/>
        </w:numPr>
        <w:spacing w:line="440" w:lineRule="exact"/>
        <w:ind w:leftChars="0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正式装备服役的高超音速导弹。</w:t>
      </w:r>
    </w:p>
    <w:p>
      <w:pPr>
        <w:pStyle w:val="5"/>
        <w:spacing w:line="440" w:lineRule="exact"/>
        <w:rPr>
          <w:rFonts w:ascii="Times New Roman" w:hAnsi="Times New Roman" w:eastAsiaTheme="minorEastAsia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16、</w:t>
      </w:r>
      <w:r>
        <w:rPr>
          <w:rFonts w:ascii="Times New Roman" w:hAnsi="Times New Roman" w:eastAsiaTheme="minorEastAsia"/>
          <w:bCs/>
          <w:sz w:val="24"/>
          <w:szCs w:val="24"/>
        </w:rPr>
        <w:t>1960年我国的</w:t>
      </w:r>
      <w:r>
        <w:rPr>
          <w:rFonts w:hint="eastAsia" w:ascii="Times New Roman" w:hAnsi="Times New Roman" w:eastAsiaTheme="minorEastAsia"/>
          <w:bCs/>
          <w:sz w:val="24"/>
          <w:szCs w:val="24"/>
          <w:lang w:val="en-US" w:eastAsia="zh-CN"/>
        </w:rPr>
        <w:t>____1___________</w:t>
      </w:r>
      <w:r>
        <w:rPr>
          <w:rFonts w:ascii="Times New Roman" w:hAnsi="Times New Roman" w:eastAsiaTheme="minorEastAsia"/>
          <w:bCs/>
          <w:sz w:val="24"/>
          <w:szCs w:val="24"/>
        </w:rPr>
        <w:t>；1964年10月16日中国</w:t>
      </w:r>
      <w:r>
        <w:rPr>
          <w:rFonts w:hint="eastAsia" w:ascii="Times New Roman" w:hAnsi="Times New Roman" w:eastAsiaTheme="minorEastAsia"/>
          <w:bCs/>
          <w:sz w:val="24"/>
          <w:szCs w:val="24"/>
          <w:lang w:val="en-US" w:eastAsia="zh-CN"/>
        </w:rPr>
        <w:t>____2_______</w:t>
      </w:r>
      <w:r>
        <w:rPr>
          <w:rFonts w:ascii="Times New Roman" w:hAnsi="Times New Roman" w:eastAsiaTheme="minorEastAsia"/>
          <w:bCs/>
          <w:sz w:val="24"/>
          <w:szCs w:val="24"/>
        </w:rPr>
        <w:t>；1966年10月27日</w:t>
      </w:r>
      <w:r>
        <w:rPr>
          <w:rFonts w:hint="eastAsia" w:ascii="Times New Roman" w:hAnsi="Times New Roman" w:eastAsiaTheme="minorEastAsia"/>
          <w:bCs/>
          <w:sz w:val="24"/>
          <w:szCs w:val="24"/>
          <w:lang w:val="en-US" w:eastAsia="zh-CN"/>
        </w:rPr>
        <w:t>____3_____</w:t>
      </w:r>
      <w:r>
        <w:rPr>
          <w:rFonts w:ascii="Times New Roman" w:hAnsi="Times New Roman" w:eastAsiaTheme="minorEastAsia"/>
          <w:bCs/>
          <w:sz w:val="24"/>
          <w:szCs w:val="24"/>
        </w:rPr>
        <w:t>。</w:t>
      </w:r>
    </w:p>
    <w:p>
      <w:pPr>
        <w:pStyle w:val="5"/>
        <w:spacing w:line="440" w:lineRule="exact"/>
        <w:rPr>
          <w:rFonts w:hint="eastAsia" w:ascii="Times New Roman" w:hAnsi="Times New Roman" w:eastAsiaTheme="minorEastAsia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bCs/>
          <w:sz w:val="24"/>
          <w:szCs w:val="24"/>
          <w:lang w:val="en-US" w:eastAsia="zh-CN"/>
        </w:rPr>
        <w:t>1</w:t>
      </w:r>
      <w:r>
        <w:rPr>
          <w:rFonts w:ascii="Times New Roman" w:hAnsi="Times New Roman" w:eastAsiaTheme="minorEastAsia"/>
          <w:bCs/>
          <w:sz w:val="24"/>
          <w:szCs w:val="24"/>
        </w:rPr>
        <w:t>第一枚导弹东风1号试验成功</w:t>
      </w:r>
      <w:r>
        <w:rPr>
          <w:rFonts w:hint="eastAsia" w:ascii="Times New Roman" w:hAnsi="Times New Roman" w:eastAsiaTheme="minorEastAsia"/>
          <w:bCs/>
          <w:sz w:val="24"/>
          <w:szCs w:val="24"/>
          <w:lang w:val="en-US" w:eastAsia="zh-CN"/>
        </w:rPr>
        <w:t>2</w:t>
      </w:r>
      <w:r>
        <w:rPr>
          <w:rFonts w:ascii="Times New Roman" w:hAnsi="Times New Roman" w:eastAsiaTheme="minorEastAsia"/>
          <w:bCs/>
          <w:sz w:val="24"/>
          <w:szCs w:val="24"/>
        </w:rPr>
        <w:t>第一颗原子弹爆炸成功</w:t>
      </w:r>
      <w:r>
        <w:rPr>
          <w:rFonts w:hint="eastAsia" w:ascii="Times New Roman" w:hAnsi="Times New Roman" w:eastAsiaTheme="minorEastAsia"/>
          <w:bCs/>
          <w:sz w:val="24"/>
          <w:szCs w:val="24"/>
          <w:lang w:val="en-US" w:eastAsia="zh-CN"/>
        </w:rPr>
        <w:t>3</w:t>
      </w:r>
      <w:r>
        <w:rPr>
          <w:rFonts w:ascii="Times New Roman" w:hAnsi="Times New Roman" w:eastAsiaTheme="minorEastAsia"/>
          <w:bCs/>
          <w:sz w:val="24"/>
          <w:szCs w:val="24"/>
        </w:rPr>
        <w:t>中国第一枚弹道导弹核武器发射成功</w:t>
      </w:r>
    </w:p>
    <w:p>
      <w:pPr>
        <w:spacing w:line="360" w:lineRule="auto"/>
        <w:jc w:val="left"/>
        <w:rPr>
          <w:rFonts w:hint="default" w:ascii="宋体" w:hAnsi="宋体"/>
          <w:b/>
          <w:bCs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78693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C9716F"/>
    <w:multiLevelType w:val="singleLevel"/>
    <w:tmpl w:val="DDC9716F"/>
    <w:lvl w:ilvl="0" w:tentative="0">
      <w:start w:val="12"/>
      <w:numFmt w:val="decimal"/>
      <w:suff w:val="nothing"/>
      <w:lvlText w:val="%1、"/>
      <w:lvlJc w:val="left"/>
    </w:lvl>
  </w:abstractNum>
  <w:abstractNum w:abstractNumId="1">
    <w:nsid w:val="3127DE70"/>
    <w:multiLevelType w:val="singleLevel"/>
    <w:tmpl w:val="3127DE7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761B63B"/>
    <w:multiLevelType w:val="singleLevel"/>
    <w:tmpl w:val="4761B63B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70EA8"/>
    <w:rsid w:val="21247743"/>
    <w:rsid w:val="2D33368C"/>
    <w:rsid w:val="507D6FE3"/>
    <w:rsid w:val="63B1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1593</Words>
  <Characters>1791</Characters>
  <Lines>0</Lines>
  <Paragraphs>0</Paragraphs>
  <TotalTime>0</TotalTime>
  <ScaleCrop>false</ScaleCrop>
  <LinksUpToDate>false</LinksUpToDate>
  <CharactersWithSpaces>1792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2021-12-17T10:09:00Z</dcterms:created>
  <dc:creator>wqw</dc:creator>
  <cp:lastModifiedBy>tgzz</cp:lastModifiedBy>
  <dcterms:modified xsi:type="dcterms:W3CDTF">2021-12-22T14:11:46Z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B944E9F1CBD441C58528ACED7D77DD36</vt:lpwstr>
  </property>
</Properties>
</file>