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rPr>
          <w:rFonts w:hint="eastAsia" w:ascii="宋体" w:hAnsi="宋体"/>
          <w:b/>
          <w:color w:val="000000"/>
          <w:sz w:val="24"/>
          <w:szCs w:val="24"/>
        </w:rPr>
      </w:pPr>
      <w:r>
        <w:rPr>
          <w:rFonts w:hint="eastAsia" w:ascii="宋体" w:hAnsi="宋体"/>
          <w:b/>
          <w:color w:val="000000"/>
          <w:sz w:val="24"/>
          <w:szCs w:val="24"/>
        </w:rPr>
        <w:t>我国社会主义法律的本质特征表现在哪些方面？（6分）</w:t>
      </w:r>
    </w:p>
    <w:p>
      <w:pPr>
        <w:numPr>
          <w:ilvl w:val="0"/>
          <w:numId w:val="0"/>
        </w:numPr>
        <w:spacing w:line="360" w:lineRule="auto"/>
        <w:rPr>
          <w:rFonts w:hint="eastAsia" w:ascii="宋体" w:hAnsi="宋体"/>
          <w:b/>
          <w:color w:val="000000"/>
          <w:sz w:val="24"/>
          <w:szCs w:val="24"/>
        </w:rPr>
      </w:pPr>
      <w:r>
        <w:rPr>
          <w:rFonts w:hint="eastAsia" w:ascii="宋体" w:hAnsi="宋体"/>
          <w:b/>
          <w:color w:val="000000"/>
          <w:sz w:val="24"/>
          <w:szCs w:val="24"/>
        </w:rPr>
        <w:t>参考答案：（1）我国社会主义法律体现了党的主张和人民意志的统一。（2分</w:t>
      </w:r>
      <w:r>
        <w:rPr>
          <w:rFonts w:hint="eastAsia" w:ascii="宋体" w:hAnsi="宋体"/>
          <w:b/>
          <w:color w:val="000000"/>
          <w:sz w:val="24"/>
          <w:szCs w:val="24"/>
          <w:lang w:val="en-US" w:eastAsia="zh-CN"/>
        </w:rPr>
        <w:t>)</w:t>
      </w:r>
      <w:r>
        <w:rPr>
          <w:rFonts w:hint="eastAsia" w:ascii="宋体" w:hAnsi="宋体"/>
          <w:b/>
          <w:color w:val="000000"/>
          <w:sz w:val="24"/>
          <w:szCs w:val="24"/>
        </w:rPr>
        <w:t>我国社会主义法律既具有鲜明的阶级性，又具有广泛的人民性，体现了阶级性与人民性的统一。社会主义法律维护人民的根本利益，巩固中国共产党的领导地位，体现了党的主张和人民意志的统一。（2）我国社会主义法律具有科学性和先进性。（2分）我国社会主义法律反映的不是少数人的特殊利益，而是全体人民的共同利益，尽管其具体内容会随着经济社会的发展而调整变化，但它与历史发展的基本方向和规律是一致的。因此，从本质上说，我国社会主义法律更能尊重和反映社会发展规律，具有科学性和先进性。（3）我国社会主义法律是中国特色社会主义建设的重要保障。（2分）我国法律的社会作用体现了社会主义的本质要求，经济发展、政治清明、文化昌盛、社会公正、生态良好，都离不开社会主义法律的引领、规范和保障。</w:t>
      </w:r>
    </w:p>
    <w:p>
      <w:pPr>
        <w:spacing w:line="360" w:lineRule="auto"/>
        <w:rPr>
          <w:rFonts w:hint="eastAsia" w:ascii="宋体" w:hAnsi="宋体"/>
          <w:b/>
          <w:color w:val="000000"/>
          <w:sz w:val="24"/>
          <w:szCs w:val="24"/>
        </w:rPr>
      </w:pPr>
      <w:r>
        <w:rPr>
          <w:rFonts w:hint="eastAsia" w:ascii="宋体" w:hAnsi="宋体"/>
          <w:b/>
          <w:color w:val="000000"/>
          <w:sz w:val="24"/>
          <w:szCs w:val="24"/>
        </w:rPr>
        <w:t>2.社会主义法律的运行主要包括哪些环节？（5分）</w:t>
      </w:r>
    </w:p>
    <w:p>
      <w:pPr>
        <w:spacing w:line="360" w:lineRule="auto"/>
        <w:rPr>
          <w:rFonts w:hint="eastAsia" w:ascii="宋体" w:hAnsi="宋体"/>
          <w:b/>
          <w:color w:val="000000"/>
          <w:sz w:val="24"/>
          <w:szCs w:val="24"/>
        </w:rPr>
      </w:pPr>
      <w:r>
        <w:rPr>
          <w:rFonts w:hint="eastAsia" w:ascii="宋体" w:hAnsi="宋体"/>
          <w:b/>
          <w:color w:val="000000"/>
          <w:sz w:val="24"/>
          <w:szCs w:val="24"/>
        </w:rPr>
        <w:t>参考答案：法律的运行是一个从创制、实施到实现的过程。这个过程主要包括以下几个环节。（1分）（1）法律制定。（1分）法律制定是指有立法权的国家机关，依照法定职权和程序制定规范性法律文件的活动，是法律运行的起始性和关键性环节。（2）法律执行。（1分）在广义上，法律执行是指国家机关及其公职人员，在国家 和公共事务管理中依照法定职权和程序，贯彻和实施法律的活动。在狭义上，法律执行则是指国家行政机关及其公职人员执行法律的活动，也被称为行政执法。 （3）法律适用。（1分）法律适用是指国家司法机关及其公职人员依照法定职权和程序适用法律处理案件的专门活动。（4）法律遵守。</w:t>
      </w:r>
      <w:bookmarkStart w:id="0" w:name="_Hlk84153469"/>
      <w:r>
        <w:rPr>
          <w:rFonts w:hint="eastAsia" w:ascii="宋体" w:hAnsi="宋体"/>
          <w:b/>
          <w:color w:val="000000"/>
          <w:sz w:val="24"/>
          <w:szCs w:val="24"/>
        </w:rPr>
        <w:t>（1分）</w:t>
      </w:r>
      <w:bookmarkEnd w:id="0"/>
      <w:r>
        <w:rPr>
          <w:rFonts w:hint="eastAsia" w:ascii="宋体" w:hAnsi="宋体"/>
          <w:b/>
          <w:color w:val="000000"/>
          <w:sz w:val="24"/>
          <w:szCs w:val="24"/>
        </w:rPr>
        <w:t>法律遵守是指国家机关、社会组织和公民个人依照法律规定行使权力或权利以及履行职责或义务的活动。</w:t>
      </w:r>
    </w:p>
    <w:p>
      <w:pPr>
        <w:spacing w:line="360" w:lineRule="auto"/>
        <w:rPr>
          <w:rFonts w:hint="eastAsia" w:ascii="宋体" w:hAnsi="宋体"/>
          <w:b/>
          <w:color w:val="000000"/>
          <w:sz w:val="24"/>
          <w:szCs w:val="24"/>
        </w:rPr>
      </w:pPr>
      <w:r>
        <w:rPr>
          <w:rFonts w:hint="eastAsia" w:ascii="宋体" w:hAnsi="宋体"/>
          <w:b/>
          <w:color w:val="000000"/>
          <w:sz w:val="24"/>
          <w:szCs w:val="24"/>
        </w:rPr>
        <w:t>4.我国宪法的基本原则有哪些？（6分）</w:t>
      </w:r>
    </w:p>
    <w:p>
      <w:pPr>
        <w:spacing w:line="360" w:lineRule="auto"/>
        <w:rPr>
          <w:rFonts w:hint="eastAsia" w:ascii="宋体" w:hAnsi="宋体"/>
          <w:b/>
          <w:color w:val="000000"/>
          <w:sz w:val="24"/>
          <w:szCs w:val="24"/>
        </w:rPr>
      </w:pPr>
      <w:r>
        <w:rPr>
          <w:rFonts w:hint="eastAsia" w:ascii="宋体" w:hAnsi="宋体"/>
          <w:b/>
          <w:color w:val="000000"/>
          <w:sz w:val="24"/>
          <w:szCs w:val="24"/>
        </w:rPr>
        <w:t>参考答案：宪法的基本原则是贯穿宪法规范始终，对宪法的制定、修改、实施、 遵守等环节起指导作用的基本准则。我国宪法的基本原则集中反映了规范权力运行、保障公民权利的基本精神，体现了社会主义法治的根本性质。（1分）（1）党的领导原则。中国共产党是中国特色社会主义事业的领导核心。党的领导是人民当家作主的根本保证，是中国特色社会主义最本质的特征，是中国特色社会主义制度最大优势。（1分）（2）人民当家作主原则。人民当家作主是社会主义民主政治的本质和核心。 我国宪法体现了人民当家作主原则，强调国家的一切权力属于人民。（1分）（3）尊重和保障人权原则。法治是人权得以实现的保障。我国宪法将“国家尊重和保障人权”规定为一项基本原则，对公民的基本权利和自由作出全面规定，依法保障公民的生存权和发展权。（1分）（4）社会主义法治原则。我国宪法明确规定实行依法治国，建设社会主义法治国家。社会主义法治原则要求坚持宪法法律至上、法律面前人人平等， 推进国家各项工作法治化，维护社会公平正义，维护社会主义法治的统一和尊严。（1分）（5）民主集中制原则。民主集中制是我国国家组织形式和活动方式的基本原则，是我国国家制度的突出特点和优势，也是集中全党全国人民集体智慧，实现科学决策、民主决策的基本原则和主要途径。（1分）</w:t>
      </w:r>
    </w:p>
    <w:p>
      <w:pPr>
        <w:spacing w:line="360" w:lineRule="auto"/>
        <w:rPr>
          <w:rFonts w:hint="eastAsia" w:ascii="宋体" w:hAnsi="宋体"/>
          <w:b/>
          <w:color w:val="000000"/>
          <w:sz w:val="24"/>
          <w:szCs w:val="24"/>
        </w:rPr>
      </w:pPr>
      <w:bookmarkStart w:id="1" w:name="_Hlk84152589"/>
      <w:r>
        <w:rPr>
          <w:rFonts w:hint="eastAsia" w:ascii="宋体" w:hAnsi="宋体"/>
          <w:b/>
          <w:color w:val="000000"/>
          <w:sz w:val="24"/>
          <w:szCs w:val="24"/>
        </w:rPr>
        <w:t>5.简述法治思维的基本内容（6分）</w:t>
      </w:r>
    </w:p>
    <w:bookmarkEnd w:id="1"/>
    <w:p>
      <w:pPr>
        <w:spacing w:line="360" w:lineRule="auto"/>
        <w:rPr>
          <w:rFonts w:hint="eastAsia" w:ascii="宋体" w:hAnsi="宋体"/>
          <w:b/>
          <w:color w:val="000000"/>
          <w:sz w:val="24"/>
          <w:szCs w:val="24"/>
        </w:rPr>
      </w:pPr>
      <w:r>
        <w:rPr>
          <w:rFonts w:hint="eastAsia" w:ascii="宋体" w:hAnsi="宋体"/>
          <w:b/>
          <w:color w:val="000000"/>
          <w:sz w:val="24"/>
          <w:szCs w:val="24"/>
        </w:rPr>
        <w:t>参考答案：法治思维的内涵丰富、外延宽广，一般来讲，法治思维主要包括如下几个方面的内容。 （1分）（1）法律至上。法律至上是指在国家或社会的所有规范中，法律是地位最高、效力最广、强制力最大的规范。（1分）法律至上尤其指宪法至上，因为宪法具有最高的法律效力，是其他一切法律的依据。法律至上具体表现为法律的普遍适用性、优先适用性和不可违抗性。（2）权力制约。权力制约是指国家机关的权力必须受到法律的规制和约束。（1分）（3）公平正义。公平正义是指社会的政治利益、经济利益和其他利益在全体社会成员之间合理、公平分配和占有。（1分）一般来讲，公平正义主要包括权利公平、机会公平、规则公平和救济公平。（4）权利保障。权利保障主要是指对公民权利的法律保障，具体包括公民权利的宪法保障、立法保障、行政保障和司法保障。（1分）（5）程序正当。做一件事情，往往需要按照一定的程序，只有按照程序做，才能防止主观任性、无序混乱。程序的正当，表现在程序的合法性、 中立性、参与性、公开性、时限性等方面。（1分）</w:t>
      </w:r>
    </w:p>
    <w:p>
      <w:pPr>
        <w:spacing w:line="360" w:lineRule="auto"/>
        <w:rPr>
          <w:rFonts w:hint="eastAsia" w:ascii="宋体" w:hAnsi="宋体"/>
          <w:b/>
          <w:color w:val="000000"/>
          <w:sz w:val="24"/>
          <w:szCs w:val="24"/>
        </w:rPr>
      </w:pPr>
      <w:r>
        <w:rPr>
          <w:rFonts w:hint="eastAsia" w:ascii="宋体" w:hAnsi="宋体"/>
          <w:b/>
          <w:color w:val="000000"/>
          <w:sz w:val="24"/>
          <w:szCs w:val="24"/>
        </w:rPr>
        <w:t>1.论述习近平法治思想的主要内容。（10分）</w:t>
      </w:r>
    </w:p>
    <w:p>
      <w:pPr>
        <w:spacing w:line="360" w:lineRule="auto"/>
        <w:rPr>
          <w:rFonts w:hint="eastAsia" w:ascii="宋体" w:hAnsi="宋体"/>
          <w:b/>
          <w:color w:val="000000"/>
          <w:sz w:val="24"/>
          <w:szCs w:val="24"/>
        </w:rPr>
      </w:pPr>
      <w:r>
        <w:rPr>
          <w:rFonts w:hint="eastAsia" w:ascii="宋体" w:hAnsi="宋体"/>
          <w:b/>
          <w:color w:val="000000"/>
          <w:sz w:val="24"/>
          <w:szCs w:val="24"/>
        </w:rPr>
        <w:t>参考答案：2020年11月，习近平在中央全面依法治国工作会议上的重要讲话中，用“十一个坚持”对全面依法治国进行了系统阐释、部署。这“十一个坚持”涉及的都是全面依法治国方向性、根本性、全局性的重大问题，从全面依法治国的政治方向、战略地位、工作布局、主要任务、重大关系、重要保障等方面提出了一系列新理念新观点新论断，构成了习近平法治思想的主要内容。 （2分）关于政治方向，这一思想深刻回答全面依法治国由谁领导、依靠谁、走什么道路等大是大非问题，指明了中国特色社会主义法治的前进方向。（1分）关于战略地位，这一思想深刻回答为什么要全面依法治国的问题，深刻揭示全面依法治国是新时代坚持和发展中国特色社会主义的基本方略，是党 领导人民治理国家的基本方式。（1分）关于工作布局，这一思想深刻回答全面依法治国如何谋篇布局的问题，明确全面依法治国的总目标、总抓手和基本思路。（1分）关于主要任务，这一思想深刻回答全面依法治国如何突破的问题，指明中国特色社会主义法治的战略安排。（1分）关于重大关系，这一思想深刻回答如何正确处理政治与法治、改革与法治、德治与法治等重大问题，揭示法治中国建设的认识论和方法论。（1分）关于重要保障，这一思想深刻回答全面依法治国需要什么保障的问题，指明全面依法治国的人才支撑和“关键少数”。 （1分）习近平法治思想，坚持马克思主义的立场、观点、方法，为马克思主义法治理论发展作出了独创性、原创性、集成性贡献，是习近平新时代中国特色社会主义思想的“法治篇”。（2分）</w:t>
      </w:r>
    </w:p>
    <w:p>
      <w:pPr>
        <w:numPr>
          <w:ilvl w:val="0"/>
          <w:numId w:val="2"/>
        </w:numPr>
        <w:spacing w:line="360" w:lineRule="auto"/>
        <w:rPr>
          <w:rFonts w:hint="eastAsia" w:ascii="宋体" w:hAnsi="宋体"/>
          <w:b/>
          <w:color w:val="000000"/>
          <w:sz w:val="24"/>
          <w:szCs w:val="24"/>
        </w:rPr>
      </w:pPr>
      <w:r>
        <w:rPr>
          <w:rFonts w:hint="eastAsia" w:ascii="宋体" w:hAnsi="宋体"/>
          <w:b/>
          <w:color w:val="000000"/>
          <w:sz w:val="24"/>
          <w:szCs w:val="24"/>
        </w:rPr>
        <w:t>结合自身，谈谈大学生如何不断提升法治素养。（10分）</w:t>
      </w:r>
    </w:p>
    <w:p>
      <w:pPr>
        <w:numPr>
          <w:numId w:val="0"/>
        </w:numPr>
        <w:spacing w:line="360" w:lineRule="auto"/>
        <w:rPr>
          <w:rFonts w:hint="eastAsia" w:ascii="宋体" w:hAnsi="宋体"/>
          <w:b/>
          <w:color w:val="000000"/>
          <w:sz w:val="24"/>
          <w:szCs w:val="24"/>
        </w:rPr>
      </w:pPr>
      <w:bookmarkStart w:id="2" w:name="_GoBack"/>
      <w:bookmarkEnd w:id="2"/>
      <w:r>
        <w:rPr>
          <w:rFonts w:hint="eastAsia" w:ascii="宋体" w:hAnsi="宋体"/>
          <w:b/>
          <w:color w:val="000000"/>
          <w:sz w:val="24"/>
          <w:szCs w:val="24"/>
        </w:rPr>
        <w:t xml:space="preserve"> 参考答案：新时代大学生的法治素养，关系全民族法治素养的总体水平，关系法治中国建设的进程。提升法治素养是大学生成长成才的内在需要。（2分）（1）尊重法律权威 （2分）人民权益要靠法律保障，法律权威要靠人民维护。就大学生而言，作为一个公民，要在尊重法律权威方面加强砥砺，在学习和生活中积极作为，养成敬畏法律的良好品质，努力成为尊重法律权威、信仰法律的先锋。 （2）学习法律知识。（2分）学习和掌握基本的法律知识，是提升法治素养的前提。法律知识对于培养法治思维、提升法治素养都很重要。参与法律实践。大学生在法律实践中运用法律知识和方法思考、分析、解决法律问题，才能养成自觉的法治思维习惯，提升法治素养。养成守法习惯。（2分）养成守法习惯，除了要有基本的法律知识，大学生更要有遵守规则的意识，在学习和生活中，应做到懂规矩、守规则、依规范，坚持依法办事，还要守住法律底线，从身边做起，形成底线思维，严守法律底线，带头遵守法律。提高用法能力。（</w:t>
      </w:r>
      <w:r>
        <w:rPr>
          <w:rFonts w:hint="eastAsia" w:ascii="宋体" w:hAnsi="宋体"/>
          <w:b/>
          <w:color w:val="000000"/>
          <w:sz w:val="24"/>
          <w:szCs w:val="24"/>
          <w:lang w:val="en-US" w:eastAsia="zh-CN"/>
        </w:rPr>
        <w:t>2</w:t>
      </w:r>
      <w:r>
        <w:rPr>
          <w:rFonts w:hint="eastAsia" w:ascii="宋体" w:hAnsi="宋体"/>
          <w:b/>
          <w:color w:val="000000"/>
          <w:sz w:val="24"/>
          <w:szCs w:val="24"/>
        </w:rPr>
        <w:t>分）学法是为了更好地用法，把对法治的尊崇、对法律的敬畏转化成思维方式和行为方式，做到在法治之下、而不是法治之外、更不是法治之上想问题、作决策、办事情。通过运用法律，提高解决问题的能力，使法律内化于心、外化于行。 维护自身权利。大学生要增强权利意识，用法处理纠纷，依法维权护权。当自身的合法权益受到侵害或者威胁时，既要有遇事找法、解决问题用法、化解矛盾靠法的意识，又要掌握维护权利的途径和手段，如自力救济、协商、和解、调解、仲裁、诉讼等。维护社会利益。大学生除了要运用法律维护自身权利外，还要通过法律维护社会公共利益，对违法犯罪行为要敢于揭露、勇于抵制，消除袖手旁观、畏缩不前的恐惧心理，抵制遇事回避的惧法现象。大学生要遵法守规、遇事找法、善于用法，做新时代的守法人、护法人。</w:t>
      </w:r>
    </w:p>
    <w:p>
      <w:pPr>
        <w:spacing w:line="360" w:lineRule="auto"/>
        <w:rPr>
          <w:rFonts w:hint="eastAsia" w:ascii="宋体" w:hAnsi="宋体"/>
          <w:b/>
          <w:color w:val="000000"/>
          <w:sz w:val="24"/>
          <w:szCs w:val="24"/>
        </w:rPr>
      </w:pPr>
    </w:p>
    <w:p>
      <w:pPr>
        <w:spacing w:line="360" w:lineRule="auto"/>
        <w:rPr>
          <w:rFonts w:hint="eastAsia" w:ascii="宋体" w:hAnsi="宋体"/>
          <w:b/>
          <w:color w:val="000000"/>
          <w:sz w:val="24"/>
          <w:szCs w:val="24"/>
        </w:rPr>
      </w:pPr>
    </w:p>
    <w:p>
      <w:pPr>
        <w:spacing w:line="360" w:lineRule="auto"/>
        <w:rPr>
          <w:rFonts w:hint="eastAsia" w:ascii="宋体" w:hAnsi="宋体"/>
          <w:b/>
          <w:color w:val="000000"/>
          <w:sz w:val="24"/>
          <w:szCs w:val="24"/>
        </w:rPr>
      </w:pPr>
    </w:p>
    <w:p>
      <w:pPr>
        <w:spacing w:line="360" w:lineRule="auto"/>
        <w:rPr>
          <w:rFonts w:hint="eastAsia" w:ascii="宋体" w:hAnsi="宋体"/>
          <w:b/>
          <w:color w:val="000000"/>
          <w:sz w:val="24"/>
          <w:szCs w:val="24"/>
        </w:rPr>
      </w:pPr>
    </w:p>
    <w:p>
      <w:pPr>
        <w:spacing w:line="360" w:lineRule="auto"/>
        <w:rPr>
          <w:rFonts w:hint="eastAsia" w:ascii="宋体" w:hAnsi="宋体"/>
          <w:b/>
          <w:color w:val="000000"/>
          <w:sz w:val="24"/>
          <w:szCs w:val="24"/>
        </w:rPr>
      </w:pPr>
    </w:p>
    <w:p>
      <w:pPr>
        <w:spacing w:line="360" w:lineRule="auto"/>
        <w:rPr>
          <w:rFonts w:hint="default" w:ascii="宋体" w:hAnsi="宋体"/>
          <w:b/>
          <w:color w:val="00000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9A0DC2"/>
    <w:multiLevelType w:val="singleLevel"/>
    <w:tmpl w:val="8C9A0DC2"/>
    <w:lvl w:ilvl="0" w:tentative="0">
      <w:start w:val="1"/>
      <w:numFmt w:val="decimal"/>
      <w:lvlText w:val="%1."/>
      <w:lvlJc w:val="left"/>
      <w:pPr>
        <w:tabs>
          <w:tab w:val="left" w:pos="312"/>
        </w:tabs>
      </w:pPr>
    </w:lvl>
  </w:abstractNum>
  <w:abstractNum w:abstractNumId="1">
    <w:nsid w:val="571207D6"/>
    <w:multiLevelType w:val="singleLevel"/>
    <w:tmpl w:val="571207D6"/>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8F7525"/>
    <w:rsid w:val="0682357A"/>
    <w:rsid w:val="08805A6C"/>
    <w:rsid w:val="245E4322"/>
    <w:rsid w:val="2C4E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2021-12-17T10:10:00Z</dcterms:created>
  <dc:creator>wqw</dc:creator>
  <cp:lastModifiedBy>tgzz</cp:lastModifiedBy>
  <dcterms:modified xsi:type="dcterms:W3CDTF">2021-12-19T12:45:31Z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348D7ED395E8478387E3A6A65EAF30B2</vt:lpwstr>
  </property>
</Properties>
</file>