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F1CEC" w14:textId="12F2F646" w:rsidR="004E54B6" w:rsidRPr="00A52544" w:rsidRDefault="00803780" w:rsidP="00832FBD">
      <w:pPr>
        <w:spacing w:before="2880" w:after="2720"/>
        <w:jc w:val="center"/>
      </w:pPr>
      <w:r>
        <w:rPr>
          <w:rFonts w:ascii="Outfit" w:eastAsia="Outfit" w:hAnsi="Outfit" w:cs="Outfit"/>
          <w:b/>
          <w:bCs/>
          <w:color w:val="1428A0"/>
          <w:sz w:val="56"/>
          <w:szCs w:val="56"/>
        </w:rPr>
        <w:t>Veno-Venous Extracorporeal Membrane Oxygenation</w:t>
      </w:r>
      <w:r w:rsidR="00A52544">
        <w:rPr>
          <w:rFonts w:ascii="Outfit" w:hAnsi="Outfit" w:cs="Outfit" w:hint="eastAsia"/>
          <w:b/>
          <w:bCs/>
          <w:color w:val="1428A0"/>
          <w:sz w:val="56"/>
          <w:szCs w:val="56"/>
        </w:rPr>
        <w:t xml:space="preserve"> Protocol</w:t>
      </w:r>
    </w:p>
    <w:tbl>
      <w:tblPr>
        <w:tblW w:w="5443" w:type="dxa"/>
        <w:tblInd w:w="3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6"/>
        <w:gridCol w:w="3157"/>
      </w:tblGrid>
      <w:tr w:rsidR="004E54B6" w14:paraId="45DF1CEF" w14:textId="77777777">
        <w:tc>
          <w:tcPr>
            <w:tcW w:w="2286" w:type="dxa"/>
            <w:tcBorders>
              <w:top w:val="single" w:sz="4" w:space="0" w:color="999999"/>
              <w:left w:val="single" w:sz="4" w:space="0" w:color="999999"/>
              <w:bottom w:val="single" w:sz="4" w:space="0" w:color="999999"/>
              <w:right w:val="single" w:sz="4" w:space="0" w:color="999999"/>
            </w:tcBorders>
            <w:shd w:val="clear" w:color="auto" w:fill="E8E8E8"/>
            <w:tcMar>
              <w:top w:w="60" w:type="dxa"/>
              <w:left w:w="100" w:type="dxa"/>
              <w:bottom w:w="60" w:type="dxa"/>
              <w:right w:w="100" w:type="dxa"/>
            </w:tcMar>
            <w:vAlign w:val="center"/>
          </w:tcPr>
          <w:p w14:paraId="45DF1CED" w14:textId="77777777" w:rsidR="004E54B6" w:rsidRDefault="00803780">
            <w:pPr>
              <w:spacing w:line="276" w:lineRule="auto"/>
              <w:jc w:val="center"/>
            </w:pPr>
            <w:r>
              <w:rPr>
                <w:rFonts w:ascii="Outfit" w:eastAsia="Outfit" w:hAnsi="Outfit" w:cs="Outfit"/>
                <w:b/>
                <w:bCs/>
                <w:color w:val="000000"/>
                <w:sz w:val="22"/>
                <w:szCs w:val="22"/>
              </w:rPr>
              <w:t>Version</w:t>
            </w:r>
          </w:p>
        </w:tc>
        <w:tc>
          <w:tcPr>
            <w:tcW w:w="3157" w:type="dxa"/>
            <w:tcBorders>
              <w:top w:val="single" w:sz="4" w:space="0" w:color="999999"/>
              <w:left w:val="single" w:sz="4" w:space="0" w:color="999999"/>
              <w:bottom w:val="single" w:sz="4" w:space="0" w:color="999999"/>
              <w:right w:val="single" w:sz="4" w:space="0" w:color="999999"/>
            </w:tcBorders>
            <w:shd w:val="clear" w:color="auto" w:fill="E8E8E8"/>
            <w:tcMar>
              <w:top w:w="60" w:type="dxa"/>
              <w:left w:w="100" w:type="dxa"/>
              <w:bottom w:w="60" w:type="dxa"/>
              <w:right w:w="100" w:type="dxa"/>
            </w:tcMar>
            <w:vAlign w:val="center"/>
          </w:tcPr>
          <w:p w14:paraId="45DF1CEE" w14:textId="77777777" w:rsidR="004E54B6" w:rsidRDefault="00803780">
            <w:pPr>
              <w:spacing w:line="276" w:lineRule="auto"/>
              <w:jc w:val="center"/>
            </w:pPr>
            <w:r>
              <w:rPr>
                <w:rFonts w:ascii="Outfit" w:eastAsia="Outfit" w:hAnsi="Outfit" w:cs="Outfit"/>
                <w:b/>
                <w:bCs/>
                <w:color w:val="000000"/>
                <w:sz w:val="22"/>
                <w:szCs w:val="22"/>
              </w:rPr>
              <w:t>Date</w:t>
            </w:r>
          </w:p>
        </w:tc>
      </w:tr>
      <w:tr w:rsidR="004E54B6" w14:paraId="45DF1CF2" w14:textId="77777777">
        <w:tc>
          <w:tcPr>
            <w:tcW w:w="228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CF0" w14:textId="47E7306B" w:rsidR="004E54B6" w:rsidRDefault="00E00563">
            <w:pPr>
              <w:spacing w:line="276" w:lineRule="auto"/>
              <w:jc w:val="center"/>
            </w:pPr>
            <w:r>
              <w:rPr>
                <w:rFonts w:ascii="Outfit" w:hAnsi="Outfit" w:cs="Outfit" w:hint="eastAsia"/>
                <w:color w:val="000000"/>
                <w:sz w:val="22"/>
                <w:szCs w:val="22"/>
              </w:rPr>
              <w:t>Initial Version</w:t>
            </w:r>
          </w:p>
        </w:tc>
        <w:tc>
          <w:tcPr>
            <w:tcW w:w="31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CF1" w14:textId="77777777" w:rsidR="004E54B6" w:rsidRDefault="00803780">
            <w:pPr>
              <w:spacing w:line="276" w:lineRule="auto"/>
              <w:jc w:val="center"/>
            </w:pPr>
            <w:r>
              <w:rPr>
                <w:rFonts w:ascii="Outfit" w:eastAsia="Outfit" w:hAnsi="Outfit" w:cs="Outfit"/>
                <w:color w:val="000000"/>
                <w:sz w:val="22"/>
                <w:szCs w:val="22"/>
              </w:rPr>
              <w:t>2011.04.28</w:t>
            </w:r>
          </w:p>
        </w:tc>
      </w:tr>
      <w:tr w:rsidR="004E54B6" w14:paraId="45DF1CF5" w14:textId="77777777">
        <w:tc>
          <w:tcPr>
            <w:tcW w:w="228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CF3" w14:textId="77777777" w:rsidR="004E54B6" w:rsidRDefault="00803780">
            <w:pPr>
              <w:spacing w:line="276" w:lineRule="auto"/>
              <w:jc w:val="center"/>
            </w:pPr>
            <w:r>
              <w:rPr>
                <w:rFonts w:ascii="Outfit" w:eastAsia="Outfit" w:hAnsi="Outfit" w:cs="Outfit"/>
                <w:color w:val="000000"/>
                <w:sz w:val="22"/>
                <w:szCs w:val="22"/>
              </w:rPr>
              <w:t>1st Revision</w:t>
            </w:r>
          </w:p>
        </w:tc>
        <w:tc>
          <w:tcPr>
            <w:tcW w:w="31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CF4" w14:textId="77777777" w:rsidR="004E54B6" w:rsidRDefault="00803780">
            <w:pPr>
              <w:spacing w:line="276" w:lineRule="auto"/>
              <w:jc w:val="center"/>
            </w:pPr>
            <w:r>
              <w:rPr>
                <w:rFonts w:ascii="Outfit" w:eastAsia="Outfit" w:hAnsi="Outfit" w:cs="Outfit"/>
                <w:color w:val="000000"/>
                <w:sz w:val="22"/>
                <w:szCs w:val="22"/>
              </w:rPr>
              <w:t>2011.06.04</w:t>
            </w:r>
          </w:p>
        </w:tc>
      </w:tr>
      <w:tr w:rsidR="004E54B6" w14:paraId="45DF1CF8" w14:textId="77777777">
        <w:tc>
          <w:tcPr>
            <w:tcW w:w="228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CF6" w14:textId="77777777" w:rsidR="004E54B6" w:rsidRDefault="00803780">
            <w:pPr>
              <w:spacing w:line="276" w:lineRule="auto"/>
              <w:jc w:val="center"/>
            </w:pPr>
            <w:r>
              <w:rPr>
                <w:rFonts w:ascii="Outfit" w:eastAsia="Outfit" w:hAnsi="Outfit" w:cs="Outfit"/>
                <w:color w:val="000000"/>
                <w:sz w:val="22"/>
                <w:szCs w:val="22"/>
              </w:rPr>
              <w:t>2nd Revision</w:t>
            </w:r>
          </w:p>
        </w:tc>
        <w:tc>
          <w:tcPr>
            <w:tcW w:w="31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CF7" w14:textId="77777777" w:rsidR="004E54B6" w:rsidRDefault="00803780">
            <w:pPr>
              <w:spacing w:line="276" w:lineRule="auto"/>
              <w:jc w:val="center"/>
            </w:pPr>
            <w:r>
              <w:rPr>
                <w:rFonts w:ascii="Outfit" w:eastAsia="Outfit" w:hAnsi="Outfit" w:cs="Outfit"/>
                <w:color w:val="000000"/>
                <w:sz w:val="22"/>
                <w:szCs w:val="22"/>
              </w:rPr>
              <w:t>2011.07.27</w:t>
            </w:r>
          </w:p>
        </w:tc>
      </w:tr>
      <w:tr w:rsidR="004E54B6" w14:paraId="45DF1CFB" w14:textId="77777777">
        <w:tc>
          <w:tcPr>
            <w:tcW w:w="228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CF9" w14:textId="77777777" w:rsidR="004E54B6" w:rsidRDefault="00803780">
            <w:pPr>
              <w:spacing w:line="276" w:lineRule="auto"/>
              <w:jc w:val="center"/>
            </w:pPr>
            <w:r>
              <w:rPr>
                <w:rFonts w:ascii="Outfit" w:eastAsia="Outfit" w:hAnsi="Outfit" w:cs="Outfit"/>
                <w:color w:val="000000"/>
                <w:sz w:val="22"/>
                <w:szCs w:val="22"/>
              </w:rPr>
              <w:t>3rd Revision</w:t>
            </w:r>
          </w:p>
        </w:tc>
        <w:tc>
          <w:tcPr>
            <w:tcW w:w="31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CFA" w14:textId="77777777" w:rsidR="004E54B6" w:rsidRDefault="00803780">
            <w:pPr>
              <w:spacing w:line="276" w:lineRule="auto"/>
              <w:jc w:val="center"/>
            </w:pPr>
            <w:r>
              <w:rPr>
                <w:rFonts w:ascii="Outfit" w:eastAsia="Outfit" w:hAnsi="Outfit" w:cs="Outfit"/>
                <w:color w:val="000000"/>
                <w:sz w:val="22"/>
                <w:szCs w:val="22"/>
              </w:rPr>
              <w:t>2011.08.10</w:t>
            </w:r>
          </w:p>
        </w:tc>
      </w:tr>
      <w:tr w:rsidR="004E54B6" w14:paraId="45DF1CFE" w14:textId="77777777">
        <w:tc>
          <w:tcPr>
            <w:tcW w:w="228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CFC" w14:textId="77777777" w:rsidR="004E54B6" w:rsidRDefault="00803780">
            <w:pPr>
              <w:spacing w:line="276" w:lineRule="auto"/>
              <w:jc w:val="center"/>
            </w:pPr>
            <w:r>
              <w:rPr>
                <w:rFonts w:ascii="Outfit" w:eastAsia="Outfit" w:hAnsi="Outfit" w:cs="Outfit"/>
                <w:color w:val="000000"/>
                <w:sz w:val="22"/>
                <w:szCs w:val="22"/>
              </w:rPr>
              <w:t>4th Revision</w:t>
            </w:r>
          </w:p>
        </w:tc>
        <w:tc>
          <w:tcPr>
            <w:tcW w:w="31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CFD" w14:textId="77777777" w:rsidR="004E54B6" w:rsidRDefault="00803780">
            <w:pPr>
              <w:spacing w:line="276" w:lineRule="auto"/>
              <w:jc w:val="center"/>
            </w:pPr>
            <w:r>
              <w:rPr>
                <w:rFonts w:ascii="Outfit" w:eastAsia="Outfit" w:hAnsi="Outfit" w:cs="Outfit"/>
                <w:color w:val="000000"/>
                <w:sz w:val="22"/>
                <w:szCs w:val="22"/>
              </w:rPr>
              <w:t>2011.11.11</w:t>
            </w:r>
          </w:p>
        </w:tc>
      </w:tr>
      <w:tr w:rsidR="004E54B6" w14:paraId="45DF1D01" w14:textId="77777777">
        <w:tc>
          <w:tcPr>
            <w:tcW w:w="228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CFF" w14:textId="77777777" w:rsidR="004E54B6" w:rsidRDefault="00803780">
            <w:pPr>
              <w:spacing w:line="276" w:lineRule="auto"/>
              <w:jc w:val="center"/>
            </w:pPr>
            <w:r>
              <w:rPr>
                <w:rFonts w:ascii="Outfit" w:eastAsia="Outfit" w:hAnsi="Outfit" w:cs="Outfit"/>
                <w:color w:val="000000"/>
                <w:sz w:val="22"/>
                <w:szCs w:val="22"/>
              </w:rPr>
              <w:t>5th Revision</w:t>
            </w:r>
          </w:p>
        </w:tc>
        <w:tc>
          <w:tcPr>
            <w:tcW w:w="31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00" w14:textId="77777777" w:rsidR="004E54B6" w:rsidRDefault="00803780">
            <w:pPr>
              <w:spacing w:line="276" w:lineRule="auto"/>
              <w:jc w:val="center"/>
            </w:pPr>
            <w:r>
              <w:rPr>
                <w:rFonts w:ascii="Outfit" w:eastAsia="Outfit" w:hAnsi="Outfit" w:cs="Outfit"/>
                <w:color w:val="000000"/>
                <w:sz w:val="22"/>
                <w:szCs w:val="22"/>
              </w:rPr>
              <w:t>2013.10.05</w:t>
            </w:r>
          </w:p>
        </w:tc>
      </w:tr>
      <w:tr w:rsidR="004E54B6" w14:paraId="45DF1D04" w14:textId="77777777">
        <w:tc>
          <w:tcPr>
            <w:tcW w:w="228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02" w14:textId="77777777" w:rsidR="004E54B6" w:rsidRDefault="00803780">
            <w:pPr>
              <w:spacing w:line="276" w:lineRule="auto"/>
              <w:jc w:val="center"/>
            </w:pPr>
            <w:r>
              <w:rPr>
                <w:rFonts w:ascii="Outfit" w:eastAsia="Outfit" w:hAnsi="Outfit" w:cs="Outfit"/>
                <w:color w:val="000000"/>
                <w:sz w:val="22"/>
                <w:szCs w:val="22"/>
              </w:rPr>
              <w:t>6th Revision</w:t>
            </w:r>
          </w:p>
        </w:tc>
        <w:tc>
          <w:tcPr>
            <w:tcW w:w="31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03" w14:textId="77777777" w:rsidR="004E54B6" w:rsidRDefault="00803780">
            <w:pPr>
              <w:spacing w:line="276" w:lineRule="auto"/>
              <w:jc w:val="center"/>
            </w:pPr>
            <w:r>
              <w:rPr>
                <w:rFonts w:ascii="Outfit" w:eastAsia="Outfit" w:hAnsi="Outfit" w:cs="Outfit"/>
                <w:color w:val="000000"/>
                <w:sz w:val="22"/>
                <w:szCs w:val="22"/>
              </w:rPr>
              <w:t>2015.12.27</w:t>
            </w:r>
          </w:p>
        </w:tc>
      </w:tr>
      <w:tr w:rsidR="004E54B6" w14:paraId="45DF1D07" w14:textId="77777777">
        <w:tc>
          <w:tcPr>
            <w:tcW w:w="228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05" w14:textId="77777777" w:rsidR="004E54B6" w:rsidRDefault="00803780">
            <w:pPr>
              <w:spacing w:line="276" w:lineRule="auto"/>
              <w:jc w:val="center"/>
            </w:pPr>
            <w:r>
              <w:rPr>
                <w:rFonts w:ascii="Outfit" w:eastAsia="Outfit" w:hAnsi="Outfit" w:cs="Outfit"/>
                <w:color w:val="000000"/>
                <w:sz w:val="22"/>
                <w:szCs w:val="22"/>
              </w:rPr>
              <w:t>7th Revision</w:t>
            </w:r>
          </w:p>
        </w:tc>
        <w:tc>
          <w:tcPr>
            <w:tcW w:w="31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06" w14:textId="77777777" w:rsidR="004E54B6" w:rsidRDefault="00803780">
            <w:pPr>
              <w:spacing w:line="276" w:lineRule="auto"/>
              <w:jc w:val="center"/>
            </w:pPr>
            <w:r>
              <w:rPr>
                <w:rFonts w:ascii="Outfit" w:eastAsia="Outfit" w:hAnsi="Outfit" w:cs="Outfit"/>
                <w:color w:val="000000"/>
                <w:sz w:val="22"/>
                <w:szCs w:val="22"/>
              </w:rPr>
              <w:t>2018.03.16</w:t>
            </w:r>
          </w:p>
        </w:tc>
      </w:tr>
      <w:tr w:rsidR="004E54B6" w14:paraId="45DF1D0A" w14:textId="77777777">
        <w:tc>
          <w:tcPr>
            <w:tcW w:w="228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08" w14:textId="77777777" w:rsidR="004E54B6" w:rsidRDefault="00803780">
            <w:pPr>
              <w:spacing w:line="276" w:lineRule="auto"/>
              <w:jc w:val="center"/>
            </w:pPr>
            <w:r>
              <w:rPr>
                <w:rFonts w:ascii="Outfit" w:eastAsia="Outfit" w:hAnsi="Outfit" w:cs="Outfit"/>
                <w:color w:val="000000"/>
                <w:sz w:val="22"/>
                <w:szCs w:val="22"/>
              </w:rPr>
              <w:t>8th Revision</w:t>
            </w:r>
          </w:p>
        </w:tc>
        <w:tc>
          <w:tcPr>
            <w:tcW w:w="315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09" w14:textId="5DFA8C08" w:rsidR="004E54B6" w:rsidRPr="006B0EE3" w:rsidRDefault="00803780">
            <w:pPr>
              <w:spacing w:line="276" w:lineRule="auto"/>
              <w:jc w:val="center"/>
            </w:pPr>
            <w:r>
              <w:rPr>
                <w:rFonts w:ascii="Outfit" w:eastAsia="Outfit" w:hAnsi="Outfit" w:cs="Outfit"/>
                <w:color w:val="000000"/>
                <w:sz w:val="22"/>
                <w:szCs w:val="22"/>
              </w:rPr>
              <w:t>2026.</w:t>
            </w:r>
            <w:r w:rsidR="006B0EE3">
              <w:rPr>
                <w:rFonts w:ascii="Outfit" w:hAnsi="Outfit" w:cs="Outfit" w:hint="eastAsia"/>
                <w:color w:val="000000"/>
                <w:sz w:val="22"/>
                <w:szCs w:val="22"/>
              </w:rPr>
              <w:t>04.30</w:t>
            </w:r>
          </w:p>
        </w:tc>
      </w:tr>
    </w:tbl>
    <w:p w14:paraId="45DF1D0B" w14:textId="77777777" w:rsidR="004E54B6" w:rsidRDefault="004E54B6">
      <w:pPr>
        <w:sectPr w:rsidR="004E54B6">
          <w:footerReference w:type="default" r:id="rId7"/>
          <w:footerReference w:type="first" r:id="rId8"/>
          <w:pgSz w:w="11906" w:h="16838"/>
          <w:pgMar w:top="1417" w:right="1417" w:bottom="1417" w:left="1417" w:header="0" w:footer="1800" w:gutter="0"/>
          <w:pgNumType w:start="0"/>
          <w:cols w:space="720"/>
          <w:titlePg/>
          <w:docGrid w:linePitch="360"/>
        </w:sectPr>
      </w:pPr>
    </w:p>
    <w:p w14:paraId="45DF1D3E" w14:textId="77777777" w:rsidR="004E54B6" w:rsidRDefault="00803780">
      <w:pPr>
        <w:pStyle w:val="a4"/>
        <w:numPr>
          <w:ilvl w:val="0"/>
          <w:numId w:val="2"/>
        </w:numPr>
      </w:pPr>
      <w:r>
        <w:rPr>
          <w:rFonts w:ascii="Outfit" w:eastAsia="Outfit" w:hAnsi="Outfit" w:cs="Outfit"/>
          <w:b/>
          <w:bCs/>
          <w:caps/>
          <w:color w:val="1428A0"/>
          <w:sz w:val="32"/>
          <w:szCs w:val="32"/>
        </w:rPr>
        <w:lastRenderedPageBreak/>
        <w:t>PATIENT SELECTION</w:t>
      </w:r>
    </w:p>
    <w:p w14:paraId="45DF1D3F" w14:textId="77777777" w:rsidR="004E54B6" w:rsidRDefault="00803780">
      <w:pPr>
        <w:pStyle w:val="a4"/>
        <w:numPr>
          <w:ilvl w:val="1"/>
          <w:numId w:val="2"/>
        </w:numPr>
      </w:pPr>
      <w:r>
        <w:rPr>
          <w:rFonts w:ascii="Outfit" w:eastAsia="Outfit" w:hAnsi="Outfit" w:cs="Outfit"/>
          <w:b/>
          <w:bCs/>
          <w:color w:val="0A4BFF"/>
          <w:sz w:val="28"/>
          <w:szCs w:val="28"/>
        </w:rPr>
        <w:t>General considerations</w:t>
      </w:r>
    </w:p>
    <w:p w14:paraId="45DF1D43" w14:textId="66291DF8" w:rsidR="004E54B6" w:rsidRPr="00F86CCF" w:rsidRDefault="00803780" w:rsidP="005247A0">
      <w:pPr>
        <w:spacing w:after="100" w:line="276" w:lineRule="auto"/>
        <w:ind w:left="284"/>
        <w:rPr>
          <w:sz w:val="24"/>
          <w:szCs w:val="24"/>
        </w:rPr>
      </w:pPr>
      <w:r w:rsidRPr="00E26DDE">
        <w:rPr>
          <w:rFonts w:ascii="Outfit" w:eastAsia="Outfit" w:hAnsi="Outfit" w:cs="Outfit"/>
          <w:color w:val="000000"/>
          <w:sz w:val="22"/>
          <w:szCs w:val="22"/>
        </w:rPr>
        <w:t xml:space="preserve">ECMO for respiratory support should be considered in patients with acute severe </w:t>
      </w:r>
      <w:r w:rsidRPr="00F86CCF">
        <w:rPr>
          <w:rFonts w:ascii="Outfit" w:eastAsia="Outfit" w:hAnsi="Outfit" w:cs="Outfit"/>
          <w:b/>
          <w:bCs/>
          <w:color w:val="000000"/>
          <w:sz w:val="24"/>
          <w:szCs w:val="24"/>
        </w:rPr>
        <w:t>Failure of optimized conventional therapies</w:t>
      </w:r>
      <w:r w:rsidR="008B007B" w:rsidRPr="00F86CCF">
        <w:rPr>
          <w:rFonts w:ascii="Outfit" w:hAnsi="Outfit" w:cs="Outfit" w:hint="eastAsia"/>
          <w:b/>
          <w:bCs/>
          <w:color w:val="000000"/>
          <w:sz w:val="24"/>
          <w:szCs w:val="24"/>
        </w:rPr>
        <w:t xml:space="preserve"> </w:t>
      </w:r>
      <w:r w:rsidRPr="00F86CCF">
        <w:rPr>
          <w:rFonts w:ascii="Outfit" w:eastAsia="Outfit" w:hAnsi="Outfit" w:cs="Outfit"/>
          <w:color w:val="000000"/>
          <w:sz w:val="24"/>
          <w:szCs w:val="24"/>
        </w:rPr>
        <w:t>with the patient remaining at high risk of death</w:t>
      </w:r>
    </w:p>
    <w:p w14:paraId="45DF1D45" w14:textId="299ECC0E" w:rsidR="004E54B6" w:rsidRPr="00F86CCF" w:rsidRDefault="00803780" w:rsidP="00F86CCF">
      <w:pPr>
        <w:pStyle w:val="a4"/>
        <w:numPr>
          <w:ilvl w:val="2"/>
          <w:numId w:val="2"/>
        </w:numPr>
        <w:rPr>
          <w:sz w:val="24"/>
          <w:szCs w:val="24"/>
        </w:rPr>
      </w:pPr>
      <w:r w:rsidRPr="00F86CCF">
        <w:rPr>
          <w:rFonts w:ascii="Outfit" w:eastAsia="Outfit" w:hAnsi="Outfit" w:cs="Outfit"/>
          <w:b/>
          <w:bCs/>
          <w:color w:val="000000"/>
          <w:sz w:val="24"/>
          <w:szCs w:val="24"/>
        </w:rPr>
        <w:t>An underlying cause of respiratory failure</w:t>
      </w:r>
      <w:r w:rsidR="00F86CCF" w:rsidRPr="00F86CCF">
        <w:rPr>
          <w:rFonts w:ascii="Outfit" w:hAnsi="Outfit" w:cs="Outfit" w:hint="eastAsia"/>
          <w:b/>
          <w:bCs/>
          <w:color w:val="000000"/>
          <w:sz w:val="24"/>
          <w:szCs w:val="24"/>
        </w:rPr>
        <w:t xml:space="preserve"> </w:t>
      </w:r>
      <w:r w:rsidRPr="00F86CCF">
        <w:rPr>
          <w:rFonts w:ascii="Outfit" w:eastAsia="Outfit" w:hAnsi="Outfit" w:cs="Outfit"/>
          <w:color w:val="000000"/>
          <w:sz w:val="24"/>
          <w:szCs w:val="24"/>
        </w:rPr>
        <w:t>that aligns with one of the following clinical goals:</w:t>
      </w:r>
    </w:p>
    <w:p w14:paraId="45DF1D46" w14:textId="77777777" w:rsidR="004E54B6" w:rsidRDefault="00803780">
      <w:pPr>
        <w:pStyle w:val="a4"/>
        <w:numPr>
          <w:ilvl w:val="3"/>
          <w:numId w:val="2"/>
        </w:numPr>
      </w:pPr>
      <w:r>
        <w:rPr>
          <w:rFonts w:ascii="Outfit" w:eastAsia="Outfit" w:hAnsi="Outfit" w:cs="Outfit"/>
          <w:color w:val="000000"/>
          <w:sz w:val="22"/>
          <w:szCs w:val="22"/>
        </w:rPr>
        <w:t xml:space="preserve">Bridge to recovery: a </w:t>
      </w:r>
      <w:r w:rsidRPr="00F86CCF">
        <w:rPr>
          <w:rFonts w:ascii="Outfit" w:eastAsia="Outfit" w:hAnsi="Outfit" w:cs="Outfit"/>
          <w:b/>
          <w:bCs/>
          <w:color w:val="000000"/>
          <w:sz w:val="22"/>
          <w:szCs w:val="22"/>
        </w:rPr>
        <w:t>potentially reversible cause</w:t>
      </w:r>
      <w:r>
        <w:rPr>
          <w:rFonts w:ascii="Outfit" w:eastAsia="Outfit" w:hAnsi="Outfit" w:cs="Outfit"/>
          <w:color w:val="000000"/>
          <w:sz w:val="22"/>
          <w:szCs w:val="22"/>
        </w:rPr>
        <w:t xml:space="preserve"> of acute respiratory failure without comorbidities that limit short-term life expectancy</w:t>
      </w:r>
    </w:p>
    <w:p w14:paraId="45DF1D47" w14:textId="77777777" w:rsidR="004E54B6" w:rsidRDefault="00803780">
      <w:pPr>
        <w:pStyle w:val="a4"/>
        <w:numPr>
          <w:ilvl w:val="3"/>
          <w:numId w:val="2"/>
        </w:numPr>
      </w:pPr>
      <w:r>
        <w:rPr>
          <w:rFonts w:ascii="Outfit" w:eastAsia="Outfit" w:hAnsi="Outfit" w:cs="Outfit"/>
          <w:color w:val="000000"/>
          <w:sz w:val="22"/>
          <w:szCs w:val="22"/>
        </w:rPr>
        <w:t xml:space="preserve">Bridge to lung transplantation: chronic or irreversible lung disease, but the patient is </w:t>
      </w:r>
      <w:r w:rsidRPr="00F86CCF">
        <w:rPr>
          <w:rFonts w:ascii="Outfit" w:eastAsia="Outfit" w:hAnsi="Outfit" w:cs="Outfit"/>
          <w:b/>
          <w:bCs/>
          <w:color w:val="000000"/>
          <w:sz w:val="22"/>
          <w:szCs w:val="22"/>
        </w:rPr>
        <w:t>eligible for lung transplantation</w:t>
      </w:r>
    </w:p>
    <w:p w14:paraId="45DF1D48" w14:textId="77777777" w:rsidR="004E54B6" w:rsidRDefault="00803780">
      <w:pPr>
        <w:pStyle w:val="a4"/>
        <w:numPr>
          <w:ilvl w:val="3"/>
          <w:numId w:val="2"/>
        </w:numPr>
      </w:pPr>
      <w:r>
        <w:rPr>
          <w:rFonts w:ascii="Outfit" w:eastAsia="Outfit" w:hAnsi="Outfit" w:cs="Outfit"/>
          <w:color w:val="000000"/>
          <w:sz w:val="22"/>
          <w:szCs w:val="22"/>
        </w:rPr>
        <w:t>Bridge to decision: a temporary strategy used when reversibility or transplant eligibility cannot be determined at the time of ECMO initiation; this should be initiated only within the context of ongoing multidisciplinary discussion focused on decannulation options, and with a clear discussion regarding the duration of ECMO support being offered</w:t>
      </w:r>
    </w:p>
    <w:p w14:paraId="45DF1D4A" w14:textId="2F349495" w:rsidR="004E54B6" w:rsidRPr="00340FF9" w:rsidRDefault="00803780" w:rsidP="00340FF9">
      <w:pPr>
        <w:pStyle w:val="a4"/>
        <w:numPr>
          <w:ilvl w:val="2"/>
          <w:numId w:val="2"/>
        </w:numPr>
        <w:rPr>
          <w:sz w:val="24"/>
          <w:szCs w:val="24"/>
        </w:rPr>
      </w:pPr>
      <w:r w:rsidRPr="00340FF9">
        <w:rPr>
          <w:rFonts w:ascii="Outfit" w:eastAsia="Outfit" w:hAnsi="Outfit" w:cs="Outfit"/>
          <w:b/>
          <w:bCs/>
          <w:color w:val="000000"/>
          <w:sz w:val="24"/>
          <w:szCs w:val="24"/>
        </w:rPr>
        <w:t>Absence of contraindications</w:t>
      </w:r>
      <w:r w:rsidR="00340FF9" w:rsidRPr="00340FF9">
        <w:rPr>
          <w:rFonts w:ascii="Outfit" w:hAnsi="Outfit" w:cs="Outfit" w:hint="eastAsia"/>
          <w:b/>
          <w:bCs/>
          <w:color w:val="000000"/>
          <w:sz w:val="24"/>
          <w:szCs w:val="24"/>
        </w:rPr>
        <w:t xml:space="preserve"> </w:t>
      </w:r>
      <w:r w:rsidRPr="00340FF9">
        <w:rPr>
          <w:rFonts w:ascii="Outfit" w:eastAsia="Outfit" w:hAnsi="Outfit" w:cs="Outfit"/>
          <w:color w:val="000000"/>
          <w:sz w:val="24"/>
          <w:szCs w:val="24"/>
        </w:rPr>
        <w:t>to extracorporeal life support</w:t>
      </w:r>
    </w:p>
    <w:p w14:paraId="45DF1D4C" w14:textId="77777777" w:rsidR="004E54B6" w:rsidRDefault="00803780" w:rsidP="00AD3990">
      <w:pPr>
        <w:pStyle w:val="a4"/>
        <w:numPr>
          <w:ilvl w:val="1"/>
          <w:numId w:val="2"/>
        </w:numPr>
        <w:spacing w:before="360"/>
        <w:ind w:left="284" w:hanging="284"/>
      </w:pPr>
      <w:r>
        <w:rPr>
          <w:rFonts w:ascii="Outfit" w:eastAsia="Outfit" w:hAnsi="Outfit" w:cs="Outfit"/>
          <w:b/>
          <w:bCs/>
          <w:color w:val="0A4BFF"/>
          <w:sz w:val="28"/>
          <w:szCs w:val="28"/>
        </w:rPr>
        <w:t>Indications</w:t>
      </w:r>
    </w:p>
    <w:p w14:paraId="45DF1D4D" w14:textId="77777777" w:rsidR="004E54B6" w:rsidRDefault="00803780" w:rsidP="005247A0">
      <w:pPr>
        <w:spacing w:after="100" w:line="276" w:lineRule="auto"/>
        <w:ind w:left="284"/>
        <w:rPr>
          <w:rFonts w:ascii="Outfit" w:hAnsi="Outfit" w:cs="Outfit"/>
          <w:color w:val="000000"/>
          <w:sz w:val="22"/>
          <w:szCs w:val="22"/>
        </w:rPr>
      </w:pPr>
      <w:r>
        <w:rPr>
          <w:rFonts w:ascii="Outfit" w:eastAsia="Outfit" w:hAnsi="Outfit" w:cs="Outfit"/>
          <w:color w:val="000000"/>
          <w:sz w:val="22"/>
          <w:szCs w:val="22"/>
        </w:rPr>
        <w:t xml:space="preserve">Prior to consideration for ECMO, patients should receive </w:t>
      </w:r>
      <w:r w:rsidRPr="007805DA">
        <w:rPr>
          <w:rFonts w:ascii="Outfit" w:eastAsia="Outfit" w:hAnsi="Outfit" w:cs="Outfit"/>
          <w:b/>
          <w:bCs/>
          <w:color w:val="000000"/>
          <w:sz w:val="22"/>
          <w:szCs w:val="22"/>
        </w:rPr>
        <w:t>optimized mechanical ventilation</w:t>
      </w:r>
      <w:r>
        <w:rPr>
          <w:rFonts w:ascii="Outfit" w:eastAsia="Outfit" w:hAnsi="Outfit" w:cs="Outfit"/>
          <w:color w:val="000000"/>
          <w:sz w:val="22"/>
          <w:szCs w:val="22"/>
        </w:rPr>
        <w:t xml:space="preserve"> (tidal volume set at 6 mL/kg predicted body weight, trial of PEEP ≥ 10 </w:t>
      </w:r>
      <w:proofErr w:type="spellStart"/>
      <w:r>
        <w:rPr>
          <w:rFonts w:ascii="Outfit" w:eastAsia="Outfit" w:hAnsi="Outfit" w:cs="Outfit"/>
          <w:color w:val="000000"/>
          <w:sz w:val="22"/>
          <w:szCs w:val="22"/>
        </w:rPr>
        <w:t>cmH₂O</w:t>
      </w:r>
      <w:proofErr w:type="spellEnd"/>
      <w:r>
        <w:rPr>
          <w:rFonts w:ascii="Outfit" w:eastAsia="Outfit" w:hAnsi="Outfit" w:cs="Outfit"/>
          <w:color w:val="000000"/>
          <w:sz w:val="22"/>
          <w:szCs w:val="22"/>
        </w:rPr>
        <w:t xml:space="preserve">, and plateau pressure ≤ 30 </w:t>
      </w:r>
      <w:proofErr w:type="spellStart"/>
      <w:r>
        <w:rPr>
          <w:rFonts w:ascii="Outfit" w:eastAsia="Outfit" w:hAnsi="Outfit" w:cs="Outfit"/>
          <w:color w:val="000000"/>
          <w:sz w:val="22"/>
          <w:szCs w:val="22"/>
        </w:rPr>
        <w:t>cmH₂O</w:t>
      </w:r>
      <w:proofErr w:type="spellEnd"/>
      <w:r>
        <w:rPr>
          <w:rFonts w:ascii="Outfit" w:eastAsia="Outfit" w:hAnsi="Outfit" w:cs="Outfit"/>
          <w:color w:val="000000"/>
          <w:sz w:val="22"/>
          <w:szCs w:val="22"/>
        </w:rPr>
        <w:t xml:space="preserve">) and </w:t>
      </w:r>
      <w:r w:rsidRPr="007805DA">
        <w:rPr>
          <w:rFonts w:ascii="Outfit" w:eastAsia="Outfit" w:hAnsi="Outfit" w:cs="Outfit"/>
          <w:b/>
          <w:bCs/>
          <w:color w:val="000000"/>
          <w:sz w:val="22"/>
          <w:szCs w:val="22"/>
        </w:rPr>
        <w:t>available adjunctive therapies</w:t>
      </w:r>
      <w:r>
        <w:rPr>
          <w:rFonts w:ascii="Outfit" w:eastAsia="Outfit" w:hAnsi="Outfit" w:cs="Outfit"/>
          <w:color w:val="000000"/>
          <w:sz w:val="22"/>
          <w:szCs w:val="22"/>
        </w:rPr>
        <w:t xml:space="preserve"> (such as prone positioning and neuromuscular blocking agents) when feasible. These measures should be implemented promptly and appropriately, </w:t>
      </w:r>
      <w:r w:rsidRPr="007805DA">
        <w:rPr>
          <w:rFonts w:ascii="Outfit" w:eastAsia="Outfit" w:hAnsi="Outfit" w:cs="Outfit"/>
          <w:b/>
          <w:bCs/>
          <w:color w:val="000000"/>
          <w:sz w:val="22"/>
          <w:szCs w:val="22"/>
        </w:rPr>
        <w:t>without delaying ECMO when indicated</w:t>
      </w:r>
      <w:r>
        <w:rPr>
          <w:rFonts w:ascii="Outfit" w:eastAsia="Outfit" w:hAnsi="Outfit" w:cs="Outfit"/>
          <w:color w:val="000000"/>
          <w:sz w:val="22"/>
          <w:szCs w:val="22"/>
        </w:rPr>
        <w:t>.</w:t>
      </w:r>
    </w:p>
    <w:p w14:paraId="45DF1D4F" w14:textId="77777777" w:rsidR="004E54B6" w:rsidRDefault="00803780">
      <w:pPr>
        <w:pStyle w:val="a4"/>
        <w:numPr>
          <w:ilvl w:val="2"/>
          <w:numId w:val="2"/>
        </w:numPr>
      </w:pPr>
      <w:r>
        <w:rPr>
          <w:rFonts w:ascii="Outfit" w:eastAsia="Outfit" w:hAnsi="Outfit" w:cs="Outfit"/>
          <w:b/>
          <w:bCs/>
          <w:color w:val="000000"/>
          <w:sz w:val="24"/>
          <w:szCs w:val="24"/>
        </w:rPr>
        <w:t>Hypoxemic respiratory failure</w:t>
      </w:r>
    </w:p>
    <w:p w14:paraId="45DF1D50" w14:textId="77777777" w:rsidR="004E54B6" w:rsidRDefault="00803780" w:rsidP="00AC6388">
      <w:pPr>
        <w:pStyle w:val="a4"/>
        <w:numPr>
          <w:ilvl w:val="4"/>
          <w:numId w:val="2"/>
        </w:numPr>
        <w:ind w:left="908" w:hanging="284"/>
      </w:pPr>
      <w:r>
        <w:rPr>
          <w:rFonts w:ascii="Outfit" w:eastAsia="Outfit" w:hAnsi="Outfit" w:cs="Outfit"/>
          <w:color w:val="000000"/>
          <w:sz w:val="22"/>
          <w:szCs w:val="22"/>
        </w:rPr>
        <w:t>Refractory hypoxemia despite optimized management, defined as:</w:t>
      </w:r>
    </w:p>
    <w:p w14:paraId="45DF1D51" w14:textId="77777777" w:rsidR="004E54B6" w:rsidRDefault="00803780" w:rsidP="00AC6388">
      <w:pPr>
        <w:pStyle w:val="a4"/>
        <w:numPr>
          <w:ilvl w:val="5"/>
          <w:numId w:val="2"/>
        </w:numPr>
        <w:ind w:left="1191" w:hanging="284"/>
      </w:pPr>
      <w:proofErr w:type="spellStart"/>
      <w:r>
        <w:rPr>
          <w:rFonts w:ascii="Outfit" w:eastAsia="Outfit" w:hAnsi="Outfit" w:cs="Outfit"/>
          <w:color w:val="000000"/>
          <w:sz w:val="22"/>
          <w:szCs w:val="22"/>
        </w:rPr>
        <w:t>PaO</w:t>
      </w:r>
      <w:proofErr w:type="spellEnd"/>
      <w:r>
        <w:rPr>
          <w:rFonts w:ascii="Outfit" w:eastAsia="Outfit" w:hAnsi="Outfit" w:cs="Outfit"/>
          <w:color w:val="000000"/>
          <w:sz w:val="22"/>
          <w:szCs w:val="22"/>
        </w:rPr>
        <w:t>₂/</w:t>
      </w:r>
      <w:proofErr w:type="spellStart"/>
      <w:r>
        <w:rPr>
          <w:rFonts w:ascii="Outfit" w:eastAsia="Outfit" w:hAnsi="Outfit" w:cs="Outfit"/>
          <w:color w:val="000000"/>
          <w:sz w:val="22"/>
          <w:szCs w:val="22"/>
        </w:rPr>
        <w:t>FiO</w:t>
      </w:r>
      <w:proofErr w:type="spellEnd"/>
      <w:r>
        <w:rPr>
          <w:rFonts w:ascii="Outfit" w:eastAsia="Outfit" w:hAnsi="Outfit" w:cs="Outfit"/>
          <w:color w:val="000000"/>
          <w:sz w:val="22"/>
          <w:szCs w:val="22"/>
        </w:rPr>
        <w:t xml:space="preserve">₂ ratio &lt; 50 mmHg with </w:t>
      </w:r>
      <w:proofErr w:type="spellStart"/>
      <w:r>
        <w:rPr>
          <w:rFonts w:ascii="Outfit" w:eastAsia="Outfit" w:hAnsi="Outfit" w:cs="Outfit"/>
          <w:color w:val="000000"/>
          <w:sz w:val="22"/>
          <w:szCs w:val="22"/>
        </w:rPr>
        <w:t>FiO</w:t>
      </w:r>
      <w:proofErr w:type="spellEnd"/>
      <w:r>
        <w:rPr>
          <w:rFonts w:ascii="Outfit" w:eastAsia="Outfit" w:hAnsi="Outfit" w:cs="Outfit"/>
          <w:color w:val="000000"/>
          <w:sz w:val="22"/>
          <w:szCs w:val="22"/>
        </w:rPr>
        <w:t>₂ ≥ 80% for &gt; 3 hours, or</w:t>
      </w:r>
    </w:p>
    <w:p w14:paraId="45DF1D52" w14:textId="77777777" w:rsidR="004E54B6" w:rsidRDefault="00803780" w:rsidP="00AC6388">
      <w:pPr>
        <w:pStyle w:val="a4"/>
        <w:numPr>
          <w:ilvl w:val="5"/>
          <w:numId w:val="2"/>
        </w:numPr>
        <w:ind w:left="1191" w:hanging="284"/>
      </w:pPr>
      <w:proofErr w:type="spellStart"/>
      <w:r>
        <w:rPr>
          <w:rFonts w:ascii="Outfit" w:eastAsia="Outfit" w:hAnsi="Outfit" w:cs="Outfit"/>
          <w:color w:val="000000"/>
          <w:sz w:val="22"/>
          <w:szCs w:val="22"/>
        </w:rPr>
        <w:t>PaO</w:t>
      </w:r>
      <w:proofErr w:type="spellEnd"/>
      <w:r>
        <w:rPr>
          <w:rFonts w:ascii="Outfit" w:eastAsia="Outfit" w:hAnsi="Outfit" w:cs="Outfit"/>
          <w:color w:val="000000"/>
          <w:sz w:val="22"/>
          <w:szCs w:val="22"/>
        </w:rPr>
        <w:t>₂/</w:t>
      </w:r>
      <w:proofErr w:type="spellStart"/>
      <w:r>
        <w:rPr>
          <w:rFonts w:ascii="Outfit" w:eastAsia="Outfit" w:hAnsi="Outfit" w:cs="Outfit"/>
          <w:color w:val="000000"/>
          <w:sz w:val="22"/>
          <w:szCs w:val="22"/>
        </w:rPr>
        <w:t>FiO</w:t>
      </w:r>
      <w:proofErr w:type="spellEnd"/>
      <w:r>
        <w:rPr>
          <w:rFonts w:ascii="Outfit" w:eastAsia="Outfit" w:hAnsi="Outfit" w:cs="Outfit"/>
          <w:color w:val="000000"/>
          <w:sz w:val="22"/>
          <w:szCs w:val="22"/>
        </w:rPr>
        <w:t xml:space="preserve">₂ ratio &lt; 80 mmHg with </w:t>
      </w:r>
      <w:proofErr w:type="spellStart"/>
      <w:r>
        <w:rPr>
          <w:rFonts w:ascii="Outfit" w:eastAsia="Outfit" w:hAnsi="Outfit" w:cs="Outfit"/>
          <w:color w:val="000000"/>
          <w:sz w:val="22"/>
          <w:szCs w:val="22"/>
        </w:rPr>
        <w:t>FiO</w:t>
      </w:r>
      <w:proofErr w:type="spellEnd"/>
      <w:r>
        <w:rPr>
          <w:rFonts w:ascii="Outfit" w:eastAsia="Outfit" w:hAnsi="Outfit" w:cs="Outfit"/>
          <w:color w:val="000000"/>
          <w:sz w:val="22"/>
          <w:szCs w:val="22"/>
        </w:rPr>
        <w:t>₂ ≥ 80% for &gt; 6 hours</w:t>
      </w:r>
    </w:p>
    <w:p w14:paraId="45DF1D53" w14:textId="77777777" w:rsidR="004E54B6" w:rsidRDefault="00803780">
      <w:pPr>
        <w:pStyle w:val="a4"/>
        <w:numPr>
          <w:ilvl w:val="2"/>
          <w:numId w:val="2"/>
        </w:numPr>
      </w:pPr>
      <w:r>
        <w:rPr>
          <w:rFonts w:ascii="Outfit" w:eastAsia="Outfit" w:hAnsi="Outfit" w:cs="Outfit"/>
          <w:b/>
          <w:bCs/>
          <w:color w:val="000000"/>
          <w:sz w:val="24"/>
          <w:szCs w:val="24"/>
        </w:rPr>
        <w:t>Hypercapnic respiratory failure</w:t>
      </w:r>
    </w:p>
    <w:p w14:paraId="45DF1D54" w14:textId="77777777" w:rsidR="004E54B6" w:rsidRDefault="00803780" w:rsidP="00AC6388">
      <w:pPr>
        <w:pStyle w:val="a4"/>
        <w:numPr>
          <w:ilvl w:val="4"/>
          <w:numId w:val="2"/>
        </w:numPr>
        <w:ind w:left="908" w:hanging="284"/>
      </w:pPr>
      <w:r>
        <w:rPr>
          <w:rFonts w:ascii="Outfit" w:eastAsia="Outfit" w:hAnsi="Outfit" w:cs="Outfit"/>
          <w:color w:val="000000"/>
          <w:sz w:val="22"/>
          <w:szCs w:val="22"/>
        </w:rPr>
        <w:t>Uncompensated hypercapnia, defined as:</w:t>
      </w:r>
    </w:p>
    <w:p w14:paraId="45DF1D55" w14:textId="77777777" w:rsidR="004E54B6" w:rsidRDefault="00803780" w:rsidP="00AC6388">
      <w:pPr>
        <w:pStyle w:val="a4"/>
        <w:numPr>
          <w:ilvl w:val="5"/>
          <w:numId w:val="2"/>
        </w:numPr>
        <w:ind w:left="1191" w:hanging="284"/>
      </w:pPr>
      <w:r>
        <w:rPr>
          <w:rFonts w:ascii="Outfit" w:eastAsia="Outfit" w:hAnsi="Outfit" w:cs="Outfit"/>
          <w:color w:val="000000"/>
          <w:sz w:val="22"/>
          <w:szCs w:val="22"/>
        </w:rPr>
        <w:t xml:space="preserve">Arterial pH &lt; 7.25 with </w:t>
      </w:r>
      <w:proofErr w:type="spellStart"/>
      <w:r>
        <w:rPr>
          <w:rFonts w:ascii="Outfit" w:eastAsia="Outfit" w:hAnsi="Outfit" w:cs="Outfit"/>
          <w:color w:val="000000"/>
          <w:sz w:val="22"/>
          <w:szCs w:val="22"/>
        </w:rPr>
        <w:t>PaCO</w:t>
      </w:r>
      <w:proofErr w:type="spellEnd"/>
      <w:r>
        <w:rPr>
          <w:rFonts w:ascii="Outfit" w:eastAsia="Outfit" w:hAnsi="Outfit" w:cs="Outfit"/>
          <w:color w:val="000000"/>
          <w:sz w:val="22"/>
          <w:szCs w:val="22"/>
        </w:rPr>
        <w:t>₂ ≥ 60 mmHg for &gt; 6 hours despite optimization of mechanical ventilation, including increasing respiratory rate up to 35 breaths/min, while attempting to maintain lung-protective limits</w:t>
      </w:r>
    </w:p>
    <w:p w14:paraId="45DF1D56" w14:textId="77777777" w:rsidR="004E54B6" w:rsidRDefault="00803780">
      <w:pPr>
        <w:pStyle w:val="a4"/>
        <w:numPr>
          <w:ilvl w:val="2"/>
          <w:numId w:val="2"/>
        </w:numPr>
      </w:pPr>
      <w:r>
        <w:rPr>
          <w:rFonts w:ascii="Outfit" w:eastAsia="Outfit" w:hAnsi="Outfit" w:cs="Outfit"/>
          <w:b/>
          <w:bCs/>
          <w:color w:val="000000"/>
          <w:sz w:val="24"/>
          <w:szCs w:val="24"/>
        </w:rPr>
        <w:t>Severe air leak syndromes</w:t>
      </w:r>
    </w:p>
    <w:p w14:paraId="45DF1D58" w14:textId="7748B00E" w:rsidR="004E54B6" w:rsidRDefault="00803780" w:rsidP="00AD3990">
      <w:pPr>
        <w:pStyle w:val="a4"/>
        <w:numPr>
          <w:ilvl w:val="4"/>
          <w:numId w:val="2"/>
        </w:numPr>
        <w:ind w:left="908" w:hanging="284"/>
      </w:pPr>
      <w:r>
        <w:rPr>
          <w:rFonts w:ascii="Outfit" w:eastAsia="Outfit" w:hAnsi="Outfit" w:cs="Outfit"/>
          <w:color w:val="000000"/>
          <w:sz w:val="22"/>
          <w:szCs w:val="22"/>
        </w:rPr>
        <w:t>Resulting in refractory respiratory failure or inability to maintain lung-protective ventilation</w:t>
      </w:r>
    </w:p>
    <w:p w14:paraId="45DF1D59" w14:textId="77777777" w:rsidR="004E54B6" w:rsidRPr="00AD3990" w:rsidRDefault="00803780" w:rsidP="00AD3990">
      <w:pPr>
        <w:pStyle w:val="a4"/>
        <w:numPr>
          <w:ilvl w:val="1"/>
          <w:numId w:val="2"/>
        </w:numPr>
        <w:spacing w:before="360"/>
        <w:ind w:left="284" w:hanging="284"/>
        <w:rPr>
          <w:rFonts w:ascii="Outfit" w:eastAsia="Outfit" w:hAnsi="Outfit" w:cs="Outfit"/>
          <w:b/>
          <w:bCs/>
          <w:color w:val="0A4BFF"/>
          <w:sz w:val="28"/>
          <w:szCs w:val="28"/>
        </w:rPr>
      </w:pPr>
      <w:r>
        <w:rPr>
          <w:rFonts w:ascii="Outfit" w:eastAsia="Outfit" w:hAnsi="Outfit" w:cs="Outfit"/>
          <w:b/>
          <w:bCs/>
          <w:color w:val="0A4BFF"/>
          <w:sz w:val="28"/>
          <w:szCs w:val="28"/>
        </w:rPr>
        <w:t>Contraindications</w:t>
      </w:r>
    </w:p>
    <w:p w14:paraId="45DF1D5A" w14:textId="77777777" w:rsidR="004E54B6" w:rsidRDefault="00803780">
      <w:pPr>
        <w:pStyle w:val="a4"/>
        <w:numPr>
          <w:ilvl w:val="2"/>
          <w:numId w:val="2"/>
        </w:numPr>
      </w:pPr>
      <w:r>
        <w:rPr>
          <w:rFonts w:ascii="Outfit" w:eastAsia="Outfit" w:hAnsi="Outfit" w:cs="Outfit"/>
          <w:b/>
          <w:bCs/>
          <w:color w:val="000000"/>
          <w:sz w:val="24"/>
          <w:szCs w:val="24"/>
        </w:rPr>
        <w:t>Absolute contraindication</w:t>
      </w:r>
    </w:p>
    <w:p w14:paraId="45DF1D5B" w14:textId="77777777" w:rsidR="004E54B6" w:rsidRPr="00186439" w:rsidRDefault="00803780" w:rsidP="00186439">
      <w:pPr>
        <w:pStyle w:val="a4"/>
        <w:numPr>
          <w:ilvl w:val="4"/>
          <w:numId w:val="2"/>
        </w:numPr>
        <w:ind w:left="908" w:hanging="284"/>
        <w:rPr>
          <w:b/>
          <w:bCs/>
        </w:rPr>
      </w:pPr>
      <w:r>
        <w:rPr>
          <w:rFonts w:ascii="Outfit" w:eastAsia="Outfit" w:hAnsi="Outfit" w:cs="Outfit"/>
          <w:color w:val="000000"/>
          <w:sz w:val="22"/>
          <w:szCs w:val="22"/>
        </w:rPr>
        <w:t xml:space="preserve">Anticipated </w:t>
      </w:r>
      <w:r w:rsidRPr="00186439">
        <w:rPr>
          <w:rFonts w:ascii="Outfit" w:eastAsia="Outfit" w:hAnsi="Outfit" w:cs="Outfit"/>
          <w:b/>
          <w:bCs/>
          <w:color w:val="000000"/>
          <w:sz w:val="22"/>
          <w:szCs w:val="22"/>
        </w:rPr>
        <w:t>non-recovery</w:t>
      </w:r>
      <w:r>
        <w:rPr>
          <w:rFonts w:ascii="Outfit" w:eastAsia="Outfit" w:hAnsi="Outfit" w:cs="Outfit"/>
          <w:color w:val="000000"/>
          <w:sz w:val="22"/>
          <w:szCs w:val="22"/>
        </w:rPr>
        <w:t xml:space="preserve"> in patients who are </w:t>
      </w:r>
      <w:r w:rsidRPr="00186439">
        <w:rPr>
          <w:rFonts w:ascii="Outfit" w:eastAsia="Outfit" w:hAnsi="Outfit" w:cs="Outfit"/>
          <w:b/>
          <w:bCs/>
          <w:color w:val="000000"/>
          <w:sz w:val="22"/>
          <w:szCs w:val="22"/>
        </w:rPr>
        <w:t>not eligible for lung transplantation</w:t>
      </w:r>
    </w:p>
    <w:p w14:paraId="45DF1D5C" w14:textId="77777777" w:rsidR="004E54B6" w:rsidRDefault="00803780">
      <w:pPr>
        <w:pStyle w:val="a4"/>
        <w:numPr>
          <w:ilvl w:val="2"/>
          <w:numId w:val="2"/>
        </w:numPr>
      </w:pPr>
      <w:r>
        <w:rPr>
          <w:rFonts w:ascii="Outfit" w:eastAsia="Outfit" w:hAnsi="Outfit" w:cs="Outfit"/>
          <w:b/>
          <w:bCs/>
          <w:color w:val="000000"/>
          <w:sz w:val="24"/>
          <w:szCs w:val="24"/>
        </w:rPr>
        <w:lastRenderedPageBreak/>
        <w:t>Relative contraindications</w:t>
      </w:r>
    </w:p>
    <w:p w14:paraId="45DF1D5D" w14:textId="2A6D06BF" w:rsidR="004E54B6" w:rsidRDefault="00803780" w:rsidP="00186439">
      <w:pPr>
        <w:pStyle w:val="a4"/>
        <w:numPr>
          <w:ilvl w:val="4"/>
          <w:numId w:val="2"/>
        </w:numPr>
        <w:ind w:left="908" w:hanging="284"/>
      </w:pPr>
      <w:r>
        <w:rPr>
          <w:rFonts w:ascii="Outfit" w:eastAsia="Outfit" w:hAnsi="Outfit" w:cs="Outfit"/>
          <w:color w:val="000000"/>
          <w:sz w:val="22"/>
          <w:szCs w:val="22"/>
        </w:rPr>
        <w:t>Conditions associated with poor outcomes despite ECMO, or pre-ECMO comorbidities that may hinder device-related access, anticoagulation, or overall management</w:t>
      </w:r>
    </w:p>
    <w:p w14:paraId="45DF1D5E" w14:textId="77777777" w:rsidR="004E54B6" w:rsidRDefault="00803780" w:rsidP="008F60EA">
      <w:pPr>
        <w:pStyle w:val="a4"/>
        <w:numPr>
          <w:ilvl w:val="5"/>
          <w:numId w:val="2"/>
        </w:numPr>
        <w:ind w:left="1191" w:hanging="284"/>
      </w:pPr>
      <w:r>
        <w:rPr>
          <w:rFonts w:ascii="Outfit" w:eastAsia="Outfit" w:hAnsi="Outfit" w:cs="Outfit"/>
          <w:color w:val="000000"/>
          <w:sz w:val="22"/>
          <w:szCs w:val="22"/>
        </w:rPr>
        <w:t xml:space="preserve">Prolonged exposure to injurious mechanical ventilation, typically </w:t>
      </w:r>
      <w:proofErr w:type="spellStart"/>
      <w:r>
        <w:rPr>
          <w:rFonts w:ascii="Outfit" w:eastAsia="Outfit" w:hAnsi="Outfit" w:cs="Outfit"/>
          <w:color w:val="000000"/>
          <w:sz w:val="22"/>
          <w:szCs w:val="22"/>
        </w:rPr>
        <w:t>FiO</w:t>
      </w:r>
      <w:proofErr w:type="spellEnd"/>
      <w:r>
        <w:rPr>
          <w:rFonts w:ascii="Outfit" w:eastAsia="Outfit" w:hAnsi="Outfit" w:cs="Outfit"/>
          <w:color w:val="000000"/>
          <w:sz w:val="22"/>
          <w:szCs w:val="22"/>
        </w:rPr>
        <w:t xml:space="preserve">₂ &gt; 90% and plateau pressure &gt; 30 </w:t>
      </w:r>
      <w:proofErr w:type="spellStart"/>
      <w:r>
        <w:rPr>
          <w:rFonts w:ascii="Outfit" w:eastAsia="Outfit" w:hAnsi="Outfit" w:cs="Outfit"/>
          <w:color w:val="000000"/>
          <w:sz w:val="22"/>
          <w:szCs w:val="22"/>
        </w:rPr>
        <w:t>cmH₂O</w:t>
      </w:r>
      <w:proofErr w:type="spellEnd"/>
      <w:r>
        <w:rPr>
          <w:rFonts w:ascii="Outfit" w:eastAsia="Outfit" w:hAnsi="Outfit" w:cs="Outfit"/>
          <w:color w:val="000000"/>
          <w:sz w:val="22"/>
          <w:szCs w:val="22"/>
        </w:rPr>
        <w:t xml:space="preserve"> for 7 days or more</w:t>
      </w:r>
    </w:p>
    <w:p w14:paraId="45DF1D5F" w14:textId="77777777" w:rsidR="004E54B6" w:rsidRDefault="00803780" w:rsidP="008F60EA">
      <w:pPr>
        <w:pStyle w:val="a4"/>
        <w:numPr>
          <w:ilvl w:val="5"/>
          <w:numId w:val="2"/>
        </w:numPr>
        <w:ind w:left="1191" w:hanging="284"/>
      </w:pPr>
      <w:r>
        <w:rPr>
          <w:rFonts w:ascii="Outfit" w:eastAsia="Outfit" w:hAnsi="Outfit" w:cs="Outfit"/>
          <w:color w:val="000000"/>
          <w:sz w:val="22"/>
          <w:szCs w:val="22"/>
        </w:rPr>
        <w:t>Central nervous system hemorrhage that is recent or expanding</w:t>
      </w:r>
    </w:p>
    <w:p w14:paraId="45DF1D60" w14:textId="77777777" w:rsidR="004E54B6" w:rsidRDefault="00803780" w:rsidP="008F60EA">
      <w:pPr>
        <w:pStyle w:val="a4"/>
        <w:numPr>
          <w:ilvl w:val="5"/>
          <w:numId w:val="2"/>
        </w:numPr>
        <w:ind w:left="1191" w:hanging="284"/>
      </w:pPr>
      <w:r>
        <w:rPr>
          <w:rFonts w:ascii="Outfit" w:eastAsia="Outfit" w:hAnsi="Outfit" w:cs="Outfit"/>
          <w:color w:val="000000"/>
          <w:sz w:val="22"/>
          <w:szCs w:val="22"/>
        </w:rPr>
        <w:t>Active systemic bleeding or contraindications to anticoagulation</w:t>
      </w:r>
    </w:p>
    <w:p w14:paraId="45DF1D61" w14:textId="77777777" w:rsidR="004E54B6" w:rsidRDefault="00803780" w:rsidP="008F60EA">
      <w:pPr>
        <w:pStyle w:val="a4"/>
        <w:numPr>
          <w:ilvl w:val="5"/>
          <w:numId w:val="2"/>
        </w:numPr>
        <w:ind w:left="1191" w:hanging="284"/>
      </w:pPr>
      <w:r>
        <w:rPr>
          <w:rFonts w:ascii="Outfit" w:eastAsia="Outfit" w:hAnsi="Outfit" w:cs="Outfit"/>
          <w:color w:val="000000"/>
          <w:sz w:val="22"/>
          <w:szCs w:val="22"/>
        </w:rPr>
        <w:t>Severe immunosuppression, depending on etiology and anticipated reversibility</w:t>
      </w:r>
    </w:p>
    <w:p w14:paraId="45DF1D62" w14:textId="63BD9CBA" w:rsidR="004E54B6" w:rsidRDefault="00803780" w:rsidP="008F60EA">
      <w:pPr>
        <w:pStyle w:val="a4"/>
        <w:numPr>
          <w:ilvl w:val="5"/>
          <w:numId w:val="2"/>
        </w:numPr>
        <w:ind w:left="1191" w:hanging="284"/>
      </w:pPr>
      <w:r>
        <w:rPr>
          <w:rFonts w:ascii="Outfit" w:eastAsia="Outfit" w:hAnsi="Outfit" w:cs="Outfit"/>
          <w:color w:val="000000"/>
          <w:sz w:val="22"/>
          <w:szCs w:val="22"/>
        </w:rPr>
        <w:t>Presence of non-recoverable comorbidities or severe organ failure, such as severe irreversible brain injury or untreatable terminal malignancy</w:t>
      </w:r>
    </w:p>
    <w:p w14:paraId="45DF1D63" w14:textId="77777777" w:rsidR="004E54B6" w:rsidRDefault="00803780" w:rsidP="008F60EA">
      <w:pPr>
        <w:pStyle w:val="a4"/>
        <w:numPr>
          <w:ilvl w:val="5"/>
          <w:numId w:val="2"/>
        </w:numPr>
        <w:ind w:left="1191" w:hanging="284"/>
      </w:pPr>
      <w:r>
        <w:rPr>
          <w:rFonts w:ascii="Outfit" w:eastAsia="Outfit" w:hAnsi="Outfit" w:cs="Outfit"/>
          <w:color w:val="000000"/>
          <w:sz w:val="22"/>
          <w:szCs w:val="22"/>
        </w:rPr>
        <w:t>Advanced age or severe frailty</w:t>
      </w:r>
    </w:p>
    <w:p w14:paraId="45DF1D65" w14:textId="77777777" w:rsidR="004E54B6" w:rsidRPr="00AD3990" w:rsidRDefault="00803780" w:rsidP="00AD3990">
      <w:pPr>
        <w:pStyle w:val="a4"/>
        <w:numPr>
          <w:ilvl w:val="1"/>
          <w:numId w:val="2"/>
        </w:numPr>
        <w:spacing w:before="360"/>
        <w:ind w:left="284" w:hanging="284"/>
        <w:rPr>
          <w:rFonts w:ascii="Outfit" w:eastAsia="Outfit" w:hAnsi="Outfit" w:cs="Outfit"/>
          <w:b/>
          <w:bCs/>
          <w:color w:val="0A4BFF"/>
          <w:sz w:val="28"/>
          <w:szCs w:val="28"/>
        </w:rPr>
      </w:pPr>
      <w:r>
        <w:rPr>
          <w:rFonts w:ascii="Outfit" w:eastAsia="Outfit" w:hAnsi="Outfit" w:cs="Outfit"/>
          <w:b/>
          <w:bCs/>
          <w:color w:val="0A4BFF"/>
          <w:sz w:val="28"/>
          <w:szCs w:val="28"/>
        </w:rPr>
        <w:t>Process for ECMO initiation and vascular access</w:t>
      </w:r>
    </w:p>
    <w:p w14:paraId="45DF1D66" w14:textId="77777777" w:rsidR="004E54B6" w:rsidRDefault="00803780" w:rsidP="00951803">
      <w:pPr>
        <w:spacing w:after="100" w:line="276" w:lineRule="auto"/>
        <w:ind w:left="284"/>
        <w:rPr>
          <w:rFonts w:ascii="Outfit" w:hAnsi="Outfit" w:cs="Outfit"/>
          <w:color w:val="000000"/>
          <w:sz w:val="22"/>
          <w:szCs w:val="22"/>
        </w:rPr>
      </w:pPr>
      <w:r>
        <w:rPr>
          <w:rFonts w:ascii="Outfit" w:eastAsia="Outfit" w:hAnsi="Outfit" w:cs="Outfit"/>
          <w:color w:val="000000"/>
          <w:sz w:val="22"/>
          <w:szCs w:val="22"/>
        </w:rPr>
        <w:t>The decision to initiate VV ECMO is made following multidisciplinary discussion, and the final decision is confirmed by at least two board-certified physicians, including one or more critical care staff physicians.</w:t>
      </w:r>
    </w:p>
    <w:p w14:paraId="45DF1D68" w14:textId="77777777" w:rsidR="004E54B6" w:rsidRDefault="00803780">
      <w:pPr>
        <w:pStyle w:val="a4"/>
        <w:numPr>
          <w:ilvl w:val="2"/>
          <w:numId w:val="2"/>
        </w:numPr>
      </w:pPr>
      <w:r>
        <w:rPr>
          <w:rFonts w:ascii="Outfit" w:eastAsia="Outfit" w:hAnsi="Outfit" w:cs="Outfit"/>
          <w:b/>
          <w:bCs/>
          <w:color w:val="000000"/>
          <w:sz w:val="24"/>
          <w:szCs w:val="24"/>
        </w:rPr>
        <w:t>Contact the ECMO team for vascular access</w:t>
      </w:r>
    </w:p>
    <w:p w14:paraId="45DF1D69" w14:textId="77777777" w:rsidR="004E54B6" w:rsidRDefault="00803780" w:rsidP="00435CCC">
      <w:pPr>
        <w:pStyle w:val="a4"/>
        <w:numPr>
          <w:ilvl w:val="4"/>
          <w:numId w:val="2"/>
        </w:numPr>
        <w:ind w:left="908" w:hanging="284"/>
      </w:pPr>
      <w:r>
        <w:rPr>
          <w:rFonts w:ascii="Outfit" w:eastAsia="Outfit" w:hAnsi="Outfit" w:cs="Outfit"/>
          <w:color w:val="000000"/>
          <w:sz w:val="22"/>
          <w:szCs w:val="22"/>
        </w:rPr>
        <w:t>Primary contact: On-call doctor for the cardiac surgery service (extension #3777)</w:t>
      </w:r>
    </w:p>
    <w:p w14:paraId="45DF1D6A" w14:textId="77777777" w:rsidR="004E54B6" w:rsidRDefault="00803780">
      <w:pPr>
        <w:pStyle w:val="a4"/>
        <w:numPr>
          <w:ilvl w:val="2"/>
          <w:numId w:val="2"/>
        </w:numPr>
      </w:pPr>
      <w:r>
        <w:rPr>
          <w:rFonts w:ascii="Outfit" w:eastAsia="Outfit" w:hAnsi="Outfit" w:cs="Outfit"/>
          <w:b/>
          <w:bCs/>
          <w:color w:val="000000"/>
          <w:sz w:val="24"/>
          <w:szCs w:val="24"/>
        </w:rPr>
        <w:t>Prepare for cannulation</w:t>
      </w:r>
    </w:p>
    <w:p w14:paraId="45DF1D6B" w14:textId="77777777" w:rsidR="004E54B6" w:rsidRDefault="00803780">
      <w:pPr>
        <w:pStyle w:val="a4"/>
        <w:numPr>
          <w:ilvl w:val="3"/>
          <w:numId w:val="2"/>
        </w:numPr>
      </w:pPr>
      <w:r>
        <w:rPr>
          <w:rFonts w:ascii="Outfit" w:eastAsia="Outfit" w:hAnsi="Outfit" w:cs="Outfit"/>
          <w:color w:val="000000"/>
          <w:sz w:val="22"/>
          <w:szCs w:val="22"/>
        </w:rPr>
        <w:t xml:space="preserve">Obtain informed consent using the designated consent form: 체외막형 </w:t>
      </w:r>
      <w:proofErr w:type="spellStart"/>
      <w:r>
        <w:rPr>
          <w:rFonts w:ascii="Outfit" w:eastAsia="Outfit" w:hAnsi="Outfit" w:cs="Outfit"/>
          <w:color w:val="000000"/>
          <w:sz w:val="22"/>
          <w:szCs w:val="22"/>
        </w:rPr>
        <w:t>산화기</w:t>
      </w:r>
      <w:proofErr w:type="spellEnd"/>
      <w:r>
        <w:rPr>
          <w:rFonts w:ascii="Outfit" w:eastAsia="Outfit" w:hAnsi="Outfit" w:cs="Outfit"/>
          <w:color w:val="000000"/>
          <w:sz w:val="22"/>
          <w:szCs w:val="22"/>
        </w:rPr>
        <w:t xml:space="preserve"> 시술 동의서</w:t>
      </w:r>
    </w:p>
    <w:p w14:paraId="45DF1D6C" w14:textId="77777777" w:rsidR="004E54B6" w:rsidRDefault="00803780">
      <w:pPr>
        <w:pStyle w:val="a4"/>
        <w:numPr>
          <w:ilvl w:val="3"/>
          <w:numId w:val="2"/>
        </w:numPr>
      </w:pPr>
      <w:r>
        <w:rPr>
          <w:rFonts w:ascii="Outfit" w:eastAsia="Outfit" w:hAnsi="Outfit" w:cs="Outfit"/>
          <w:color w:val="000000"/>
          <w:sz w:val="22"/>
          <w:szCs w:val="22"/>
        </w:rPr>
        <w:t>Preparation of equipment</w:t>
      </w:r>
    </w:p>
    <w:p w14:paraId="45DF1D6D" w14:textId="77777777" w:rsidR="004E54B6" w:rsidRDefault="00803780">
      <w:pPr>
        <w:pStyle w:val="a4"/>
        <w:numPr>
          <w:ilvl w:val="4"/>
          <w:numId w:val="2"/>
        </w:numPr>
      </w:pPr>
      <w:r>
        <w:rPr>
          <w:rFonts w:ascii="Outfit" w:eastAsia="Outfit" w:hAnsi="Outfit" w:cs="Outfit"/>
          <w:color w:val="000000"/>
          <w:sz w:val="22"/>
          <w:szCs w:val="22"/>
        </w:rPr>
        <w:t>Prepare ECMO equipment (in 03PH, C03T) and cannulation cart (in each ICU)</w:t>
      </w:r>
    </w:p>
    <w:p w14:paraId="45DF1D6E" w14:textId="77777777" w:rsidR="004E54B6" w:rsidRDefault="00803780">
      <w:pPr>
        <w:pStyle w:val="a4"/>
        <w:numPr>
          <w:ilvl w:val="4"/>
          <w:numId w:val="2"/>
        </w:numPr>
      </w:pPr>
      <w:r>
        <w:rPr>
          <w:rFonts w:ascii="Outfit" w:eastAsia="Outfit" w:hAnsi="Outfit" w:cs="Outfit"/>
          <w:color w:val="000000"/>
          <w:sz w:val="22"/>
          <w:szCs w:val="22"/>
        </w:rPr>
        <w:t>Prepare ultrasound for vascular access guidance</w:t>
      </w:r>
    </w:p>
    <w:p w14:paraId="45DF1D6F" w14:textId="77777777" w:rsidR="004E54B6" w:rsidRDefault="00803780">
      <w:pPr>
        <w:pStyle w:val="a4"/>
        <w:numPr>
          <w:ilvl w:val="3"/>
          <w:numId w:val="2"/>
        </w:numPr>
      </w:pPr>
      <w:r>
        <w:rPr>
          <w:rFonts w:ascii="Outfit" w:eastAsia="Outfit" w:hAnsi="Outfit" w:cs="Outfit"/>
          <w:color w:val="000000"/>
          <w:sz w:val="22"/>
          <w:szCs w:val="22"/>
        </w:rPr>
        <w:t>Preparation of patient</w:t>
      </w:r>
    </w:p>
    <w:p w14:paraId="45DF1D70" w14:textId="77777777" w:rsidR="004E54B6" w:rsidRDefault="00803780">
      <w:pPr>
        <w:pStyle w:val="a4"/>
        <w:numPr>
          <w:ilvl w:val="4"/>
          <w:numId w:val="2"/>
        </w:numPr>
      </w:pPr>
      <w:r>
        <w:rPr>
          <w:rFonts w:ascii="Outfit" w:eastAsia="Outfit" w:hAnsi="Outfit" w:cs="Outfit"/>
          <w:color w:val="000000"/>
          <w:sz w:val="22"/>
          <w:szCs w:val="22"/>
        </w:rPr>
        <w:t>Order 2 units of packed red blood cells</w:t>
      </w:r>
    </w:p>
    <w:p w14:paraId="45DF1D71" w14:textId="77777777" w:rsidR="004E54B6" w:rsidRDefault="00803780">
      <w:pPr>
        <w:pStyle w:val="a4"/>
        <w:numPr>
          <w:ilvl w:val="4"/>
          <w:numId w:val="2"/>
        </w:numPr>
      </w:pPr>
      <w:r>
        <w:rPr>
          <w:rFonts w:ascii="Outfit" w:eastAsia="Outfit" w:hAnsi="Outfit" w:cs="Outfit"/>
          <w:color w:val="000000"/>
          <w:sz w:val="22"/>
          <w:szCs w:val="22"/>
        </w:rPr>
        <w:t>Ensure adequate sedation to facilitate safe cannulation</w:t>
      </w:r>
    </w:p>
    <w:p w14:paraId="45DF1D72" w14:textId="77777777" w:rsidR="004E54B6" w:rsidRDefault="00803780">
      <w:pPr>
        <w:pStyle w:val="a4"/>
        <w:numPr>
          <w:ilvl w:val="5"/>
          <w:numId w:val="2"/>
        </w:numPr>
      </w:pPr>
      <w:r>
        <w:rPr>
          <w:rFonts w:ascii="Outfit" w:eastAsia="Outfit" w:hAnsi="Outfit" w:cs="Outfit"/>
          <w:color w:val="000000"/>
          <w:sz w:val="22"/>
          <w:szCs w:val="22"/>
        </w:rPr>
        <w:t>Intubated patients: deep sedation ± neuromuscular blockade</w:t>
      </w:r>
    </w:p>
    <w:p w14:paraId="45DF1D73" w14:textId="77777777" w:rsidR="004E54B6" w:rsidRDefault="00803780">
      <w:pPr>
        <w:pStyle w:val="a4"/>
        <w:numPr>
          <w:ilvl w:val="5"/>
          <w:numId w:val="2"/>
        </w:numPr>
      </w:pPr>
      <w:r>
        <w:rPr>
          <w:rFonts w:ascii="Outfit" w:eastAsia="Outfit" w:hAnsi="Outfit" w:cs="Outfit"/>
          <w:color w:val="000000"/>
          <w:sz w:val="22"/>
          <w:szCs w:val="22"/>
        </w:rPr>
        <w:t>Non-intubated patients: appropriate sedation and analgesia, prepare for possible endotracheal intubation if deterioration occurs</w:t>
      </w:r>
    </w:p>
    <w:p w14:paraId="45DF1D74" w14:textId="77777777" w:rsidR="004E54B6" w:rsidRDefault="00803780">
      <w:pPr>
        <w:pStyle w:val="a4"/>
        <w:numPr>
          <w:ilvl w:val="4"/>
          <w:numId w:val="2"/>
        </w:numPr>
      </w:pPr>
      <w:r>
        <w:rPr>
          <w:rFonts w:ascii="Outfit" w:eastAsia="Outfit" w:hAnsi="Outfit" w:cs="Outfit"/>
          <w:color w:val="000000"/>
          <w:sz w:val="22"/>
          <w:szCs w:val="22"/>
        </w:rPr>
        <w:t>Prepare arterial catheter for continuous blood pressure monitoring</w:t>
      </w:r>
    </w:p>
    <w:p w14:paraId="45DF1D75" w14:textId="77777777" w:rsidR="004E54B6" w:rsidRDefault="00803780">
      <w:pPr>
        <w:pStyle w:val="a4"/>
        <w:numPr>
          <w:ilvl w:val="4"/>
          <w:numId w:val="2"/>
        </w:numPr>
      </w:pPr>
      <w:r>
        <w:rPr>
          <w:rFonts w:ascii="Outfit" w:eastAsia="Outfit" w:hAnsi="Outfit" w:cs="Outfit"/>
          <w:color w:val="000000"/>
          <w:sz w:val="22"/>
          <w:szCs w:val="22"/>
        </w:rPr>
        <w:t>Prepare intravenous fluids and vasoactive agents in anticipation of hemodynamic instability</w:t>
      </w:r>
    </w:p>
    <w:p w14:paraId="45DF1D76" w14:textId="77777777" w:rsidR="004E54B6" w:rsidRDefault="00803780">
      <w:pPr>
        <w:pStyle w:val="a4"/>
        <w:numPr>
          <w:ilvl w:val="4"/>
          <w:numId w:val="2"/>
        </w:numPr>
      </w:pPr>
      <w:r>
        <w:rPr>
          <w:rFonts w:ascii="Outfit" w:eastAsia="Outfit" w:hAnsi="Outfit" w:cs="Outfit"/>
          <w:color w:val="000000"/>
          <w:sz w:val="22"/>
          <w:szCs w:val="22"/>
        </w:rPr>
        <w:t>If a central venous catheter is present in the right internal jugular vein, relocate central venous access to an alternative site (e.g., left internal jugular vein) prior to ECMO cannulation, to avoid interference with cannula placement</w:t>
      </w:r>
    </w:p>
    <w:p w14:paraId="45DF1D77" w14:textId="77777777" w:rsidR="004E54B6" w:rsidRDefault="004E54B6">
      <w:pPr>
        <w:spacing w:line="276" w:lineRule="auto"/>
      </w:pPr>
    </w:p>
    <w:p w14:paraId="17FE102C" w14:textId="77777777" w:rsidR="00BA3354" w:rsidRDefault="00BA3354">
      <w:pPr>
        <w:widowControl/>
        <w:wordWrap/>
        <w:autoSpaceDE/>
        <w:autoSpaceDN/>
        <w:rPr>
          <w:rFonts w:ascii="Outfit" w:eastAsia="Outfit" w:hAnsi="Outfit" w:cs="Outfit"/>
          <w:b/>
          <w:bCs/>
          <w:caps/>
          <w:color w:val="1428A0"/>
          <w:sz w:val="32"/>
          <w:szCs w:val="32"/>
        </w:rPr>
      </w:pPr>
      <w:r>
        <w:rPr>
          <w:rFonts w:ascii="Outfit" w:eastAsia="Outfit" w:hAnsi="Outfit" w:cs="Outfit"/>
          <w:b/>
          <w:bCs/>
          <w:caps/>
          <w:color w:val="1428A0"/>
          <w:sz w:val="32"/>
          <w:szCs w:val="32"/>
        </w:rPr>
        <w:br w:type="page"/>
      </w:r>
    </w:p>
    <w:p w14:paraId="45DF1D78" w14:textId="2F8B8F1D" w:rsidR="004E54B6" w:rsidRDefault="00803780">
      <w:pPr>
        <w:pStyle w:val="a4"/>
        <w:numPr>
          <w:ilvl w:val="0"/>
          <w:numId w:val="2"/>
        </w:numPr>
      </w:pPr>
      <w:r>
        <w:rPr>
          <w:rFonts w:ascii="Outfit" w:eastAsia="Outfit" w:hAnsi="Outfit" w:cs="Outfit"/>
          <w:b/>
          <w:bCs/>
          <w:caps/>
          <w:color w:val="1428A0"/>
          <w:sz w:val="32"/>
          <w:szCs w:val="32"/>
        </w:rPr>
        <w:lastRenderedPageBreak/>
        <w:t>CIRCUIT MANAGEMENT</w:t>
      </w:r>
    </w:p>
    <w:p w14:paraId="45DF1D79" w14:textId="77777777" w:rsidR="004E54B6" w:rsidRDefault="00803780">
      <w:pPr>
        <w:pStyle w:val="a4"/>
        <w:numPr>
          <w:ilvl w:val="1"/>
          <w:numId w:val="2"/>
        </w:numPr>
      </w:pPr>
      <w:r>
        <w:rPr>
          <w:rFonts w:ascii="Outfit" w:eastAsia="Outfit" w:hAnsi="Outfit" w:cs="Outfit"/>
          <w:b/>
          <w:bCs/>
          <w:color w:val="0A4BFF"/>
          <w:sz w:val="28"/>
          <w:szCs w:val="28"/>
        </w:rPr>
        <w:t>Console setting</w:t>
      </w:r>
    </w:p>
    <w:p w14:paraId="45DF1D7A" w14:textId="77777777" w:rsidR="004E54B6" w:rsidRDefault="00803780">
      <w:pPr>
        <w:spacing w:line="276" w:lineRule="auto"/>
        <w:ind w:left="283"/>
      </w:pPr>
      <w:r>
        <w:rPr>
          <w:rFonts w:ascii="Outfit" w:eastAsia="Outfit" w:hAnsi="Outfit" w:cs="Outfit"/>
          <w:color w:val="000000"/>
          <w:sz w:val="22"/>
          <w:szCs w:val="22"/>
        </w:rPr>
        <w:t>Console settings should be individualized, with attention to the following goals:</w:t>
      </w:r>
    </w:p>
    <w:p w14:paraId="45DF1D7B" w14:textId="77777777" w:rsidR="004E54B6" w:rsidRPr="007B63B5" w:rsidRDefault="00803780" w:rsidP="007B63B5">
      <w:pPr>
        <w:pStyle w:val="a4"/>
        <w:numPr>
          <w:ilvl w:val="4"/>
          <w:numId w:val="2"/>
        </w:numPr>
        <w:ind w:left="568" w:hanging="284"/>
      </w:pPr>
      <w:r w:rsidRPr="007B63B5">
        <w:rPr>
          <w:rFonts w:ascii="Outfit" w:eastAsia="Outfit" w:hAnsi="Outfit" w:cs="Outfit"/>
          <w:color w:val="000000"/>
          <w:sz w:val="22"/>
          <w:szCs w:val="22"/>
        </w:rPr>
        <w:t>Optimization of oxygenation and carbon dioxide removal</w:t>
      </w:r>
    </w:p>
    <w:p w14:paraId="45DF1D7C" w14:textId="77777777" w:rsidR="004E54B6" w:rsidRPr="007B63B5" w:rsidRDefault="00803780" w:rsidP="007B63B5">
      <w:pPr>
        <w:pStyle w:val="a4"/>
        <w:numPr>
          <w:ilvl w:val="4"/>
          <w:numId w:val="2"/>
        </w:numPr>
        <w:ind w:left="568" w:hanging="284"/>
      </w:pPr>
      <w:r w:rsidRPr="007B63B5">
        <w:rPr>
          <w:rFonts w:ascii="Outfit" w:eastAsia="Outfit" w:hAnsi="Outfit" w:cs="Outfit"/>
          <w:color w:val="000000"/>
          <w:sz w:val="22"/>
          <w:szCs w:val="22"/>
        </w:rPr>
        <w:t>Promotion of lung rest and minimization of ventilator-induced lung injury</w:t>
      </w:r>
    </w:p>
    <w:p w14:paraId="45DF1D7E" w14:textId="417CAC8C" w:rsidR="004E54B6" w:rsidRPr="00C26466" w:rsidRDefault="00803780" w:rsidP="00E57C80">
      <w:pPr>
        <w:pStyle w:val="a4"/>
        <w:numPr>
          <w:ilvl w:val="4"/>
          <w:numId w:val="2"/>
        </w:numPr>
        <w:spacing w:after="100"/>
        <w:ind w:left="568" w:hanging="284"/>
      </w:pPr>
      <w:r w:rsidRPr="007B63B5">
        <w:rPr>
          <w:rFonts w:ascii="Outfit" w:eastAsia="Outfit" w:hAnsi="Outfit" w:cs="Outfit"/>
          <w:color w:val="000000"/>
          <w:sz w:val="22"/>
          <w:szCs w:val="22"/>
        </w:rPr>
        <w:t>Avoidance or minimization of ECMO-related complications</w:t>
      </w:r>
    </w:p>
    <w:p w14:paraId="45DF1D80" w14:textId="3BED1585" w:rsidR="004E54B6" w:rsidRPr="00BA3354" w:rsidRDefault="00803780" w:rsidP="00BA3354">
      <w:pPr>
        <w:pStyle w:val="a4"/>
        <w:numPr>
          <w:ilvl w:val="0"/>
          <w:numId w:val="4"/>
        </w:numPr>
        <w:rPr>
          <w:b/>
          <w:bCs/>
          <w:sz w:val="24"/>
          <w:szCs w:val="24"/>
        </w:rPr>
      </w:pPr>
      <w:r w:rsidRPr="00BA3354">
        <w:rPr>
          <w:rFonts w:ascii="Outfit" w:eastAsia="Outfit" w:hAnsi="Outfit" w:cs="Outfit"/>
          <w:b/>
          <w:bCs/>
          <w:color w:val="000000"/>
          <w:sz w:val="24"/>
          <w:szCs w:val="24"/>
        </w:rPr>
        <w:t>Blood flow</w:t>
      </w:r>
      <w:r w:rsidR="00BA3354" w:rsidRPr="00BA3354">
        <w:rPr>
          <w:rFonts w:ascii="Outfit" w:hAnsi="Outfit" w:cs="Outfit" w:hint="eastAsia"/>
          <w:b/>
          <w:bCs/>
          <w:color w:val="000000"/>
          <w:sz w:val="24"/>
          <w:szCs w:val="24"/>
        </w:rPr>
        <w:t xml:space="preserve"> </w:t>
      </w:r>
      <w:r w:rsidRPr="00BA3354">
        <w:rPr>
          <w:rFonts w:ascii="Outfit" w:eastAsia="Outfit" w:hAnsi="Outfit" w:cs="Outfit"/>
          <w:b/>
          <w:bCs/>
          <w:color w:val="000000"/>
          <w:sz w:val="24"/>
          <w:szCs w:val="24"/>
        </w:rPr>
        <w:t>— main determinant of oxygenation</w:t>
      </w:r>
    </w:p>
    <w:p w14:paraId="45DF1D81" w14:textId="77777777" w:rsidR="004E54B6" w:rsidRDefault="00803780" w:rsidP="00BA3354">
      <w:pPr>
        <w:pStyle w:val="a4"/>
        <w:numPr>
          <w:ilvl w:val="0"/>
          <w:numId w:val="5"/>
        </w:numPr>
      </w:pPr>
      <w:r>
        <w:rPr>
          <w:rFonts w:ascii="Outfit" w:eastAsia="Outfit" w:hAnsi="Outfit" w:cs="Outfit"/>
          <w:color w:val="000000"/>
          <w:sz w:val="22"/>
          <w:szCs w:val="22"/>
        </w:rPr>
        <w:t>Initial setting</w:t>
      </w:r>
    </w:p>
    <w:p w14:paraId="45DF1D82" w14:textId="77777777" w:rsidR="004E54B6" w:rsidRPr="001F62C1" w:rsidRDefault="00803780">
      <w:pPr>
        <w:pStyle w:val="a4"/>
        <w:numPr>
          <w:ilvl w:val="4"/>
          <w:numId w:val="2"/>
        </w:numPr>
        <w:rPr>
          <w:b/>
          <w:bCs/>
        </w:rPr>
      </w:pPr>
      <w:r>
        <w:rPr>
          <w:rFonts w:ascii="Outfit" w:eastAsia="Outfit" w:hAnsi="Outfit" w:cs="Outfit"/>
          <w:color w:val="000000"/>
          <w:sz w:val="22"/>
          <w:szCs w:val="22"/>
        </w:rPr>
        <w:t xml:space="preserve">Initiate blood flow gradually and increase toward the required maximum flow: generally starting at </w:t>
      </w:r>
      <w:r w:rsidRPr="001F62C1">
        <w:rPr>
          <w:rFonts w:ascii="Outfit" w:eastAsia="Outfit" w:hAnsi="Outfit" w:cs="Outfit"/>
          <w:b/>
          <w:bCs/>
          <w:color w:val="000000"/>
          <w:sz w:val="22"/>
          <w:szCs w:val="22"/>
        </w:rPr>
        <w:t>approximately 60–80 mL/kg/min, targeting at least 60% of cardiac output</w:t>
      </w:r>
    </w:p>
    <w:p w14:paraId="45DF1D83" w14:textId="77777777" w:rsidR="004E54B6" w:rsidRDefault="00803780">
      <w:pPr>
        <w:pStyle w:val="a4"/>
        <w:numPr>
          <w:ilvl w:val="4"/>
          <w:numId w:val="2"/>
        </w:numPr>
      </w:pPr>
      <w:r>
        <w:rPr>
          <w:rFonts w:ascii="Outfit" w:eastAsia="Outfit" w:hAnsi="Outfit" w:cs="Outfit"/>
          <w:color w:val="000000"/>
          <w:sz w:val="22"/>
          <w:szCs w:val="22"/>
        </w:rPr>
        <w:t>Once arterial oxygenation is adequate, adjust ventilator settings to lung-rest parameters</w:t>
      </w:r>
    </w:p>
    <w:p w14:paraId="45DF1D84" w14:textId="77777777" w:rsidR="004E54B6" w:rsidRPr="001F62C1" w:rsidRDefault="00803780">
      <w:pPr>
        <w:pStyle w:val="a4"/>
        <w:numPr>
          <w:ilvl w:val="4"/>
          <w:numId w:val="2"/>
        </w:numPr>
        <w:rPr>
          <w:b/>
          <w:bCs/>
        </w:rPr>
      </w:pPr>
      <w:r>
        <w:rPr>
          <w:rFonts w:ascii="Outfit" w:eastAsia="Outfit" w:hAnsi="Outfit" w:cs="Outfit"/>
          <w:color w:val="000000"/>
          <w:sz w:val="22"/>
          <w:szCs w:val="22"/>
        </w:rPr>
        <w:t xml:space="preserve">Then </w:t>
      </w:r>
      <w:r w:rsidRPr="001F62C1">
        <w:rPr>
          <w:rFonts w:ascii="Outfit" w:eastAsia="Outfit" w:hAnsi="Outfit" w:cs="Outfit"/>
          <w:b/>
          <w:bCs/>
          <w:color w:val="000000"/>
          <w:sz w:val="22"/>
          <w:szCs w:val="22"/>
        </w:rPr>
        <w:t>reduce ECMO blood flow to the lowest level that maintains adequate systemic oxygen delivery</w:t>
      </w:r>
    </w:p>
    <w:p w14:paraId="45DF1D85" w14:textId="77777777" w:rsidR="004E54B6" w:rsidRPr="001F62C1" w:rsidRDefault="00803780" w:rsidP="00BA3354">
      <w:pPr>
        <w:pStyle w:val="a4"/>
        <w:numPr>
          <w:ilvl w:val="0"/>
          <w:numId w:val="5"/>
        </w:numPr>
        <w:rPr>
          <w:b/>
          <w:bCs/>
        </w:rPr>
      </w:pPr>
      <w:r w:rsidRPr="001F62C1">
        <w:rPr>
          <w:rFonts w:ascii="Outfit" w:eastAsia="Outfit" w:hAnsi="Outfit" w:cs="Outfit"/>
          <w:b/>
          <w:bCs/>
          <w:color w:val="000000"/>
          <w:sz w:val="22"/>
          <w:szCs w:val="22"/>
        </w:rPr>
        <w:t xml:space="preserve">Target: </w:t>
      </w:r>
      <w:proofErr w:type="spellStart"/>
      <w:r w:rsidRPr="001F62C1">
        <w:rPr>
          <w:rFonts w:ascii="Outfit" w:eastAsia="Outfit" w:hAnsi="Outfit" w:cs="Outfit"/>
          <w:b/>
          <w:bCs/>
          <w:color w:val="000000"/>
          <w:sz w:val="22"/>
          <w:szCs w:val="22"/>
        </w:rPr>
        <w:t>SaO</w:t>
      </w:r>
      <w:proofErr w:type="spellEnd"/>
      <w:r w:rsidRPr="001F62C1">
        <w:rPr>
          <w:rFonts w:ascii="Outfit" w:eastAsia="Outfit" w:hAnsi="Outfit" w:cs="Outfit"/>
          <w:b/>
          <w:bCs/>
          <w:color w:val="000000"/>
          <w:sz w:val="22"/>
          <w:szCs w:val="22"/>
        </w:rPr>
        <w:t>₂ 80–90%</w:t>
      </w:r>
    </w:p>
    <w:p w14:paraId="45DF1D86" w14:textId="77777777" w:rsidR="004E54B6" w:rsidRDefault="00803780">
      <w:pPr>
        <w:pStyle w:val="a4"/>
        <w:numPr>
          <w:ilvl w:val="4"/>
          <w:numId w:val="2"/>
        </w:numPr>
      </w:pPr>
      <w:r>
        <w:rPr>
          <w:rFonts w:ascii="Outfit" w:eastAsia="Outfit" w:hAnsi="Outfit" w:cs="Outfit"/>
          <w:color w:val="000000"/>
          <w:sz w:val="22"/>
          <w:szCs w:val="22"/>
        </w:rPr>
        <w:t>Lower arterial oxygen saturation may be acceptable in the absence of clinical signs of tissue hypoperfusion, because:</w:t>
      </w:r>
    </w:p>
    <w:p w14:paraId="45DF1D87" w14:textId="77777777" w:rsidR="004E54B6" w:rsidRDefault="00803780">
      <w:pPr>
        <w:pStyle w:val="a4"/>
        <w:numPr>
          <w:ilvl w:val="5"/>
          <w:numId w:val="2"/>
        </w:numPr>
      </w:pPr>
      <w:r>
        <w:rPr>
          <w:rFonts w:ascii="Outfit" w:eastAsia="Outfit" w:hAnsi="Outfit" w:cs="Outfit"/>
          <w:color w:val="000000"/>
          <w:sz w:val="22"/>
          <w:szCs w:val="22"/>
        </w:rPr>
        <w:t>Oxygen saturation is only one determinant of oxygen delivery; During VV ECMO, total systemic oxygen delivery represents the sum of oxygen delivery from the ECMO circuit and the native lungs</w:t>
      </w:r>
    </w:p>
    <w:p w14:paraId="45DF1D88" w14:textId="77777777" w:rsidR="004E54B6" w:rsidRDefault="00803780">
      <w:pPr>
        <w:pStyle w:val="a4"/>
        <w:numPr>
          <w:ilvl w:val="5"/>
          <w:numId w:val="2"/>
        </w:numPr>
      </w:pPr>
      <w:r w:rsidRPr="001F62C1">
        <w:rPr>
          <w:rFonts w:ascii="Outfit" w:eastAsia="Outfit" w:hAnsi="Outfit" w:cs="Outfit"/>
          <w:b/>
          <w:bCs/>
          <w:color w:val="000000"/>
          <w:sz w:val="22"/>
          <w:szCs w:val="22"/>
        </w:rPr>
        <w:t>Adequate systemic oxygen delivery to maintain tissue perfusion can be achieved</w:t>
      </w:r>
      <w:r>
        <w:rPr>
          <w:rFonts w:ascii="Outfit" w:eastAsia="Outfit" w:hAnsi="Outfit" w:cs="Outfit"/>
          <w:color w:val="000000"/>
          <w:sz w:val="22"/>
          <w:szCs w:val="22"/>
        </w:rPr>
        <w:t xml:space="preserve"> despite lower </w:t>
      </w:r>
      <w:proofErr w:type="spellStart"/>
      <w:r>
        <w:rPr>
          <w:rFonts w:ascii="Outfit" w:eastAsia="Outfit" w:hAnsi="Outfit" w:cs="Outfit"/>
          <w:color w:val="000000"/>
          <w:sz w:val="22"/>
          <w:szCs w:val="22"/>
        </w:rPr>
        <w:t>PaO</w:t>
      </w:r>
      <w:proofErr w:type="spellEnd"/>
      <w:r>
        <w:rPr>
          <w:rFonts w:ascii="Outfit" w:eastAsia="Outfit" w:hAnsi="Outfit" w:cs="Outfit"/>
          <w:color w:val="000000"/>
          <w:sz w:val="22"/>
          <w:szCs w:val="22"/>
        </w:rPr>
        <w:t xml:space="preserve">₂ or </w:t>
      </w:r>
      <w:proofErr w:type="spellStart"/>
      <w:r>
        <w:rPr>
          <w:rFonts w:ascii="Outfit" w:eastAsia="Outfit" w:hAnsi="Outfit" w:cs="Outfit"/>
          <w:color w:val="000000"/>
          <w:sz w:val="22"/>
          <w:szCs w:val="22"/>
        </w:rPr>
        <w:t>SaO</w:t>
      </w:r>
      <w:proofErr w:type="spellEnd"/>
      <w:r>
        <w:rPr>
          <w:rFonts w:ascii="Outfit" w:eastAsia="Outfit" w:hAnsi="Outfit" w:cs="Outfit"/>
          <w:color w:val="000000"/>
          <w:sz w:val="22"/>
          <w:szCs w:val="22"/>
        </w:rPr>
        <w:t>₂, provided that cardiac output and hemoglobin concentration are sufficient</w:t>
      </w:r>
    </w:p>
    <w:p w14:paraId="45DF1D89" w14:textId="77777777" w:rsidR="004E54B6" w:rsidRDefault="00803780">
      <w:pPr>
        <w:pStyle w:val="a4"/>
        <w:numPr>
          <w:ilvl w:val="4"/>
          <w:numId w:val="2"/>
        </w:numPr>
      </w:pPr>
      <w:r>
        <w:rPr>
          <w:rFonts w:ascii="Outfit" w:eastAsia="Outfit" w:hAnsi="Outfit" w:cs="Outfit"/>
          <w:color w:val="000000"/>
          <w:sz w:val="22"/>
          <w:szCs w:val="22"/>
        </w:rPr>
        <w:t>A higher arterial oxygen saturation target (e.g., &gt; 90%) may be justified for patient comfort and safety, particularly when light or no sedation is intended</w:t>
      </w:r>
    </w:p>
    <w:p w14:paraId="45DF1D8A" w14:textId="77777777" w:rsidR="004E54B6" w:rsidRDefault="00803780" w:rsidP="00BA3354">
      <w:pPr>
        <w:pStyle w:val="a4"/>
        <w:numPr>
          <w:ilvl w:val="0"/>
          <w:numId w:val="5"/>
        </w:numPr>
      </w:pPr>
      <w:r>
        <w:rPr>
          <w:rFonts w:ascii="Outfit" w:eastAsia="Outfit" w:hAnsi="Outfit" w:cs="Outfit"/>
          <w:color w:val="000000"/>
          <w:sz w:val="22"/>
          <w:szCs w:val="22"/>
        </w:rPr>
        <w:t>Considerations</w:t>
      </w:r>
    </w:p>
    <w:p w14:paraId="45DF1D8C" w14:textId="63E19B5F" w:rsidR="004E54B6" w:rsidRDefault="00803780" w:rsidP="004058B5">
      <w:pPr>
        <w:pStyle w:val="a4"/>
        <w:numPr>
          <w:ilvl w:val="4"/>
          <w:numId w:val="2"/>
        </w:numPr>
      </w:pPr>
      <w:r>
        <w:rPr>
          <w:rFonts w:ascii="Outfit" w:eastAsia="Outfit" w:hAnsi="Outfit" w:cs="Outfit"/>
          <w:color w:val="000000"/>
          <w:sz w:val="22"/>
          <w:szCs w:val="22"/>
        </w:rPr>
        <w:t xml:space="preserve">Attempts to maintain higher arterial saturation by increasing ECMO blood flow may require higher pump speeds or fluid administration. Such strategies may increase the risk of several complications, including hemolysis or fluid overload. Therefore, </w:t>
      </w:r>
      <w:r w:rsidRPr="001F62C1">
        <w:rPr>
          <w:rFonts w:ascii="Outfit" w:eastAsia="Outfit" w:hAnsi="Outfit" w:cs="Outfit"/>
          <w:b/>
          <w:bCs/>
          <w:color w:val="000000"/>
          <w:sz w:val="22"/>
          <w:szCs w:val="22"/>
        </w:rPr>
        <w:t>in the absence of signs or symptoms of tissue hypoperfusion, avoid unnecessary escalation of ECMO blood flow</w:t>
      </w:r>
    </w:p>
    <w:p w14:paraId="45DF1D8E" w14:textId="39743E47" w:rsidR="004E54B6" w:rsidRPr="00BA3354" w:rsidRDefault="00803780" w:rsidP="00833633">
      <w:pPr>
        <w:pStyle w:val="a4"/>
        <w:numPr>
          <w:ilvl w:val="0"/>
          <w:numId w:val="4"/>
        </w:numPr>
        <w:spacing w:before="100"/>
        <w:ind w:left="568" w:hanging="284"/>
        <w:rPr>
          <w:b/>
          <w:bCs/>
          <w:sz w:val="24"/>
          <w:szCs w:val="24"/>
        </w:rPr>
      </w:pPr>
      <w:r w:rsidRPr="00BA3354">
        <w:rPr>
          <w:rFonts w:ascii="Outfit" w:eastAsia="Outfit" w:hAnsi="Outfit" w:cs="Outfit"/>
          <w:b/>
          <w:bCs/>
          <w:color w:val="000000"/>
          <w:sz w:val="24"/>
          <w:szCs w:val="24"/>
        </w:rPr>
        <w:t>Sweep gas flow</w:t>
      </w:r>
      <w:r w:rsidR="00BA3354" w:rsidRPr="00BA3354">
        <w:rPr>
          <w:rFonts w:ascii="Outfit" w:hAnsi="Outfit" w:cs="Outfit" w:hint="eastAsia"/>
          <w:b/>
          <w:bCs/>
          <w:color w:val="000000"/>
          <w:sz w:val="24"/>
          <w:szCs w:val="24"/>
        </w:rPr>
        <w:t xml:space="preserve"> </w:t>
      </w:r>
      <w:r w:rsidRPr="00BA3354">
        <w:rPr>
          <w:rFonts w:ascii="Outfit" w:eastAsia="Outfit" w:hAnsi="Outfit" w:cs="Outfit"/>
          <w:b/>
          <w:bCs/>
          <w:color w:val="000000"/>
          <w:sz w:val="24"/>
          <w:szCs w:val="24"/>
        </w:rPr>
        <w:t>— main determinant of carbon dioxide removal</w:t>
      </w:r>
    </w:p>
    <w:p w14:paraId="45DF1D8F" w14:textId="77777777" w:rsidR="004E54B6" w:rsidRDefault="00803780" w:rsidP="00BA3354">
      <w:pPr>
        <w:pStyle w:val="a4"/>
        <w:numPr>
          <w:ilvl w:val="0"/>
          <w:numId w:val="6"/>
        </w:numPr>
      </w:pPr>
      <w:r>
        <w:rPr>
          <w:rFonts w:ascii="Outfit" w:eastAsia="Outfit" w:hAnsi="Outfit" w:cs="Outfit"/>
          <w:color w:val="000000"/>
          <w:sz w:val="22"/>
          <w:szCs w:val="22"/>
        </w:rPr>
        <w:t>Initial setting</w:t>
      </w:r>
    </w:p>
    <w:p w14:paraId="45DF1D90" w14:textId="77777777" w:rsidR="004E54B6" w:rsidRDefault="00803780">
      <w:pPr>
        <w:pStyle w:val="a4"/>
        <w:numPr>
          <w:ilvl w:val="4"/>
          <w:numId w:val="2"/>
        </w:numPr>
      </w:pPr>
      <w:r>
        <w:rPr>
          <w:rFonts w:ascii="Outfit" w:eastAsia="Outfit" w:hAnsi="Outfit" w:cs="Outfit"/>
          <w:color w:val="000000"/>
          <w:sz w:val="22"/>
          <w:szCs w:val="22"/>
        </w:rPr>
        <w:t xml:space="preserve">Initiate sweep gas flow at </w:t>
      </w:r>
      <w:r w:rsidRPr="004058B5">
        <w:rPr>
          <w:rFonts w:ascii="Outfit" w:eastAsia="Outfit" w:hAnsi="Outfit" w:cs="Outfit"/>
          <w:b/>
          <w:bCs/>
          <w:color w:val="000000"/>
          <w:sz w:val="22"/>
          <w:szCs w:val="22"/>
        </w:rPr>
        <w:t>approximately 1:1 relative to ECMO blood flow</w:t>
      </w:r>
    </w:p>
    <w:p w14:paraId="45DF1D91" w14:textId="77777777" w:rsidR="004E54B6" w:rsidRDefault="00803780">
      <w:pPr>
        <w:pStyle w:val="a4"/>
        <w:numPr>
          <w:ilvl w:val="4"/>
          <w:numId w:val="2"/>
        </w:numPr>
      </w:pPr>
      <w:r>
        <w:rPr>
          <w:rFonts w:ascii="Outfit" w:eastAsia="Outfit" w:hAnsi="Outfit" w:cs="Outfit"/>
          <w:color w:val="000000"/>
          <w:sz w:val="22"/>
          <w:szCs w:val="22"/>
        </w:rPr>
        <w:t xml:space="preserve">Then adjust according to arterial pH and </w:t>
      </w:r>
      <w:proofErr w:type="spellStart"/>
      <w:r>
        <w:rPr>
          <w:rFonts w:ascii="Outfit" w:eastAsia="Outfit" w:hAnsi="Outfit" w:cs="Outfit"/>
          <w:color w:val="000000"/>
          <w:sz w:val="22"/>
          <w:szCs w:val="22"/>
        </w:rPr>
        <w:t>PaCO</w:t>
      </w:r>
      <w:proofErr w:type="spellEnd"/>
      <w:r>
        <w:rPr>
          <w:rFonts w:ascii="Outfit" w:eastAsia="Outfit" w:hAnsi="Outfit" w:cs="Outfit"/>
          <w:color w:val="000000"/>
          <w:sz w:val="22"/>
          <w:szCs w:val="22"/>
        </w:rPr>
        <w:t>₂</w:t>
      </w:r>
    </w:p>
    <w:p w14:paraId="45DF1D92" w14:textId="77777777" w:rsidR="004E54B6" w:rsidRDefault="00803780" w:rsidP="00BA3354">
      <w:pPr>
        <w:pStyle w:val="a4"/>
        <w:numPr>
          <w:ilvl w:val="0"/>
          <w:numId w:val="6"/>
        </w:numPr>
      </w:pPr>
      <w:r>
        <w:rPr>
          <w:rFonts w:ascii="Outfit" w:eastAsia="Outfit" w:hAnsi="Outfit" w:cs="Outfit"/>
          <w:color w:val="000000"/>
          <w:sz w:val="22"/>
          <w:szCs w:val="22"/>
        </w:rPr>
        <w:t xml:space="preserve">Target: </w:t>
      </w:r>
      <w:r w:rsidRPr="004058B5">
        <w:rPr>
          <w:rFonts w:ascii="Outfit" w:eastAsia="Outfit" w:hAnsi="Outfit" w:cs="Outfit"/>
          <w:b/>
          <w:bCs/>
          <w:color w:val="000000"/>
          <w:sz w:val="22"/>
          <w:szCs w:val="22"/>
        </w:rPr>
        <w:t>Acceptable arterial pH (≥ 7.30)</w:t>
      </w:r>
      <w:r>
        <w:rPr>
          <w:rFonts w:ascii="Outfit" w:eastAsia="Outfit" w:hAnsi="Outfit" w:cs="Outfit"/>
          <w:color w:val="000000"/>
          <w:sz w:val="22"/>
          <w:szCs w:val="22"/>
        </w:rPr>
        <w:t xml:space="preserve">, rather than normalization of </w:t>
      </w:r>
      <w:proofErr w:type="spellStart"/>
      <w:r>
        <w:rPr>
          <w:rFonts w:ascii="Outfit" w:eastAsia="Outfit" w:hAnsi="Outfit" w:cs="Outfit"/>
          <w:color w:val="000000"/>
          <w:sz w:val="22"/>
          <w:szCs w:val="22"/>
        </w:rPr>
        <w:t>PaCO</w:t>
      </w:r>
      <w:proofErr w:type="spellEnd"/>
      <w:r>
        <w:rPr>
          <w:rFonts w:ascii="Outfit" w:eastAsia="Outfit" w:hAnsi="Outfit" w:cs="Outfit"/>
          <w:color w:val="000000"/>
          <w:sz w:val="22"/>
          <w:szCs w:val="22"/>
        </w:rPr>
        <w:t>₂</w:t>
      </w:r>
    </w:p>
    <w:p w14:paraId="45DF1D93" w14:textId="77777777" w:rsidR="004E54B6" w:rsidRDefault="00803780" w:rsidP="00BA3354">
      <w:pPr>
        <w:pStyle w:val="a4"/>
        <w:numPr>
          <w:ilvl w:val="0"/>
          <w:numId w:val="6"/>
        </w:numPr>
      </w:pPr>
      <w:r>
        <w:rPr>
          <w:rFonts w:ascii="Outfit" w:eastAsia="Outfit" w:hAnsi="Outfit" w:cs="Outfit"/>
          <w:color w:val="000000"/>
          <w:sz w:val="22"/>
          <w:szCs w:val="22"/>
        </w:rPr>
        <w:t>Considerations</w:t>
      </w:r>
    </w:p>
    <w:p w14:paraId="45DF1D94" w14:textId="77777777" w:rsidR="004E54B6" w:rsidRDefault="00803780">
      <w:pPr>
        <w:pStyle w:val="a4"/>
        <w:numPr>
          <w:ilvl w:val="4"/>
          <w:numId w:val="2"/>
        </w:numPr>
      </w:pPr>
      <w:r w:rsidRPr="004058B5">
        <w:rPr>
          <w:rFonts w:ascii="Outfit" w:eastAsia="Outfit" w:hAnsi="Outfit" w:cs="Outfit"/>
          <w:b/>
          <w:bCs/>
          <w:color w:val="000000"/>
          <w:sz w:val="22"/>
          <w:szCs w:val="22"/>
        </w:rPr>
        <w:t xml:space="preserve">Rapid decreases in </w:t>
      </w:r>
      <w:proofErr w:type="spellStart"/>
      <w:r w:rsidRPr="004058B5">
        <w:rPr>
          <w:rFonts w:ascii="Outfit" w:eastAsia="Outfit" w:hAnsi="Outfit" w:cs="Outfit"/>
          <w:b/>
          <w:bCs/>
          <w:color w:val="000000"/>
          <w:sz w:val="22"/>
          <w:szCs w:val="22"/>
        </w:rPr>
        <w:t>PaCO</w:t>
      </w:r>
      <w:proofErr w:type="spellEnd"/>
      <w:r w:rsidRPr="004058B5">
        <w:rPr>
          <w:rFonts w:ascii="Outfit" w:eastAsia="Outfit" w:hAnsi="Outfit" w:cs="Outfit"/>
          <w:b/>
          <w:bCs/>
          <w:color w:val="000000"/>
          <w:sz w:val="22"/>
          <w:szCs w:val="22"/>
        </w:rPr>
        <w:t>₂ are associated with neurological complications</w:t>
      </w:r>
      <w:r>
        <w:rPr>
          <w:rFonts w:ascii="Outfit" w:eastAsia="Outfit" w:hAnsi="Outfit" w:cs="Outfit"/>
          <w:color w:val="000000"/>
          <w:sz w:val="22"/>
          <w:szCs w:val="22"/>
        </w:rPr>
        <w:t xml:space="preserve">, likely due to alterations in cerebral blood flow. Therefore, hypercapnia (initial </w:t>
      </w:r>
      <w:proofErr w:type="spellStart"/>
      <w:r>
        <w:rPr>
          <w:rFonts w:ascii="Outfit" w:eastAsia="Outfit" w:hAnsi="Outfit" w:cs="Outfit"/>
          <w:color w:val="000000"/>
          <w:sz w:val="22"/>
          <w:szCs w:val="22"/>
        </w:rPr>
        <w:lastRenderedPageBreak/>
        <w:t>PaCO</w:t>
      </w:r>
      <w:proofErr w:type="spellEnd"/>
      <w:r>
        <w:rPr>
          <w:rFonts w:ascii="Outfit" w:eastAsia="Outfit" w:hAnsi="Outfit" w:cs="Outfit"/>
          <w:color w:val="000000"/>
          <w:sz w:val="22"/>
          <w:szCs w:val="22"/>
        </w:rPr>
        <w:t>₂ &gt; 70 mmHg) should be corrected gradually (over approximately 4–8 hours) after ECMO initiation</w:t>
      </w:r>
    </w:p>
    <w:p w14:paraId="45DF1D96" w14:textId="77777777" w:rsidR="004E54B6" w:rsidRPr="00833633" w:rsidRDefault="00803780" w:rsidP="00833633">
      <w:pPr>
        <w:pStyle w:val="a4"/>
        <w:numPr>
          <w:ilvl w:val="0"/>
          <w:numId w:val="4"/>
        </w:numPr>
        <w:spacing w:before="100"/>
        <w:ind w:left="568" w:hanging="284"/>
        <w:rPr>
          <w:rFonts w:ascii="Outfit" w:eastAsia="Outfit" w:hAnsi="Outfit" w:cs="Outfit"/>
          <w:b/>
          <w:bCs/>
          <w:color w:val="000000"/>
          <w:sz w:val="24"/>
          <w:szCs w:val="24"/>
        </w:rPr>
      </w:pPr>
      <w:proofErr w:type="spellStart"/>
      <w:r>
        <w:rPr>
          <w:rFonts w:ascii="Outfit" w:eastAsia="Outfit" w:hAnsi="Outfit" w:cs="Outfit"/>
          <w:b/>
          <w:bCs/>
          <w:color w:val="000000"/>
          <w:sz w:val="24"/>
          <w:szCs w:val="24"/>
        </w:rPr>
        <w:t>FiO</w:t>
      </w:r>
      <w:proofErr w:type="spellEnd"/>
      <w:r>
        <w:rPr>
          <w:rFonts w:ascii="Outfit" w:eastAsia="Outfit" w:hAnsi="Outfit" w:cs="Outfit"/>
          <w:b/>
          <w:bCs/>
          <w:color w:val="000000"/>
          <w:sz w:val="24"/>
          <w:szCs w:val="24"/>
        </w:rPr>
        <w:t>₂ of sweep gas</w:t>
      </w:r>
    </w:p>
    <w:p w14:paraId="45DF1D97" w14:textId="77777777" w:rsidR="004E54B6" w:rsidRDefault="00803780" w:rsidP="004058B5">
      <w:pPr>
        <w:pStyle w:val="a4"/>
        <w:numPr>
          <w:ilvl w:val="4"/>
          <w:numId w:val="2"/>
        </w:numPr>
        <w:ind w:left="908" w:hanging="284"/>
      </w:pPr>
      <w:r>
        <w:rPr>
          <w:rFonts w:ascii="Outfit" w:eastAsia="Outfit" w:hAnsi="Outfit" w:cs="Outfit"/>
          <w:color w:val="000000"/>
          <w:sz w:val="22"/>
          <w:szCs w:val="22"/>
        </w:rPr>
        <w:t xml:space="preserve">In our center, </w:t>
      </w:r>
      <w:proofErr w:type="spellStart"/>
      <w:r>
        <w:rPr>
          <w:rFonts w:ascii="Outfit" w:eastAsia="Outfit" w:hAnsi="Outfit" w:cs="Outfit"/>
          <w:color w:val="000000"/>
          <w:sz w:val="22"/>
          <w:szCs w:val="22"/>
        </w:rPr>
        <w:t>FiO</w:t>
      </w:r>
      <w:proofErr w:type="spellEnd"/>
      <w:r>
        <w:rPr>
          <w:rFonts w:ascii="Outfit" w:eastAsia="Outfit" w:hAnsi="Outfit" w:cs="Outfit"/>
          <w:color w:val="000000"/>
          <w:sz w:val="22"/>
          <w:szCs w:val="22"/>
        </w:rPr>
        <w:t xml:space="preserve">₂ of the sweep gas is </w:t>
      </w:r>
      <w:r w:rsidRPr="004058B5">
        <w:rPr>
          <w:rFonts w:ascii="Outfit" w:eastAsia="Outfit" w:hAnsi="Outfit" w:cs="Outfit"/>
          <w:b/>
          <w:bCs/>
          <w:color w:val="000000"/>
          <w:sz w:val="22"/>
          <w:szCs w:val="22"/>
        </w:rPr>
        <w:t>generally set to 1.0</w:t>
      </w:r>
    </w:p>
    <w:p w14:paraId="45DF1D99" w14:textId="77777777" w:rsidR="004E54B6" w:rsidRDefault="00803780" w:rsidP="00EA4F7D">
      <w:pPr>
        <w:pStyle w:val="a4"/>
        <w:numPr>
          <w:ilvl w:val="1"/>
          <w:numId w:val="2"/>
        </w:numPr>
        <w:spacing w:before="360"/>
        <w:ind w:left="284" w:hanging="284"/>
      </w:pPr>
      <w:r>
        <w:rPr>
          <w:rFonts w:ascii="Outfit" w:eastAsia="Outfit" w:hAnsi="Outfit" w:cs="Outfit"/>
          <w:b/>
          <w:bCs/>
          <w:color w:val="0A4BFF"/>
          <w:sz w:val="28"/>
          <w:szCs w:val="28"/>
        </w:rPr>
        <w:t>Anticoagulation</w:t>
      </w:r>
    </w:p>
    <w:p w14:paraId="45DF1D9B" w14:textId="2B616B86" w:rsidR="004E54B6" w:rsidRDefault="00803780" w:rsidP="008B5FF5">
      <w:pPr>
        <w:spacing w:line="276" w:lineRule="auto"/>
        <w:ind w:left="284"/>
      </w:pPr>
      <w:r>
        <w:rPr>
          <w:rFonts w:ascii="Outfit" w:eastAsia="Outfit" w:hAnsi="Outfit" w:cs="Outfit"/>
          <w:color w:val="000000"/>
          <w:sz w:val="22"/>
          <w:szCs w:val="22"/>
        </w:rPr>
        <w:t>Anticoagulation targets and monitoring strategies should be individualized according to patient's bleeding and thrombotic risk, at the discretion of the treating physician</w:t>
      </w:r>
      <w:r w:rsidR="003C6EE9">
        <w:rPr>
          <w:rFonts w:ascii="Outfit" w:hAnsi="Outfit" w:cs="Outfit" w:hint="eastAsia"/>
          <w:color w:val="000000"/>
          <w:sz w:val="22"/>
          <w:szCs w:val="22"/>
        </w:rPr>
        <w:t xml:space="preserve">. </w:t>
      </w:r>
      <w:r>
        <w:rPr>
          <w:rFonts w:ascii="Outfit" w:eastAsia="Outfit" w:hAnsi="Outfit" w:cs="Outfit"/>
          <w:color w:val="000000"/>
          <w:sz w:val="22"/>
          <w:szCs w:val="22"/>
        </w:rPr>
        <w:t>In VV ECMO, a lower-intensity anticoagulation strategy is generally adopted compared with VA ECMO.</w:t>
      </w:r>
    </w:p>
    <w:p w14:paraId="45DF1D9D" w14:textId="77777777" w:rsidR="004E54B6" w:rsidRDefault="00803780" w:rsidP="00ED2028">
      <w:pPr>
        <w:pStyle w:val="a4"/>
        <w:numPr>
          <w:ilvl w:val="2"/>
          <w:numId w:val="2"/>
        </w:numPr>
        <w:spacing w:before="100"/>
      </w:pPr>
      <w:r>
        <w:rPr>
          <w:rFonts w:ascii="Outfit" w:eastAsia="Outfit" w:hAnsi="Outfit" w:cs="Outfit"/>
          <w:b/>
          <w:bCs/>
          <w:color w:val="000000"/>
          <w:sz w:val="24"/>
          <w:szCs w:val="24"/>
        </w:rPr>
        <w:t>Unfractionated heparin (UFH)</w:t>
      </w:r>
    </w:p>
    <w:p w14:paraId="45DF1D9E" w14:textId="77777777" w:rsidR="004E54B6" w:rsidRDefault="00803780">
      <w:pPr>
        <w:pStyle w:val="a4"/>
        <w:numPr>
          <w:ilvl w:val="3"/>
          <w:numId w:val="2"/>
        </w:numPr>
      </w:pPr>
      <w:r>
        <w:rPr>
          <w:rFonts w:ascii="Outfit" w:eastAsia="Outfit" w:hAnsi="Outfit" w:cs="Outfit"/>
          <w:color w:val="000000"/>
          <w:sz w:val="22"/>
          <w:szCs w:val="22"/>
        </w:rPr>
        <w:t>Standard anticoagulant used for ECMO</w:t>
      </w:r>
    </w:p>
    <w:p w14:paraId="45DF1D9F" w14:textId="77777777" w:rsidR="004E54B6" w:rsidRDefault="00803780">
      <w:pPr>
        <w:pStyle w:val="a4"/>
        <w:numPr>
          <w:ilvl w:val="3"/>
          <w:numId w:val="2"/>
        </w:numPr>
      </w:pPr>
      <w:r>
        <w:rPr>
          <w:rFonts w:ascii="Outfit" w:eastAsia="Outfit" w:hAnsi="Outfit" w:cs="Outfit"/>
          <w:color w:val="000000"/>
          <w:sz w:val="22"/>
          <w:szCs w:val="22"/>
        </w:rPr>
        <w:t>Monitoring</w:t>
      </w:r>
    </w:p>
    <w:p w14:paraId="45DF1DA0" w14:textId="77777777" w:rsidR="004E54B6" w:rsidRPr="00C26466" w:rsidRDefault="00803780" w:rsidP="00072B01">
      <w:pPr>
        <w:pStyle w:val="a4"/>
        <w:numPr>
          <w:ilvl w:val="4"/>
          <w:numId w:val="2"/>
        </w:numPr>
        <w:rPr>
          <w:b/>
          <w:bCs/>
        </w:rPr>
      </w:pPr>
      <w:r w:rsidRPr="00C26466">
        <w:rPr>
          <w:rFonts w:ascii="Outfit" w:eastAsia="Outfit" w:hAnsi="Outfit" w:cs="Outfit"/>
          <w:b/>
          <w:bCs/>
          <w:color w:val="000000"/>
          <w:sz w:val="22"/>
          <w:szCs w:val="22"/>
        </w:rPr>
        <w:t>Activated Clotting Time (ACT)</w:t>
      </w:r>
    </w:p>
    <w:p w14:paraId="45DF1DA1" w14:textId="77777777" w:rsidR="004E54B6" w:rsidRDefault="00803780" w:rsidP="00072B01">
      <w:pPr>
        <w:pStyle w:val="a4"/>
        <w:numPr>
          <w:ilvl w:val="5"/>
          <w:numId w:val="2"/>
        </w:numPr>
      </w:pPr>
      <w:r>
        <w:rPr>
          <w:rFonts w:ascii="Outfit" w:eastAsia="Outfit" w:hAnsi="Outfit" w:cs="Outfit"/>
          <w:color w:val="000000"/>
          <w:sz w:val="22"/>
          <w:szCs w:val="22"/>
        </w:rPr>
        <w:t xml:space="preserve">Target: </w:t>
      </w:r>
      <w:r w:rsidRPr="00C26466">
        <w:rPr>
          <w:rFonts w:ascii="Outfit" w:eastAsia="Outfit" w:hAnsi="Outfit" w:cs="Outfit"/>
          <w:b/>
          <w:bCs/>
          <w:color w:val="000000"/>
          <w:sz w:val="22"/>
          <w:szCs w:val="22"/>
        </w:rPr>
        <w:t>130–150 seconds</w:t>
      </w:r>
    </w:p>
    <w:p w14:paraId="45DF1DA2" w14:textId="77777777" w:rsidR="004E54B6" w:rsidRDefault="00803780" w:rsidP="00072B01">
      <w:pPr>
        <w:pStyle w:val="a4"/>
        <w:numPr>
          <w:ilvl w:val="5"/>
          <w:numId w:val="2"/>
        </w:numPr>
      </w:pPr>
      <w:r>
        <w:rPr>
          <w:rFonts w:ascii="Outfit" w:eastAsia="Outfit" w:hAnsi="Outfit" w:cs="Outfit"/>
          <w:color w:val="000000"/>
          <w:sz w:val="22"/>
          <w:szCs w:val="22"/>
        </w:rPr>
        <w:t>Bedside measurement; primarily used when rapid anticoagulation adjustment is required, particularly during initiation and the early post-cannulation period</w:t>
      </w:r>
    </w:p>
    <w:p w14:paraId="45DF1DA3" w14:textId="77777777" w:rsidR="004E54B6" w:rsidRPr="00C26466" w:rsidRDefault="00803780" w:rsidP="00072B01">
      <w:pPr>
        <w:pStyle w:val="a4"/>
        <w:numPr>
          <w:ilvl w:val="4"/>
          <w:numId w:val="2"/>
        </w:numPr>
        <w:rPr>
          <w:b/>
          <w:bCs/>
        </w:rPr>
      </w:pPr>
      <w:r w:rsidRPr="00C26466">
        <w:rPr>
          <w:rFonts w:ascii="Outfit" w:eastAsia="Outfit" w:hAnsi="Outfit" w:cs="Outfit"/>
          <w:b/>
          <w:bCs/>
          <w:color w:val="000000"/>
          <w:sz w:val="22"/>
          <w:szCs w:val="22"/>
        </w:rPr>
        <w:t>Activated Partial Thromboplastin Time (aPTT)</w:t>
      </w:r>
    </w:p>
    <w:p w14:paraId="45DF1DA4" w14:textId="77777777" w:rsidR="004E54B6" w:rsidRDefault="00803780" w:rsidP="00072B01">
      <w:pPr>
        <w:pStyle w:val="a4"/>
        <w:numPr>
          <w:ilvl w:val="5"/>
          <w:numId w:val="2"/>
        </w:numPr>
      </w:pPr>
      <w:r>
        <w:rPr>
          <w:rFonts w:ascii="Outfit" w:eastAsia="Outfit" w:hAnsi="Outfit" w:cs="Outfit"/>
          <w:color w:val="000000"/>
          <w:sz w:val="22"/>
          <w:szCs w:val="22"/>
        </w:rPr>
        <w:t>Target: 45–55 seconds</w:t>
      </w:r>
    </w:p>
    <w:p w14:paraId="45DF1DA5" w14:textId="77777777" w:rsidR="004E54B6" w:rsidRDefault="00803780" w:rsidP="00072B01">
      <w:pPr>
        <w:pStyle w:val="a4"/>
        <w:numPr>
          <w:ilvl w:val="5"/>
          <w:numId w:val="2"/>
        </w:numPr>
      </w:pPr>
      <w:r>
        <w:rPr>
          <w:rFonts w:ascii="Outfit" w:eastAsia="Outfit" w:hAnsi="Outfit" w:cs="Outfit"/>
          <w:color w:val="000000"/>
          <w:sz w:val="22"/>
          <w:szCs w:val="22"/>
        </w:rPr>
        <w:t>Standard laboratory measurement; used for maintenance anticoagulation after stabilization</w:t>
      </w:r>
    </w:p>
    <w:p w14:paraId="45DF1DA6" w14:textId="77777777" w:rsidR="004E54B6" w:rsidRDefault="00803780" w:rsidP="00072B01">
      <w:pPr>
        <w:pStyle w:val="a4"/>
        <w:numPr>
          <w:ilvl w:val="4"/>
          <w:numId w:val="2"/>
        </w:numPr>
      </w:pPr>
      <w:r>
        <w:rPr>
          <w:rFonts w:ascii="Outfit" w:eastAsia="Outfit" w:hAnsi="Outfit" w:cs="Outfit"/>
          <w:color w:val="000000"/>
          <w:sz w:val="22"/>
          <w:szCs w:val="22"/>
        </w:rPr>
        <w:t>Anti-Factor Xa (anti-Xa) assay</w:t>
      </w:r>
    </w:p>
    <w:p w14:paraId="45DF1DA7" w14:textId="77777777" w:rsidR="004E54B6" w:rsidRDefault="00803780" w:rsidP="00072B01">
      <w:pPr>
        <w:pStyle w:val="a4"/>
        <w:numPr>
          <w:ilvl w:val="5"/>
          <w:numId w:val="2"/>
        </w:numPr>
      </w:pPr>
      <w:r>
        <w:rPr>
          <w:rFonts w:ascii="Outfit" w:eastAsia="Outfit" w:hAnsi="Outfit" w:cs="Outfit"/>
          <w:color w:val="000000"/>
          <w:sz w:val="22"/>
          <w:szCs w:val="22"/>
        </w:rPr>
        <w:t>Target: 0.3–0.7 IU/mL</w:t>
      </w:r>
    </w:p>
    <w:p w14:paraId="45DF1DA9" w14:textId="51904C77" w:rsidR="004E54B6" w:rsidRDefault="00803780" w:rsidP="00072B01">
      <w:pPr>
        <w:pStyle w:val="a4"/>
        <w:numPr>
          <w:ilvl w:val="5"/>
          <w:numId w:val="2"/>
        </w:numPr>
      </w:pPr>
      <w:r>
        <w:rPr>
          <w:rFonts w:ascii="Outfit" w:eastAsia="Outfit" w:hAnsi="Outfit" w:cs="Outfit"/>
          <w:color w:val="000000"/>
          <w:sz w:val="22"/>
          <w:szCs w:val="22"/>
        </w:rPr>
        <w:t>Alternative to aPTT; provides a measure of heparin concentration in the blood</w:t>
      </w:r>
    </w:p>
    <w:p w14:paraId="45DF1DAA" w14:textId="77777777" w:rsidR="004E54B6" w:rsidRDefault="00803780">
      <w:pPr>
        <w:pStyle w:val="a4"/>
        <w:numPr>
          <w:ilvl w:val="3"/>
          <w:numId w:val="2"/>
        </w:numPr>
      </w:pPr>
      <w:r>
        <w:rPr>
          <w:rFonts w:ascii="Outfit" w:eastAsia="Outfit" w:hAnsi="Outfit" w:cs="Outfit"/>
          <w:color w:val="000000"/>
          <w:sz w:val="22"/>
          <w:szCs w:val="22"/>
        </w:rPr>
        <w:t>Dosing</w:t>
      </w:r>
    </w:p>
    <w:p w14:paraId="45DF1DAB" w14:textId="77777777" w:rsidR="004E54B6" w:rsidRDefault="00803780" w:rsidP="00072B01">
      <w:pPr>
        <w:pStyle w:val="a4"/>
        <w:numPr>
          <w:ilvl w:val="4"/>
          <w:numId w:val="2"/>
        </w:numPr>
      </w:pPr>
      <w:r>
        <w:rPr>
          <w:rFonts w:ascii="Outfit" w:eastAsia="Outfit" w:hAnsi="Outfit" w:cs="Outfit"/>
          <w:color w:val="000000"/>
          <w:sz w:val="22"/>
          <w:szCs w:val="22"/>
        </w:rPr>
        <w:t>Bolus dose</w:t>
      </w:r>
    </w:p>
    <w:p w14:paraId="45DF1DAC" w14:textId="77777777" w:rsidR="004E54B6" w:rsidRDefault="00803780" w:rsidP="00072B01">
      <w:pPr>
        <w:pStyle w:val="a4"/>
        <w:numPr>
          <w:ilvl w:val="5"/>
          <w:numId w:val="2"/>
        </w:numPr>
      </w:pPr>
      <w:r>
        <w:rPr>
          <w:rFonts w:ascii="Outfit" w:eastAsia="Outfit" w:hAnsi="Outfit" w:cs="Outfit"/>
          <w:color w:val="000000"/>
          <w:sz w:val="22"/>
          <w:szCs w:val="22"/>
        </w:rPr>
        <w:t xml:space="preserve">Administer </w:t>
      </w:r>
      <w:r w:rsidRPr="00072B01">
        <w:rPr>
          <w:rFonts w:ascii="Outfit" w:eastAsia="Outfit" w:hAnsi="Outfit" w:cs="Outfit"/>
          <w:b/>
          <w:bCs/>
          <w:color w:val="000000"/>
          <w:sz w:val="22"/>
          <w:szCs w:val="22"/>
        </w:rPr>
        <w:t>50–100 units/kg IV bolus</w:t>
      </w:r>
      <w:r>
        <w:rPr>
          <w:rFonts w:ascii="Outfit" w:eastAsia="Outfit" w:hAnsi="Outfit" w:cs="Outfit"/>
          <w:color w:val="000000"/>
          <w:sz w:val="22"/>
          <w:szCs w:val="22"/>
        </w:rPr>
        <w:t xml:space="preserve"> at the time of cannulation</w:t>
      </w:r>
    </w:p>
    <w:p w14:paraId="45DF1DAD" w14:textId="77777777" w:rsidR="004E54B6" w:rsidRDefault="00803780" w:rsidP="00072B01">
      <w:pPr>
        <w:pStyle w:val="a4"/>
        <w:numPr>
          <w:ilvl w:val="4"/>
          <w:numId w:val="2"/>
        </w:numPr>
      </w:pPr>
      <w:r>
        <w:rPr>
          <w:rFonts w:ascii="Outfit" w:eastAsia="Outfit" w:hAnsi="Outfit" w:cs="Outfit"/>
          <w:color w:val="000000"/>
          <w:sz w:val="22"/>
          <w:szCs w:val="22"/>
        </w:rPr>
        <w:t>Continuous infusion</w:t>
      </w:r>
    </w:p>
    <w:p w14:paraId="45DF1DAE" w14:textId="77777777" w:rsidR="004E54B6" w:rsidRDefault="00803780" w:rsidP="00072B01">
      <w:pPr>
        <w:pStyle w:val="a4"/>
        <w:numPr>
          <w:ilvl w:val="5"/>
          <w:numId w:val="2"/>
        </w:numPr>
      </w:pPr>
      <w:r>
        <w:rPr>
          <w:rFonts w:ascii="Outfit" w:eastAsia="Outfit" w:hAnsi="Outfit" w:cs="Outfit"/>
          <w:color w:val="000000"/>
          <w:sz w:val="22"/>
          <w:szCs w:val="22"/>
        </w:rPr>
        <w:t>After cannulation, initiate continuous UFH infusion once the post-cannulation ACT decreases to &lt; 200 seconds (If ACT remains ≥ 200 seconds, withhold initiation of infusion and repeat ACT 2 hours later)</w:t>
      </w:r>
    </w:p>
    <w:p w14:paraId="45DF1DAF" w14:textId="77777777" w:rsidR="004E54B6" w:rsidRDefault="00803780" w:rsidP="00072B01">
      <w:pPr>
        <w:pStyle w:val="a4"/>
        <w:numPr>
          <w:ilvl w:val="5"/>
          <w:numId w:val="2"/>
        </w:numPr>
      </w:pPr>
      <w:r>
        <w:rPr>
          <w:rFonts w:ascii="Outfit" w:eastAsia="Outfit" w:hAnsi="Outfit" w:cs="Outfit"/>
          <w:color w:val="000000"/>
          <w:sz w:val="22"/>
          <w:szCs w:val="22"/>
        </w:rPr>
        <w:t xml:space="preserve">Heparin preparation: </w:t>
      </w:r>
      <w:r w:rsidRPr="003E4351">
        <w:rPr>
          <w:rFonts w:ascii="Outfit" w:eastAsia="Outfit" w:hAnsi="Outfit" w:cs="Outfit"/>
          <w:b/>
          <w:bCs/>
          <w:color w:val="000000"/>
          <w:sz w:val="22"/>
          <w:szCs w:val="22"/>
        </w:rPr>
        <w:t>Heparin 20,000 units (4 mL) + 5% dextrose 196 mL</w:t>
      </w:r>
    </w:p>
    <w:p w14:paraId="45DF1DB0" w14:textId="77777777" w:rsidR="004E54B6" w:rsidRDefault="00803780" w:rsidP="00072B01">
      <w:pPr>
        <w:pStyle w:val="a4"/>
        <w:numPr>
          <w:ilvl w:val="5"/>
          <w:numId w:val="2"/>
        </w:numPr>
      </w:pPr>
      <w:r>
        <w:rPr>
          <w:rFonts w:ascii="Outfit" w:eastAsia="Outfit" w:hAnsi="Outfit" w:cs="Outfit"/>
          <w:color w:val="000000"/>
          <w:sz w:val="22"/>
          <w:szCs w:val="22"/>
        </w:rPr>
        <w:t xml:space="preserve">Initial infusion rate: </w:t>
      </w:r>
      <w:r w:rsidRPr="003E4351">
        <w:rPr>
          <w:rFonts w:ascii="Outfit" w:eastAsia="Outfit" w:hAnsi="Outfit" w:cs="Outfit"/>
          <w:b/>
          <w:bCs/>
          <w:color w:val="000000"/>
          <w:sz w:val="22"/>
          <w:szCs w:val="22"/>
        </w:rPr>
        <w:t>7 units/kg/</w:t>
      </w:r>
      <w:proofErr w:type="spellStart"/>
      <w:r>
        <w:rPr>
          <w:rFonts w:ascii="Outfit" w:eastAsia="Outfit" w:hAnsi="Outfit" w:cs="Outfit"/>
          <w:color w:val="000000"/>
          <w:sz w:val="22"/>
          <w:szCs w:val="22"/>
        </w:rPr>
        <w:t>hr</w:t>
      </w:r>
      <w:proofErr w:type="spellEnd"/>
    </w:p>
    <w:p w14:paraId="45DF1DB1" w14:textId="77777777" w:rsidR="004E54B6" w:rsidRDefault="00803780" w:rsidP="00072B01">
      <w:pPr>
        <w:pStyle w:val="a4"/>
        <w:numPr>
          <w:ilvl w:val="4"/>
          <w:numId w:val="2"/>
        </w:numPr>
      </w:pPr>
      <w:r>
        <w:rPr>
          <w:rFonts w:ascii="Outfit" w:eastAsia="Outfit" w:hAnsi="Outfit" w:cs="Outfit"/>
          <w:color w:val="000000"/>
          <w:sz w:val="22"/>
          <w:szCs w:val="22"/>
        </w:rPr>
        <w:t xml:space="preserve">Dose adjustment: </w:t>
      </w:r>
      <w:r w:rsidRPr="008C7AE8">
        <w:rPr>
          <w:rFonts w:ascii="Outfit" w:eastAsia="Outfit" w:hAnsi="Outfit" w:cs="Outfit"/>
          <w:b/>
          <w:bCs/>
          <w:color w:val="000000"/>
          <w:sz w:val="22"/>
          <w:szCs w:val="22"/>
        </w:rPr>
        <w:t>Heparin nomogram</w:t>
      </w:r>
    </w:p>
    <w:p w14:paraId="45DF1DB2" w14:textId="77777777" w:rsidR="004E54B6" w:rsidRDefault="00803780" w:rsidP="00072B01">
      <w:pPr>
        <w:pStyle w:val="a4"/>
        <w:numPr>
          <w:ilvl w:val="5"/>
          <w:numId w:val="2"/>
        </w:numPr>
      </w:pPr>
      <w:r>
        <w:rPr>
          <w:rFonts w:ascii="Outfit" w:eastAsia="Outfit" w:hAnsi="Outfit" w:cs="Outfit"/>
          <w:color w:val="000000"/>
          <w:sz w:val="22"/>
          <w:szCs w:val="22"/>
        </w:rPr>
        <w:t xml:space="preserve">After initiation of continuous UFH infusion, </w:t>
      </w:r>
      <w:r w:rsidRPr="003E4351">
        <w:rPr>
          <w:rFonts w:ascii="Outfit" w:eastAsia="Outfit" w:hAnsi="Outfit" w:cs="Outfit"/>
          <w:b/>
          <w:bCs/>
          <w:color w:val="000000"/>
          <w:sz w:val="22"/>
          <w:szCs w:val="22"/>
        </w:rPr>
        <w:t>check ACT every 2 hours</w:t>
      </w:r>
    </w:p>
    <w:p w14:paraId="45DF1DB3" w14:textId="77777777" w:rsidR="004E54B6" w:rsidRDefault="00803780" w:rsidP="00072B01">
      <w:pPr>
        <w:pStyle w:val="a4"/>
        <w:numPr>
          <w:ilvl w:val="5"/>
          <w:numId w:val="2"/>
        </w:numPr>
      </w:pPr>
      <w:r>
        <w:rPr>
          <w:rFonts w:ascii="Outfit" w:eastAsia="Outfit" w:hAnsi="Outfit" w:cs="Outfit"/>
          <w:color w:val="000000"/>
          <w:sz w:val="22"/>
          <w:szCs w:val="22"/>
        </w:rPr>
        <w:t xml:space="preserve">Once the ACT first reaches the target range, ACT monitoring may be discontinued and </w:t>
      </w:r>
      <w:r w:rsidRPr="003E4351">
        <w:rPr>
          <w:rFonts w:ascii="Outfit" w:eastAsia="Outfit" w:hAnsi="Outfit" w:cs="Outfit"/>
          <w:b/>
          <w:bCs/>
          <w:color w:val="000000"/>
          <w:sz w:val="22"/>
          <w:szCs w:val="22"/>
        </w:rPr>
        <w:t>aPTT monitoring initiated</w:t>
      </w:r>
    </w:p>
    <w:p w14:paraId="45DF1DB4" w14:textId="77777777" w:rsidR="004E54B6" w:rsidRDefault="00803780" w:rsidP="00CC0222">
      <w:pPr>
        <w:pStyle w:val="a4"/>
        <w:numPr>
          <w:ilvl w:val="5"/>
          <w:numId w:val="2"/>
        </w:numPr>
        <w:spacing w:after="100"/>
        <w:ind w:left="1475" w:hanging="284"/>
      </w:pPr>
      <w:r>
        <w:rPr>
          <w:rFonts w:ascii="Outfit" w:eastAsia="Outfit" w:hAnsi="Outfit" w:cs="Outfit"/>
          <w:color w:val="000000"/>
          <w:sz w:val="22"/>
          <w:szCs w:val="22"/>
        </w:rPr>
        <w:t xml:space="preserve">Check aPTT </w:t>
      </w:r>
      <w:r w:rsidRPr="003E4351">
        <w:rPr>
          <w:rFonts w:ascii="Outfit" w:eastAsia="Outfit" w:hAnsi="Outfit" w:cs="Outfit"/>
          <w:b/>
          <w:bCs/>
          <w:color w:val="000000"/>
          <w:sz w:val="22"/>
          <w:szCs w:val="22"/>
        </w:rPr>
        <w:t>every 24 hours</w:t>
      </w:r>
    </w:p>
    <w:tbl>
      <w:tblPr>
        <w:tblW w:w="7710" w:type="dxa"/>
        <w:tblInd w:w="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1"/>
        <w:gridCol w:w="5329"/>
      </w:tblGrid>
      <w:tr w:rsidR="004E54B6" w14:paraId="45DF1DB8" w14:textId="77777777" w:rsidTr="002D5340">
        <w:tc>
          <w:tcPr>
            <w:tcW w:w="2381" w:type="dxa"/>
            <w:tcBorders>
              <w:top w:val="single" w:sz="4" w:space="0" w:color="999999"/>
              <w:left w:val="single" w:sz="4" w:space="0" w:color="999999"/>
              <w:bottom w:val="single" w:sz="4" w:space="0" w:color="999999"/>
              <w:right w:val="single" w:sz="4" w:space="0" w:color="999999"/>
            </w:tcBorders>
            <w:shd w:val="clear" w:color="auto" w:fill="BEDAFF"/>
            <w:tcMar>
              <w:top w:w="60" w:type="dxa"/>
              <w:left w:w="100" w:type="dxa"/>
              <w:bottom w:w="60" w:type="dxa"/>
              <w:right w:w="100" w:type="dxa"/>
            </w:tcMar>
            <w:vAlign w:val="center"/>
          </w:tcPr>
          <w:p w14:paraId="45DF1DB6" w14:textId="77777777" w:rsidR="004E54B6" w:rsidRDefault="00803780" w:rsidP="00CE6367">
            <w:pPr>
              <w:spacing w:line="276" w:lineRule="auto"/>
            </w:pPr>
            <w:r>
              <w:rPr>
                <w:rFonts w:ascii="Outfit" w:eastAsia="Outfit" w:hAnsi="Outfit" w:cs="Outfit"/>
                <w:b/>
                <w:bCs/>
                <w:color w:val="000000"/>
                <w:sz w:val="22"/>
                <w:szCs w:val="22"/>
              </w:rPr>
              <w:t>ACT (aPTT)</w:t>
            </w:r>
          </w:p>
        </w:tc>
        <w:tc>
          <w:tcPr>
            <w:tcW w:w="5329" w:type="dxa"/>
            <w:tcBorders>
              <w:top w:val="single" w:sz="4" w:space="0" w:color="999999"/>
              <w:left w:val="single" w:sz="4" w:space="0" w:color="999999"/>
              <w:bottom w:val="single" w:sz="4" w:space="0" w:color="999999"/>
              <w:right w:val="single" w:sz="4" w:space="0" w:color="999999"/>
            </w:tcBorders>
            <w:shd w:val="clear" w:color="auto" w:fill="BEDAFF"/>
            <w:tcMar>
              <w:top w:w="60" w:type="dxa"/>
              <w:left w:w="100" w:type="dxa"/>
              <w:bottom w:w="60" w:type="dxa"/>
              <w:right w:w="100" w:type="dxa"/>
            </w:tcMar>
            <w:vAlign w:val="center"/>
          </w:tcPr>
          <w:p w14:paraId="45DF1DB7" w14:textId="77777777" w:rsidR="004E54B6" w:rsidRDefault="00803780" w:rsidP="00CE6367">
            <w:pPr>
              <w:spacing w:line="276" w:lineRule="auto"/>
            </w:pPr>
            <w:r>
              <w:rPr>
                <w:rFonts w:ascii="Outfit" w:eastAsia="Outfit" w:hAnsi="Outfit" w:cs="Outfit"/>
                <w:b/>
                <w:bCs/>
                <w:color w:val="000000"/>
                <w:sz w:val="22"/>
                <w:szCs w:val="22"/>
              </w:rPr>
              <w:t>Maintenance infusion rate adjustment</w:t>
            </w:r>
          </w:p>
        </w:tc>
      </w:tr>
      <w:tr w:rsidR="004E54B6" w14:paraId="45DF1DBB" w14:textId="77777777" w:rsidTr="002D5340">
        <w:tc>
          <w:tcPr>
            <w:tcW w:w="23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B9" w14:textId="77777777" w:rsidR="004E54B6" w:rsidRDefault="00803780" w:rsidP="00CE6367">
            <w:pPr>
              <w:spacing w:line="276" w:lineRule="auto"/>
            </w:pPr>
            <w:r>
              <w:rPr>
                <w:rFonts w:ascii="Outfit" w:eastAsia="Outfit" w:hAnsi="Outfit" w:cs="Outfit"/>
                <w:color w:val="000000"/>
                <w:sz w:val="22"/>
                <w:szCs w:val="22"/>
              </w:rPr>
              <w:t>&lt; 130 (45) sec</w:t>
            </w:r>
          </w:p>
        </w:tc>
        <w:tc>
          <w:tcPr>
            <w:tcW w:w="5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BA" w14:textId="77777777" w:rsidR="004E54B6" w:rsidRDefault="00803780" w:rsidP="00CE6367">
            <w:pPr>
              <w:spacing w:line="276" w:lineRule="auto"/>
            </w:pPr>
            <w:r>
              <w:rPr>
                <w:rFonts w:ascii="Outfit" w:eastAsia="Outfit" w:hAnsi="Outfit" w:cs="Outfit"/>
                <w:color w:val="000000"/>
                <w:sz w:val="22"/>
                <w:szCs w:val="22"/>
              </w:rPr>
              <w:t>Increase by 1 mL/</w:t>
            </w:r>
            <w:proofErr w:type="spellStart"/>
            <w:r>
              <w:rPr>
                <w:rFonts w:ascii="Outfit" w:eastAsia="Outfit" w:hAnsi="Outfit" w:cs="Outfit"/>
                <w:color w:val="000000"/>
                <w:sz w:val="22"/>
                <w:szCs w:val="22"/>
              </w:rPr>
              <w:t>hr</w:t>
            </w:r>
            <w:proofErr w:type="spellEnd"/>
            <w:r>
              <w:rPr>
                <w:rFonts w:ascii="Outfit" w:eastAsia="Outfit" w:hAnsi="Outfit" w:cs="Outfit"/>
                <w:color w:val="000000"/>
                <w:sz w:val="22"/>
                <w:szCs w:val="22"/>
              </w:rPr>
              <w:t xml:space="preserve"> (100 units/</w:t>
            </w:r>
            <w:proofErr w:type="spellStart"/>
            <w:r>
              <w:rPr>
                <w:rFonts w:ascii="Outfit" w:eastAsia="Outfit" w:hAnsi="Outfit" w:cs="Outfit"/>
                <w:color w:val="000000"/>
                <w:sz w:val="22"/>
                <w:szCs w:val="22"/>
              </w:rPr>
              <w:t>hr</w:t>
            </w:r>
            <w:proofErr w:type="spellEnd"/>
            <w:r>
              <w:rPr>
                <w:rFonts w:ascii="Outfit" w:eastAsia="Outfit" w:hAnsi="Outfit" w:cs="Outfit"/>
                <w:color w:val="000000"/>
                <w:sz w:val="22"/>
                <w:szCs w:val="22"/>
              </w:rPr>
              <w:t>)</w:t>
            </w:r>
          </w:p>
        </w:tc>
      </w:tr>
      <w:tr w:rsidR="004E54B6" w14:paraId="45DF1DBE" w14:textId="77777777" w:rsidTr="002D5340">
        <w:tc>
          <w:tcPr>
            <w:tcW w:w="23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BC" w14:textId="77777777" w:rsidR="004E54B6" w:rsidRDefault="00803780" w:rsidP="00CE6367">
            <w:pPr>
              <w:spacing w:line="276" w:lineRule="auto"/>
            </w:pPr>
            <w:r>
              <w:rPr>
                <w:rFonts w:ascii="Outfit" w:eastAsia="Outfit" w:hAnsi="Outfit" w:cs="Outfit"/>
                <w:color w:val="000000"/>
                <w:sz w:val="22"/>
                <w:szCs w:val="22"/>
              </w:rPr>
              <w:lastRenderedPageBreak/>
              <w:t>130–150 (45–55) sec</w:t>
            </w:r>
          </w:p>
        </w:tc>
        <w:tc>
          <w:tcPr>
            <w:tcW w:w="5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BD" w14:textId="77777777" w:rsidR="004E54B6" w:rsidRDefault="00803780" w:rsidP="00CE6367">
            <w:pPr>
              <w:spacing w:line="276" w:lineRule="auto"/>
            </w:pPr>
            <w:r>
              <w:rPr>
                <w:rFonts w:ascii="Outfit" w:eastAsia="Outfit" w:hAnsi="Outfit" w:cs="Outfit"/>
                <w:color w:val="000000"/>
                <w:sz w:val="22"/>
                <w:szCs w:val="22"/>
              </w:rPr>
              <w:t>No change</w:t>
            </w:r>
          </w:p>
        </w:tc>
      </w:tr>
      <w:tr w:rsidR="004E54B6" w14:paraId="45DF1DC1" w14:textId="77777777" w:rsidTr="002D5340">
        <w:tc>
          <w:tcPr>
            <w:tcW w:w="23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BF" w14:textId="77777777" w:rsidR="004E54B6" w:rsidRDefault="00803780" w:rsidP="00CE6367">
            <w:pPr>
              <w:spacing w:line="276" w:lineRule="auto"/>
            </w:pPr>
            <w:r>
              <w:rPr>
                <w:rFonts w:ascii="Outfit" w:eastAsia="Outfit" w:hAnsi="Outfit" w:cs="Outfit"/>
                <w:color w:val="000000"/>
                <w:sz w:val="22"/>
                <w:szCs w:val="22"/>
              </w:rPr>
              <w:t>150–180 (55–75) sec</w:t>
            </w:r>
          </w:p>
        </w:tc>
        <w:tc>
          <w:tcPr>
            <w:tcW w:w="5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C0" w14:textId="77777777" w:rsidR="004E54B6" w:rsidRDefault="00803780" w:rsidP="00CE6367">
            <w:pPr>
              <w:spacing w:line="276" w:lineRule="auto"/>
            </w:pPr>
            <w:r>
              <w:rPr>
                <w:rFonts w:ascii="Outfit" w:eastAsia="Outfit" w:hAnsi="Outfit" w:cs="Outfit"/>
                <w:color w:val="000000"/>
                <w:sz w:val="22"/>
                <w:szCs w:val="22"/>
              </w:rPr>
              <w:t>Decrease by 1 mL/</w:t>
            </w:r>
            <w:proofErr w:type="spellStart"/>
            <w:r>
              <w:rPr>
                <w:rFonts w:ascii="Outfit" w:eastAsia="Outfit" w:hAnsi="Outfit" w:cs="Outfit"/>
                <w:color w:val="000000"/>
                <w:sz w:val="22"/>
                <w:szCs w:val="22"/>
              </w:rPr>
              <w:t>hr</w:t>
            </w:r>
            <w:proofErr w:type="spellEnd"/>
            <w:r>
              <w:rPr>
                <w:rFonts w:ascii="Outfit" w:eastAsia="Outfit" w:hAnsi="Outfit" w:cs="Outfit"/>
                <w:color w:val="000000"/>
                <w:sz w:val="22"/>
                <w:szCs w:val="22"/>
              </w:rPr>
              <w:t xml:space="preserve"> (100 units/</w:t>
            </w:r>
            <w:proofErr w:type="spellStart"/>
            <w:r>
              <w:rPr>
                <w:rFonts w:ascii="Outfit" w:eastAsia="Outfit" w:hAnsi="Outfit" w:cs="Outfit"/>
                <w:color w:val="000000"/>
                <w:sz w:val="22"/>
                <w:szCs w:val="22"/>
              </w:rPr>
              <w:t>hr</w:t>
            </w:r>
            <w:proofErr w:type="spellEnd"/>
            <w:r>
              <w:rPr>
                <w:rFonts w:ascii="Outfit" w:eastAsia="Outfit" w:hAnsi="Outfit" w:cs="Outfit"/>
                <w:color w:val="000000"/>
                <w:sz w:val="22"/>
                <w:szCs w:val="22"/>
              </w:rPr>
              <w:t>)</w:t>
            </w:r>
          </w:p>
        </w:tc>
      </w:tr>
      <w:tr w:rsidR="004E54B6" w14:paraId="45DF1DC4" w14:textId="77777777" w:rsidTr="002D5340">
        <w:tc>
          <w:tcPr>
            <w:tcW w:w="23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C2" w14:textId="77777777" w:rsidR="004E54B6" w:rsidRDefault="00803780" w:rsidP="00CE6367">
            <w:pPr>
              <w:spacing w:line="276" w:lineRule="auto"/>
            </w:pPr>
            <w:r>
              <w:rPr>
                <w:rFonts w:ascii="Outfit" w:eastAsia="Outfit" w:hAnsi="Outfit" w:cs="Outfit"/>
                <w:color w:val="000000"/>
                <w:sz w:val="22"/>
                <w:szCs w:val="22"/>
              </w:rPr>
              <w:t>180–200 (75–85) sec</w:t>
            </w:r>
          </w:p>
        </w:tc>
        <w:tc>
          <w:tcPr>
            <w:tcW w:w="5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C3" w14:textId="77777777" w:rsidR="004E54B6" w:rsidRDefault="00803780" w:rsidP="00CE6367">
            <w:pPr>
              <w:spacing w:line="276" w:lineRule="auto"/>
            </w:pPr>
            <w:r>
              <w:rPr>
                <w:rFonts w:ascii="Outfit" w:eastAsia="Outfit" w:hAnsi="Outfit" w:cs="Outfit"/>
                <w:color w:val="000000"/>
                <w:sz w:val="22"/>
                <w:szCs w:val="22"/>
              </w:rPr>
              <w:t>Decrease by 2 mL/</w:t>
            </w:r>
            <w:proofErr w:type="spellStart"/>
            <w:r>
              <w:rPr>
                <w:rFonts w:ascii="Outfit" w:eastAsia="Outfit" w:hAnsi="Outfit" w:cs="Outfit"/>
                <w:color w:val="000000"/>
                <w:sz w:val="22"/>
                <w:szCs w:val="22"/>
              </w:rPr>
              <w:t>hr</w:t>
            </w:r>
            <w:proofErr w:type="spellEnd"/>
            <w:r>
              <w:rPr>
                <w:rFonts w:ascii="Outfit" w:eastAsia="Outfit" w:hAnsi="Outfit" w:cs="Outfit"/>
                <w:color w:val="000000"/>
                <w:sz w:val="22"/>
                <w:szCs w:val="22"/>
              </w:rPr>
              <w:t xml:space="preserve"> (200 units/</w:t>
            </w:r>
            <w:proofErr w:type="spellStart"/>
            <w:r>
              <w:rPr>
                <w:rFonts w:ascii="Outfit" w:eastAsia="Outfit" w:hAnsi="Outfit" w:cs="Outfit"/>
                <w:color w:val="000000"/>
                <w:sz w:val="22"/>
                <w:szCs w:val="22"/>
              </w:rPr>
              <w:t>hr</w:t>
            </w:r>
            <w:proofErr w:type="spellEnd"/>
            <w:r>
              <w:rPr>
                <w:rFonts w:ascii="Outfit" w:eastAsia="Outfit" w:hAnsi="Outfit" w:cs="Outfit"/>
                <w:color w:val="000000"/>
                <w:sz w:val="22"/>
                <w:szCs w:val="22"/>
              </w:rPr>
              <w:t>)</w:t>
            </w:r>
          </w:p>
        </w:tc>
      </w:tr>
      <w:tr w:rsidR="004E54B6" w14:paraId="45DF1DC9" w14:textId="77777777" w:rsidTr="002D5340">
        <w:tc>
          <w:tcPr>
            <w:tcW w:w="23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C5" w14:textId="77777777" w:rsidR="004E54B6" w:rsidRDefault="00803780" w:rsidP="00CE6367">
            <w:pPr>
              <w:spacing w:line="276" w:lineRule="auto"/>
            </w:pPr>
            <w:r>
              <w:rPr>
                <w:rFonts w:ascii="Outfit" w:eastAsia="Outfit" w:hAnsi="Outfit" w:cs="Outfit"/>
                <w:color w:val="000000"/>
                <w:sz w:val="22"/>
                <w:szCs w:val="22"/>
              </w:rPr>
              <w:t>&gt; 200 (85) sec</w:t>
            </w:r>
          </w:p>
        </w:tc>
        <w:tc>
          <w:tcPr>
            <w:tcW w:w="5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DF1DC6" w14:textId="77777777" w:rsidR="004E54B6" w:rsidRDefault="00803780" w:rsidP="00CE6367">
            <w:pPr>
              <w:spacing w:line="276" w:lineRule="auto"/>
            </w:pPr>
            <w:r>
              <w:rPr>
                <w:rFonts w:ascii="Outfit" w:eastAsia="Outfit" w:hAnsi="Outfit" w:cs="Outfit"/>
                <w:color w:val="000000"/>
                <w:sz w:val="22"/>
                <w:szCs w:val="22"/>
              </w:rPr>
              <w:t>Hold infusion for 2 hours</w:t>
            </w:r>
          </w:p>
          <w:p w14:paraId="45DF1DC7" w14:textId="77777777" w:rsidR="004E54B6" w:rsidRDefault="00803780" w:rsidP="00CE6367">
            <w:pPr>
              <w:spacing w:line="276" w:lineRule="auto"/>
            </w:pPr>
            <w:r>
              <w:rPr>
                <w:rFonts w:ascii="Outfit" w:eastAsia="Outfit" w:hAnsi="Outfit" w:cs="Outfit"/>
                <w:color w:val="000000"/>
                <w:sz w:val="22"/>
                <w:szCs w:val="22"/>
              </w:rPr>
              <w:t>Repeat ACT every 2 hours until ACT decreases to ≤ 200 seconds.</w:t>
            </w:r>
          </w:p>
          <w:p w14:paraId="45DF1DC8" w14:textId="77777777" w:rsidR="004E54B6" w:rsidRDefault="00803780" w:rsidP="00CE6367">
            <w:pPr>
              <w:spacing w:line="276" w:lineRule="auto"/>
            </w:pPr>
            <w:r>
              <w:rPr>
                <w:rFonts w:ascii="Outfit" w:eastAsia="Outfit" w:hAnsi="Outfit" w:cs="Outfit"/>
                <w:color w:val="000000"/>
                <w:sz w:val="22"/>
                <w:szCs w:val="22"/>
              </w:rPr>
              <w:t>When ACT ≤ 200 sec, restart infusion at a rate 3 mL/</w:t>
            </w:r>
            <w:proofErr w:type="spellStart"/>
            <w:r>
              <w:rPr>
                <w:rFonts w:ascii="Outfit" w:eastAsia="Outfit" w:hAnsi="Outfit" w:cs="Outfit"/>
                <w:color w:val="000000"/>
                <w:sz w:val="22"/>
                <w:szCs w:val="22"/>
              </w:rPr>
              <w:t>hr</w:t>
            </w:r>
            <w:proofErr w:type="spellEnd"/>
            <w:r>
              <w:rPr>
                <w:rFonts w:ascii="Outfit" w:eastAsia="Outfit" w:hAnsi="Outfit" w:cs="Outfit"/>
                <w:color w:val="000000"/>
                <w:sz w:val="22"/>
                <w:szCs w:val="22"/>
              </w:rPr>
              <w:t xml:space="preserve"> (300 units/</w:t>
            </w:r>
            <w:proofErr w:type="spellStart"/>
            <w:r>
              <w:rPr>
                <w:rFonts w:ascii="Outfit" w:eastAsia="Outfit" w:hAnsi="Outfit" w:cs="Outfit"/>
                <w:color w:val="000000"/>
                <w:sz w:val="22"/>
                <w:szCs w:val="22"/>
              </w:rPr>
              <w:t>hr</w:t>
            </w:r>
            <w:proofErr w:type="spellEnd"/>
            <w:r>
              <w:rPr>
                <w:rFonts w:ascii="Outfit" w:eastAsia="Outfit" w:hAnsi="Outfit" w:cs="Outfit"/>
                <w:color w:val="000000"/>
                <w:sz w:val="22"/>
                <w:szCs w:val="22"/>
              </w:rPr>
              <w:t>) lower than the previous rate. If the previous rate was &lt; 3 mL/</w:t>
            </w:r>
            <w:proofErr w:type="spellStart"/>
            <w:r>
              <w:rPr>
                <w:rFonts w:ascii="Outfit" w:eastAsia="Outfit" w:hAnsi="Outfit" w:cs="Outfit"/>
                <w:color w:val="000000"/>
                <w:sz w:val="22"/>
                <w:szCs w:val="22"/>
              </w:rPr>
              <w:t>hr</w:t>
            </w:r>
            <w:proofErr w:type="spellEnd"/>
            <w:r>
              <w:rPr>
                <w:rFonts w:ascii="Outfit" w:eastAsia="Outfit" w:hAnsi="Outfit" w:cs="Outfit"/>
                <w:color w:val="000000"/>
                <w:sz w:val="22"/>
                <w:szCs w:val="22"/>
              </w:rPr>
              <w:t>, restart at half of the previous rate.</w:t>
            </w:r>
          </w:p>
        </w:tc>
      </w:tr>
    </w:tbl>
    <w:p w14:paraId="45DF1DCB" w14:textId="77777777" w:rsidR="004E54B6" w:rsidRDefault="00803780" w:rsidP="005D6964">
      <w:pPr>
        <w:pStyle w:val="a4"/>
        <w:numPr>
          <w:ilvl w:val="3"/>
          <w:numId w:val="2"/>
        </w:numPr>
        <w:spacing w:before="100"/>
        <w:ind w:left="964"/>
      </w:pPr>
      <w:r>
        <w:rPr>
          <w:rFonts w:ascii="Outfit" w:eastAsia="Outfit" w:hAnsi="Outfit" w:cs="Outfit"/>
          <w:color w:val="000000"/>
          <w:sz w:val="22"/>
          <w:szCs w:val="22"/>
        </w:rPr>
        <w:t>Heparin resistance</w:t>
      </w:r>
    </w:p>
    <w:p w14:paraId="45DF1DCC" w14:textId="77777777" w:rsidR="004E54B6" w:rsidRDefault="00803780" w:rsidP="006A4796">
      <w:pPr>
        <w:pStyle w:val="a4"/>
        <w:numPr>
          <w:ilvl w:val="4"/>
          <w:numId w:val="2"/>
        </w:numPr>
      </w:pPr>
      <w:r>
        <w:rPr>
          <w:rFonts w:ascii="Outfit" w:eastAsia="Outfit" w:hAnsi="Outfit" w:cs="Outfit"/>
          <w:color w:val="000000"/>
          <w:sz w:val="22"/>
          <w:szCs w:val="22"/>
        </w:rPr>
        <w:t>Definition: Requirement of unusually high doses of UFH to achieve target ACT</w:t>
      </w:r>
    </w:p>
    <w:p w14:paraId="45DF1DCD" w14:textId="77777777" w:rsidR="004E54B6" w:rsidRDefault="00803780" w:rsidP="006A4796">
      <w:pPr>
        <w:pStyle w:val="a4"/>
        <w:numPr>
          <w:ilvl w:val="4"/>
          <w:numId w:val="2"/>
        </w:numPr>
      </w:pPr>
      <w:r>
        <w:rPr>
          <w:rFonts w:ascii="Outfit" w:eastAsia="Outfit" w:hAnsi="Outfit" w:cs="Outfit"/>
          <w:color w:val="000000"/>
          <w:sz w:val="22"/>
          <w:szCs w:val="22"/>
        </w:rPr>
        <w:t xml:space="preserve">Primary mechanism: </w:t>
      </w:r>
      <w:r w:rsidRPr="00226029">
        <w:rPr>
          <w:rFonts w:ascii="Outfit" w:eastAsia="Outfit" w:hAnsi="Outfit" w:cs="Outfit"/>
          <w:b/>
          <w:bCs/>
          <w:color w:val="000000"/>
          <w:sz w:val="22"/>
          <w:szCs w:val="22"/>
        </w:rPr>
        <w:t>Antithrombin deficiency</w:t>
      </w:r>
    </w:p>
    <w:p w14:paraId="45DF1DCE" w14:textId="77777777" w:rsidR="004E54B6" w:rsidRDefault="00803780" w:rsidP="006A4796">
      <w:pPr>
        <w:pStyle w:val="a4"/>
        <w:numPr>
          <w:ilvl w:val="4"/>
          <w:numId w:val="2"/>
        </w:numPr>
      </w:pPr>
      <w:r>
        <w:rPr>
          <w:rFonts w:ascii="Outfit" w:eastAsia="Outfit" w:hAnsi="Outfit" w:cs="Outfit"/>
          <w:color w:val="000000"/>
          <w:sz w:val="22"/>
          <w:szCs w:val="22"/>
        </w:rPr>
        <w:t>Management</w:t>
      </w:r>
    </w:p>
    <w:p w14:paraId="33200671" w14:textId="77777777" w:rsidR="00226029" w:rsidRPr="00226029" w:rsidRDefault="00803780" w:rsidP="004B1A1B">
      <w:pPr>
        <w:pStyle w:val="a4"/>
        <w:numPr>
          <w:ilvl w:val="5"/>
          <w:numId w:val="2"/>
        </w:numPr>
        <w:rPr>
          <w:rFonts w:ascii="Outfit" w:eastAsia="Outfit" w:hAnsi="Outfit" w:cs="Outfit"/>
          <w:color w:val="000000"/>
          <w:sz w:val="22"/>
          <w:szCs w:val="22"/>
        </w:rPr>
      </w:pPr>
      <w:r w:rsidRPr="00226029">
        <w:rPr>
          <w:rFonts w:ascii="Outfit" w:eastAsia="Outfit" w:hAnsi="Outfit" w:cs="Outfit"/>
          <w:color w:val="000000"/>
          <w:sz w:val="22"/>
          <w:szCs w:val="22"/>
        </w:rPr>
        <w:t>When target ACT is not achieved, measure anti-Xa level</w:t>
      </w:r>
    </w:p>
    <w:p w14:paraId="45DF1DD0" w14:textId="46845EAF" w:rsidR="004E54B6" w:rsidRPr="00750279" w:rsidRDefault="00750279" w:rsidP="00750279">
      <w:pPr>
        <w:pStyle w:val="a4"/>
        <w:spacing w:line="276" w:lineRule="auto"/>
        <w:ind w:left="1758" w:hanging="284"/>
        <w:rPr>
          <w:rFonts w:ascii="Outfit" w:eastAsia="Outfit" w:hAnsi="Outfit" w:cs="Outfit"/>
          <w:color w:val="000000"/>
          <w:sz w:val="22"/>
          <w:szCs w:val="22"/>
        </w:rPr>
      </w:pPr>
      <w:r w:rsidRPr="00750279">
        <w:rPr>
          <w:rFonts w:ascii="Outfit" w:eastAsia="맑은 고딕" w:hAnsi="Outfit" w:cs="Outfit"/>
          <w:color w:val="000000"/>
          <w:sz w:val="22"/>
          <w:szCs w:val="22"/>
        </w:rPr>
        <w:t>→</w:t>
      </w:r>
      <w:r w:rsidR="002778D8" w:rsidRPr="00750279">
        <w:rPr>
          <w:rFonts w:ascii="Outfit" w:hAnsi="Outfit" w:cs="Outfit"/>
          <w:color w:val="000000"/>
          <w:sz w:val="22"/>
          <w:szCs w:val="22"/>
        </w:rPr>
        <w:t xml:space="preserve"> </w:t>
      </w:r>
      <w:r w:rsidR="00803780" w:rsidRPr="00750279">
        <w:rPr>
          <w:rFonts w:ascii="Outfit" w:eastAsia="Outfit" w:hAnsi="Outfit" w:cs="Outfit"/>
          <w:color w:val="000000"/>
          <w:sz w:val="22"/>
          <w:szCs w:val="22"/>
        </w:rPr>
        <w:t>If anti-Xa is below the target range, measure antithrombin level</w:t>
      </w:r>
    </w:p>
    <w:p w14:paraId="45DF1DD1" w14:textId="1F7FC83E" w:rsidR="004E54B6" w:rsidRPr="00750279" w:rsidRDefault="00750279" w:rsidP="00750279">
      <w:pPr>
        <w:pStyle w:val="a4"/>
        <w:spacing w:line="276" w:lineRule="auto"/>
        <w:ind w:left="1758" w:hanging="284"/>
        <w:rPr>
          <w:rFonts w:ascii="Outfit" w:eastAsia="Outfit" w:hAnsi="Outfit" w:cs="Outfit"/>
          <w:color w:val="000000"/>
          <w:sz w:val="22"/>
          <w:szCs w:val="22"/>
        </w:rPr>
      </w:pPr>
      <w:r w:rsidRPr="00750279">
        <w:rPr>
          <w:rFonts w:ascii="Outfit" w:hAnsi="Outfit" w:cs="Outfit"/>
          <w:color w:val="000000"/>
          <w:sz w:val="22"/>
          <w:szCs w:val="22"/>
        </w:rPr>
        <w:t>→</w:t>
      </w:r>
      <w:r w:rsidR="002778D8" w:rsidRPr="00750279">
        <w:rPr>
          <w:rFonts w:ascii="Outfit" w:hAnsi="Outfit" w:cs="Outfit"/>
          <w:color w:val="000000"/>
          <w:sz w:val="22"/>
          <w:szCs w:val="22"/>
        </w:rPr>
        <w:t xml:space="preserve"> </w:t>
      </w:r>
      <w:r w:rsidR="00803780" w:rsidRPr="00750279">
        <w:rPr>
          <w:rFonts w:ascii="Outfit" w:eastAsia="Outfit" w:hAnsi="Outfit" w:cs="Outfit"/>
          <w:color w:val="000000"/>
          <w:sz w:val="22"/>
          <w:szCs w:val="22"/>
        </w:rPr>
        <w:t>If AT level is low, supplement antithrombin using fresh frozen plasma or antithrombin concentrates</w:t>
      </w:r>
    </w:p>
    <w:p w14:paraId="45DF1DD2" w14:textId="77777777" w:rsidR="004E54B6" w:rsidRDefault="00803780" w:rsidP="006A4796">
      <w:pPr>
        <w:pStyle w:val="a4"/>
        <w:numPr>
          <w:ilvl w:val="5"/>
          <w:numId w:val="2"/>
        </w:numPr>
      </w:pPr>
      <w:r w:rsidRPr="004B1A1B">
        <w:rPr>
          <w:rFonts w:ascii="Outfit" w:eastAsia="Outfit" w:hAnsi="Outfit" w:cs="Outfit"/>
          <w:b/>
          <w:bCs/>
          <w:color w:val="000000"/>
          <w:sz w:val="22"/>
          <w:szCs w:val="22"/>
        </w:rPr>
        <w:t>UFH infusion should be reduced prior to antithrombin concentrate</w:t>
      </w:r>
      <w:r>
        <w:rPr>
          <w:rFonts w:ascii="Outfit" w:eastAsia="Outfit" w:hAnsi="Outfit" w:cs="Outfit"/>
          <w:color w:val="000000"/>
          <w:sz w:val="22"/>
          <w:szCs w:val="22"/>
        </w:rPr>
        <w:t xml:space="preserve"> administration, as antithrombin supplementation may markedly potentiate the anticoagulant effect of UFH and increase bleeding risk</w:t>
      </w:r>
    </w:p>
    <w:p w14:paraId="45DF1DD4" w14:textId="77777777" w:rsidR="004E54B6" w:rsidRDefault="00803780" w:rsidP="00ED2028">
      <w:pPr>
        <w:pStyle w:val="a4"/>
        <w:numPr>
          <w:ilvl w:val="2"/>
          <w:numId w:val="2"/>
        </w:numPr>
        <w:spacing w:before="100"/>
      </w:pPr>
      <w:proofErr w:type="spellStart"/>
      <w:r>
        <w:rPr>
          <w:rFonts w:ascii="Outfit" w:eastAsia="Outfit" w:hAnsi="Outfit" w:cs="Outfit"/>
          <w:b/>
          <w:bCs/>
          <w:color w:val="000000"/>
          <w:sz w:val="24"/>
          <w:szCs w:val="24"/>
        </w:rPr>
        <w:t>Argatroban</w:t>
      </w:r>
      <w:proofErr w:type="spellEnd"/>
      <w:r>
        <w:rPr>
          <w:rFonts w:ascii="Outfit" w:eastAsia="Outfit" w:hAnsi="Outfit" w:cs="Outfit"/>
          <w:b/>
          <w:bCs/>
          <w:color w:val="000000"/>
          <w:sz w:val="24"/>
          <w:szCs w:val="24"/>
        </w:rPr>
        <w:t xml:space="preserve"> (Direct thrombin inhibitor)</w:t>
      </w:r>
    </w:p>
    <w:p w14:paraId="45DF1DD5" w14:textId="77777777" w:rsidR="004E54B6" w:rsidRDefault="00803780">
      <w:pPr>
        <w:pStyle w:val="a4"/>
        <w:numPr>
          <w:ilvl w:val="3"/>
          <w:numId w:val="2"/>
        </w:numPr>
      </w:pPr>
      <w:r>
        <w:rPr>
          <w:rFonts w:ascii="Outfit" w:eastAsia="Outfit" w:hAnsi="Outfit" w:cs="Outfit"/>
          <w:color w:val="000000"/>
          <w:sz w:val="22"/>
          <w:szCs w:val="22"/>
        </w:rPr>
        <w:t>Use in patients with suspected or confirmed heparin-induced thrombocytopenia</w:t>
      </w:r>
    </w:p>
    <w:p w14:paraId="45DF1DD6" w14:textId="77777777" w:rsidR="004E54B6" w:rsidRDefault="00803780">
      <w:pPr>
        <w:pStyle w:val="a4"/>
        <w:numPr>
          <w:ilvl w:val="3"/>
          <w:numId w:val="2"/>
        </w:numPr>
      </w:pPr>
      <w:r>
        <w:rPr>
          <w:rFonts w:ascii="Outfit" w:eastAsia="Outfit" w:hAnsi="Outfit" w:cs="Outfit"/>
          <w:color w:val="000000"/>
          <w:sz w:val="22"/>
          <w:szCs w:val="22"/>
        </w:rPr>
        <w:t>Monitoring</w:t>
      </w:r>
    </w:p>
    <w:p w14:paraId="45DF1DD7" w14:textId="77777777" w:rsidR="004E54B6" w:rsidRDefault="00803780" w:rsidP="00911200">
      <w:pPr>
        <w:pStyle w:val="a4"/>
        <w:numPr>
          <w:ilvl w:val="4"/>
          <w:numId w:val="2"/>
        </w:numPr>
      </w:pPr>
      <w:r>
        <w:rPr>
          <w:rFonts w:ascii="Outfit" w:eastAsia="Outfit" w:hAnsi="Outfit" w:cs="Outfit"/>
          <w:color w:val="000000"/>
          <w:sz w:val="22"/>
          <w:szCs w:val="22"/>
        </w:rPr>
        <w:t>ACT: Target 130–150 seconds</w:t>
      </w:r>
    </w:p>
    <w:p w14:paraId="45DF1DD8" w14:textId="77777777" w:rsidR="004E54B6" w:rsidRDefault="00803780" w:rsidP="00911200">
      <w:pPr>
        <w:pStyle w:val="a4"/>
        <w:numPr>
          <w:ilvl w:val="4"/>
          <w:numId w:val="2"/>
        </w:numPr>
      </w:pPr>
      <w:r>
        <w:rPr>
          <w:rFonts w:ascii="Outfit" w:eastAsia="Outfit" w:hAnsi="Outfit" w:cs="Outfit"/>
          <w:color w:val="000000"/>
          <w:sz w:val="22"/>
          <w:szCs w:val="22"/>
        </w:rPr>
        <w:t>aPTT: Target 45–55 seconds</w:t>
      </w:r>
    </w:p>
    <w:p w14:paraId="45DF1DD9" w14:textId="77777777" w:rsidR="004E54B6" w:rsidRDefault="00803780">
      <w:pPr>
        <w:pStyle w:val="a4"/>
        <w:numPr>
          <w:ilvl w:val="3"/>
          <w:numId w:val="2"/>
        </w:numPr>
      </w:pPr>
      <w:r>
        <w:rPr>
          <w:rFonts w:ascii="Outfit" w:eastAsia="Outfit" w:hAnsi="Outfit" w:cs="Outfit"/>
          <w:color w:val="000000"/>
          <w:sz w:val="22"/>
          <w:szCs w:val="22"/>
        </w:rPr>
        <w:t>Dosing</w:t>
      </w:r>
    </w:p>
    <w:p w14:paraId="45DF1DDA" w14:textId="77777777" w:rsidR="004E54B6" w:rsidRDefault="00803780" w:rsidP="00911200">
      <w:pPr>
        <w:pStyle w:val="a4"/>
        <w:numPr>
          <w:ilvl w:val="4"/>
          <w:numId w:val="2"/>
        </w:numPr>
      </w:pPr>
      <w:r>
        <w:rPr>
          <w:rFonts w:ascii="Outfit" w:eastAsia="Outfit" w:hAnsi="Outfit" w:cs="Outfit"/>
          <w:color w:val="000000"/>
          <w:sz w:val="22"/>
          <w:szCs w:val="22"/>
        </w:rPr>
        <w:t xml:space="preserve">When UFH is discontinued and replaced with </w:t>
      </w:r>
      <w:proofErr w:type="spellStart"/>
      <w:r>
        <w:rPr>
          <w:rFonts w:ascii="Outfit" w:eastAsia="Outfit" w:hAnsi="Outfit" w:cs="Outfit"/>
          <w:color w:val="000000"/>
          <w:sz w:val="22"/>
          <w:szCs w:val="22"/>
        </w:rPr>
        <w:t>argatroban</w:t>
      </w:r>
      <w:proofErr w:type="spellEnd"/>
      <w:r>
        <w:rPr>
          <w:rFonts w:ascii="Outfit" w:eastAsia="Outfit" w:hAnsi="Outfit" w:cs="Outfit"/>
          <w:color w:val="000000"/>
          <w:sz w:val="22"/>
          <w:szCs w:val="22"/>
        </w:rPr>
        <w:t>,</w:t>
      </w:r>
    </w:p>
    <w:p w14:paraId="45DF1DDB" w14:textId="77777777" w:rsidR="004E54B6" w:rsidRDefault="00803780" w:rsidP="00911200">
      <w:pPr>
        <w:pStyle w:val="a4"/>
        <w:numPr>
          <w:ilvl w:val="5"/>
          <w:numId w:val="2"/>
        </w:numPr>
      </w:pPr>
      <w:proofErr w:type="spellStart"/>
      <w:r>
        <w:rPr>
          <w:rFonts w:ascii="Outfit" w:eastAsia="Outfit" w:hAnsi="Outfit" w:cs="Outfit"/>
          <w:color w:val="000000"/>
          <w:sz w:val="22"/>
          <w:szCs w:val="22"/>
        </w:rPr>
        <w:t>Argatroban</w:t>
      </w:r>
      <w:proofErr w:type="spellEnd"/>
      <w:r>
        <w:rPr>
          <w:rFonts w:ascii="Outfit" w:eastAsia="Outfit" w:hAnsi="Outfit" w:cs="Outfit"/>
          <w:color w:val="000000"/>
          <w:sz w:val="22"/>
          <w:szCs w:val="22"/>
        </w:rPr>
        <w:t xml:space="preserve"> preparation: </w:t>
      </w:r>
      <w:proofErr w:type="spellStart"/>
      <w:r w:rsidRPr="00911200">
        <w:rPr>
          <w:rFonts w:ascii="Outfit" w:eastAsia="Outfit" w:hAnsi="Outfit" w:cs="Outfit"/>
          <w:b/>
          <w:bCs/>
          <w:color w:val="000000"/>
          <w:sz w:val="22"/>
          <w:szCs w:val="22"/>
        </w:rPr>
        <w:t>Argatroban</w:t>
      </w:r>
      <w:proofErr w:type="spellEnd"/>
      <w:r w:rsidRPr="00911200">
        <w:rPr>
          <w:rFonts w:ascii="Outfit" w:eastAsia="Outfit" w:hAnsi="Outfit" w:cs="Outfit"/>
          <w:b/>
          <w:bCs/>
          <w:color w:val="000000"/>
          <w:sz w:val="22"/>
          <w:szCs w:val="22"/>
        </w:rPr>
        <w:t xml:space="preserve"> 40 mg (8 mL) + 5% dextrose 192 mL</w:t>
      </w:r>
    </w:p>
    <w:p w14:paraId="45DF1DDC" w14:textId="77777777" w:rsidR="004E54B6" w:rsidRDefault="00803780" w:rsidP="00911200">
      <w:pPr>
        <w:pStyle w:val="a4"/>
        <w:numPr>
          <w:ilvl w:val="5"/>
          <w:numId w:val="2"/>
        </w:numPr>
      </w:pPr>
      <w:r>
        <w:rPr>
          <w:rFonts w:ascii="Outfit" w:eastAsia="Outfit" w:hAnsi="Outfit" w:cs="Outfit"/>
          <w:color w:val="000000"/>
          <w:sz w:val="22"/>
          <w:szCs w:val="22"/>
        </w:rPr>
        <w:t xml:space="preserve">Initial infusion rate: </w:t>
      </w:r>
      <w:r w:rsidRPr="00911200">
        <w:rPr>
          <w:rFonts w:ascii="Outfit" w:eastAsia="Outfit" w:hAnsi="Outfit" w:cs="Outfit"/>
          <w:b/>
          <w:bCs/>
          <w:color w:val="000000"/>
          <w:sz w:val="22"/>
          <w:szCs w:val="22"/>
        </w:rPr>
        <w:t xml:space="preserve">0.2 </w:t>
      </w:r>
      <w:proofErr w:type="spellStart"/>
      <w:r w:rsidRPr="00911200">
        <w:rPr>
          <w:rFonts w:ascii="Outfit" w:eastAsia="Outfit" w:hAnsi="Outfit" w:cs="Outfit"/>
          <w:b/>
          <w:bCs/>
          <w:color w:val="000000"/>
          <w:sz w:val="22"/>
          <w:szCs w:val="22"/>
        </w:rPr>
        <w:t>μg</w:t>
      </w:r>
      <w:proofErr w:type="spellEnd"/>
      <w:r w:rsidRPr="00911200">
        <w:rPr>
          <w:rFonts w:ascii="Outfit" w:eastAsia="Outfit" w:hAnsi="Outfit" w:cs="Outfit"/>
          <w:b/>
          <w:bCs/>
          <w:color w:val="000000"/>
          <w:sz w:val="22"/>
          <w:szCs w:val="22"/>
        </w:rPr>
        <w:t>/kg/min</w:t>
      </w:r>
    </w:p>
    <w:p w14:paraId="45DF1DDD" w14:textId="77777777" w:rsidR="004E54B6" w:rsidRDefault="00803780" w:rsidP="00911200">
      <w:pPr>
        <w:pStyle w:val="a4"/>
        <w:numPr>
          <w:ilvl w:val="4"/>
          <w:numId w:val="2"/>
        </w:numPr>
      </w:pPr>
      <w:r>
        <w:rPr>
          <w:rFonts w:ascii="Outfit" w:eastAsia="Outfit" w:hAnsi="Outfit" w:cs="Outfit"/>
          <w:color w:val="000000"/>
          <w:sz w:val="22"/>
          <w:szCs w:val="22"/>
        </w:rPr>
        <w:t xml:space="preserve">Dose adjustment: </w:t>
      </w:r>
      <w:proofErr w:type="spellStart"/>
      <w:r w:rsidRPr="00911200">
        <w:rPr>
          <w:rFonts w:ascii="Outfit" w:eastAsia="Outfit" w:hAnsi="Outfit" w:cs="Outfit"/>
          <w:b/>
          <w:bCs/>
          <w:color w:val="000000"/>
          <w:sz w:val="22"/>
          <w:szCs w:val="22"/>
        </w:rPr>
        <w:t>Argatroban</w:t>
      </w:r>
      <w:proofErr w:type="spellEnd"/>
      <w:r w:rsidRPr="00911200">
        <w:rPr>
          <w:rFonts w:ascii="Outfit" w:eastAsia="Outfit" w:hAnsi="Outfit" w:cs="Outfit"/>
          <w:b/>
          <w:bCs/>
          <w:color w:val="000000"/>
          <w:sz w:val="22"/>
          <w:szCs w:val="22"/>
        </w:rPr>
        <w:t xml:space="preserve"> nomogram</w:t>
      </w:r>
    </w:p>
    <w:p w14:paraId="45DF1DDE" w14:textId="77777777" w:rsidR="004E54B6" w:rsidRDefault="00803780" w:rsidP="00911200">
      <w:pPr>
        <w:pStyle w:val="a4"/>
        <w:numPr>
          <w:ilvl w:val="5"/>
          <w:numId w:val="2"/>
        </w:numPr>
      </w:pPr>
      <w:r>
        <w:rPr>
          <w:rFonts w:ascii="Outfit" w:eastAsia="Outfit" w:hAnsi="Outfit" w:cs="Outfit"/>
          <w:color w:val="000000"/>
          <w:sz w:val="22"/>
          <w:szCs w:val="22"/>
        </w:rPr>
        <w:t xml:space="preserve">Check </w:t>
      </w:r>
      <w:r w:rsidRPr="00911200">
        <w:rPr>
          <w:rFonts w:ascii="Outfit" w:eastAsia="Outfit" w:hAnsi="Outfit" w:cs="Outfit"/>
          <w:b/>
          <w:bCs/>
          <w:color w:val="000000"/>
          <w:sz w:val="22"/>
          <w:szCs w:val="22"/>
        </w:rPr>
        <w:t>aPTT 2 hours</w:t>
      </w:r>
      <w:r>
        <w:rPr>
          <w:rFonts w:ascii="Outfit" w:eastAsia="Outfit" w:hAnsi="Outfit" w:cs="Outfit"/>
          <w:color w:val="000000"/>
          <w:sz w:val="22"/>
          <w:szCs w:val="22"/>
        </w:rPr>
        <w:t xml:space="preserve"> after initiation and adjust the infusion rate accordingly</w:t>
      </w:r>
    </w:p>
    <w:p w14:paraId="45DF1DDF" w14:textId="77777777" w:rsidR="004E54B6" w:rsidRDefault="00803780" w:rsidP="006B3D9A">
      <w:pPr>
        <w:pStyle w:val="a4"/>
        <w:numPr>
          <w:ilvl w:val="5"/>
          <w:numId w:val="2"/>
        </w:numPr>
        <w:spacing w:after="100"/>
        <w:ind w:left="1475" w:hanging="284"/>
      </w:pPr>
      <w:r>
        <w:rPr>
          <w:rFonts w:ascii="Outfit" w:eastAsia="Outfit" w:hAnsi="Outfit" w:cs="Outfit"/>
          <w:color w:val="000000"/>
          <w:sz w:val="22"/>
          <w:szCs w:val="22"/>
        </w:rPr>
        <w:t xml:space="preserve">Once stabilized, </w:t>
      </w:r>
      <w:r w:rsidRPr="00035A93">
        <w:rPr>
          <w:rFonts w:ascii="Outfit" w:eastAsia="Outfit" w:hAnsi="Outfit" w:cs="Outfit"/>
          <w:b/>
          <w:bCs/>
          <w:color w:val="000000"/>
          <w:sz w:val="22"/>
          <w:szCs w:val="22"/>
        </w:rPr>
        <w:t xml:space="preserve">monitor aPTT </w:t>
      </w:r>
      <w:r w:rsidRPr="00911200">
        <w:rPr>
          <w:rFonts w:ascii="Outfit" w:eastAsia="Outfit" w:hAnsi="Outfit" w:cs="Outfit"/>
          <w:b/>
          <w:bCs/>
          <w:color w:val="000000"/>
          <w:sz w:val="22"/>
          <w:szCs w:val="22"/>
        </w:rPr>
        <w:t>every 24 hours</w:t>
      </w:r>
    </w:p>
    <w:tbl>
      <w:tblPr>
        <w:tblW w:w="7710" w:type="dxa"/>
        <w:tblInd w:w="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1"/>
        <w:gridCol w:w="5329"/>
      </w:tblGrid>
      <w:tr w:rsidR="004E54B6" w14:paraId="45DF1DE3" w14:textId="77777777" w:rsidTr="006B3D9A">
        <w:tc>
          <w:tcPr>
            <w:tcW w:w="2381" w:type="dxa"/>
            <w:tcBorders>
              <w:top w:val="single" w:sz="4" w:space="0" w:color="999999"/>
              <w:left w:val="single" w:sz="4" w:space="0" w:color="999999"/>
              <w:bottom w:val="single" w:sz="4" w:space="0" w:color="999999"/>
              <w:right w:val="single" w:sz="4" w:space="0" w:color="999999"/>
            </w:tcBorders>
            <w:shd w:val="clear" w:color="auto" w:fill="BEDAFF"/>
            <w:tcMar>
              <w:top w:w="60" w:type="dxa"/>
              <w:left w:w="100" w:type="dxa"/>
              <w:bottom w:w="60" w:type="dxa"/>
              <w:right w:w="100" w:type="dxa"/>
            </w:tcMar>
            <w:vAlign w:val="center"/>
          </w:tcPr>
          <w:p w14:paraId="45DF1DE1" w14:textId="77777777" w:rsidR="004E54B6" w:rsidRDefault="00803780">
            <w:pPr>
              <w:spacing w:line="276" w:lineRule="auto"/>
              <w:jc w:val="center"/>
            </w:pPr>
            <w:r>
              <w:rPr>
                <w:rFonts w:ascii="Outfit" w:eastAsia="Outfit" w:hAnsi="Outfit" w:cs="Outfit"/>
                <w:b/>
                <w:bCs/>
                <w:color w:val="000000"/>
                <w:sz w:val="22"/>
                <w:szCs w:val="22"/>
              </w:rPr>
              <w:t>ACT (aPTT)</w:t>
            </w:r>
          </w:p>
        </w:tc>
        <w:tc>
          <w:tcPr>
            <w:tcW w:w="5329" w:type="dxa"/>
            <w:tcBorders>
              <w:top w:val="single" w:sz="4" w:space="0" w:color="999999"/>
              <w:left w:val="single" w:sz="4" w:space="0" w:color="999999"/>
              <w:bottom w:val="single" w:sz="4" w:space="0" w:color="999999"/>
              <w:right w:val="single" w:sz="4" w:space="0" w:color="999999"/>
            </w:tcBorders>
            <w:shd w:val="clear" w:color="auto" w:fill="BEDAFF"/>
            <w:tcMar>
              <w:top w:w="60" w:type="dxa"/>
              <w:left w:w="100" w:type="dxa"/>
              <w:bottom w:w="60" w:type="dxa"/>
              <w:right w:w="100" w:type="dxa"/>
            </w:tcMar>
            <w:vAlign w:val="center"/>
          </w:tcPr>
          <w:p w14:paraId="45DF1DE2" w14:textId="77777777" w:rsidR="004E54B6" w:rsidRDefault="00803780">
            <w:pPr>
              <w:spacing w:line="276" w:lineRule="auto"/>
              <w:jc w:val="center"/>
            </w:pPr>
            <w:r>
              <w:rPr>
                <w:rFonts w:ascii="Outfit" w:eastAsia="Outfit" w:hAnsi="Outfit" w:cs="Outfit"/>
                <w:b/>
                <w:bCs/>
                <w:color w:val="000000"/>
                <w:sz w:val="22"/>
                <w:szCs w:val="22"/>
              </w:rPr>
              <w:t>Maintenance infusion rate adjustment</w:t>
            </w:r>
          </w:p>
        </w:tc>
      </w:tr>
      <w:tr w:rsidR="004E54B6" w14:paraId="45DF1DE6" w14:textId="77777777" w:rsidTr="006B3D9A">
        <w:tc>
          <w:tcPr>
            <w:tcW w:w="23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E4" w14:textId="77777777" w:rsidR="004E54B6" w:rsidRDefault="00803780">
            <w:pPr>
              <w:spacing w:line="276" w:lineRule="auto"/>
              <w:jc w:val="center"/>
            </w:pPr>
            <w:r>
              <w:rPr>
                <w:rFonts w:ascii="Outfit" w:eastAsia="Outfit" w:hAnsi="Outfit" w:cs="Outfit"/>
                <w:color w:val="000000"/>
                <w:sz w:val="22"/>
                <w:szCs w:val="22"/>
              </w:rPr>
              <w:t>&lt; 130 (45) sec</w:t>
            </w:r>
          </w:p>
        </w:tc>
        <w:tc>
          <w:tcPr>
            <w:tcW w:w="5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E5" w14:textId="77777777" w:rsidR="004E54B6" w:rsidRDefault="00803780">
            <w:pPr>
              <w:spacing w:line="276" w:lineRule="auto"/>
              <w:jc w:val="center"/>
            </w:pPr>
            <w:r>
              <w:rPr>
                <w:rFonts w:ascii="Outfit" w:eastAsia="Outfit" w:hAnsi="Outfit" w:cs="Outfit"/>
                <w:color w:val="000000"/>
                <w:sz w:val="22"/>
                <w:szCs w:val="22"/>
              </w:rPr>
              <w:t xml:space="preserve">Increase by 0.05 </w:t>
            </w:r>
            <w:proofErr w:type="spellStart"/>
            <w:r>
              <w:rPr>
                <w:rFonts w:ascii="Outfit" w:eastAsia="Outfit" w:hAnsi="Outfit" w:cs="Outfit"/>
                <w:color w:val="000000"/>
                <w:sz w:val="22"/>
                <w:szCs w:val="22"/>
              </w:rPr>
              <w:t>μg</w:t>
            </w:r>
            <w:proofErr w:type="spellEnd"/>
            <w:r>
              <w:rPr>
                <w:rFonts w:ascii="Outfit" w:eastAsia="Outfit" w:hAnsi="Outfit" w:cs="Outfit"/>
                <w:color w:val="000000"/>
                <w:sz w:val="22"/>
                <w:szCs w:val="22"/>
              </w:rPr>
              <w:t>/kg/min</w:t>
            </w:r>
          </w:p>
        </w:tc>
      </w:tr>
      <w:tr w:rsidR="004E54B6" w14:paraId="45DF1DE9" w14:textId="77777777" w:rsidTr="006B3D9A">
        <w:tc>
          <w:tcPr>
            <w:tcW w:w="23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E7" w14:textId="77777777" w:rsidR="004E54B6" w:rsidRDefault="00803780">
            <w:pPr>
              <w:spacing w:line="276" w:lineRule="auto"/>
              <w:jc w:val="center"/>
            </w:pPr>
            <w:r>
              <w:rPr>
                <w:rFonts w:ascii="Outfit" w:eastAsia="Outfit" w:hAnsi="Outfit" w:cs="Outfit"/>
                <w:color w:val="000000"/>
                <w:sz w:val="22"/>
                <w:szCs w:val="22"/>
              </w:rPr>
              <w:t>130–150 (45–55) sec</w:t>
            </w:r>
          </w:p>
        </w:tc>
        <w:tc>
          <w:tcPr>
            <w:tcW w:w="5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E8" w14:textId="77777777" w:rsidR="004E54B6" w:rsidRDefault="00803780">
            <w:pPr>
              <w:spacing w:line="276" w:lineRule="auto"/>
              <w:jc w:val="center"/>
            </w:pPr>
            <w:r>
              <w:rPr>
                <w:rFonts w:ascii="Outfit" w:eastAsia="Outfit" w:hAnsi="Outfit" w:cs="Outfit"/>
                <w:color w:val="000000"/>
                <w:sz w:val="22"/>
                <w:szCs w:val="22"/>
              </w:rPr>
              <w:t>No change</w:t>
            </w:r>
          </w:p>
        </w:tc>
      </w:tr>
      <w:tr w:rsidR="004E54B6" w14:paraId="45DF1DEC" w14:textId="77777777" w:rsidTr="006B3D9A">
        <w:tc>
          <w:tcPr>
            <w:tcW w:w="23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EA" w14:textId="77777777" w:rsidR="004E54B6" w:rsidRDefault="00803780">
            <w:pPr>
              <w:spacing w:line="276" w:lineRule="auto"/>
              <w:jc w:val="center"/>
            </w:pPr>
            <w:r>
              <w:rPr>
                <w:rFonts w:ascii="Outfit" w:eastAsia="Outfit" w:hAnsi="Outfit" w:cs="Outfit"/>
                <w:color w:val="000000"/>
                <w:sz w:val="22"/>
                <w:szCs w:val="22"/>
              </w:rPr>
              <w:t>150–180 (55–75) sec</w:t>
            </w:r>
          </w:p>
        </w:tc>
        <w:tc>
          <w:tcPr>
            <w:tcW w:w="5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EB" w14:textId="77777777" w:rsidR="004E54B6" w:rsidRDefault="00803780">
            <w:pPr>
              <w:spacing w:line="276" w:lineRule="auto"/>
              <w:jc w:val="center"/>
            </w:pPr>
            <w:r>
              <w:rPr>
                <w:rFonts w:ascii="Outfit" w:eastAsia="Outfit" w:hAnsi="Outfit" w:cs="Outfit"/>
                <w:color w:val="000000"/>
                <w:sz w:val="22"/>
                <w:szCs w:val="22"/>
              </w:rPr>
              <w:t xml:space="preserve">Decrease by 0.05 </w:t>
            </w:r>
            <w:proofErr w:type="spellStart"/>
            <w:r>
              <w:rPr>
                <w:rFonts w:ascii="Outfit" w:eastAsia="Outfit" w:hAnsi="Outfit" w:cs="Outfit"/>
                <w:color w:val="000000"/>
                <w:sz w:val="22"/>
                <w:szCs w:val="22"/>
              </w:rPr>
              <w:t>μg</w:t>
            </w:r>
            <w:proofErr w:type="spellEnd"/>
            <w:r>
              <w:rPr>
                <w:rFonts w:ascii="Outfit" w:eastAsia="Outfit" w:hAnsi="Outfit" w:cs="Outfit"/>
                <w:color w:val="000000"/>
                <w:sz w:val="22"/>
                <w:szCs w:val="22"/>
              </w:rPr>
              <w:t>/kg/min</w:t>
            </w:r>
          </w:p>
        </w:tc>
      </w:tr>
      <w:tr w:rsidR="004E54B6" w14:paraId="45DF1DEF" w14:textId="77777777" w:rsidTr="006B3D9A">
        <w:tc>
          <w:tcPr>
            <w:tcW w:w="23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ED" w14:textId="77777777" w:rsidR="004E54B6" w:rsidRDefault="00803780">
            <w:pPr>
              <w:spacing w:line="276" w:lineRule="auto"/>
              <w:jc w:val="center"/>
            </w:pPr>
            <w:r>
              <w:rPr>
                <w:rFonts w:ascii="Outfit" w:eastAsia="Outfit" w:hAnsi="Outfit" w:cs="Outfit"/>
                <w:color w:val="000000"/>
                <w:sz w:val="22"/>
                <w:szCs w:val="22"/>
              </w:rPr>
              <w:t>180–200 (75–85) sec</w:t>
            </w:r>
          </w:p>
        </w:tc>
        <w:tc>
          <w:tcPr>
            <w:tcW w:w="5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EE" w14:textId="77777777" w:rsidR="004E54B6" w:rsidRDefault="00803780">
            <w:pPr>
              <w:spacing w:line="276" w:lineRule="auto"/>
              <w:jc w:val="center"/>
            </w:pPr>
            <w:r>
              <w:rPr>
                <w:rFonts w:ascii="Outfit" w:eastAsia="Outfit" w:hAnsi="Outfit" w:cs="Outfit"/>
                <w:color w:val="000000"/>
                <w:sz w:val="22"/>
                <w:szCs w:val="22"/>
              </w:rPr>
              <w:t xml:space="preserve">Decrease by 0.1 </w:t>
            </w:r>
            <w:proofErr w:type="spellStart"/>
            <w:r>
              <w:rPr>
                <w:rFonts w:ascii="Outfit" w:eastAsia="Outfit" w:hAnsi="Outfit" w:cs="Outfit"/>
                <w:color w:val="000000"/>
                <w:sz w:val="22"/>
                <w:szCs w:val="22"/>
              </w:rPr>
              <w:t>μg</w:t>
            </w:r>
            <w:proofErr w:type="spellEnd"/>
            <w:r>
              <w:rPr>
                <w:rFonts w:ascii="Outfit" w:eastAsia="Outfit" w:hAnsi="Outfit" w:cs="Outfit"/>
                <w:color w:val="000000"/>
                <w:sz w:val="22"/>
                <w:szCs w:val="22"/>
              </w:rPr>
              <w:t>/kg/min</w:t>
            </w:r>
          </w:p>
        </w:tc>
      </w:tr>
      <w:tr w:rsidR="004E54B6" w14:paraId="45DF1DF4" w14:textId="77777777" w:rsidTr="006B3D9A">
        <w:tc>
          <w:tcPr>
            <w:tcW w:w="23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F0" w14:textId="77777777" w:rsidR="004E54B6" w:rsidRDefault="00803780">
            <w:pPr>
              <w:spacing w:line="276" w:lineRule="auto"/>
              <w:jc w:val="center"/>
            </w:pPr>
            <w:r>
              <w:rPr>
                <w:rFonts w:ascii="Outfit" w:eastAsia="Outfit" w:hAnsi="Outfit" w:cs="Outfit"/>
                <w:color w:val="000000"/>
                <w:sz w:val="22"/>
                <w:szCs w:val="22"/>
              </w:rPr>
              <w:lastRenderedPageBreak/>
              <w:t>&gt; 200 (85) sec</w:t>
            </w:r>
          </w:p>
        </w:tc>
        <w:tc>
          <w:tcPr>
            <w:tcW w:w="5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DF1DF1" w14:textId="77777777" w:rsidR="004E54B6" w:rsidRDefault="00803780">
            <w:pPr>
              <w:spacing w:line="276" w:lineRule="auto"/>
            </w:pPr>
            <w:r>
              <w:rPr>
                <w:rFonts w:ascii="Outfit" w:eastAsia="Outfit" w:hAnsi="Outfit" w:cs="Outfit"/>
                <w:color w:val="000000"/>
                <w:sz w:val="22"/>
                <w:szCs w:val="22"/>
              </w:rPr>
              <w:t>Hold infusion for 2 hours</w:t>
            </w:r>
          </w:p>
          <w:p w14:paraId="45DF1DF2" w14:textId="77777777" w:rsidR="004E54B6" w:rsidRDefault="00803780">
            <w:pPr>
              <w:spacing w:line="276" w:lineRule="auto"/>
            </w:pPr>
            <w:r>
              <w:rPr>
                <w:rFonts w:ascii="Outfit" w:eastAsia="Outfit" w:hAnsi="Outfit" w:cs="Outfit"/>
                <w:color w:val="000000"/>
                <w:sz w:val="22"/>
                <w:szCs w:val="22"/>
              </w:rPr>
              <w:t>Repeat aPTT every 2 hours until aPTT decreases to ≤ 85 seconds.</w:t>
            </w:r>
          </w:p>
          <w:p w14:paraId="45DF1DF3" w14:textId="77777777" w:rsidR="004E54B6" w:rsidRDefault="00803780">
            <w:pPr>
              <w:spacing w:line="276" w:lineRule="auto"/>
            </w:pPr>
            <w:r>
              <w:rPr>
                <w:rFonts w:ascii="Outfit" w:eastAsia="Outfit" w:hAnsi="Outfit" w:cs="Outfit"/>
                <w:color w:val="000000"/>
                <w:sz w:val="22"/>
                <w:szCs w:val="22"/>
              </w:rPr>
              <w:t>Restart infusion at half of the previous infusion rate.</w:t>
            </w:r>
          </w:p>
        </w:tc>
      </w:tr>
    </w:tbl>
    <w:p w14:paraId="45DF1DF6" w14:textId="77777777" w:rsidR="004E54B6" w:rsidRDefault="00803780" w:rsidP="00ED2028">
      <w:pPr>
        <w:pStyle w:val="a4"/>
        <w:numPr>
          <w:ilvl w:val="2"/>
          <w:numId w:val="2"/>
        </w:numPr>
        <w:spacing w:before="100"/>
        <w:ind w:left="568" w:hanging="284"/>
      </w:pPr>
      <w:r>
        <w:rPr>
          <w:rFonts w:ascii="Outfit" w:eastAsia="Outfit" w:hAnsi="Outfit" w:cs="Outfit"/>
          <w:b/>
          <w:bCs/>
          <w:color w:val="000000"/>
          <w:sz w:val="24"/>
          <w:szCs w:val="24"/>
        </w:rPr>
        <w:t>Adverse effect of anticoagulation</w:t>
      </w:r>
    </w:p>
    <w:p w14:paraId="45DF1DF7" w14:textId="77777777" w:rsidR="004E54B6" w:rsidRPr="00BB08B2" w:rsidRDefault="00803780">
      <w:pPr>
        <w:pStyle w:val="a4"/>
        <w:numPr>
          <w:ilvl w:val="3"/>
          <w:numId w:val="2"/>
        </w:numPr>
        <w:rPr>
          <w:b/>
          <w:bCs/>
        </w:rPr>
      </w:pPr>
      <w:r w:rsidRPr="00BB08B2">
        <w:rPr>
          <w:rFonts w:ascii="Outfit" w:eastAsia="Outfit" w:hAnsi="Outfit" w:cs="Outfit"/>
          <w:b/>
          <w:bCs/>
          <w:color w:val="000000"/>
          <w:sz w:val="22"/>
          <w:szCs w:val="22"/>
        </w:rPr>
        <w:t>Bleeding</w:t>
      </w:r>
    </w:p>
    <w:p w14:paraId="45DF1DF8" w14:textId="77777777" w:rsidR="004E54B6" w:rsidRDefault="00803780" w:rsidP="00BB08B2">
      <w:pPr>
        <w:pStyle w:val="a4"/>
        <w:numPr>
          <w:ilvl w:val="4"/>
          <w:numId w:val="2"/>
        </w:numPr>
      </w:pPr>
      <w:r>
        <w:rPr>
          <w:rFonts w:ascii="Outfit" w:eastAsia="Outfit" w:hAnsi="Outfit" w:cs="Outfit"/>
          <w:color w:val="000000"/>
          <w:sz w:val="22"/>
          <w:szCs w:val="22"/>
        </w:rPr>
        <w:t>Management of clinically significant bleeding</w:t>
      </w:r>
    </w:p>
    <w:p w14:paraId="45DF1DF9" w14:textId="77777777" w:rsidR="004E54B6" w:rsidRDefault="00803780" w:rsidP="00BB08B2">
      <w:pPr>
        <w:pStyle w:val="a4"/>
        <w:numPr>
          <w:ilvl w:val="5"/>
          <w:numId w:val="2"/>
        </w:numPr>
      </w:pPr>
      <w:r>
        <w:rPr>
          <w:rFonts w:ascii="Outfit" w:eastAsia="Outfit" w:hAnsi="Outfit" w:cs="Outfit"/>
          <w:color w:val="000000"/>
          <w:sz w:val="22"/>
          <w:szCs w:val="22"/>
        </w:rPr>
        <w:t>Temporarily discontinue anticoagulation</w:t>
      </w:r>
    </w:p>
    <w:p w14:paraId="45DF1DFA" w14:textId="77777777" w:rsidR="004E54B6" w:rsidRDefault="00803780" w:rsidP="00BB08B2">
      <w:pPr>
        <w:pStyle w:val="a4"/>
        <w:numPr>
          <w:ilvl w:val="5"/>
          <w:numId w:val="2"/>
        </w:numPr>
      </w:pPr>
      <w:r>
        <w:rPr>
          <w:rFonts w:ascii="Outfit" w:eastAsia="Outfit" w:hAnsi="Outfit" w:cs="Outfit"/>
          <w:color w:val="000000"/>
          <w:sz w:val="22"/>
          <w:szCs w:val="22"/>
        </w:rPr>
        <w:t>Consider massive transfusion if indicated (Refer to SMC ICU massive transfusion protocol)</w:t>
      </w:r>
    </w:p>
    <w:p w14:paraId="45DF1DFB" w14:textId="77777777" w:rsidR="004E54B6" w:rsidRDefault="00803780" w:rsidP="00BB08B2">
      <w:pPr>
        <w:pStyle w:val="a4"/>
        <w:numPr>
          <w:ilvl w:val="5"/>
          <w:numId w:val="2"/>
        </w:numPr>
      </w:pPr>
      <w:r>
        <w:rPr>
          <w:rFonts w:ascii="Outfit" w:eastAsia="Outfit" w:hAnsi="Outfit" w:cs="Outfit"/>
          <w:color w:val="000000"/>
          <w:sz w:val="22"/>
          <w:szCs w:val="22"/>
        </w:rPr>
        <w:t>Correct coagulopathies</w:t>
      </w:r>
    </w:p>
    <w:p w14:paraId="45DF1DFC" w14:textId="77777777" w:rsidR="004E54B6" w:rsidRDefault="00803780" w:rsidP="00BB08B2">
      <w:pPr>
        <w:pStyle w:val="a4"/>
        <w:numPr>
          <w:ilvl w:val="5"/>
          <w:numId w:val="2"/>
        </w:numPr>
      </w:pPr>
      <w:r>
        <w:rPr>
          <w:rFonts w:ascii="Outfit" w:eastAsia="Outfit" w:hAnsi="Outfit" w:cs="Outfit"/>
          <w:color w:val="000000"/>
          <w:sz w:val="22"/>
          <w:szCs w:val="22"/>
        </w:rPr>
        <w:t>Consider administration of antifibrinolytic agents</w:t>
      </w:r>
    </w:p>
    <w:p w14:paraId="45DF1DFD" w14:textId="77777777" w:rsidR="004E54B6" w:rsidRDefault="00803780" w:rsidP="00BB08B2">
      <w:pPr>
        <w:pStyle w:val="a4"/>
        <w:numPr>
          <w:ilvl w:val="5"/>
          <w:numId w:val="2"/>
        </w:numPr>
      </w:pPr>
      <w:r>
        <w:rPr>
          <w:rFonts w:ascii="Outfit" w:eastAsia="Outfit" w:hAnsi="Outfit" w:cs="Outfit"/>
          <w:color w:val="000000"/>
          <w:sz w:val="22"/>
          <w:szCs w:val="22"/>
        </w:rPr>
        <w:t>Perform interventional or surgical hemostasis, when feasible</w:t>
      </w:r>
    </w:p>
    <w:p w14:paraId="45DF1DFE" w14:textId="77777777" w:rsidR="004E54B6" w:rsidRDefault="00803780" w:rsidP="00BB08B2">
      <w:pPr>
        <w:pStyle w:val="a4"/>
        <w:numPr>
          <w:ilvl w:val="4"/>
          <w:numId w:val="2"/>
        </w:numPr>
      </w:pPr>
      <w:r>
        <w:rPr>
          <w:rFonts w:ascii="Outfit" w:eastAsia="Outfit" w:hAnsi="Outfit" w:cs="Outfit"/>
          <w:color w:val="000000"/>
          <w:sz w:val="22"/>
          <w:szCs w:val="22"/>
        </w:rPr>
        <w:t>Reversal agent</w:t>
      </w:r>
    </w:p>
    <w:p w14:paraId="45DF1DFF" w14:textId="77777777" w:rsidR="004E54B6" w:rsidRDefault="00803780" w:rsidP="00BB08B2">
      <w:pPr>
        <w:pStyle w:val="a4"/>
        <w:numPr>
          <w:ilvl w:val="5"/>
          <w:numId w:val="2"/>
        </w:numPr>
      </w:pPr>
      <w:r>
        <w:rPr>
          <w:rFonts w:ascii="Outfit" w:eastAsia="Outfit" w:hAnsi="Outfit" w:cs="Outfit"/>
          <w:color w:val="000000"/>
          <w:sz w:val="22"/>
          <w:szCs w:val="22"/>
        </w:rPr>
        <w:t>Heparin: Protamine</w:t>
      </w:r>
    </w:p>
    <w:p w14:paraId="45DF1E00" w14:textId="77777777" w:rsidR="004E54B6" w:rsidRDefault="00803780" w:rsidP="00BB08B2">
      <w:pPr>
        <w:pStyle w:val="a4"/>
        <w:numPr>
          <w:ilvl w:val="5"/>
          <w:numId w:val="2"/>
        </w:numPr>
      </w:pPr>
      <w:proofErr w:type="spellStart"/>
      <w:r>
        <w:rPr>
          <w:rFonts w:ascii="Outfit" w:eastAsia="Outfit" w:hAnsi="Outfit" w:cs="Outfit"/>
          <w:color w:val="000000"/>
          <w:sz w:val="22"/>
          <w:szCs w:val="22"/>
        </w:rPr>
        <w:t>Argatroban</w:t>
      </w:r>
      <w:proofErr w:type="spellEnd"/>
      <w:r>
        <w:rPr>
          <w:rFonts w:ascii="Outfit" w:eastAsia="Outfit" w:hAnsi="Outfit" w:cs="Outfit"/>
          <w:color w:val="000000"/>
          <w:sz w:val="22"/>
          <w:szCs w:val="22"/>
        </w:rPr>
        <w:t>: No specific reversal agent available</w:t>
      </w:r>
    </w:p>
    <w:p w14:paraId="45DF1E01" w14:textId="77777777" w:rsidR="004E54B6" w:rsidRDefault="00803780" w:rsidP="00BB08B2">
      <w:pPr>
        <w:pStyle w:val="a4"/>
        <w:numPr>
          <w:ilvl w:val="5"/>
          <w:numId w:val="2"/>
        </w:numPr>
      </w:pPr>
      <w:r>
        <w:rPr>
          <w:rFonts w:ascii="Outfit" w:eastAsia="Outfit" w:hAnsi="Outfit" w:cs="Outfit"/>
          <w:color w:val="000000"/>
          <w:sz w:val="22"/>
          <w:szCs w:val="22"/>
        </w:rPr>
        <w:t>Use of reversal agent should be determined in consultation with ECMO specialists, as it may increase the risk of circuit thrombosis</w:t>
      </w:r>
    </w:p>
    <w:p w14:paraId="45DF1E03" w14:textId="77777777" w:rsidR="004E54B6" w:rsidRPr="00FB1B3E" w:rsidRDefault="00803780">
      <w:pPr>
        <w:pStyle w:val="a4"/>
        <w:numPr>
          <w:ilvl w:val="3"/>
          <w:numId w:val="2"/>
        </w:numPr>
        <w:rPr>
          <w:b/>
          <w:bCs/>
        </w:rPr>
      </w:pPr>
      <w:r w:rsidRPr="00FB1B3E">
        <w:rPr>
          <w:rFonts w:ascii="Outfit" w:eastAsia="Outfit" w:hAnsi="Outfit" w:cs="Outfit"/>
          <w:b/>
          <w:bCs/>
          <w:color w:val="000000"/>
          <w:sz w:val="22"/>
          <w:szCs w:val="22"/>
        </w:rPr>
        <w:t>Heparin induced thrombocytopenia (HIT)</w:t>
      </w:r>
    </w:p>
    <w:p w14:paraId="45DF1E21" w14:textId="3DB93CD0" w:rsidR="004E54B6" w:rsidRDefault="00803780" w:rsidP="00D4540D">
      <w:pPr>
        <w:pStyle w:val="a4"/>
        <w:numPr>
          <w:ilvl w:val="4"/>
          <w:numId w:val="2"/>
        </w:numPr>
      </w:pPr>
      <w:r>
        <w:rPr>
          <w:rFonts w:ascii="Outfit" w:eastAsia="Outfit" w:hAnsi="Outfit" w:cs="Outfit"/>
          <w:color w:val="000000"/>
          <w:sz w:val="22"/>
          <w:szCs w:val="22"/>
        </w:rPr>
        <w:t xml:space="preserve">Clinical suspicion: Assess using the </w:t>
      </w:r>
      <w:r w:rsidRPr="008701F9">
        <w:rPr>
          <w:rFonts w:ascii="Outfit" w:eastAsia="Outfit" w:hAnsi="Outfit" w:cs="Outfit"/>
          <w:b/>
          <w:bCs/>
          <w:color w:val="000000"/>
          <w:sz w:val="22"/>
          <w:szCs w:val="22"/>
        </w:rPr>
        <w:t>4T score</w:t>
      </w:r>
    </w:p>
    <w:p w14:paraId="45DF1E22" w14:textId="77777777" w:rsidR="004E54B6" w:rsidRDefault="00803780" w:rsidP="00D4540D">
      <w:pPr>
        <w:pStyle w:val="a4"/>
        <w:numPr>
          <w:ilvl w:val="4"/>
          <w:numId w:val="2"/>
        </w:numPr>
      </w:pPr>
      <w:r>
        <w:rPr>
          <w:rFonts w:ascii="Outfit" w:eastAsia="Outfit" w:hAnsi="Outfit" w:cs="Outfit"/>
          <w:color w:val="000000"/>
          <w:sz w:val="22"/>
          <w:szCs w:val="22"/>
        </w:rPr>
        <w:t>Management</w:t>
      </w:r>
    </w:p>
    <w:p w14:paraId="45DF1E23" w14:textId="77777777" w:rsidR="004E54B6" w:rsidRDefault="00803780" w:rsidP="00D4540D">
      <w:pPr>
        <w:pStyle w:val="a4"/>
        <w:numPr>
          <w:ilvl w:val="5"/>
          <w:numId w:val="2"/>
        </w:numPr>
      </w:pPr>
      <w:r>
        <w:rPr>
          <w:rFonts w:ascii="Outfit" w:eastAsia="Outfit" w:hAnsi="Outfit" w:cs="Outfit"/>
          <w:color w:val="000000"/>
          <w:sz w:val="22"/>
          <w:szCs w:val="22"/>
        </w:rPr>
        <w:t>Check Anti-Heparin/PF4 Ab (At our institution: BL21741, HIT-IgG Ab)</w:t>
      </w:r>
    </w:p>
    <w:p w14:paraId="45DF1E25" w14:textId="62E9F97B" w:rsidR="004E54B6" w:rsidRPr="001C75EA" w:rsidRDefault="00803780" w:rsidP="001C75EA">
      <w:pPr>
        <w:pStyle w:val="a4"/>
        <w:numPr>
          <w:ilvl w:val="5"/>
          <w:numId w:val="2"/>
        </w:numPr>
      </w:pPr>
      <w:r>
        <w:rPr>
          <w:rFonts w:ascii="Outfit" w:eastAsia="Outfit" w:hAnsi="Outfit" w:cs="Outfit"/>
          <w:color w:val="000000"/>
          <w:sz w:val="22"/>
          <w:szCs w:val="22"/>
        </w:rPr>
        <w:t>If HIT is clinically suspected, discontinue UFH and initiate a direct thrombin inhibitor while awaiting test results (the test results take approximately 2 weeks)</w:t>
      </w:r>
    </w:p>
    <w:tbl>
      <w:tblPr>
        <w:tblW w:w="8118" w:type="dxa"/>
        <w:tblInd w:w="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2041"/>
        <w:gridCol w:w="2041"/>
        <w:gridCol w:w="2041"/>
      </w:tblGrid>
      <w:tr w:rsidR="00870621" w14:paraId="47773C64" w14:textId="77777777" w:rsidTr="001C75EA">
        <w:tc>
          <w:tcPr>
            <w:tcW w:w="8118" w:type="dxa"/>
            <w:gridSpan w:val="4"/>
            <w:tcBorders>
              <w:top w:val="nil"/>
              <w:left w:val="nil"/>
              <w:bottom w:val="single" w:sz="4" w:space="0" w:color="999999"/>
              <w:right w:val="nil"/>
            </w:tcBorders>
            <w:tcMar>
              <w:top w:w="60" w:type="dxa"/>
              <w:left w:w="100" w:type="dxa"/>
              <w:bottom w:w="60" w:type="dxa"/>
              <w:right w:w="100" w:type="dxa"/>
            </w:tcMar>
            <w:vAlign w:val="center"/>
          </w:tcPr>
          <w:p w14:paraId="0353F8AA" w14:textId="56C03EA5" w:rsidR="00870621" w:rsidRPr="00016E6D" w:rsidRDefault="001C75EA" w:rsidP="001C75EA">
            <w:pPr>
              <w:spacing w:line="276" w:lineRule="auto"/>
              <w:rPr>
                <w:rFonts w:ascii="Outfit" w:eastAsia="Outfit" w:hAnsi="Outfit" w:cs="Outfit"/>
                <w:b/>
                <w:bCs/>
                <w:color w:val="000000"/>
              </w:rPr>
            </w:pPr>
            <w:r w:rsidRPr="00782BE8">
              <w:rPr>
                <w:rFonts w:ascii="Outfit" w:hAnsi="Outfit" w:cs="Outfit" w:hint="eastAsia"/>
                <w:b/>
                <w:bCs/>
                <w:color w:val="000000"/>
                <w:sz w:val="22"/>
                <w:szCs w:val="22"/>
              </w:rPr>
              <w:t>4T score</w:t>
            </w:r>
          </w:p>
        </w:tc>
      </w:tr>
      <w:tr w:rsidR="00D4540D" w14:paraId="47A3740D" w14:textId="77777777" w:rsidTr="005C6B3B">
        <w:tc>
          <w:tcPr>
            <w:tcW w:w="1995" w:type="dxa"/>
            <w:tcBorders>
              <w:top w:val="single" w:sz="4" w:space="0" w:color="999999"/>
              <w:left w:val="single" w:sz="4" w:space="0" w:color="999999"/>
              <w:bottom w:val="single" w:sz="4" w:space="0" w:color="999999"/>
              <w:right w:val="single" w:sz="4" w:space="0" w:color="999999"/>
            </w:tcBorders>
            <w:shd w:val="clear" w:color="auto" w:fill="BEDAFF"/>
            <w:tcMar>
              <w:top w:w="60" w:type="dxa"/>
              <w:left w:w="100" w:type="dxa"/>
              <w:bottom w:w="60" w:type="dxa"/>
              <w:right w:w="100" w:type="dxa"/>
            </w:tcMar>
            <w:vAlign w:val="center"/>
          </w:tcPr>
          <w:p w14:paraId="77B5787A" w14:textId="77777777" w:rsidR="00D4540D" w:rsidRPr="00016E6D" w:rsidRDefault="00D4540D" w:rsidP="00300109">
            <w:pPr>
              <w:spacing w:line="276" w:lineRule="auto"/>
              <w:jc w:val="center"/>
            </w:pPr>
            <w:r w:rsidRPr="00016E6D">
              <w:rPr>
                <w:rFonts w:ascii="Outfit" w:eastAsia="Outfit" w:hAnsi="Outfit" w:cs="Outfit"/>
                <w:b/>
                <w:bCs/>
                <w:color w:val="000000"/>
              </w:rPr>
              <w:t>Category</w:t>
            </w:r>
          </w:p>
        </w:tc>
        <w:tc>
          <w:tcPr>
            <w:tcW w:w="2041" w:type="dxa"/>
            <w:tcBorders>
              <w:top w:val="single" w:sz="4" w:space="0" w:color="999999"/>
              <w:left w:val="single" w:sz="4" w:space="0" w:color="999999"/>
              <w:bottom w:val="single" w:sz="4" w:space="0" w:color="999999"/>
              <w:right w:val="single" w:sz="4" w:space="0" w:color="999999"/>
            </w:tcBorders>
            <w:shd w:val="clear" w:color="auto" w:fill="BEDAFF"/>
            <w:tcMar>
              <w:top w:w="60" w:type="dxa"/>
              <w:left w:w="100" w:type="dxa"/>
              <w:bottom w:w="60" w:type="dxa"/>
              <w:right w:w="100" w:type="dxa"/>
            </w:tcMar>
            <w:vAlign w:val="center"/>
          </w:tcPr>
          <w:p w14:paraId="07DBDF07" w14:textId="77777777" w:rsidR="00D4540D" w:rsidRPr="00016E6D" w:rsidRDefault="00D4540D" w:rsidP="00300109">
            <w:pPr>
              <w:spacing w:line="276" w:lineRule="auto"/>
              <w:jc w:val="center"/>
            </w:pPr>
            <w:r w:rsidRPr="00016E6D">
              <w:rPr>
                <w:rFonts w:ascii="Outfit" w:eastAsia="Outfit" w:hAnsi="Outfit" w:cs="Outfit"/>
                <w:b/>
                <w:bCs/>
                <w:color w:val="000000"/>
              </w:rPr>
              <w:t>2 points</w:t>
            </w:r>
          </w:p>
        </w:tc>
        <w:tc>
          <w:tcPr>
            <w:tcW w:w="2041" w:type="dxa"/>
            <w:tcBorders>
              <w:top w:val="single" w:sz="4" w:space="0" w:color="999999"/>
              <w:left w:val="single" w:sz="4" w:space="0" w:color="999999"/>
              <w:bottom w:val="single" w:sz="4" w:space="0" w:color="999999"/>
              <w:right w:val="single" w:sz="4" w:space="0" w:color="999999"/>
            </w:tcBorders>
            <w:shd w:val="clear" w:color="auto" w:fill="BEDAFF"/>
            <w:tcMar>
              <w:top w:w="60" w:type="dxa"/>
              <w:left w:w="100" w:type="dxa"/>
              <w:bottom w:w="60" w:type="dxa"/>
              <w:right w:w="100" w:type="dxa"/>
            </w:tcMar>
            <w:vAlign w:val="center"/>
          </w:tcPr>
          <w:p w14:paraId="1907C904" w14:textId="77777777" w:rsidR="00D4540D" w:rsidRPr="00016E6D" w:rsidRDefault="00D4540D" w:rsidP="00300109">
            <w:pPr>
              <w:spacing w:line="276" w:lineRule="auto"/>
              <w:jc w:val="center"/>
            </w:pPr>
            <w:r w:rsidRPr="00016E6D">
              <w:rPr>
                <w:rFonts w:ascii="Outfit" w:eastAsia="Outfit" w:hAnsi="Outfit" w:cs="Outfit"/>
                <w:b/>
                <w:bCs/>
                <w:color w:val="000000"/>
              </w:rPr>
              <w:t>1 point</w:t>
            </w:r>
          </w:p>
        </w:tc>
        <w:tc>
          <w:tcPr>
            <w:tcW w:w="2041" w:type="dxa"/>
            <w:tcBorders>
              <w:top w:val="single" w:sz="4" w:space="0" w:color="999999"/>
              <w:left w:val="single" w:sz="4" w:space="0" w:color="999999"/>
              <w:bottom w:val="single" w:sz="4" w:space="0" w:color="999999"/>
              <w:right w:val="single" w:sz="4" w:space="0" w:color="999999"/>
            </w:tcBorders>
            <w:shd w:val="clear" w:color="auto" w:fill="BEDAFF"/>
            <w:tcMar>
              <w:top w:w="60" w:type="dxa"/>
              <w:left w:w="100" w:type="dxa"/>
              <w:bottom w:w="60" w:type="dxa"/>
              <w:right w:w="100" w:type="dxa"/>
            </w:tcMar>
            <w:vAlign w:val="center"/>
          </w:tcPr>
          <w:p w14:paraId="5AB75E24" w14:textId="77777777" w:rsidR="00D4540D" w:rsidRPr="00016E6D" w:rsidRDefault="00D4540D" w:rsidP="00300109">
            <w:pPr>
              <w:spacing w:line="276" w:lineRule="auto"/>
              <w:jc w:val="center"/>
            </w:pPr>
            <w:r w:rsidRPr="00016E6D">
              <w:rPr>
                <w:rFonts w:ascii="Outfit" w:eastAsia="Outfit" w:hAnsi="Outfit" w:cs="Outfit"/>
                <w:b/>
                <w:bCs/>
                <w:color w:val="000000"/>
              </w:rPr>
              <w:t>0 points</w:t>
            </w:r>
          </w:p>
        </w:tc>
      </w:tr>
      <w:tr w:rsidR="00D4540D" w14:paraId="1127C1AB" w14:textId="77777777" w:rsidTr="00300109">
        <w:tc>
          <w:tcPr>
            <w:tcW w:w="19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A802EB" w14:textId="77777777" w:rsidR="00D4540D" w:rsidRPr="00016E6D" w:rsidRDefault="00D4540D" w:rsidP="00300109">
            <w:pPr>
              <w:spacing w:line="276" w:lineRule="auto"/>
            </w:pPr>
            <w:r w:rsidRPr="00016E6D">
              <w:rPr>
                <w:rFonts w:ascii="Outfit" w:eastAsia="Outfit" w:hAnsi="Outfit" w:cs="Outfit"/>
                <w:b/>
                <w:bCs/>
                <w:color w:val="000000"/>
              </w:rPr>
              <w:t>Thrombocytopenia</w:t>
            </w:r>
          </w:p>
        </w:tc>
        <w:tc>
          <w:tcPr>
            <w:tcW w:w="20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84D64D" w14:textId="77777777" w:rsidR="00D4540D" w:rsidRPr="00016E6D" w:rsidRDefault="00D4540D" w:rsidP="00300109">
            <w:pPr>
              <w:spacing w:line="276" w:lineRule="auto"/>
            </w:pPr>
            <w:r w:rsidRPr="00016E6D">
              <w:rPr>
                <w:rFonts w:ascii="Outfit" w:eastAsia="Outfit" w:hAnsi="Outfit" w:cs="Outfit"/>
                <w:color w:val="000000"/>
              </w:rPr>
              <w:t>Platelet count fall &gt; 50% and nadir ≥ 20K</w:t>
            </w:r>
          </w:p>
        </w:tc>
        <w:tc>
          <w:tcPr>
            <w:tcW w:w="20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1E1526" w14:textId="77777777" w:rsidR="00D4540D" w:rsidRPr="00016E6D" w:rsidRDefault="00D4540D" w:rsidP="00300109">
            <w:pPr>
              <w:spacing w:line="276" w:lineRule="auto"/>
            </w:pPr>
            <w:r w:rsidRPr="00016E6D">
              <w:rPr>
                <w:rFonts w:ascii="Outfit" w:eastAsia="Outfit" w:hAnsi="Outfit" w:cs="Outfit"/>
                <w:color w:val="000000"/>
              </w:rPr>
              <w:t>Platelet count fall 30–50%, or nadir 10–19K</w:t>
            </w:r>
          </w:p>
        </w:tc>
        <w:tc>
          <w:tcPr>
            <w:tcW w:w="20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1E3017" w14:textId="77777777" w:rsidR="00D4540D" w:rsidRPr="00016E6D" w:rsidRDefault="00D4540D" w:rsidP="00300109">
            <w:pPr>
              <w:spacing w:line="276" w:lineRule="auto"/>
            </w:pPr>
            <w:r w:rsidRPr="00016E6D">
              <w:rPr>
                <w:rFonts w:ascii="Outfit" w:eastAsia="Outfit" w:hAnsi="Outfit" w:cs="Outfit"/>
                <w:color w:val="000000"/>
              </w:rPr>
              <w:t>Platelet count fall &lt; 30%, or nadir &lt; 10K</w:t>
            </w:r>
          </w:p>
        </w:tc>
      </w:tr>
      <w:tr w:rsidR="00D4540D" w14:paraId="2E81DB56" w14:textId="77777777" w:rsidTr="00300109">
        <w:tc>
          <w:tcPr>
            <w:tcW w:w="19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3D7265" w14:textId="77777777" w:rsidR="00D4540D" w:rsidRPr="00016E6D" w:rsidRDefault="00D4540D" w:rsidP="00300109">
            <w:pPr>
              <w:spacing w:line="276" w:lineRule="auto"/>
            </w:pPr>
            <w:r w:rsidRPr="00016E6D">
              <w:rPr>
                <w:rFonts w:ascii="Outfit" w:eastAsia="Outfit" w:hAnsi="Outfit" w:cs="Outfit"/>
                <w:b/>
                <w:bCs/>
                <w:color w:val="000000"/>
              </w:rPr>
              <w:t>Timing of platelet count fall</w:t>
            </w:r>
          </w:p>
        </w:tc>
        <w:tc>
          <w:tcPr>
            <w:tcW w:w="20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5A6C26" w14:textId="77777777" w:rsidR="00D4540D" w:rsidRPr="00016E6D" w:rsidRDefault="00D4540D" w:rsidP="00300109">
            <w:pPr>
              <w:spacing w:line="276" w:lineRule="auto"/>
            </w:pPr>
            <w:r w:rsidRPr="00016E6D">
              <w:rPr>
                <w:rFonts w:ascii="Outfit" w:eastAsia="Outfit" w:hAnsi="Outfit" w:cs="Outfit"/>
                <w:color w:val="000000"/>
              </w:rPr>
              <w:t>Clear onset days 5–10 or platelet fall ≤ 1 day (prior heparin exposure within 30 days)</w:t>
            </w:r>
          </w:p>
        </w:tc>
        <w:tc>
          <w:tcPr>
            <w:tcW w:w="20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F3D762" w14:textId="77777777" w:rsidR="00D4540D" w:rsidRPr="00016E6D" w:rsidRDefault="00D4540D" w:rsidP="00300109">
            <w:pPr>
              <w:spacing w:line="276" w:lineRule="auto"/>
            </w:pPr>
            <w:r w:rsidRPr="00016E6D">
              <w:rPr>
                <w:rFonts w:ascii="Outfit" w:eastAsia="Outfit" w:hAnsi="Outfit" w:cs="Outfit"/>
                <w:color w:val="000000"/>
              </w:rPr>
              <w:t>Consistent with days 5–10 fall, but not clear (e.g., missing platelet counts); onset after day 10; or fall ≤ 1 day (prior heparin exposure 30–100 days ago)</w:t>
            </w:r>
          </w:p>
        </w:tc>
        <w:tc>
          <w:tcPr>
            <w:tcW w:w="20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9A7B87" w14:textId="77777777" w:rsidR="00D4540D" w:rsidRPr="00016E6D" w:rsidRDefault="00D4540D" w:rsidP="00300109">
            <w:pPr>
              <w:spacing w:line="276" w:lineRule="auto"/>
            </w:pPr>
            <w:r w:rsidRPr="00016E6D">
              <w:rPr>
                <w:rFonts w:ascii="Outfit" w:eastAsia="Outfit" w:hAnsi="Outfit" w:cs="Outfit"/>
                <w:color w:val="000000"/>
              </w:rPr>
              <w:t>Platelet count ≤ 4 days without recent exposure</w:t>
            </w:r>
          </w:p>
        </w:tc>
      </w:tr>
      <w:tr w:rsidR="00D4540D" w14:paraId="41FC12F3" w14:textId="77777777" w:rsidTr="00300109">
        <w:tc>
          <w:tcPr>
            <w:tcW w:w="19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C83E4B" w14:textId="77777777" w:rsidR="00D4540D" w:rsidRPr="00016E6D" w:rsidRDefault="00D4540D" w:rsidP="00300109">
            <w:pPr>
              <w:spacing w:line="276" w:lineRule="auto"/>
            </w:pPr>
            <w:r w:rsidRPr="00016E6D">
              <w:rPr>
                <w:rFonts w:ascii="Outfit" w:eastAsia="Outfit" w:hAnsi="Outfit" w:cs="Outfit"/>
                <w:b/>
                <w:bCs/>
                <w:color w:val="000000"/>
              </w:rPr>
              <w:t>Thrombosis or other sequelae</w:t>
            </w:r>
          </w:p>
        </w:tc>
        <w:tc>
          <w:tcPr>
            <w:tcW w:w="20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0AAB1A" w14:textId="77777777" w:rsidR="00D4540D" w:rsidRPr="00016E6D" w:rsidRDefault="00D4540D" w:rsidP="00300109">
            <w:pPr>
              <w:spacing w:line="276" w:lineRule="auto"/>
            </w:pPr>
            <w:r w:rsidRPr="00016E6D">
              <w:rPr>
                <w:rFonts w:ascii="Outfit" w:eastAsia="Outfit" w:hAnsi="Outfit" w:cs="Outfit"/>
                <w:color w:val="000000"/>
              </w:rPr>
              <w:t xml:space="preserve">New thrombosis (confirmed); skin necrosis; acute systemic reaction </w:t>
            </w:r>
            <w:r w:rsidRPr="00016E6D">
              <w:rPr>
                <w:rFonts w:ascii="Outfit" w:eastAsia="Outfit" w:hAnsi="Outfit" w:cs="Outfit"/>
                <w:color w:val="000000"/>
              </w:rPr>
              <w:lastRenderedPageBreak/>
              <w:t>after intravenous UFH bolus</w:t>
            </w:r>
          </w:p>
        </w:tc>
        <w:tc>
          <w:tcPr>
            <w:tcW w:w="20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52AE7B" w14:textId="77777777" w:rsidR="00D4540D" w:rsidRPr="00016E6D" w:rsidRDefault="00D4540D" w:rsidP="00300109">
            <w:pPr>
              <w:spacing w:line="276" w:lineRule="auto"/>
            </w:pPr>
            <w:r w:rsidRPr="00016E6D">
              <w:rPr>
                <w:rFonts w:ascii="Outfit" w:eastAsia="Outfit" w:hAnsi="Outfit" w:cs="Outfit"/>
                <w:color w:val="000000"/>
              </w:rPr>
              <w:lastRenderedPageBreak/>
              <w:t xml:space="preserve">Progressive or recurrent thrombosis; non-necrotizing </w:t>
            </w:r>
            <w:r w:rsidRPr="00016E6D">
              <w:rPr>
                <w:rFonts w:ascii="Outfit" w:eastAsia="Outfit" w:hAnsi="Outfit" w:cs="Outfit"/>
                <w:color w:val="000000"/>
              </w:rPr>
              <w:lastRenderedPageBreak/>
              <w:t>(erythematous) skin lesions; suspected thrombosis (not proven)</w:t>
            </w:r>
          </w:p>
        </w:tc>
        <w:tc>
          <w:tcPr>
            <w:tcW w:w="20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FC7AB5" w14:textId="77777777" w:rsidR="00D4540D" w:rsidRPr="00016E6D" w:rsidRDefault="00D4540D" w:rsidP="00300109">
            <w:pPr>
              <w:spacing w:line="276" w:lineRule="auto"/>
            </w:pPr>
            <w:r w:rsidRPr="00016E6D">
              <w:rPr>
                <w:rFonts w:ascii="Outfit" w:eastAsia="Outfit" w:hAnsi="Outfit" w:cs="Outfit"/>
                <w:color w:val="000000"/>
              </w:rPr>
              <w:lastRenderedPageBreak/>
              <w:t>None</w:t>
            </w:r>
          </w:p>
        </w:tc>
      </w:tr>
      <w:tr w:rsidR="00D4540D" w14:paraId="550A6558" w14:textId="77777777" w:rsidTr="00340870">
        <w:tc>
          <w:tcPr>
            <w:tcW w:w="19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6FB9A8" w14:textId="77777777" w:rsidR="00D4540D" w:rsidRPr="00016E6D" w:rsidRDefault="00D4540D" w:rsidP="00300109">
            <w:pPr>
              <w:spacing w:line="276" w:lineRule="auto"/>
            </w:pPr>
            <w:r w:rsidRPr="00016E6D">
              <w:rPr>
                <w:rFonts w:ascii="Outfit" w:eastAsia="Outfit" w:hAnsi="Outfit" w:cs="Outfit"/>
                <w:b/>
                <w:bCs/>
                <w:color w:val="000000"/>
              </w:rPr>
              <w:t>Other causes of thrombocytopenia</w:t>
            </w:r>
          </w:p>
        </w:tc>
        <w:tc>
          <w:tcPr>
            <w:tcW w:w="20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3269E1" w14:textId="77777777" w:rsidR="00D4540D" w:rsidRPr="00016E6D" w:rsidRDefault="00D4540D" w:rsidP="00300109">
            <w:pPr>
              <w:spacing w:line="276" w:lineRule="auto"/>
            </w:pPr>
            <w:r w:rsidRPr="00016E6D">
              <w:rPr>
                <w:rFonts w:ascii="Outfit" w:eastAsia="Outfit" w:hAnsi="Outfit" w:cs="Outfit"/>
                <w:color w:val="000000"/>
              </w:rPr>
              <w:t>None apparent</w:t>
            </w:r>
          </w:p>
        </w:tc>
        <w:tc>
          <w:tcPr>
            <w:tcW w:w="20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149C5A" w14:textId="77777777" w:rsidR="00D4540D" w:rsidRPr="00016E6D" w:rsidRDefault="00D4540D" w:rsidP="00300109">
            <w:pPr>
              <w:spacing w:line="276" w:lineRule="auto"/>
            </w:pPr>
            <w:r w:rsidRPr="00016E6D">
              <w:rPr>
                <w:rFonts w:ascii="Outfit" w:eastAsia="Outfit" w:hAnsi="Outfit" w:cs="Outfit"/>
                <w:color w:val="000000"/>
              </w:rPr>
              <w:t>Possible</w:t>
            </w:r>
          </w:p>
        </w:tc>
        <w:tc>
          <w:tcPr>
            <w:tcW w:w="20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BF0AB3" w14:textId="77777777" w:rsidR="00D4540D" w:rsidRPr="00016E6D" w:rsidRDefault="00D4540D" w:rsidP="00300109">
            <w:pPr>
              <w:spacing w:line="276" w:lineRule="auto"/>
            </w:pPr>
            <w:r w:rsidRPr="00016E6D">
              <w:rPr>
                <w:rFonts w:ascii="Outfit" w:eastAsia="Outfit" w:hAnsi="Outfit" w:cs="Outfit"/>
                <w:color w:val="000000"/>
              </w:rPr>
              <w:t>Definite</w:t>
            </w:r>
          </w:p>
        </w:tc>
      </w:tr>
      <w:tr w:rsidR="001C5C0A" w14:paraId="39498644" w14:textId="77777777" w:rsidTr="00340870">
        <w:tc>
          <w:tcPr>
            <w:tcW w:w="8118" w:type="dxa"/>
            <w:gridSpan w:val="4"/>
            <w:tcBorders>
              <w:top w:val="single" w:sz="4" w:space="0" w:color="999999"/>
              <w:left w:val="nil"/>
              <w:bottom w:val="nil"/>
              <w:right w:val="nil"/>
            </w:tcBorders>
            <w:tcMar>
              <w:top w:w="60" w:type="dxa"/>
              <w:left w:w="100" w:type="dxa"/>
              <w:bottom w:w="60" w:type="dxa"/>
              <w:right w:w="100" w:type="dxa"/>
            </w:tcMar>
          </w:tcPr>
          <w:p w14:paraId="16403BF9" w14:textId="0B427414" w:rsidR="001C5C0A" w:rsidRPr="001C5C0A" w:rsidRDefault="001C5C0A" w:rsidP="001C5C0A">
            <w:pPr>
              <w:spacing w:line="276" w:lineRule="auto"/>
              <w:rPr>
                <w:i/>
                <w:iCs/>
                <w:sz w:val="18"/>
                <w:szCs w:val="18"/>
              </w:rPr>
            </w:pPr>
            <w:r w:rsidRPr="003C47E3">
              <w:rPr>
                <w:rFonts w:ascii="Outfit" w:eastAsia="Outfit" w:hAnsi="Outfit" w:cs="Outfit"/>
                <w:i/>
                <w:iCs/>
                <w:color w:val="000000"/>
              </w:rPr>
              <w:t>The 4Ts score is the sum of the values for each of the 4 categories: Scores of 1–3, 4–5, and 6–8 are considered to correspond to a low, intermediate, and high probability of HIT, respectively.</w:t>
            </w:r>
          </w:p>
        </w:tc>
      </w:tr>
    </w:tbl>
    <w:p w14:paraId="45DF1E26" w14:textId="77777777" w:rsidR="004E54B6" w:rsidRPr="005C1A5E" w:rsidRDefault="00803780" w:rsidP="00340870">
      <w:pPr>
        <w:pStyle w:val="a4"/>
        <w:numPr>
          <w:ilvl w:val="3"/>
          <w:numId w:val="2"/>
        </w:numPr>
        <w:spacing w:before="100"/>
        <w:ind w:left="964"/>
        <w:rPr>
          <w:b/>
          <w:bCs/>
        </w:rPr>
      </w:pPr>
      <w:r w:rsidRPr="005C1A5E">
        <w:rPr>
          <w:rFonts w:ascii="Outfit" w:eastAsia="Outfit" w:hAnsi="Outfit" w:cs="Outfit"/>
          <w:b/>
          <w:bCs/>
          <w:color w:val="000000"/>
          <w:sz w:val="22"/>
          <w:szCs w:val="22"/>
        </w:rPr>
        <w:t>Peri-operative management</w:t>
      </w:r>
    </w:p>
    <w:p w14:paraId="45DF1E27" w14:textId="77777777" w:rsidR="004E54B6" w:rsidRDefault="00803780" w:rsidP="007A3830">
      <w:pPr>
        <w:pStyle w:val="a4"/>
        <w:numPr>
          <w:ilvl w:val="4"/>
          <w:numId w:val="2"/>
        </w:numPr>
      </w:pPr>
      <w:r>
        <w:rPr>
          <w:rFonts w:ascii="Outfit" w:eastAsia="Outfit" w:hAnsi="Outfit" w:cs="Outfit"/>
          <w:color w:val="000000"/>
          <w:sz w:val="22"/>
          <w:szCs w:val="22"/>
        </w:rPr>
        <w:t>Discontinuation of anticoagulation</w:t>
      </w:r>
    </w:p>
    <w:p w14:paraId="45DF1E28" w14:textId="77777777" w:rsidR="004E54B6" w:rsidRDefault="00803780" w:rsidP="007A3830">
      <w:pPr>
        <w:pStyle w:val="a4"/>
        <w:numPr>
          <w:ilvl w:val="5"/>
          <w:numId w:val="2"/>
        </w:numPr>
      </w:pPr>
      <w:r>
        <w:rPr>
          <w:rFonts w:ascii="Outfit" w:eastAsia="Outfit" w:hAnsi="Outfit" w:cs="Outfit"/>
          <w:color w:val="000000"/>
          <w:sz w:val="22"/>
          <w:szCs w:val="22"/>
        </w:rPr>
        <w:t xml:space="preserve">Discontinue UFH or </w:t>
      </w:r>
      <w:proofErr w:type="spellStart"/>
      <w:r>
        <w:rPr>
          <w:rFonts w:ascii="Outfit" w:eastAsia="Outfit" w:hAnsi="Outfit" w:cs="Outfit"/>
          <w:color w:val="000000"/>
          <w:sz w:val="22"/>
          <w:szCs w:val="22"/>
        </w:rPr>
        <w:t>argatroban</w:t>
      </w:r>
      <w:proofErr w:type="spellEnd"/>
      <w:r>
        <w:rPr>
          <w:rFonts w:ascii="Outfit" w:eastAsia="Outfit" w:hAnsi="Outfit" w:cs="Outfit"/>
          <w:color w:val="000000"/>
          <w:sz w:val="22"/>
          <w:szCs w:val="22"/>
        </w:rPr>
        <w:t xml:space="preserve"> infusion </w:t>
      </w:r>
      <w:r w:rsidRPr="005C1A5E">
        <w:rPr>
          <w:rFonts w:ascii="Outfit" w:eastAsia="Outfit" w:hAnsi="Outfit" w:cs="Outfit"/>
          <w:b/>
          <w:bCs/>
          <w:color w:val="000000"/>
          <w:sz w:val="22"/>
          <w:szCs w:val="22"/>
        </w:rPr>
        <w:t>at least 4 hours before and 4 hours after</w:t>
      </w:r>
      <w:r>
        <w:rPr>
          <w:rFonts w:ascii="Outfit" w:eastAsia="Outfit" w:hAnsi="Outfit" w:cs="Outfit"/>
          <w:color w:val="000000"/>
          <w:sz w:val="22"/>
          <w:szCs w:val="22"/>
        </w:rPr>
        <w:t xml:space="preserve"> invasive or surgical procedures</w:t>
      </w:r>
    </w:p>
    <w:p w14:paraId="45DF1E29" w14:textId="77777777" w:rsidR="004E54B6" w:rsidRDefault="00803780" w:rsidP="007A3830">
      <w:pPr>
        <w:pStyle w:val="a4"/>
        <w:numPr>
          <w:ilvl w:val="4"/>
          <w:numId w:val="2"/>
        </w:numPr>
      </w:pPr>
      <w:r>
        <w:rPr>
          <w:rFonts w:ascii="Outfit" w:eastAsia="Outfit" w:hAnsi="Outfit" w:cs="Outfit"/>
          <w:color w:val="000000"/>
          <w:sz w:val="22"/>
          <w:szCs w:val="22"/>
        </w:rPr>
        <w:t>Re-initiation</w:t>
      </w:r>
    </w:p>
    <w:p w14:paraId="45DF1E2A" w14:textId="77777777" w:rsidR="004E54B6" w:rsidRDefault="00803780" w:rsidP="007A3830">
      <w:pPr>
        <w:pStyle w:val="a4"/>
        <w:numPr>
          <w:ilvl w:val="5"/>
          <w:numId w:val="2"/>
        </w:numPr>
      </w:pPr>
      <w:r>
        <w:rPr>
          <w:rFonts w:ascii="Outfit" w:eastAsia="Outfit" w:hAnsi="Outfit" w:cs="Outfit"/>
          <w:color w:val="000000"/>
          <w:sz w:val="22"/>
          <w:szCs w:val="22"/>
        </w:rPr>
        <w:t xml:space="preserve">If post-procedural bleeding is absent or minimal, re-initiate anticoagulation according to the nomogram, </w:t>
      </w:r>
      <w:r w:rsidRPr="005C1A5E">
        <w:rPr>
          <w:rFonts w:ascii="Outfit" w:eastAsia="Outfit" w:hAnsi="Outfit" w:cs="Outfit"/>
          <w:b/>
          <w:bCs/>
          <w:color w:val="000000"/>
          <w:sz w:val="22"/>
          <w:szCs w:val="22"/>
        </w:rPr>
        <w:t>without a bolus dose</w:t>
      </w:r>
    </w:p>
    <w:p w14:paraId="45DF1E2C" w14:textId="77777777" w:rsidR="004E54B6" w:rsidRPr="009C45A8" w:rsidRDefault="00803780" w:rsidP="009C45A8">
      <w:pPr>
        <w:pStyle w:val="a4"/>
        <w:numPr>
          <w:ilvl w:val="1"/>
          <w:numId w:val="2"/>
        </w:numPr>
        <w:spacing w:before="360"/>
        <w:ind w:left="284" w:hanging="284"/>
        <w:rPr>
          <w:rFonts w:ascii="Outfit" w:eastAsia="Outfit" w:hAnsi="Outfit" w:cs="Outfit"/>
          <w:b/>
          <w:bCs/>
          <w:color w:val="0A4BFF"/>
          <w:sz w:val="28"/>
          <w:szCs w:val="28"/>
        </w:rPr>
      </w:pPr>
      <w:r>
        <w:rPr>
          <w:rFonts w:ascii="Outfit" w:eastAsia="Outfit" w:hAnsi="Outfit" w:cs="Outfit"/>
          <w:b/>
          <w:bCs/>
          <w:color w:val="0A4BFF"/>
          <w:sz w:val="28"/>
          <w:szCs w:val="28"/>
        </w:rPr>
        <w:t>Emergency ECMO complications</w:t>
      </w:r>
    </w:p>
    <w:p w14:paraId="45DF1E2D" w14:textId="77777777" w:rsidR="004E54B6" w:rsidRDefault="00803780" w:rsidP="006173F5">
      <w:pPr>
        <w:spacing w:line="276" w:lineRule="auto"/>
        <w:ind w:left="284"/>
      </w:pPr>
      <w:r>
        <w:rPr>
          <w:rFonts w:ascii="Outfit" w:eastAsia="Outfit" w:hAnsi="Outfit" w:cs="Outfit"/>
          <w:color w:val="000000"/>
          <w:sz w:val="22"/>
          <w:szCs w:val="22"/>
        </w:rPr>
        <w:t xml:space="preserve">The following complications may rapidly compromise VV ECMO support and can lead to severe hypoxemia, hypovolemic shock, or cardiopulmonary arrest if not managed immediately. </w:t>
      </w:r>
      <w:r w:rsidRPr="009D5C6D">
        <w:rPr>
          <w:rFonts w:ascii="Outfit" w:eastAsia="Outfit" w:hAnsi="Outfit" w:cs="Outfit"/>
          <w:b/>
          <w:bCs/>
          <w:color w:val="000000"/>
          <w:sz w:val="22"/>
          <w:szCs w:val="22"/>
        </w:rPr>
        <w:t>All situations require prompt recognition, clear role assignment, and immediate involvement of the ECMO team</w:t>
      </w:r>
      <w:r>
        <w:rPr>
          <w:rFonts w:ascii="Outfit" w:eastAsia="Outfit" w:hAnsi="Outfit" w:cs="Outfit"/>
          <w:color w:val="000000"/>
          <w:sz w:val="22"/>
          <w:szCs w:val="22"/>
        </w:rPr>
        <w:t>.</w:t>
      </w:r>
    </w:p>
    <w:p w14:paraId="45DF1E2F" w14:textId="77777777" w:rsidR="004E54B6" w:rsidRDefault="00803780" w:rsidP="006173F5">
      <w:pPr>
        <w:pStyle w:val="a4"/>
        <w:numPr>
          <w:ilvl w:val="2"/>
          <w:numId w:val="2"/>
        </w:numPr>
        <w:spacing w:before="100"/>
        <w:ind w:left="568" w:hanging="284"/>
      </w:pPr>
      <w:r>
        <w:rPr>
          <w:rFonts w:ascii="Outfit" w:eastAsia="Outfit" w:hAnsi="Outfit" w:cs="Outfit"/>
          <w:b/>
          <w:bCs/>
          <w:color w:val="000000"/>
          <w:sz w:val="24"/>
          <w:szCs w:val="24"/>
        </w:rPr>
        <w:t>Inadvertent decannulation / Circuit rupture</w:t>
      </w:r>
    </w:p>
    <w:p w14:paraId="45DF1E30" w14:textId="77777777" w:rsidR="004E54B6" w:rsidRDefault="00803780">
      <w:pPr>
        <w:pStyle w:val="a4"/>
        <w:numPr>
          <w:ilvl w:val="3"/>
          <w:numId w:val="2"/>
        </w:numPr>
      </w:pPr>
      <w:r>
        <w:rPr>
          <w:rFonts w:ascii="Outfit" w:eastAsia="Outfit" w:hAnsi="Outfit" w:cs="Outfit"/>
          <w:color w:val="000000"/>
          <w:sz w:val="22"/>
          <w:szCs w:val="22"/>
        </w:rPr>
        <w:t>Definition</w:t>
      </w:r>
    </w:p>
    <w:p w14:paraId="45DF1E31" w14:textId="77777777" w:rsidR="004E54B6" w:rsidRDefault="00803780">
      <w:pPr>
        <w:pStyle w:val="a4"/>
        <w:numPr>
          <w:ilvl w:val="4"/>
          <w:numId w:val="2"/>
        </w:numPr>
      </w:pPr>
      <w:r>
        <w:rPr>
          <w:rFonts w:ascii="Outfit" w:eastAsia="Outfit" w:hAnsi="Outfit" w:cs="Outfit"/>
          <w:color w:val="000000"/>
          <w:sz w:val="22"/>
          <w:szCs w:val="22"/>
        </w:rPr>
        <w:t>Inadvertent decannulation: Partial or complete displacement of cannula</w:t>
      </w:r>
    </w:p>
    <w:p w14:paraId="45DF1E32" w14:textId="77777777" w:rsidR="004E54B6" w:rsidRDefault="00803780">
      <w:pPr>
        <w:pStyle w:val="a4"/>
        <w:numPr>
          <w:ilvl w:val="4"/>
          <w:numId w:val="2"/>
        </w:numPr>
      </w:pPr>
      <w:r>
        <w:rPr>
          <w:rFonts w:ascii="Outfit" w:eastAsia="Outfit" w:hAnsi="Outfit" w:cs="Outfit"/>
          <w:color w:val="000000"/>
          <w:sz w:val="22"/>
          <w:szCs w:val="22"/>
        </w:rPr>
        <w:t>Circuit rupture: Disruption of any circuit component resulting in exposure of blood to atmospheric pressure</w:t>
      </w:r>
    </w:p>
    <w:p w14:paraId="45DF1E33" w14:textId="77777777" w:rsidR="004E54B6" w:rsidRDefault="00803780">
      <w:pPr>
        <w:pStyle w:val="a4"/>
        <w:numPr>
          <w:ilvl w:val="3"/>
          <w:numId w:val="2"/>
        </w:numPr>
      </w:pPr>
      <w:r>
        <w:rPr>
          <w:rFonts w:ascii="Outfit" w:eastAsia="Outfit" w:hAnsi="Outfit" w:cs="Outfit"/>
          <w:color w:val="000000"/>
          <w:sz w:val="22"/>
          <w:szCs w:val="22"/>
        </w:rPr>
        <w:t>Consequences: Blood loss, air entrainment, abrupt loss of ECMO support</w:t>
      </w:r>
    </w:p>
    <w:p w14:paraId="45DF1E34" w14:textId="77777777" w:rsidR="004E54B6" w:rsidRDefault="00803780">
      <w:pPr>
        <w:pStyle w:val="a4"/>
        <w:numPr>
          <w:ilvl w:val="3"/>
          <w:numId w:val="2"/>
        </w:numPr>
      </w:pPr>
      <w:r>
        <w:rPr>
          <w:rFonts w:ascii="Outfit" w:eastAsia="Outfit" w:hAnsi="Outfit" w:cs="Outfit"/>
          <w:color w:val="000000"/>
          <w:sz w:val="22"/>
          <w:szCs w:val="22"/>
        </w:rPr>
        <w:t>Management</w:t>
      </w:r>
    </w:p>
    <w:p w14:paraId="45DF1E35" w14:textId="77777777" w:rsidR="004E54B6" w:rsidRDefault="00803780" w:rsidP="00540B3F">
      <w:pPr>
        <w:pStyle w:val="a4"/>
        <w:numPr>
          <w:ilvl w:val="4"/>
          <w:numId w:val="2"/>
        </w:numPr>
      </w:pPr>
      <w:r>
        <w:rPr>
          <w:rFonts w:ascii="Outfit" w:eastAsia="Outfit" w:hAnsi="Outfit" w:cs="Outfit"/>
          <w:color w:val="000000"/>
          <w:sz w:val="22"/>
          <w:szCs w:val="22"/>
        </w:rPr>
        <w:t>Immediately call for help and contact the ECMO team</w:t>
      </w:r>
    </w:p>
    <w:p w14:paraId="45DF1E36" w14:textId="77777777" w:rsidR="004E54B6" w:rsidRDefault="00803780" w:rsidP="00540B3F">
      <w:pPr>
        <w:pStyle w:val="a4"/>
        <w:numPr>
          <w:ilvl w:val="4"/>
          <w:numId w:val="2"/>
        </w:numPr>
      </w:pPr>
      <w:r>
        <w:rPr>
          <w:rFonts w:ascii="Outfit" w:eastAsia="Outfit" w:hAnsi="Outfit" w:cs="Outfit"/>
          <w:color w:val="000000"/>
          <w:sz w:val="22"/>
          <w:szCs w:val="22"/>
        </w:rPr>
        <w:t>Circuit management</w:t>
      </w:r>
    </w:p>
    <w:p w14:paraId="45DF1E37" w14:textId="77777777" w:rsidR="004E54B6" w:rsidRPr="00131AC2" w:rsidRDefault="00803780" w:rsidP="00540B3F">
      <w:pPr>
        <w:pStyle w:val="a4"/>
        <w:numPr>
          <w:ilvl w:val="5"/>
          <w:numId w:val="2"/>
        </w:numPr>
        <w:rPr>
          <w:b/>
          <w:bCs/>
        </w:rPr>
      </w:pPr>
      <w:r w:rsidRPr="00131AC2">
        <w:rPr>
          <w:rFonts w:ascii="Outfit" w:eastAsia="Outfit" w:hAnsi="Outfit" w:cs="Outfit"/>
          <w:b/>
          <w:bCs/>
          <w:color w:val="000000"/>
          <w:sz w:val="22"/>
          <w:szCs w:val="22"/>
        </w:rPr>
        <w:t>Clamp the circuit near the patient</w:t>
      </w:r>
    </w:p>
    <w:p w14:paraId="45DF1E38" w14:textId="77777777" w:rsidR="004E54B6" w:rsidRDefault="00803780" w:rsidP="00540B3F">
      <w:pPr>
        <w:pStyle w:val="a4"/>
        <w:numPr>
          <w:ilvl w:val="5"/>
          <w:numId w:val="2"/>
        </w:numPr>
      </w:pPr>
      <w:r>
        <w:rPr>
          <w:rFonts w:ascii="Outfit" w:eastAsia="Outfit" w:hAnsi="Outfit" w:cs="Outfit"/>
          <w:color w:val="000000"/>
          <w:sz w:val="22"/>
          <w:szCs w:val="22"/>
        </w:rPr>
        <w:t xml:space="preserve">After clamping, </w:t>
      </w:r>
      <w:r w:rsidRPr="00131AC2">
        <w:rPr>
          <w:rFonts w:ascii="Outfit" w:eastAsia="Outfit" w:hAnsi="Outfit" w:cs="Outfit"/>
          <w:b/>
          <w:bCs/>
          <w:color w:val="000000"/>
          <w:sz w:val="22"/>
          <w:szCs w:val="22"/>
        </w:rPr>
        <w:t>stop the pump</w:t>
      </w:r>
      <w:r>
        <w:rPr>
          <w:rFonts w:ascii="Outfit" w:eastAsia="Outfit" w:hAnsi="Outfit" w:cs="Outfit"/>
          <w:color w:val="000000"/>
          <w:sz w:val="22"/>
          <w:szCs w:val="22"/>
        </w:rPr>
        <w:t xml:space="preserve"> to prevent further blood loss or air entrainment</w:t>
      </w:r>
    </w:p>
    <w:p w14:paraId="45DF1E39" w14:textId="77777777" w:rsidR="004E54B6" w:rsidRDefault="00803780" w:rsidP="00540B3F">
      <w:pPr>
        <w:pStyle w:val="a4"/>
        <w:numPr>
          <w:ilvl w:val="5"/>
          <w:numId w:val="2"/>
        </w:numPr>
      </w:pPr>
      <w:r>
        <w:rPr>
          <w:rFonts w:ascii="Outfit" w:eastAsia="Outfit" w:hAnsi="Outfit" w:cs="Outfit"/>
          <w:color w:val="000000"/>
          <w:sz w:val="22"/>
          <w:szCs w:val="22"/>
        </w:rPr>
        <w:t>Prepare for re-cannulation or emergency circuit exchange</w:t>
      </w:r>
    </w:p>
    <w:p w14:paraId="45DF1E3A" w14:textId="77777777" w:rsidR="004E54B6" w:rsidRDefault="00803780" w:rsidP="00540B3F">
      <w:pPr>
        <w:pStyle w:val="a4"/>
        <w:numPr>
          <w:ilvl w:val="4"/>
          <w:numId w:val="2"/>
        </w:numPr>
      </w:pPr>
      <w:r>
        <w:rPr>
          <w:rFonts w:ascii="Outfit" w:eastAsia="Outfit" w:hAnsi="Outfit" w:cs="Outfit"/>
          <w:color w:val="000000"/>
          <w:sz w:val="22"/>
          <w:szCs w:val="22"/>
        </w:rPr>
        <w:t>Patient management</w:t>
      </w:r>
    </w:p>
    <w:p w14:paraId="45DF1E3B" w14:textId="77777777" w:rsidR="004E54B6" w:rsidRDefault="00803780" w:rsidP="00540B3F">
      <w:pPr>
        <w:pStyle w:val="a4"/>
        <w:numPr>
          <w:ilvl w:val="5"/>
          <w:numId w:val="2"/>
        </w:numPr>
      </w:pPr>
      <w:r>
        <w:rPr>
          <w:rFonts w:ascii="Outfit" w:eastAsia="Outfit" w:hAnsi="Outfit" w:cs="Outfit"/>
          <w:color w:val="000000"/>
          <w:sz w:val="22"/>
          <w:szCs w:val="22"/>
        </w:rPr>
        <w:t>Apply firm manual pressure to the cannulation site if the cannula has been completely removed</w:t>
      </w:r>
    </w:p>
    <w:p w14:paraId="45DF1E3C" w14:textId="77777777" w:rsidR="004E54B6" w:rsidRDefault="00803780" w:rsidP="00540B3F">
      <w:pPr>
        <w:pStyle w:val="a4"/>
        <w:numPr>
          <w:ilvl w:val="5"/>
          <w:numId w:val="2"/>
        </w:numPr>
      </w:pPr>
      <w:r>
        <w:rPr>
          <w:rFonts w:ascii="Outfit" w:eastAsia="Outfit" w:hAnsi="Outfit" w:cs="Outfit"/>
          <w:color w:val="000000"/>
          <w:sz w:val="22"/>
          <w:szCs w:val="22"/>
        </w:rPr>
        <w:t>Initiate rapid volume resuscitation and blood transfusion as needed</w:t>
      </w:r>
    </w:p>
    <w:p w14:paraId="45DF1E3D" w14:textId="77777777" w:rsidR="004E54B6" w:rsidRDefault="00803780" w:rsidP="00540B3F">
      <w:pPr>
        <w:pStyle w:val="a4"/>
        <w:numPr>
          <w:ilvl w:val="5"/>
          <w:numId w:val="2"/>
        </w:numPr>
      </w:pPr>
      <w:r>
        <w:rPr>
          <w:rFonts w:ascii="Outfit" w:eastAsia="Outfit" w:hAnsi="Outfit" w:cs="Outfit"/>
          <w:color w:val="000000"/>
          <w:sz w:val="22"/>
          <w:szCs w:val="22"/>
        </w:rPr>
        <w:t>Establish rescue ventilation</w:t>
      </w:r>
    </w:p>
    <w:p w14:paraId="45DF1E3E" w14:textId="77777777" w:rsidR="004E54B6" w:rsidRDefault="00803780">
      <w:pPr>
        <w:pStyle w:val="a4"/>
        <w:numPr>
          <w:ilvl w:val="3"/>
          <w:numId w:val="2"/>
        </w:numPr>
      </w:pPr>
      <w:r>
        <w:rPr>
          <w:rFonts w:ascii="Outfit" w:eastAsia="Outfit" w:hAnsi="Outfit" w:cs="Outfit"/>
          <w:color w:val="000000"/>
          <w:sz w:val="22"/>
          <w:szCs w:val="22"/>
        </w:rPr>
        <w:t>Prevention</w:t>
      </w:r>
    </w:p>
    <w:p w14:paraId="45DF1E3F" w14:textId="77777777" w:rsidR="004E54B6" w:rsidRDefault="00803780">
      <w:pPr>
        <w:pStyle w:val="a4"/>
        <w:numPr>
          <w:ilvl w:val="4"/>
          <w:numId w:val="2"/>
        </w:numPr>
      </w:pPr>
      <w:r>
        <w:rPr>
          <w:rFonts w:ascii="Outfit" w:eastAsia="Outfit" w:hAnsi="Outfit" w:cs="Outfit"/>
          <w:color w:val="000000"/>
          <w:sz w:val="22"/>
          <w:szCs w:val="22"/>
        </w:rPr>
        <w:lastRenderedPageBreak/>
        <w:t>Secure cannulas with sutures at the time of cannulation (at least three fixation points, including the insertion site, must be secured)</w:t>
      </w:r>
    </w:p>
    <w:p w14:paraId="45DF1E40" w14:textId="77777777" w:rsidR="004E54B6" w:rsidRDefault="00803780">
      <w:pPr>
        <w:pStyle w:val="a4"/>
        <w:numPr>
          <w:ilvl w:val="4"/>
          <w:numId w:val="2"/>
        </w:numPr>
      </w:pPr>
      <w:r>
        <w:rPr>
          <w:rFonts w:ascii="Outfit" w:eastAsia="Outfit" w:hAnsi="Outfit" w:cs="Outfit"/>
          <w:color w:val="000000"/>
          <w:sz w:val="22"/>
          <w:szCs w:val="22"/>
        </w:rPr>
        <w:t>Use additional adhesive devices to stabilize cannulas and tubing</w:t>
      </w:r>
    </w:p>
    <w:p w14:paraId="45DF1E42" w14:textId="28F17014" w:rsidR="004E54B6" w:rsidRDefault="00803780" w:rsidP="00131AC2">
      <w:pPr>
        <w:pStyle w:val="a4"/>
        <w:numPr>
          <w:ilvl w:val="4"/>
          <w:numId w:val="2"/>
        </w:numPr>
      </w:pPr>
      <w:r>
        <w:rPr>
          <w:rFonts w:ascii="Outfit" w:eastAsia="Outfit" w:hAnsi="Outfit" w:cs="Outfit"/>
          <w:color w:val="000000"/>
          <w:sz w:val="22"/>
          <w:szCs w:val="22"/>
        </w:rPr>
        <w:t>Perform regular checks of cannula depth markings and inspect securing sutures for loosening or breakage</w:t>
      </w:r>
    </w:p>
    <w:p w14:paraId="45DF1E43" w14:textId="77777777" w:rsidR="004E54B6" w:rsidRDefault="00803780" w:rsidP="006173F5">
      <w:pPr>
        <w:pStyle w:val="a4"/>
        <w:numPr>
          <w:ilvl w:val="2"/>
          <w:numId w:val="2"/>
        </w:numPr>
        <w:spacing w:before="100"/>
        <w:ind w:left="568" w:hanging="284"/>
      </w:pPr>
      <w:r>
        <w:rPr>
          <w:rFonts w:ascii="Outfit" w:eastAsia="Outfit" w:hAnsi="Outfit" w:cs="Outfit"/>
          <w:b/>
          <w:bCs/>
          <w:color w:val="000000"/>
          <w:sz w:val="24"/>
          <w:szCs w:val="24"/>
        </w:rPr>
        <w:t>Circuit air</w:t>
      </w:r>
    </w:p>
    <w:p w14:paraId="45DF1E44" w14:textId="77777777" w:rsidR="004E54B6" w:rsidRDefault="00803780">
      <w:pPr>
        <w:pStyle w:val="a4"/>
        <w:numPr>
          <w:ilvl w:val="3"/>
          <w:numId w:val="2"/>
        </w:numPr>
      </w:pPr>
      <w:r>
        <w:rPr>
          <w:rFonts w:ascii="Outfit" w:eastAsia="Outfit" w:hAnsi="Outfit" w:cs="Outfit"/>
          <w:color w:val="000000"/>
          <w:sz w:val="22"/>
          <w:szCs w:val="22"/>
        </w:rPr>
        <w:t>Definition: Air entry into the extracorporeal circuit</w:t>
      </w:r>
    </w:p>
    <w:p w14:paraId="45DF1E45" w14:textId="77777777" w:rsidR="004E54B6" w:rsidRDefault="00803780">
      <w:pPr>
        <w:pStyle w:val="a4"/>
        <w:numPr>
          <w:ilvl w:val="3"/>
          <w:numId w:val="2"/>
        </w:numPr>
      </w:pPr>
      <w:r>
        <w:rPr>
          <w:rFonts w:ascii="Outfit" w:eastAsia="Outfit" w:hAnsi="Outfit" w:cs="Outfit"/>
          <w:color w:val="000000"/>
          <w:sz w:val="22"/>
          <w:szCs w:val="22"/>
        </w:rPr>
        <w:t>Consequences: Circuit obstruction, loss of effective ECMO support, embolic phenomenon</w:t>
      </w:r>
    </w:p>
    <w:p w14:paraId="45DF1E46" w14:textId="77777777" w:rsidR="004E54B6" w:rsidRDefault="00803780">
      <w:pPr>
        <w:pStyle w:val="a4"/>
        <w:numPr>
          <w:ilvl w:val="3"/>
          <w:numId w:val="2"/>
        </w:numPr>
      </w:pPr>
      <w:r>
        <w:rPr>
          <w:rFonts w:ascii="Outfit" w:eastAsia="Outfit" w:hAnsi="Outfit" w:cs="Outfit"/>
          <w:color w:val="000000"/>
          <w:sz w:val="22"/>
          <w:szCs w:val="22"/>
        </w:rPr>
        <w:t>Management</w:t>
      </w:r>
    </w:p>
    <w:p w14:paraId="45DF1E47" w14:textId="77777777" w:rsidR="004E54B6" w:rsidRDefault="00803780" w:rsidP="004B5FCA">
      <w:pPr>
        <w:pStyle w:val="a4"/>
        <w:numPr>
          <w:ilvl w:val="4"/>
          <w:numId w:val="2"/>
        </w:numPr>
      </w:pPr>
      <w:r>
        <w:rPr>
          <w:rFonts w:ascii="Outfit" w:eastAsia="Outfit" w:hAnsi="Outfit" w:cs="Outfit"/>
          <w:color w:val="000000"/>
          <w:sz w:val="22"/>
          <w:szCs w:val="22"/>
        </w:rPr>
        <w:t>Immediately call for help and contact the ECMO team</w:t>
      </w:r>
    </w:p>
    <w:p w14:paraId="45DF1E48" w14:textId="77777777" w:rsidR="004E54B6" w:rsidRDefault="00803780" w:rsidP="004B5FCA">
      <w:pPr>
        <w:pStyle w:val="a4"/>
        <w:numPr>
          <w:ilvl w:val="4"/>
          <w:numId w:val="2"/>
        </w:numPr>
      </w:pPr>
      <w:r>
        <w:rPr>
          <w:rFonts w:ascii="Outfit" w:eastAsia="Outfit" w:hAnsi="Outfit" w:cs="Outfit"/>
          <w:color w:val="000000"/>
          <w:sz w:val="22"/>
          <w:szCs w:val="22"/>
        </w:rPr>
        <w:t>Circuit management</w:t>
      </w:r>
    </w:p>
    <w:p w14:paraId="45DF1E49" w14:textId="77777777" w:rsidR="004E54B6" w:rsidRDefault="00803780" w:rsidP="003A681E">
      <w:pPr>
        <w:pStyle w:val="a4"/>
        <w:numPr>
          <w:ilvl w:val="5"/>
          <w:numId w:val="2"/>
        </w:numPr>
      </w:pPr>
      <w:r>
        <w:rPr>
          <w:rFonts w:ascii="Outfit" w:eastAsia="Outfit" w:hAnsi="Outfit" w:cs="Outfit"/>
          <w:color w:val="000000"/>
          <w:sz w:val="22"/>
          <w:szCs w:val="22"/>
        </w:rPr>
        <w:t>Rapidly assess the amount and location of air (pre- vs post-oxygenator)</w:t>
      </w:r>
    </w:p>
    <w:p w14:paraId="45DF1E4A" w14:textId="023DA871" w:rsidR="004E54B6" w:rsidRPr="00B34208" w:rsidRDefault="00803780" w:rsidP="00B34208">
      <w:pPr>
        <w:pStyle w:val="a4"/>
        <w:numPr>
          <w:ilvl w:val="6"/>
          <w:numId w:val="9"/>
        </w:numPr>
        <w:spacing w:line="300" w:lineRule="auto"/>
        <w:ind w:left="1758" w:hanging="284"/>
        <w:rPr>
          <w:rFonts w:ascii="Outfit" w:eastAsia="Outfit" w:hAnsi="Outfit" w:cs="Outfit"/>
          <w:b/>
          <w:bCs/>
          <w:color w:val="000000"/>
          <w:sz w:val="22"/>
          <w:szCs w:val="22"/>
        </w:rPr>
      </w:pPr>
      <w:r w:rsidRPr="00B34208">
        <w:rPr>
          <w:rFonts w:ascii="Outfit" w:eastAsia="Outfit" w:hAnsi="Outfit" w:cs="Outfit"/>
          <w:b/>
          <w:bCs/>
          <w:color w:val="000000"/>
          <w:sz w:val="22"/>
          <w:szCs w:val="22"/>
        </w:rPr>
        <w:t>If there is any concern that air may reach the patient, immediately clamp the return cannula and stop the pump</w:t>
      </w:r>
    </w:p>
    <w:p w14:paraId="45DF1E4B" w14:textId="325D44BB" w:rsidR="004E54B6" w:rsidRPr="005F2315" w:rsidRDefault="00803780" w:rsidP="00B34208">
      <w:pPr>
        <w:pStyle w:val="a4"/>
        <w:numPr>
          <w:ilvl w:val="6"/>
          <w:numId w:val="9"/>
        </w:numPr>
        <w:spacing w:line="300" w:lineRule="auto"/>
        <w:ind w:left="1758" w:hanging="284"/>
        <w:rPr>
          <w:rFonts w:ascii="Outfit" w:eastAsia="Outfit" w:hAnsi="Outfit" w:cs="Outfit"/>
          <w:color w:val="000000"/>
          <w:sz w:val="22"/>
          <w:szCs w:val="22"/>
        </w:rPr>
      </w:pPr>
      <w:r w:rsidRPr="00B34208">
        <w:rPr>
          <w:rFonts w:ascii="Outfit" w:eastAsia="Outfit" w:hAnsi="Outfit" w:cs="Outfit"/>
          <w:color w:val="000000"/>
          <w:sz w:val="22"/>
          <w:szCs w:val="22"/>
        </w:rPr>
        <w:t>If there is no substantial air entry and no concern for patient embolization, circuit flow may be maintained at the lowest level tolerated to minimize air movement toward the patient while the problem is resolved. In this setting, assign one team member to continuously monitor the return cannula and be prepared to clamp immediately if air migrates toward the patient</w:t>
      </w:r>
    </w:p>
    <w:p w14:paraId="45DF1E4C" w14:textId="77777777" w:rsidR="004E54B6" w:rsidRDefault="00803780" w:rsidP="003A681E">
      <w:pPr>
        <w:pStyle w:val="a4"/>
        <w:numPr>
          <w:ilvl w:val="5"/>
          <w:numId w:val="2"/>
        </w:numPr>
      </w:pPr>
      <w:r>
        <w:rPr>
          <w:rFonts w:ascii="Outfit" w:eastAsia="Outfit" w:hAnsi="Outfit" w:cs="Outfit"/>
          <w:color w:val="000000"/>
          <w:sz w:val="22"/>
          <w:szCs w:val="22"/>
        </w:rPr>
        <w:t>Identify the exact source of air entry into the circuit</w:t>
      </w:r>
    </w:p>
    <w:p w14:paraId="45DF1E4D" w14:textId="77777777" w:rsidR="004E54B6" w:rsidRDefault="00803780" w:rsidP="004B5FCA">
      <w:pPr>
        <w:pStyle w:val="a4"/>
        <w:numPr>
          <w:ilvl w:val="4"/>
          <w:numId w:val="2"/>
        </w:numPr>
      </w:pPr>
      <w:r>
        <w:rPr>
          <w:rFonts w:ascii="Outfit" w:eastAsia="Outfit" w:hAnsi="Outfit" w:cs="Outfit"/>
          <w:color w:val="000000"/>
          <w:sz w:val="22"/>
          <w:szCs w:val="22"/>
        </w:rPr>
        <w:t>Patient management</w:t>
      </w:r>
    </w:p>
    <w:p w14:paraId="45DF1E4E" w14:textId="77777777" w:rsidR="004E54B6" w:rsidRDefault="00803780" w:rsidP="004B5FCA">
      <w:pPr>
        <w:pStyle w:val="a4"/>
        <w:numPr>
          <w:ilvl w:val="5"/>
          <w:numId w:val="2"/>
        </w:numPr>
      </w:pPr>
      <w:r>
        <w:rPr>
          <w:rFonts w:ascii="Outfit" w:eastAsia="Outfit" w:hAnsi="Outfit" w:cs="Outfit"/>
          <w:color w:val="000000"/>
          <w:sz w:val="22"/>
          <w:szCs w:val="22"/>
        </w:rPr>
        <w:t>Place the patient in a head-down (Trendelenburg) position</w:t>
      </w:r>
    </w:p>
    <w:p w14:paraId="45DF1E4F" w14:textId="77777777" w:rsidR="004E54B6" w:rsidRDefault="00803780" w:rsidP="004B5FCA">
      <w:pPr>
        <w:pStyle w:val="a4"/>
        <w:numPr>
          <w:ilvl w:val="5"/>
          <w:numId w:val="2"/>
        </w:numPr>
      </w:pPr>
      <w:r>
        <w:rPr>
          <w:rFonts w:ascii="Outfit" w:eastAsia="Outfit" w:hAnsi="Outfit" w:cs="Outfit"/>
          <w:color w:val="000000"/>
          <w:sz w:val="22"/>
          <w:szCs w:val="22"/>
        </w:rPr>
        <w:t>Assess hemodynamic and gas exchange status</w:t>
      </w:r>
    </w:p>
    <w:p w14:paraId="45DF1E50" w14:textId="77777777" w:rsidR="004E54B6" w:rsidRDefault="00803780" w:rsidP="004B5FCA">
      <w:pPr>
        <w:pStyle w:val="a4"/>
        <w:numPr>
          <w:ilvl w:val="5"/>
          <w:numId w:val="2"/>
        </w:numPr>
      </w:pPr>
      <w:r>
        <w:rPr>
          <w:rFonts w:ascii="Outfit" w:eastAsia="Outfit" w:hAnsi="Outfit" w:cs="Outfit"/>
          <w:color w:val="000000"/>
          <w:sz w:val="22"/>
          <w:szCs w:val="22"/>
        </w:rPr>
        <w:t>Initiate fluid administration, inotropic/vasopressor support to maintain MAP, and rescue ventilation if needed</w:t>
      </w:r>
    </w:p>
    <w:p w14:paraId="45DF1E51" w14:textId="77777777" w:rsidR="004E54B6" w:rsidRPr="00DF1935" w:rsidRDefault="00803780">
      <w:pPr>
        <w:pStyle w:val="a4"/>
        <w:numPr>
          <w:ilvl w:val="3"/>
          <w:numId w:val="2"/>
        </w:numPr>
        <w:rPr>
          <w:b/>
          <w:bCs/>
        </w:rPr>
      </w:pPr>
      <w:r w:rsidRPr="00DF1935">
        <w:rPr>
          <w:rFonts w:ascii="Outfit" w:eastAsia="Outfit" w:hAnsi="Outfit" w:cs="Outfit"/>
          <w:b/>
          <w:bCs/>
          <w:color w:val="000000"/>
          <w:sz w:val="22"/>
          <w:szCs w:val="22"/>
        </w:rPr>
        <w:t>Prevention (Key measures)</w:t>
      </w:r>
    </w:p>
    <w:p w14:paraId="45DF1E52" w14:textId="77777777" w:rsidR="004E54B6" w:rsidRDefault="00803780">
      <w:pPr>
        <w:pStyle w:val="a4"/>
        <w:numPr>
          <w:ilvl w:val="4"/>
          <w:numId w:val="2"/>
        </w:numPr>
      </w:pPr>
      <w:r>
        <w:rPr>
          <w:rFonts w:ascii="Outfit" w:eastAsia="Outfit" w:hAnsi="Outfit" w:cs="Outfit"/>
          <w:color w:val="000000"/>
          <w:sz w:val="22"/>
          <w:szCs w:val="22"/>
        </w:rPr>
        <w:t>Minimize access points on the negative-pressure side of the circuit</w:t>
      </w:r>
    </w:p>
    <w:p w14:paraId="45DF1E53" w14:textId="77777777" w:rsidR="004E54B6" w:rsidRDefault="00803780">
      <w:pPr>
        <w:pStyle w:val="a4"/>
        <w:numPr>
          <w:ilvl w:val="4"/>
          <w:numId w:val="2"/>
        </w:numPr>
      </w:pPr>
      <w:r>
        <w:rPr>
          <w:rFonts w:ascii="Outfit" w:eastAsia="Outfit" w:hAnsi="Outfit" w:cs="Outfit"/>
          <w:color w:val="000000"/>
          <w:sz w:val="22"/>
          <w:szCs w:val="22"/>
        </w:rPr>
        <w:t>Exercise caution with central venous lines near the drainage cannula</w:t>
      </w:r>
    </w:p>
    <w:p w14:paraId="45DF1E54" w14:textId="77777777" w:rsidR="004E54B6" w:rsidRDefault="00803780">
      <w:pPr>
        <w:pStyle w:val="a4"/>
        <w:numPr>
          <w:ilvl w:val="4"/>
          <w:numId w:val="2"/>
        </w:numPr>
      </w:pPr>
      <w:r>
        <w:rPr>
          <w:rFonts w:ascii="Outfit" w:eastAsia="Outfit" w:hAnsi="Outfit" w:cs="Outfit"/>
          <w:color w:val="000000"/>
          <w:sz w:val="22"/>
          <w:szCs w:val="22"/>
        </w:rPr>
        <w:t>Maintain meticulous technique when manipulating stopcocks and circuit connections</w:t>
      </w:r>
    </w:p>
    <w:p w14:paraId="45DF1E56" w14:textId="77777777" w:rsidR="004E54B6" w:rsidRDefault="00803780" w:rsidP="006173F5">
      <w:pPr>
        <w:pStyle w:val="a4"/>
        <w:numPr>
          <w:ilvl w:val="2"/>
          <w:numId w:val="2"/>
        </w:numPr>
        <w:spacing w:before="100"/>
        <w:ind w:left="568" w:hanging="284"/>
      </w:pPr>
      <w:r>
        <w:rPr>
          <w:rFonts w:ascii="Outfit" w:eastAsia="Outfit" w:hAnsi="Outfit" w:cs="Outfit"/>
          <w:b/>
          <w:bCs/>
          <w:color w:val="000000"/>
          <w:sz w:val="24"/>
          <w:szCs w:val="24"/>
        </w:rPr>
        <w:t>Pump failure / Console or power failure</w:t>
      </w:r>
    </w:p>
    <w:p w14:paraId="45DF1E57" w14:textId="77777777" w:rsidR="004E54B6" w:rsidRDefault="00803780">
      <w:pPr>
        <w:pStyle w:val="a4"/>
        <w:numPr>
          <w:ilvl w:val="3"/>
          <w:numId w:val="2"/>
        </w:numPr>
      </w:pPr>
      <w:r>
        <w:rPr>
          <w:rFonts w:ascii="Outfit" w:eastAsia="Outfit" w:hAnsi="Outfit" w:cs="Outfit"/>
          <w:color w:val="000000"/>
          <w:sz w:val="22"/>
          <w:szCs w:val="22"/>
        </w:rPr>
        <w:t>Definition: Loss of extracorporeal blood flow due to malfunction of the pump or console, or loss of electrical power</w:t>
      </w:r>
    </w:p>
    <w:p w14:paraId="45DF1E58" w14:textId="77777777" w:rsidR="004E54B6" w:rsidRDefault="00803780">
      <w:pPr>
        <w:pStyle w:val="a4"/>
        <w:numPr>
          <w:ilvl w:val="3"/>
          <w:numId w:val="2"/>
        </w:numPr>
      </w:pPr>
      <w:r>
        <w:rPr>
          <w:rFonts w:ascii="Outfit" w:eastAsia="Outfit" w:hAnsi="Outfit" w:cs="Outfit"/>
          <w:color w:val="000000"/>
          <w:sz w:val="22"/>
          <w:szCs w:val="22"/>
        </w:rPr>
        <w:t>Consequences: Sudden cessation of ECMO blood flow, rapid hypoxemia and hemodynamic deterioration</w:t>
      </w:r>
    </w:p>
    <w:p w14:paraId="45DF1E59" w14:textId="77777777" w:rsidR="004E54B6" w:rsidRDefault="00803780">
      <w:pPr>
        <w:pStyle w:val="a4"/>
        <w:numPr>
          <w:ilvl w:val="3"/>
          <w:numId w:val="2"/>
        </w:numPr>
      </w:pPr>
      <w:r w:rsidRPr="00B60441">
        <w:rPr>
          <w:rFonts w:ascii="Outfit" w:eastAsia="Outfit" w:hAnsi="Outfit" w:cs="Outfit"/>
          <w:b/>
          <w:bCs/>
          <w:color w:val="000000"/>
          <w:sz w:val="22"/>
          <w:szCs w:val="22"/>
        </w:rPr>
        <w:t>May present with</w:t>
      </w:r>
      <w:r>
        <w:rPr>
          <w:rFonts w:ascii="Outfit" w:eastAsia="Outfit" w:hAnsi="Outfit" w:cs="Outfit"/>
          <w:color w:val="000000"/>
          <w:sz w:val="22"/>
          <w:szCs w:val="22"/>
        </w:rPr>
        <w:t>: abnormal pump noise, sudden reduction in RPM, visible pump abnormalities or excessive vibration</w:t>
      </w:r>
    </w:p>
    <w:p w14:paraId="45DF1E5A" w14:textId="77777777" w:rsidR="004E54B6" w:rsidRDefault="00803780">
      <w:pPr>
        <w:pStyle w:val="a4"/>
        <w:numPr>
          <w:ilvl w:val="3"/>
          <w:numId w:val="2"/>
        </w:numPr>
      </w:pPr>
      <w:r>
        <w:rPr>
          <w:rFonts w:ascii="Outfit" w:eastAsia="Outfit" w:hAnsi="Outfit" w:cs="Outfit"/>
          <w:color w:val="000000"/>
          <w:sz w:val="22"/>
          <w:szCs w:val="22"/>
        </w:rPr>
        <w:t>Management</w:t>
      </w:r>
    </w:p>
    <w:p w14:paraId="45DF1E5B" w14:textId="77777777" w:rsidR="004E54B6" w:rsidRDefault="00803780" w:rsidP="00B60441">
      <w:pPr>
        <w:pStyle w:val="a4"/>
        <w:numPr>
          <w:ilvl w:val="4"/>
          <w:numId w:val="2"/>
        </w:numPr>
      </w:pPr>
      <w:r>
        <w:rPr>
          <w:rFonts w:ascii="Outfit" w:eastAsia="Outfit" w:hAnsi="Outfit" w:cs="Outfit"/>
          <w:color w:val="000000"/>
          <w:sz w:val="22"/>
          <w:szCs w:val="22"/>
        </w:rPr>
        <w:t>Immediately call for help and contact the ECMO team</w:t>
      </w:r>
    </w:p>
    <w:p w14:paraId="45DF1E5C" w14:textId="77777777" w:rsidR="004E54B6" w:rsidRDefault="00803780" w:rsidP="00B60441">
      <w:pPr>
        <w:pStyle w:val="a4"/>
        <w:numPr>
          <w:ilvl w:val="4"/>
          <w:numId w:val="2"/>
        </w:numPr>
      </w:pPr>
      <w:r>
        <w:rPr>
          <w:rFonts w:ascii="Outfit" w:eastAsia="Outfit" w:hAnsi="Outfit" w:cs="Outfit"/>
          <w:color w:val="000000"/>
          <w:sz w:val="22"/>
          <w:szCs w:val="22"/>
        </w:rPr>
        <w:t>Circuit management</w:t>
      </w:r>
    </w:p>
    <w:p w14:paraId="45DF1E5D" w14:textId="77777777" w:rsidR="004E54B6" w:rsidRDefault="00803780" w:rsidP="00B60441">
      <w:pPr>
        <w:pStyle w:val="a4"/>
        <w:numPr>
          <w:ilvl w:val="5"/>
          <w:numId w:val="2"/>
        </w:numPr>
      </w:pPr>
      <w:r>
        <w:rPr>
          <w:rFonts w:ascii="Outfit" w:eastAsia="Outfit" w:hAnsi="Outfit" w:cs="Outfit"/>
          <w:color w:val="000000"/>
          <w:sz w:val="22"/>
          <w:szCs w:val="22"/>
        </w:rPr>
        <w:lastRenderedPageBreak/>
        <w:t>If there is an apparent decrease in ECMO blood flow without accompanying clinical deterioration, first exclude flow probe malfunction</w:t>
      </w:r>
    </w:p>
    <w:p w14:paraId="45DF1E5E" w14:textId="77777777" w:rsidR="004E54B6" w:rsidRPr="00275298" w:rsidRDefault="00803780" w:rsidP="00B60441">
      <w:pPr>
        <w:pStyle w:val="a4"/>
        <w:numPr>
          <w:ilvl w:val="5"/>
          <w:numId w:val="2"/>
        </w:numPr>
        <w:rPr>
          <w:b/>
          <w:bCs/>
        </w:rPr>
      </w:pPr>
      <w:r>
        <w:rPr>
          <w:rFonts w:ascii="Outfit" w:eastAsia="Outfit" w:hAnsi="Outfit" w:cs="Outfit"/>
          <w:color w:val="000000"/>
          <w:sz w:val="22"/>
          <w:szCs w:val="22"/>
        </w:rPr>
        <w:t xml:space="preserve">If pump failure is confirmed and the impeller is not spinning, </w:t>
      </w:r>
      <w:r w:rsidRPr="00275298">
        <w:rPr>
          <w:rFonts w:ascii="Outfit" w:eastAsia="Outfit" w:hAnsi="Outfit" w:cs="Outfit"/>
          <w:b/>
          <w:bCs/>
          <w:color w:val="000000"/>
          <w:sz w:val="22"/>
          <w:szCs w:val="22"/>
        </w:rPr>
        <w:t>immediately clamp the circuit and stop the pump</w:t>
      </w:r>
    </w:p>
    <w:p w14:paraId="45DF1E5F" w14:textId="77777777" w:rsidR="004E54B6" w:rsidRPr="00275298" w:rsidRDefault="00803780" w:rsidP="00B60441">
      <w:pPr>
        <w:pStyle w:val="a4"/>
        <w:numPr>
          <w:ilvl w:val="5"/>
          <w:numId w:val="2"/>
        </w:numPr>
        <w:rPr>
          <w:b/>
          <w:bCs/>
        </w:rPr>
      </w:pPr>
      <w:r w:rsidRPr="00275298">
        <w:rPr>
          <w:rFonts w:ascii="Outfit" w:eastAsia="Outfit" w:hAnsi="Outfit" w:cs="Outfit"/>
          <w:b/>
          <w:bCs/>
          <w:color w:val="000000"/>
          <w:sz w:val="22"/>
          <w:szCs w:val="22"/>
        </w:rPr>
        <w:t>Commence hand cranking:</w:t>
      </w:r>
    </w:p>
    <w:p w14:paraId="45DF1E60" w14:textId="1E84AB2C" w:rsidR="004E54B6" w:rsidRPr="008D6FEB" w:rsidRDefault="00803780" w:rsidP="008D6FEB">
      <w:pPr>
        <w:pStyle w:val="a4"/>
        <w:numPr>
          <w:ilvl w:val="6"/>
          <w:numId w:val="9"/>
        </w:numPr>
        <w:spacing w:line="300" w:lineRule="auto"/>
        <w:ind w:left="1758" w:hanging="284"/>
        <w:rPr>
          <w:rFonts w:ascii="Outfit" w:eastAsia="Outfit" w:hAnsi="Outfit" w:cs="Outfit"/>
          <w:color w:val="000000"/>
          <w:sz w:val="22"/>
          <w:szCs w:val="22"/>
        </w:rPr>
      </w:pPr>
      <w:r w:rsidRPr="008D6FEB">
        <w:rPr>
          <w:rFonts w:ascii="Outfit" w:eastAsia="Outfit" w:hAnsi="Outfit" w:cs="Outfit"/>
          <w:color w:val="000000"/>
          <w:sz w:val="22"/>
          <w:szCs w:val="22"/>
        </w:rPr>
        <w:t>Set the blood pump to approximately 1000 RPM</w:t>
      </w:r>
    </w:p>
    <w:p w14:paraId="45DF1E61" w14:textId="1DCA0D43" w:rsidR="004E54B6" w:rsidRPr="008D6FEB" w:rsidRDefault="00803780" w:rsidP="008D6FEB">
      <w:pPr>
        <w:pStyle w:val="a4"/>
        <w:numPr>
          <w:ilvl w:val="6"/>
          <w:numId w:val="9"/>
        </w:numPr>
        <w:spacing w:line="300" w:lineRule="auto"/>
        <w:ind w:left="1758" w:hanging="284"/>
        <w:rPr>
          <w:rFonts w:ascii="Outfit" w:eastAsia="Outfit" w:hAnsi="Outfit" w:cs="Outfit"/>
          <w:color w:val="000000"/>
          <w:sz w:val="22"/>
          <w:szCs w:val="22"/>
        </w:rPr>
      </w:pPr>
      <w:r w:rsidRPr="008D6FEB">
        <w:rPr>
          <w:rFonts w:ascii="Outfit" w:eastAsia="Outfit" w:hAnsi="Outfit" w:cs="Outfit"/>
          <w:color w:val="000000"/>
          <w:sz w:val="22"/>
          <w:szCs w:val="22"/>
        </w:rPr>
        <w:t>Remove the clamp</w:t>
      </w:r>
    </w:p>
    <w:p w14:paraId="45DF1E62" w14:textId="473DFCBD" w:rsidR="004E54B6" w:rsidRPr="008D6FEB" w:rsidRDefault="00803780" w:rsidP="008D6FEB">
      <w:pPr>
        <w:pStyle w:val="a4"/>
        <w:numPr>
          <w:ilvl w:val="6"/>
          <w:numId w:val="9"/>
        </w:numPr>
        <w:spacing w:line="300" w:lineRule="auto"/>
        <w:ind w:left="1758" w:hanging="284"/>
        <w:rPr>
          <w:rFonts w:ascii="Outfit" w:eastAsia="Outfit" w:hAnsi="Outfit" w:cs="Outfit"/>
          <w:color w:val="000000"/>
          <w:sz w:val="22"/>
          <w:szCs w:val="22"/>
        </w:rPr>
      </w:pPr>
      <w:r w:rsidRPr="008D6FEB">
        <w:rPr>
          <w:rFonts w:ascii="Outfit" w:eastAsia="Outfit" w:hAnsi="Outfit" w:cs="Outfit"/>
          <w:color w:val="000000"/>
          <w:sz w:val="22"/>
          <w:szCs w:val="22"/>
        </w:rPr>
        <w:t>Gradually increase RPM to the previous target settings</w:t>
      </w:r>
    </w:p>
    <w:p w14:paraId="45DF1E63" w14:textId="77777777" w:rsidR="004E54B6" w:rsidRDefault="00803780" w:rsidP="00027EE9">
      <w:pPr>
        <w:pStyle w:val="a4"/>
        <w:numPr>
          <w:ilvl w:val="5"/>
          <w:numId w:val="2"/>
        </w:numPr>
      </w:pPr>
      <w:r>
        <w:rPr>
          <w:rFonts w:ascii="Outfit" w:eastAsia="Outfit" w:hAnsi="Outfit" w:cs="Outfit"/>
          <w:color w:val="000000"/>
          <w:sz w:val="22"/>
          <w:szCs w:val="22"/>
        </w:rPr>
        <w:t>Continue hand cranking until ECMO team arrives and definitive power or console support is restored</w:t>
      </w:r>
    </w:p>
    <w:p w14:paraId="45DF1E64" w14:textId="77777777" w:rsidR="004E54B6" w:rsidRDefault="00803780" w:rsidP="00554A21">
      <w:pPr>
        <w:pStyle w:val="a4"/>
        <w:numPr>
          <w:ilvl w:val="4"/>
          <w:numId w:val="2"/>
        </w:numPr>
      </w:pPr>
      <w:r>
        <w:rPr>
          <w:rFonts w:ascii="Outfit" w:eastAsia="Outfit" w:hAnsi="Outfit" w:cs="Outfit"/>
          <w:color w:val="000000"/>
          <w:sz w:val="22"/>
          <w:szCs w:val="22"/>
        </w:rPr>
        <w:t>Patient management</w:t>
      </w:r>
    </w:p>
    <w:p w14:paraId="45DF1E65" w14:textId="77777777" w:rsidR="004E54B6" w:rsidRDefault="00803780" w:rsidP="00554A21">
      <w:pPr>
        <w:pStyle w:val="a4"/>
        <w:numPr>
          <w:ilvl w:val="5"/>
          <w:numId w:val="2"/>
        </w:numPr>
      </w:pPr>
      <w:r>
        <w:rPr>
          <w:rFonts w:ascii="Outfit" w:eastAsia="Outfit" w:hAnsi="Outfit" w:cs="Outfit"/>
          <w:color w:val="000000"/>
          <w:sz w:val="22"/>
          <w:szCs w:val="22"/>
        </w:rPr>
        <w:t>Establish rescue ventilation</w:t>
      </w:r>
    </w:p>
    <w:p w14:paraId="45DF1E67" w14:textId="106C9E79" w:rsidR="004E54B6" w:rsidRDefault="00803780" w:rsidP="00554A21">
      <w:pPr>
        <w:pStyle w:val="a4"/>
        <w:numPr>
          <w:ilvl w:val="5"/>
          <w:numId w:val="2"/>
        </w:numPr>
      </w:pPr>
      <w:r>
        <w:rPr>
          <w:rFonts w:ascii="Outfit" w:eastAsia="Outfit" w:hAnsi="Outfit" w:cs="Outfit"/>
          <w:color w:val="000000"/>
          <w:sz w:val="22"/>
          <w:szCs w:val="22"/>
        </w:rPr>
        <w:t>Initiate fluid administration and inotropic/vasopressor support as needed</w:t>
      </w:r>
    </w:p>
    <w:p w14:paraId="45DF1E68" w14:textId="77777777" w:rsidR="004E54B6" w:rsidRPr="009C45A8" w:rsidRDefault="00803780" w:rsidP="009C45A8">
      <w:pPr>
        <w:pStyle w:val="a4"/>
        <w:numPr>
          <w:ilvl w:val="1"/>
          <w:numId w:val="2"/>
        </w:numPr>
        <w:spacing w:before="360"/>
        <w:ind w:left="284" w:hanging="284"/>
        <w:rPr>
          <w:rFonts w:ascii="Outfit" w:eastAsia="Outfit" w:hAnsi="Outfit" w:cs="Outfit"/>
          <w:b/>
          <w:bCs/>
          <w:color w:val="0A4BFF"/>
          <w:sz w:val="28"/>
          <w:szCs w:val="28"/>
        </w:rPr>
      </w:pPr>
      <w:r>
        <w:rPr>
          <w:rFonts w:ascii="Outfit" w:eastAsia="Outfit" w:hAnsi="Outfit" w:cs="Outfit"/>
          <w:b/>
          <w:bCs/>
          <w:color w:val="0A4BFF"/>
          <w:sz w:val="28"/>
          <w:szCs w:val="28"/>
        </w:rPr>
        <w:t>Common problems during ECMO support</w:t>
      </w:r>
    </w:p>
    <w:p w14:paraId="45DF1E6A" w14:textId="57186BEB" w:rsidR="004E54B6" w:rsidRDefault="00803780" w:rsidP="00275298">
      <w:pPr>
        <w:pStyle w:val="a4"/>
        <w:numPr>
          <w:ilvl w:val="2"/>
          <w:numId w:val="2"/>
        </w:numPr>
      </w:pPr>
      <w:r w:rsidRPr="00275298">
        <w:rPr>
          <w:rFonts w:ascii="Outfit" w:eastAsia="Outfit" w:hAnsi="Outfit" w:cs="Outfit"/>
          <w:b/>
          <w:bCs/>
          <w:color w:val="000000"/>
          <w:sz w:val="24"/>
          <w:szCs w:val="24"/>
        </w:rPr>
        <w:t>Drainage insufficiency</w:t>
      </w:r>
      <w:r w:rsidR="00275298" w:rsidRPr="00275298">
        <w:rPr>
          <w:rFonts w:ascii="Outfit" w:hAnsi="Outfit" w:cs="Outfit" w:hint="eastAsia"/>
          <w:b/>
          <w:bCs/>
          <w:color w:val="000000"/>
          <w:sz w:val="24"/>
          <w:szCs w:val="24"/>
        </w:rPr>
        <w:t xml:space="preserve"> </w:t>
      </w:r>
      <w:r w:rsidRPr="00275298">
        <w:rPr>
          <w:rFonts w:ascii="Outfit" w:eastAsia="Outfit" w:hAnsi="Outfit" w:cs="Outfit"/>
          <w:color w:val="000000"/>
          <w:sz w:val="22"/>
          <w:szCs w:val="22"/>
        </w:rPr>
        <w:t>(variably termed chattering, chugging, shaking, or kicking)</w:t>
      </w:r>
    </w:p>
    <w:p w14:paraId="45DF1E6B" w14:textId="77777777" w:rsidR="004E54B6" w:rsidRDefault="00803780">
      <w:pPr>
        <w:pStyle w:val="a4"/>
        <w:numPr>
          <w:ilvl w:val="3"/>
          <w:numId w:val="2"/>
        </w:numPr>
      </w:pPr>
      <w:r>
        <w:rPr>
          <w:rFonts w:ascii="Outfit" w:eastAsia="Outfit" w:hAnsi="Outfit" w:cs="Outfit"/>
          <w:color w:val="000000"/>
          <w:sz w:val="22"/>
          <w:szCs w:val="22"/>
        </w:rPr>
        <w:t>Definition: Insufficient venous return relative to the negative pressure generated at the drainage cannula, resulting in reduced or unstable ECMO blood flow</w:t>
      </w:r>
    </w:p>
    <w:p w14:paraId="45DF1E6C" w14:textId="77777777" w:rsidR="004E54B6" w:rsidRDefault="00803780">
      <w:pPr>
        <w:pStyle w:val="a4"/>
        <w:numPr>
          <w:ilvl w:val="3"/>
          <w:numId w:val="2"/>
        </w:numPr>
      </w:pPr>
      <w:r>
        <w:rPr>
          <w:rFonts w:ascii="Outfit" w:eastAsia="Outfit" w:hAnsi="Outfit" w:cs="Outfit"/>
          <w:color w:val="000000"/>
          <w:sz w:val="22"/>
          <w:szCs w:val="22"/>
        </w:rPr>
        <w:t>Consequences</w:t>
      </w:r>
    </w:p>
    <w:p w14:paraId="45DF1E6D" w14:textId="77777777" w:rsidR="004E54B6" w:rsidRDefault="00803780">
      <w:pPr>
        <w:pStyle w:val="a4"/>
        <w:numPr>
          <w:ilvl w:val="4"/>
          <w:numId w:val="2"/>
        </w:numPr>
      </w:pPr>
      <w:r>
        <w:rPr>
          <w:rFonts w:ascii="Outfit" w:eastAsia="Outfit" w:hAnsi="Outfit" w:cs="Outfit"/>
          <w:color w:val="000000"/>
          <w:sz w:val="22"/>
          <w:szCs w:val="22"/>
        </w:rPr>
        <w:t>Visible or palpable movement of drainage cannula</w:t>
      </w:r>
    </w:p>
    <w:p w14:paraId="45DF1E6E" w14:textId="77777777" w:rsidR="004E54B6" w:rsidRDefault="00803780">
      <w:pPr>
        <w:pStyle w:val="a4"/>
        <w:numPr>
          <w:ilvl w:val="4"/>
          <w:numId w:val="2"/>
        </w:numPr>
      </w:pPr>
      <w:r>
        <w:rPr>
          <w:rFonts w:ascii="Outfit" w:eastAsia="Outfit" w:hAnsi="Outfit" w:cs="Outfit"/>
          <w:color w:val="000000"/>
          <w:sz w:val="22"/>
          <w:szCs w:val="22"/>
        </w:rPr>
        <w:t>Fluctuating or inadequate ECMO blood flow: Increasing pump RPM fails to produce a proportional increase in flow and may worsen chattering</w:t>
      </w:r>
    </w:p>
    <w:p w14:paraId="45DF1E6F" w14:textId="77777777" w:rsidR="004E54B6" w:rsidRDefault="00803780">
      <w:pPr>
        <w:pStyle w:val="a4"/>
        <w:numPr>
          <w:ilvl w:val="4"/>
          <w:numId w:val="2"/>
        </w:numPr>
      </w:pPr>
      <w:r>
        <w:rPr>
          <w:rFonts w:ascii="Outfit" w:eastAsia="Outfit" w:hAnsi="Outfit" w:cs="Outfit"/>
          <w:color w:val="000000"/>
          <w:sz w:val="22"/>
          <w:szCs w:val="22"/>
        </w:rPr>
        <w:t>Hypoxemia</w:t>
      </w:r>
    </w:p>
    <w:p w14:paraId="45DF1E70" w14:textId="77777777" w:rsidR="004E54B6" w:rsidRDefault="00803780">
      <w:pPr>
        <w:pStyle w:val="a4"/>
        <w:numPr>
          <w:ilvl w:val="4"/>
          <w:numId w:val="2"/>
        </w:numPr>
      </w:pPr>
      <w:r>
        <w:rPr>
          <w:rFonts w:ascii="Outfit" w:eastAsia="Outfit" w:hAnsi="Outfit" w:cs="Outfit"/>
          <w:color w:val="000000"/>
          <w:sz w:val="22"/>
          <w:szCs w:val="22"/>
        </w:rPr>
        <w:t>Hemolysis</w:t>
      </w:r>
    </w:p>
    <w:p w14:paraId="45DF1E71" w14:textId="77777777" w:rsidR="004E54B6" w:rsidRDefault="00803780">
      <w:pPr>
        <w:pStyle w:val="a4"/>
        <w:numPr>
          <w:ilvl w:val="4"/>
          <w:numId w:val="2"/>
        </w:numPr>
      </w:pPr>
      <w:r>
        <w:rPr>
          <w:rFonts w:ascii="Outfit" w:eastAsia="Outfit" w:hAnsi="Outfit" w:cs="Outfit"/>
          <w:color w:val="000000"/>
          <w:sz w:val="22"/>
          <w:szCs w:val="22"/>
        </w:rPr>
        <w:t>Cavitation within the pump with potential air entrainment and embolization</w:t>
      </w:r>
    </w:p>
    <w:p w14:paraId="45DF1E72" w14:textId="77777777" w:rsidR="004E54B6" w:rsidRDefault="00803780">
      <w:pPr>
        <w:pStyle w:val="a4"/>
        <w:numPr>
          <w:ilvl w:val="3"/>
          <w:numId w:val="2"/>
        </w:numPr>
      </w:pPr>
      <w:r>
        <w:rPr>
          <w:rFonts w:ascii="Outfit" w:eastAsia="Outfit" w:hAnsi="Outfit" w:cs="Outfit"/>
          <w:color w:val="000000"/>
          <w:sz w:val="22"/>
          <w:szCs w:val="22"/>
        </w:rPr>
        <w:t>Factors affecting venous drainage</w:t>
      </w:r>
    </w:p>
    <w:p w14:paraId="45DF1E73" w14:textId="77777777" w:rsidR="004E54B6" w:rsidRDefault="00803780" w:rsidP="00275298">
      <w:pPr>
        <w:pStyle w:val="a4"/>
        <w:numPr>
          <w:ilvl w:val="4"/>
          <w:numId w:val="2"/>
        </w:numPr>
      </w:pPr>
      <w:r>
        <w:rPr>
          <w:rFonts w:ascii="Outfit" w:eastAsia="Outfit" w:hAnsi="Outfit" w:cs="Outfit"/>
          <w:color w:val="000000"/>
          <w:sz w:val="22"/>
          <w:szCs w:val="22"/>
        </w:rPr>
        <w:t>Reduced venous return: hypovolemia, vasodilation, inflow obstruction</w:t>
      </w:r>
    </w:p>
    <w:p w14:paraId="45DF1E74" w14:textId="77777777" w:rsidR="004E54B6" w:rsidRDefault="00803780" w:rsidP="00275298">
      <w:pPr>
        <w:pStyle w:val="a4"/>
        <w:numPr>
          <w:ilvl w:val="4"/>
          <w:numId w:val="2"/>
        </w:numPr>
      </w:pPr>
      <w:r>
        <w:rPr>
          <w:rFonts w:ascii="Outfit" w:eastAsia="Outfit" w:hAnsi="Outfit" w:cs="Outfit"/>
          <w:color w:val="000000"/>
          <w:sz w:val="22"/>
          <w:szCs w:val="22"/>
        </w:rPr>
        <w:t>Excessive negative drainage pressure</w:t>
      </w:r>
    </w:p>
    <w:p w14:paraId="45DF1E75" w14:textId="77777777" w:rsidR="004E54B6" w:rsidRDefault="00803780" w:rsidP="00275298">
      <w:pPr>
        <w:pStyle w:val="a4"/>
        <w:numPr>
          <w:ilvl w:val="4"/>
          <w:numId w:val="2"/>
        </w:numPr>
      </w:pPr>
      <w:r>
        <w:rPr>
          <w:rFonts w:ascii="Outfit" w:eastAsia="Outfit" w:hAnsi="Outfit" w:cs="Outfit"/>
          <w:color w:val="000000"/>
          <w:sz w:val="22"/>
          <w:szCs w:val="22"/>
        </w:rPr>
        <w:t xml:space="preserve">Mechanical factors: increased resistance to venous drainage (cannula malposition, kinking, </w:t>
      </w:r>
      <w:proofErr w:type="spellStart"/>
      <w:r>
        <w:rPr>
          <w:rFonts w:ascii="Outfit" w:eastAsia="Outfit" w:hAnsi="Outfit" w:cs="Outfit"/>
          <w:color w:val="000000"/>
          <w:sz w:val="22"/>
          <w:szCs w:val="22"/>
        </w:rPr>
        <w:t>undersizing</w:t>
      </w:r>
      <w:proofErr w:type="spellEnd"/>
      <w:r>
        <w:rPr>
          <w:rFonts w:ascii="Outfit" w:eastAsia="Outfit" w:hAnsi="Outfit" w:cs="Outfit"/>
          <w:color w:val="000000"/>
          <w:sz w:val="22"/>
          <w:szCs w:val="22"/>
        </w:rPr>
        <w:t>, or thrombosis) and reduced vascular capacitance at the drainage site</w:t>
      </w:r>
    </w:p>
    <w:p w14:paraId="45DF1E76" w14:textId="77777777" w:rsidR="004E54B6" w:rsidRPr="007D14D1" w:rsidRDefault="00803780">
      <w:pPr>
        <w:pStyle w:val="a4"/>
        <w:numPr>
          <w:ilvl w:val="3"/>
          <w:numId w:val="2"/>
        </w:numPr>
      </w:pPr>
      <w:r w:rsidRPr="007D14D1">
        <w:rPr>
          <w:rFonts w:ascii="Outfit" w:eastAsia="Outfit" w:hAnsi="Outfit" w:cs="Outfit"/>
          <w:color w:val="000000"/>
          <w:sz w:val="22"/>
          <w:szCs w:val="22"/>
        </w:rPr>
        <w:t>Management</w:t>
      </w:r>
    </w:p>
    <w:p w14:paraId="45DF1E77" w14:textId="77777777" w:rsidR="004E54B6" w:rsidRPr="007D14D1" w:rsidRDefault="00803780" w:rsidP="007D14D1">
      <w:pPr>
        <w:pStyle w:val="a4"/>
        <w:numPr>
          <w:ilvl w:val="4"/>
          <w:numId w:val="2"/>
        </w:numPr>
        <w:rPr>
          <w:b/>
          <w:bCs/>
        </w:rPr>
      </w:pPr>
      <w:r w:rsidRPr="007D14D1">
        <w:rPr>
          <w:rFonts w:ascii="Outfit" w:eastAsia="Outfit" w:hAnsi="Outfit" w:cs="Outfit"/>
          <w:b/>
          <w:bCs/>
          <w:color w:val="000000"/>
          <w:sz w:val="22"/>
          <w:szCs w:val="22"/>
        </w:rPr>
        <w:t>Reduce pump speed</w:t>
      </w:r>
    </w:p>
    <w:p w14:paraId="45DF1E78" w14:textId="77777777" w:rsidR="004E54B6" w:rsidRDefault="00803780" w:rsidP="007D14D1">
      <w:pPr>
        <w:pStyle w:val="a4"/>
        <w:numPr>
          <w:ilvl w:val="5"/>
          <w:numId w:val="2"/>
        </w:numPr>
      </w:pPr>
      <w:r>
        <w:rPr>
          <w:rFonts w:ascii="Outfit" w:eastAsia="Outfit" w:hAnsi="Outfit" w:cs="Outfit"/>
          <w:color w:val="000000"/>
          <w:sz w:val="22"/>
          <w:szCs w:val="22"/>
        </w:rPr>
        <w:t>First, decrease pump RPM until chattering is minimized or disappeared</w:t>
      </w:r>
    </w:p>
    <w:p w14:paraId="45DF1E79" w14:textId="77777777" w:rsidR="004E54B6" w:rsidRDefault="00803780" w:rsidP="007D14D1">
      <w:pPr>
        <w:pStyle w:val="a4"/>
        <w:numPr>
          <w:ilvl w:val="5"/>
          <w:numId w:val="2"/>
        </w:numPr>
      </w:pPr>
      <w:r>
        <w:rPr>
          <w:rFonts w:ascii="Outfit" w:eastAsia="Outfit" w:hAnsi="Outfit" w:cs="Outfit"/>
          <w:color w:val="000000"/>
          <w:sz w:val="22"/>
          <w:szCs w:val="22"/>
        </w:rPr>
        <w:t>If gas exchange and hemodynamic support remain adequate, maintain the lowest pump speed that avoids chattering</w:t>
      </w:r>
    </w:p>
    <w:p w14:paraId="45DF1E7A" w14:textId="77777777" w:rsidR="004E54B6" w:rsidRDefault="00803780" w:rsidP="007D14D1">
      <w:pPr>
        <w:pStyle w:val="a4"/>
        <w:numPr>
          <w:ilvl w:val="4"/>
          <w:numId w:val="2"/>
        </w:numPr>
      </w:pPr>
      <w:r>
        <w:rPr>
          <w:rFonts w:ascii="Outfit" w:eastAsia="Outfit" w:hAnsi="Outfit" w:cs="Outfit"/>
          <w:color w:val="000000"/>
          <w:sz w:val="22"/>
          <w:szCs w:val="22"/>
        </w:rPr>
        <w:t>Evaluate and correct</w:t>
      </w:r>
      <w:r w:rsidRPr="008F75F4">
        <w:rPr>
          <w:rFonts w:ascii="Outfit" w:eastAsia="Outfit" w:hAnsi="Outfit" w:cs="Outfit"/>
          <w:b/>
          <w:bCs/>
          <w:color w:val="000000"/>
          <w:sz w:val="22"/>
          <w:szCs w:val="22"/>
        </w:rPr>
        <w:t xml:space="preserve"> reversible causes</w:t>
      </w:r>
    </w:p>
    <w:p w14:paraId="45DF1E7B" w14:textId="77777777" w:rsidR="004E54B6" w:rsidRDefault="00803780" w:rsidP="007D14D1">
      <w:pPr>
        <w:pStyle w:val="a4"/>
        <w:numPr>
          <w:ilvl w:val="5"/>
          <w:numId w:val="2"/>
        </w:numPr>
      </w:pPr>
      <w:r>
        <w:rPr>
          <w:rFonts w:ascii="Outfit" w:eastAsia="Outfit" w:hAnsi="Outfit" w:cs="Outfit"/>
          <w:color w:val="000000"/>
          <w:sz w:val="22"/>
          <w:szCs w:val="22"/>
        </w:rPr>
        <w:t xml:space="preserve">Assess </w:t>
      </w:r>
      <w:r w:rsidRPr="00C310E9">
        <w:rPr>
          <w:rFonts w:ascii="Outfit" w:eastAsia="Outfit" w:hAnsi="Outfit" w:cs="Outfit"/>
          <w:b/>
          <w:bCs/>
          <w:color w:val="000000"/>
          <w:sz w:val="22"/>
          <w:szCs w:val="22"/>
        </w:rPr>
        <w:t>cannula position and circuit integrity</w:t>
      </w:r>
    </w:p>
    <w:p w14:paraId="45DF1E7C" w14:textId="77777777" w:rsidR="004E54B6" w:rsidRDefault="00803780" w:rsidP="007D14D1">
      <w:pPr>
        <w:pStyle w:val="a4"/>
        <w:numPr>
          <w:ilvl w:val="5"/>
          <w:numId w:val="2"/>
        </w:numPr>
      </w:pPr>
      <w:r>
        <w:rPr>
          <w:rFonts w:ascii="Outfit" w:eastAsia="Outfit" w:hAnsi="Outfit" w:cs="Outfit"/>
          <w:color w:val="000000"/>
          <w:sz w:val="22"/>
          <w:szCs w:val="22"/>
        </w:rPr>
        <w:t xml:space="preserve">Assess for causes of </w:t>
      </w:r>
      <w:r w:rsidRPr="00C310E9">
        <w:rPr>
          <w:rFonts w:ascii="Outfit" w:eastAsia="Outfit" w:hAnsi="Outfit" w:cs="Outfit"/>
          <w:b/>
          <w:bCs/>
          <w:color w:val="000000"/>
          <w:sz w:val="22"/>
          <w:szCs w:val="22"/>
        </w:rPr>
        <w:t>inflow obstruction</w:t>
      </w:r>
      <w:r>
        <w:rPr>
          <w:rFonts w:ascii="Outfit" w:eastAsia="Outfit" w:hAnsi="Outfit" w:cs="Outfit"/>
          <w:color w:val="000000"/>
          <w:sz w:val="22"/>
          <w:szCs w:val="22"/>
        </w:rPr>
        <w:t>, including:</w:t>
      </w:r>
    </w:p>
    <w:p w14:paraId="45DF1E7D" w14:textId="77777777" w:rsidR="004E54B6" w:rsidRPr="00C310E9" w:rsidRDefault="00803780" w:rsidP="00C310E9">
      <w:pPr>
        <w:pStyle w:val="a4"/>
        <w:numPr>
          <w:ilvl w:val="6"/>
          <w:numId w:val="9"/>
        </w:numPr>
        <w:spacing w:line="300" w:lineRule="auto"/>
        <w:ind w:left="1758" w:hanging="284"/>
        <w:rPr>
          <w:rFonts w:ascii="Outfit" w:eastAsia="Outfit" w:hAnsi="Outfit" w:cs="Outfit"/>
          <w:color w:val="000000"/>
          <w:sz w:val="22"/>
          <w:szCs w:val="22"/>
        </w:rPr>
      </w:pPr>
      <w:r>
        <w:rPr>
          <w:rFonts w:ascii="Outfit" w:eastAsia="Outfit" w:hAnsi="Outfit" w:cs="Outfit"/>
          <w:color w:val="000000"/>
          <w:sz w:val="22"/>
          <w:szCs w:val="22"/>
        </w:rPr>
        <w:t>Patient-related factors: agitation, coughing, or patient–ventilator asynchrony</w:t>
      </w:r>
    </w:p>
    <w:p w14:paraId="45DF1E7E" w14:textId="77777777" w:rsidR="004E54B6" w:rsidRPr="00C310E9" w:rsidRDefault="00803780" w:rsidP="00C310E9">
      <w:pPr>
        <w:pStyle w:val="a4"/>
        <w:numPr>
          <w:ilvl w:val="6"/>
          <w:numId w:val="9"/>
        </w:numPr>
        <w:spacing w:line="300" w:lineRule="auto"/>
        <w:ind w:left="1758" w:hanging="284"/>
        <w:rPr>
          <w:rFonts w:ascii="Outfit" w:eastAsia="Outfit" w:hAnsi="Outfit" w:cs="Outfit"/>
          <w:color w:val="000000"/>
          <w:sz w:val="22"/>
          <w:szCs w:val="22"/>
        </w:rPr>
      </w:pPr>
      <w:r>
        <w:rPr>
          <w:rFonts w:ascii="Outfit" w:eastAsia="Outfit" w:hAnsi="Outfit" w:cs="Outfit"/>
          <w:color w:val="000000"/>
          <w:sz w:val="22"/>
          <w:szCs w:val="22"/>
        </w:rPr>
        <w:lastRenderedPageBreak/>
        <w:t>Mechanical or physiologic conditions increasing intrathoracic, pericardial, or intra-abdominal pressure: tension pneumothorax, cardiac tamponade, intra-abdominal hypertension</w:t>
      </w:r>
    </w:p>
    <w:p w14:paraId="45DF1E80" w14:textId="5200207D" w:rsidR="004E54B6" w:rsidRPr="00C1312D" w:rsidRDefault="00803780" w:rsidP="00C1312D">
      <w:pPr>
        <w:pStyle w:val="a4"/>
        <w:numPr>
          <w:ilvl w:val="5"/>
          <w:numId w:val="2"/>
        </w:numPr>
      </w:pPr>
      <w:r>
        <w:rPr>
          <w:rFonts w:ascii="Outfit" w:eastAsia="Outfit" w:hAnsi="Outfit" w:cs="Outfit"/>
          <w:color w:val="000000"/>
          <w:sz w:val="22"/>
          <w:szCs w:val="22"/>
        </w:rPr>
        <w:t xml:space="preserve">Assess </w:t>
      </w:r>
      <w:r w:rsidRPr="003F7573">
        <w:rPr>
          <w:rFonts w:ascii="Outfit" w:eastAsia="Outfit" w:hAnsi="Outfit" w:cs="Outfit"/>
          <w:b/>
          <w:bCs/>
          <w:color w:val="000000"/>
          <w:sz w:val="22"/>
          <w:szCs w:val="22"/>
        </w:rPr>
        <w:t>volume status and vasomotor tone</w:t>
      </w:r>
      <w:r>
        <w:rPr>
          <w:rFonts w:ascii="Outfit" w:eastAsia="Outfit" w:hAnsi="Outfit" w:cs="Outfit"/>
          <w:color w:val="000000"/>
          <w:sz w:val="22"/>
          <w:szCs w:val="22"/>
        </w:rPr>
        <w:t>, including:</w:t>
      </w:r>
      <w:r w:rsidR="00C1312D">
        <w:rPr>
          <w:rFonts w:ascii="Outfit" w:hAnsi="Outfit" w:cs="Outfit" w:hint="eastAsia"/>
          <w:color w:val="000000"/>
          <w:sz w:val="22"/>
          <w:szCs w:val="22"/>
        </w:rPr>
        <w:t xml:space="preserve"> </w:t>
      </w:r>
      <w:r w:rsidR="00B561EA">
        <w:rPr>
          <w:rFonts w:ascii="Outfit" w:hAnsi="Outfit" w:cs="Outfit" w:hint="eastAsia"/>
          <w:color w:val="000000"/>
          <w:sz w:val="22"/>
          <w:szCs w:val="22"/>
        </w:rPr>
        <w:t>r</w:t>
      </w:r>
      <w:r w:rsidRPr="00C1312D">
        <w:rPr>
          <w:rFonts w:ascii="Outfit" w:eastAsia="Outfit" w:hAnsi="Outfit" w:cs="Outfit"/>
          <w:color w:val="000000"/>
          <w:sz w:val="22"/>
          <w:szCs w:val="22"/>
        </w:rPr>
        <w:t>ecent fluid removal, occult bleeding, sepsis or distributive shock, use of medications with vasodilatory effects (e.g., sedatives, analgesics, vasodilators)</w:t>
      </w:r>
    </w:p>
    <w:p w14:paraId="45DF1E81" w14:textId="77777777" w:rsidR="004E54B6" w:rsidRPr="003F7573" w:rsidRDefault="00803780" w:rsidP="007D14D1">
      <w:pPr>
        <w:pStyle w:val="a4"/>
        <w:numPr>
          <w:ilvl w:val="4"/>
          <w:numId w:val="2"/>
        </w:numPr>
        <w:rPr>
          <w:b/>
          <w:bCs/>
        </w:rPr>
      </w:pPr>
      <w:r w:rsidRPr="003F7573">
        <w:rPr>
          <w:rFonts w:ascii="Outfit" w:eastAsia="Outfit" w:hAnsi="Outfit" w:cs="Outfit"/>
          <w:b/>
          <w:bCs/>
          <w:color w:val="000000"/>
          <w:sz w:val="22"/>
          <w:szCs w:val="22"/>
        </w:rPr>
        <w:t>Assess fluid responsiveness</w:t>
      </w:r>
    </w:p>
    <w:p w14:paraId="45DF1E82" w14:textId="77777777" w:rsidR="004E54B6" w:rsidRDefault="00803780" w:rsidP="007D14D1">
      <w:pPr>
        <w:pStyle w:val="a4"/>
        <w:numPr>
          <w:ilvl w:val="5"/>
          <w:numId w:val="2"/>
        </w:numPr>
      </w:pPr>
      <w:r>
        <w:rPr>
          <w:rFonts w:ascii="Outfit" w:eastAsia="Outfit" w:hAnsi="Outfit" w:cs="Outfit"/>
          <w:color w:val="000000"/>
          <w:sz w:val="22"/>
          <w:szCs w:val="22"/>
        </w:rPr>
        <w:t>Consider Trendelenburg positioning as a temporizing maneuver</w:t>
      </w:r>
    </w:p>
    <w:p w14:paraId="45DF1E83" w14:textId="77777777" w:rsidR="004E54B6" w:rsidRDefault="00803780" w:rsidP="007D14D1">
      <w:pPr>
        <w:pStyle w:val="a4"/>
        <w:numPr>
          <w:ilvl w:val="5"/>
          <w:numId w:val="2"/>
        </w:numPr>
      </w:pPr>
      <w:r>
        <w:rPr>
          <w:rFonts w:ascii="Outfit" w:eastAsia="Outfit" w:hAnsi="Outfit" w:cs="Outfit"/>
          <w:color w:val="000000"/>
          <w:sz w:val="22"/>
          <w:szCs w:val="22"/>
        </w:rPr>
        <w:t>Administer fluid only in volume-responsive patients</w:t>
      </w:r>
    </w:p>
    <w:p w14:paraId="45DF1E84" w14:textId="77777777" w:rsidR="004E54B6" w:rsidRDefault="00803780" w:rsidP="007D14D1">
      <w:pPr>
        <w:pStyle w:val="a4"/>
        <w:numPr>
          <w:ilvl w:val="5"/>
          <w:numId w:val="2"/>
        </w:numPr>
      </w:pPr>
      <w:r>
        <w:rPr>
          <w:rFonts w:ascii="Outfit" w:eastAsia="Outfit" w:hAnsi="Outfit" w:cs="Outfit"/>
          <w:color w:val="000000"/>
          <w:sz w:val="22"/>
          <w:szCs w:val="22"/>
        </w:rPr>
        <w:t>Avoid indiscriminate fluid loading once euvolemia is achieved</w:t>
      </w:r>
    </w:p>
    <w:p w14:paraId="45DF1E85" w14:textId="77777777" w:rsidR="004E54B6" w:rsidRDefault="00803780" w:rsidP="007D14D1">
      <w:pPr>
        <w:pStyle w:val="a4"/>
        <w:numPr>
          <w:ilvl w:val="4"/>
          <w:numId w:val="2"/>
        </w:numPr>
      </w:pPr>
      <w:r>
        <w:rPr>
          <w:rFonts w:ascii="Outfit" w:eastAsia="Outfit" w:hAnsi="Outfit" w:cs="Outfit"/>
          <w:color w:val="000000"/>
          <w:sz w:val="22"/>
          <w:szCs w:val="22"/>
        </w:rPr>
        <w:t>Persistent drainage insufficiency</w:t>
      </w:r>
    </w:p>
    <w:p w14:paraId="45DF1E86" w14:textId="77777777" w:rsidR="004E54B6" w:rsidRPr="00D35477" w:rsidRDefault="00803780" w:rsidP="007D14D1">
      <w:pPr>
        <w:pStyle w:val="a4"/>
        <w:numPr>
          <w:ilvl w:val="5"/>
          <w:numId w:val="2"/>
        </w:numPr>
        <w:rPr>
          <w:b/>
          <w:bCs/>
        </w:rPr>
      </w:pPr>
      <w:r w:rsidRPr="00D35477">
        <w:rPr>
          <w:rFonts w:ascii="Outfit" w:eastAsia="Outfit" w:hAnsi="Outfit" w:cs="Outfit"/>
          <w:b/>
          <w:bCs/>
          <w:color w:val="000000"/>
          <w:sz w:val="22"/>
          <w:szCs w:val="22"/>
        </w:rPr>
        <w:t>Consider repositioning, upsizing cannula or adding an additional drainage cannula</w:t>
      </w:r>
    </w:p>
    <w:p w14:paraId="45DF1E87" w14:textId="77777777" w:rsidR="004E54B6" w:rsidRDefault="00803780" w:rsidP="007D14D1">
      <w:pPr>
        <w:pStyle w:val="a4"/>
        <w:numPr>
          <w:ilvl w:val="5"/>
          <w:numId w:val="2"/>
        </w:numPr>
      </w:pPr>
      <w:r>
        <w:rPr>
          <w:rFonts w:ascii="Outfit" w:eastAsia="Outfit" w:hAnsi="Outfit" w:cs="Outfit"/>
          <w:color w:val="000000"/>
          <w:sz w:val="22"/>
          <w:szCs w:val="22"/>
        </w:rPr>
        <w:t xml:space="preserve">While awaiting definitive cannula intervention, </w:t>
      </w:r>
      <w:r w:rsidRPr="00D35477">
        <w:rPr>
          <w:rFonts w:ascii="Outfit" w:eastAsia="Outfit" w:hAnsi="Outfit" w:cs="Outfit"/>
          <w:b/>
          <w:bCs/>
          <w:color w:val="000000"/>
          <w:sz w:val="22"/>
          <w:szCs w:val="22"/>
        </w:rPr>
        <w:t>maintain adequate systemic oxygen delivery at lower ECMO blood flow</w:t>
      </w:r>
      <w:r>
        <w:rPr>
          <w:rFonts w:ascii="Outfit" w:eastAsia="Outfit" w:hAnsi="Outfit" w:cs="Outfit"/>
          <w:color w:val="000000"/>
          <w:sz w:val="22"/>
          <w:szCs w:val="22"/>
        </w:rPr>
        <w:t xml:space="preserve"> by:</w:t>
      </w:r>
    </w:p>
    <w:p w14:paraId="45DF1E88" w14:textId="77777777" w:rsidR="004E54B6" w:rsidRPr="00186EE2" w:rsidRDefault="00803780" w:rsidP="00186EE2">
      <w:pPr>
        <w:pStyle w:val="a4"/>
        <w:numPr>
          <w:ilvl w:val="6"/>
          <w:numId w:val="9"/>
        </w:numPr>
        <w:spacing w:line="300" w:lineRule="auto"/>
        <w:ind w:left="1758" w:hanging="284"/>
        <w:rPr>
          <w:rFonts w:ascii="Outfit" w:eastAsia="Outfit" w:hAnsi="Outfit" w:cs="Outfit"/>
          <w:color w:val="000000"/>
          <w:sz w:val="22"/>
          <w:szCs w:val="22"/>
        </w:rPr>
      </w:pPr>
      <w:r>
        <w:rPr>
          <w:rFonts w:ascii="Outfit" w:eastAsia="Outfit" w:hAnsi="Outfit" w:cs="Outfit"/>
          <w:color w:val="000000"/>
          <w:sz w:val="22"/>
          <w:szCs w:val="22"/>
        </w:rPr>
        <w:t>Reducing metabolic demand through appropriate sedation and analgesia</w:t>
      </w:r>
    </w:p>
    <w:p w14:paraId="45DF1E89" w14:textId="77777777" w:rsidR="004E54B6" w:rsidRPr="00186EE2" w:rsidRDefault="00803780" w:rsidP="00186EE2">
      <w:pPr>
        <w:pStyle w:val="a4"/>
        <w:numPr>
          <w:ilvl w:val="6"/>
          <w:numId w:val="9"/>
        </w:numPr>
        <w:spacing w:line="300" w:lineRule="auto"/>
        <w:ind w:left="1758" w:hanging="284"/>
        <w:rPr>
          <w:rFonts w:ascii="Outfit" w:eastAsia="Outfit" w:hAnsi="Outfit" w:cs="Outfit"/>
          <w:color w:val="000000"/>
          <w:sz w:val="22"/>
          <w:szCs w:val="22"/>
        </w:rPr>
      </w:pPr>
      <w:r>
        <w:rPr>
          <w:rFonts w:ascii="Outfit" w:eastAsia="Outfit" w:hAnsi="Outfit" w:cs="Outfit"/>
          <w:color w:val="000000"/>
          <w:sz w:val="22"/>
          <w:szCs w:val="22"/>
        </w:rPr>
        <w:t>Optimizing hemoglobin concentration, including transfusion when indicated</w:t>
      </w:r>
    </w:p>
    <w:p w14:paraId="45DF1E8B" w14:textId="0F2657B0" w:rsidR="004E54B6" w:rsidRPr="00626B11" w:rsidRDefault="00803780" w:rsidP="00626B11">
      <w:pPr>
        <w:pStyle w:val="a4"/>
        <w:numPr>
          <w:ilvl w:val="6"/>
          <w:numId w:val="9"/>
        </w:numPr>
        <w:spacing w:line="300" w:lineRule="auto"/>
        <w:ind w:left="1758" w:hanging="284"/>
        <w:rPr>
          <w:rFonts w:ascii="Outfit" w:eastAsia="Outfit" w:hAnsi="Outfit" w:cs="Outfit"/>
          <w:color w:val="000000"/>
          <w:sz w:val="22"/>
          <w:szCs w:val="22"/>
        </w:rPr>
      </w:pPr>
      <w:r>
        <w:rPr>
          <w:rFonts w:ascii="Outfit" w:eastAsia="Outfit" w:hAnsi="Outfit" w:cs="Outfit"/>
          <w:color w:val="000000"/>
          <w:sz w:val="22"/>
          <w:szCs w:val="22"/>
        </w:rPr>
        <w:t>Ensuring adequate hemodynamic support</w:t>
      </w:r>
    </w:p>
    <w:p w14:paraId="45DF1E8C" w14:textId="77777777" w:rsidR="004E54B6" w:rsidRDefault="00803780" w:rsidP="00027B2F">
      <w:pPr>
        <w:pStyle w:val="a4"/>
        <w:numPr>
          <w:ilvl w:val="2"/>
          <w:numId w:val="2"/>
        </w:numPr>
        <w:spacing w:before="100"/>
        <w:ind w:left="568" w:hanging="284"/>
      </w:pPr>
      <w:r>
        <w:rPr>
          <w:rFonts w:ascii="Outfit" w:eastAsia="Outfit" w:hAnsi="Outfit" w:cs="Outfit"/>
          <w:b/>
          <w:bCs/>
          <w:color w:val="000000"/>
          <w:sz w:val="24"/>
          <w:szCs w:val="24"/>
        </w:rPr>
        <w:t>ECMO-associated hemolysis</w:t>
      </w:r>
    </w:p>
    <w:p w14:paraId="45DF1E8D" w14:textId="77777777" w:rsidR="004E54B6" w:rsidRDefault="00803780">
      <w:pPr>
        <w:pStyle w:val="a4"/>
        <w:numPr>
          <w:ilvl w:val="3"/>
          <w:numId w:val="2"/>
        </w:numPr>
      </w:pPr>
      <w:r>
        <w:rPr>
          <w:rFonts w:ascii="Outfit" w:eastAsia="Outfit" w:hAnsi="Outfit" w:cs="Outfit"/>
          <w:color w:val="000000"/>
          <w:sz w:val="22"/>
          <w:szCs w:val="22"/>
        </w:rPr>
        <w:t xml:space="preserve">Definition: Mechanical damage to red blood cells with subsequent release of free hemoglobin into the plasma, </w:t>
      </w:r>
      <w:r w:rsidRPr="00C94FC5">
        <w:rPr>
          <w:rFonts w:ascii="Outfit" w:eastAsia="Outfit" w:hAnsi="Outfit" w:cs="Outfit"/>
          <w:b/>
          <w:bCs/>
          <w:color w:val="000000"/>
          <w:sz w:val="22"/>
          <w:szCs w:val="22"/>
        </w:rPr>
        <w:t>caused by supraphysiologic shear stress</w:t>
      </w:r>
      <w:r>
        <w:rPr>
          <w:rFonts w:ascii="Outfit" w:eastAsia="Outfit" w:hAnsi="Outfit" w:cs="Outfit"/>
          <w:color w:val="000000"/>
          <w:sz w:val="22"/>
          <w:szCs w:val="22"/>
        </w:rPr>
        <w:t xml:space="preserve"> during blood circulation through the extracorporeal circuit</w:t>
      </w:r>
    </w:p>
    <w:p w14:paraId="45DF1E8E" w14:textId="77777777" w:rsidR="004E54B6" w:rsidRDefault="00803780">
      <w:pPr>
        <w:pStyle w:val="a4"/>
        <w:numPr>
          <w:ilvl w:val="3"/>
          <w:numId w:val="2"/>
        </w:numPr>
      </w:pPr>
      <w:r>
        <w:rPr>
          <w:rFonts w:ascii="Outfit" w:eastAsia="Outfit" w:hAnsi="Outfit" w:cs="Outfit"/>
          <w:color w:val="000000"/>
          <w:sz w:val="22"/>
          <w:szCs w:val="22"/>
        </w:rPr>
        <w:t xml:space="preserve">Consequences: ECMO-associated hemolysis has the </w:t>
      </w:r>
      <w:r w:rsidRPr="00E80389">
        <w:rPr>
          <w:rFonts w:ascii="Outfit" w:eastAsia="Outfit" w:hAnsi="Outfit" w:cs="Outfit"/>
          <w:b/>
          <w:bCs/>
          <w:color w:val="000000"/>
          <w:sz w:val="22"/>
          <w:szCs w:val="22"/>
        </w:rPr>
        <w:t>potential to cause injury to multiple organ systems</w:t>
      </w:r>
      <w:r>
        <w:rPr>
          <w:rFonts w:ascii="Outfit" w:eastAsia="Outfit" w:hAnsi="Outfit" w:cs="Outfit"/>
          <w:color w:val="000000"/>
          <w:sz w:val="22"/>
          <w:szCs w:val="22"/>
        </w:rPr>
        <w:t>. Clinically, commonly encountered complications include:</w:t>
      </w:r>
    </w:p>
    <w:p w14:paraId="45DF1E8F" w14:textId="77777777" w:rsidR="004E54B6" w:rsidRDefault="00803780">
      <w:pPr>
        <w:pStyle w:val="a4"/>
        <w:numPr>
          <w:ilvl w:val="4"/>
          <w:numId w:val="2"/>
        </w:numPr>
      </w:pPr>
      <w:r>
        <w:rPr>
          <w:rFonts w:ascii="Outfit" w:eastAsia="Outfit" w:hAnsi="Outfit" w:cs="Outfit"/>
          <w:color w:val="000000"/>
          <w:sz w:val="22"/>
          <w:szCs w:val="22"/>
        </w:rPr>
        <w:t>Anemia, thrombosis with subsequent consumptive thrombocytopenia</w:t>
      </w:r>
    </w:p>
    <w:p w14:paraId="45DF1E90" w14:textId="77777777" w:rsidR="004E54B6" w:rsidRDefault="00803780">
      <w:pPr>
        <w:pStyle w:val="a4"/>
        <w:numPr>
          <w:ilvl w:val="4"/>
          <w:numId w:val="2"/>
        </w:numPr>
      </w:pPr>
      <w:r>
        <w:rPr>
          <w:rFonts w:ascii="Outfit" w:eastAsia="Outfit" w:hAnsi="Outfit" w:cs="Outfit"/>
          <w:color w:val="000000"/>
          <w:sz w:val="22"/>
          <w:szCs w:val="22"/>
        </w:rPr>
        <w:t>Acute kidney injury with or without oliguria, electrolyte imbalance, or metabolic disturbances</w:t>
      </w:r>
    </w:p>
    <w:p w14:paraId="45DF1E91" w14:textId="77777777" w:rsidR="004E54B6" w:rsidRDefault="00803780">
      <w:pPr>
        <w:pStyle w:val="a4"/>
        <w:numPr>
          <w:ilvl w:val="4"/>
          <w:numId w:val="2"/>
        </w:numPr>
      </w:pPr>
      <w:r>
        <w:rPr>
          <w:rFonts w:ascii="Outfit" w:eastAsia="Outfit" w:hAnsi="Outfit" w:cs="Outfit"/>
          <w:color w:val="000000"/>
          <w:sz w:val="22"/>
          <w:szCs w:val="22"/>
        </w:rPr>
        <w:t>Systemic inflammatory response and increased vascular permeability</w:t>
      </w:r>
    </w:p>
    <w:p w14:paraId="45DF1E92" w14:textId="77777777" w:rsidR="004E54B6" w:rsidRDefault="00803780">
      <w:pPr>
        <w:pStyle w:val="a4"/>
        <w:numPr>
          <w:ilvl w:val="4"/>
          <w:numId w:val="2"/>
        </w:numPr>
      </w:pPr>
      <w:r>
        <w:rPr>
          <w:rFonts w:ascii="Outfit" w:eastAsia="Outfit" w:hAnsi="Outfit" w:cs="Outfit"/>
          <w:color w:val="000000"/>
          <w:sz w:val="22"/>
          <w:szCs w:val="22"/>
        </w:rPr>
        <w:t>Reduced nitric oxide bioavailability, resulting in vasoconstriction and microcirculatory dysfunction</w:t>
      </w:r>
    </w:p>
    <w:p w14:paraId="45DF1E93" w14:textId="77777777" w:rsidR="004E54B6" w:rsidRDefault="00803780">
      <w:pPr>
        <w:pStyle w:val="a4"/>
        <w:numPr>
          <w:ilvl w:val="3"/>
          <w:numId w:val="2"/>
        </w:numPr>
      </w:pPr>
      <w:r>
        <w:rPr>
          <w:rFonts w:ascii="Outfit" w:eastAsia="Outfit" w:hAnsi="Outfit" w:cs="Outfit"/>
          <w:color w:val="000000"/>
          <w:sz w:val="22"/>
          <w:szCs w:val="22"/>
        </w:rPr>
        <w:t>Common causes</w:t>
      </w:r>
    </w:p>
    <w:p w14:paraId="45DF1E96" w14:textId="745C5A2A" w:rsidR="004E54B6" w:rsidRDefault="00803780" w:rsidP="00455810">
      <w:pPr>
        <w:pStyle w:val="a4"/>
        <w:numPr>
          <w:ilvl w:val="4"/>
          <w:numId w:val="2"/>
        </w:numPr>
      </w:pPr>
      <w:r>
        <w:rPr>
          <w:rFonts w:ascii="Outfit" w:eastAsia="Outfit" w:hAnsi="Outfit" w:cs="Outfit"/>
          <w:color w:val="000000"/>
          <w:sz w:val="22"/>
          <w:szCs w:val="22"/>
        </w:rPr>
        <w:t>Excessive negative drainage pressure</w:t>
      </w:r>
      <w:r w:rsidR="00455810">
        <w:rPr>
          <w:rFonts w:ascii="Outfit" w:hAnsi="Outfit" w:cs="Outfit" w:hint="eastAsia"/>
          <w:color w:val="000000"/>
          <w:sz w:val="22"/>
          <w:szCs w:val="22"/>
        </w:rPr>
        <w:t xml:space="preserve">: </w:t>
      </w:r>
      <w:r w:rsidRPr="00455810">
        <w:rPr>
          <w:rFonts w:ascii="Outfit" w:eastAsia="Outfit" w:hAnsi="Outfit" w:cs="Outfit"/>
          <w:color w:val="000000"/>
          <w:sz w:val="22"/>
          <w:szCs w:val="22"/>
        </w:rPr>
        <w:t>Drainage insufficiency or chattering</w:t>
      </w:r>
      <w:r w:rsidR="00455810" w:rsidRPr="00455810">
        <w:rPr>
          <w:rFonts w:ascii="Outfit" w:hAnsi="Outfit" w:cs="Outfit" w:hint="eastAsia"/>
          <w:color w:val="000000"/>
          <w:sz w:val="22"/>
          <w:szCs w:val="22"/>
        </w:rPr>
        <w:t>, h</w:t>
      </w:r>
      <w:r w:rsidRPr="00455810">
        <w:rPr>
          <w:rFonts w:ascii="Outfit" w:eastAsia="Outfit" w:hAnsi="Outfit" w:cs="Outfit"/>
          <w:color w:val="000000"/>
          <w:sz w:val="22"/>
          <w:szCs w:val="22"/>
        </w:rPr>
        <w:t>igh pump RPM relative to venous return</w:t>
      </w:r>
    </w:p>
    <w:p w14:paraId="45DF1E99" w14:textId="48B26A8E" w:rsidR="004E54B6" w:rsidRDefault="00803780" w:rsidP="006B0B9A">
      <w:pPr>
        <w:pStyle w:val="a4"/>
        <w:numPr>
          <w:ilvl w:val="4"/>
          <w:numId w:val="2"/>
        </w:numPr>
      </w:pPr>
      <w:r>
        <w:rPr>
          <w:rFonts w:ascii="Outfit" w:eastAsia="Outfit" w:hAnsi="Outfit" w:cs="Outfit"/>
          <w:color w:val="000000"/>
          <w:sz w:val="22"/>
          <w:szCs w:val="22"/>
        </w:rPr>
        <w:t>Circuit-related factors</w:t>
      </w:r>
      <w:r w:rsidR="006B0B9A">
        <w:rPr>
          <w:rFonts w:ascii="Outfit" w:hAnsi="Outfit" w:cs="Outfit" w:hint="eastAsia"/>
          <w:color w:val="000000"/>
          <w:sz w:val="22"/>
          <w:szCs w:val="22"/>
        </w:rPr>
        <w:t xml:space="preserve">: </w:t>
      </w:r>
      <w:r w:rsidR="006B0B9A" w:rsidRPr="006B0B9A">
        <w:rPr>
          <w:rFonts w:ascii="Outfit" w:hAnsi="Outfit" w:cs="Outfit" w:hint="eastAsia"/>
          <w:color w:val="000000"/>
          <w:sz w:val="22"/>
          <w:szCs w:val="22"/>
        </w:rPr>
        <w:t>o</w:t>
      </w:r>
      <w:r w:rsidRPr="006B0B9A">
        <w:rPr>
          <w:rFonts w:ascii="Outfit" w:eastAsia="Outfit" w:hAnsi="Outfit" w:cs="Outfit"/>
          <w:color w:val="000000"/>
          <w:sz w:val="22"/>
          <w:szCs w:val="22"/>
        </w:rPr>
        <w:t>xygenator thrombosis or dysfunction</w:t>
      </w:r>
      <w:r w:rsidR="006B0B9A" w:rsidRPr="006B0B9A">
        <w:rPr>
          <w:rFonts w:ascii="Outfit" w:hAnsi="Outfit" w:cs="Outfit" w:hint="eastAsia"/>
          <w:color w:val="000000"/>
          <w:sz w:val="22"/>
          <w:szCs w:val="22"/>
        </w:rPr>
        <w:t>, h</w:t>
      </w:r>
      <w:r w:rsidRPr="006B0B9A">
        <w:rPr>
          <w:rFonts w:ascii="Outfit" w:eastAsia="Outfit" w:hAnsi="Outfit" w:cs="Outfit"/>
          <w:color w:val="000000"/>
          <w:sz w:val="22"/>
          <w:szCs w:val="22"/>
        </w:rPr>
        <w:t>igh-resistance circuit components</w:t>
      </w:r>
    </w:p>
    <w:p w14:paraId="45DF1E9C" w14:textId="20F79B5D" w:rsidR="004E54B6" w:rsidRDefault="00803780" w:rsidP="006B0B9A">
      <w:pPr>
        <w:pStyle w:val="a4"/>
        <w:numPr>
          <w:ilvl w:val="4"/>
          <w:numId w:val="2"/>
        </w:numPr>
      </w:pPr>
      <w:r>
        <w:rPr>
          <w:rFonts w:ascii="Outfit" w:eastAsia="Outfit" w:hAnsi="Outfit" w:cs="Outfit"/>
          <w:color w:val="000000"/>
          <w:sz w:val="22"/>
          <w:szCs w:val="22"/>
        </w:rPr>
        <w:t>Cannula-related factors</w:t>
      </w:r>
      <w:r w:rsidR="006B0B9A">
        <w:rPr>
          <w:rFonts w:ascii="Outfit" w:hAnsi="Outfit" w:cs="Outfit" w:hint="eastAsia"/>
          <w:color w:val="000000"/>
          <w:sz w:val="22"/>
          <w:szCs w:val="22"/>
        </w:rPr>
        <w:t>: c</w:t>
      </w:r>
      <w:r w:rsidRPr="006B0B9A">
        <w:rPr>
          <w:rFonts w:ascii="Outfit" w:eastAsia="Outfit" w:hAnsi="Outfit" w:cs="Outfit"/>
          <w:color w:val="000000"/>
          <w:sz w:val="22"/>
          <w:szCs w:val="22"/>
        </w:rPr>
        <w:t>annula malposition or kinking</w:t>
      </w:r>
      <w:r w:rsidR="006B0B9A" w:rsidRPr="006B0B9A">
        <w:rPr>
          <w:rFonts w:ascii="Outfit" w:hAnsi="Outfit" w:cs="Outfit" w:hint="eastAsia"/>
          <w:color w:val="000000"/>
          <w:sz w:val="22"/>
          <w:szCs w:val="22"/>
        </w:rPr>
        <w:t>, u</w:t>
      </w:r>
      <w:r w:rsidRPr="006B0B9A">
        <w:rPr>
          <w:rFonts w:ascii="Outfit" w:eastAsia="Outfit" w:hAnsi="Outfit" w:cs="Outfit"/>
          <w:color w:val="000000"/>
          <w:sz w:val="22"/>
          <w:szCs w:val="22"/>
        </w:rPr>
        <w:t>ndersized drainage cannula</w:t>
      </w:r>
    </w:p>
    <w:p w14:paraId="45DF1E9D" w14:textId="77777777" w:rsidR="004E54B6" w:rsidRDefault="00803780">
      <w:pPr>
        <w:pStyle w:val="a4"/>
        <w:numPr>
          <w:ilvl w:val="3"/>
          <w:numId w:val="2"/>
        </w:numPr>
      </w:pPr>
      <w:r>
        <w:rPr>
          <w:rFonts w:ascii="Outfit" w:eastAsia="Outfit" w:hAnsi="Outfit" w:cs="Outfit"/>
          <w:color w:val="000000"/>
          <w:sz w:val="22"/>
          <w:szCs w:val="22"/>
        </w:rPr>
        <w:t>Findings suggestive of hemolysis</w:t>
      </w:r>
    </w:p>
    <w:p w14:paraId="45DF1E9E" w14:textId="77777777" w:rsidR="004E54B6" w:rsidRPr="006B0B9A" w:rsidRDefault="00803780">
      <w:pPr>
        <w:pStyle w:val="a4"/>
        <w:numPr>
          <w:ilvl w:val="4"/>
          <w:numId w:val="2"/>
        </w:numPr>
        <w:rPr>
          <w:b/>
          <w:bCs/>
        </w:rPr>
      </w:pPr>
      <w:r w:rsidRPr="006B0B9A">
        <w:rPr>
          <w:rFonts w:ascii="Outfit" w:eastAsia="Outfit" w:hAnsi="Outfit" w:cs="Outfit"/>
          <w:b/>
          <w:bCs/>
          <w:color w:val="000000"/>
          <w:sz w:val="22"/>
          <w:szCs w:val="22"/>
        </w:rPr>
        <w:t>Dark-colored urine or hemoglobinuria</w:t>
      </w:r>
    </w:p>
    <w:p w14:paraId="45DF1E9F" w14:textId="77777777" w:rsidR="004E54B6" w:rsidRPr="006B0B9A" w:rsidRDefault="00803780">
      <w:pPr>
        <w:pStyle w:val="a4"/>
        <w:numPr>
          <w:ilvl w:val="4"/>
          <w:numId w:val="2"/>
        </w:numPr>
        <w:rPr>
          <w:b/>
          <w:bCs/>
        </w:rPr>
      </w:pPr>
      <w:r w:rsidRPr="006B0B9A">
        <w:rPr>
          <w:rFonts w:ascii="Outfit" w:eastAsia="Outfit" w:hAnsi="Outfit" w:cs="Outfit"/>
          <w:b/>
          <w:bCs/>
          <w:color w:val="000000"/>
          <w:sz w:val="22"/>
          <w:szCs w:val="22"/>
        </w:rPr>
        <w:t>Pink or red discoloration of CRRT or dialysis effluent in anuric patients</w:t>
      </w:r>
    </w:p>
    <w:p w14:paraId="45DF1EA0" w14:textId="77777777" w:rsidR="004E54B6" w:rsidRDefault="00803780">
      <w:pPr>
        <w:pStyle w:val="a4"/>
        <w:numPr>
          <w:ilvl w:val="4"/>
          <w:numId w:val="2"/>
        </w:numPr>
      </w:pPr>
      <w:r>
        <w:rPr>
          <w:rFonts w:ascii="Outfit" w:eastAsia="Outfit" w:hAnsi="Outfit" w:cs="Outfit"/>
          <w:color w:val="000000"/>
          <w:sz w:val="22"/>
          <w:szCs w:val="22"/>
        </w:rPr>
        <w:lastRenderedPageBreak/>
        <w:t xml:space="preserve">Laboratory abnormalities: </w:t>
      </w:r>
      <w:r w:rsidRPr="006B0B9A">
        <w:rPr>
          <w:rFonts w:ascii="Outfit" w:eastAsia="Outfit" w:hAnsi="Outfit" w:cs="Outfit"/>
          <w:b/>
          <w:bCs/>
          <w:color w:val="000000"/>
          <w:sz w:val="22"/>
          <w:szCs w:val="22"/>
        </w:rPr>
        <w:t>Plasma free hemoglobin ↑ (&gt; 50 mg/dL)</w:t>
      </w:r>
      <w:r>
        <w:rPr>
          <w:rFonts w:ascii="Outfit" w:eastAsia="Outfit" w:hAnsi="Outfit" w:cs="Outfit"/>
          <w:color w:val="000000"/>
          <w:sz w:val="22"/>
          <w:szCs w:val="22"/>
        </w:rPr>
        <w:t>, lactate dehydrogenase ↑, bilirubin ↑, haptoglobin ↓, unexplained or disproportionate anemia</w:t>
      </w:r>
    </w:p>
    <w:p w14:paraId="45DF1EA1" w14:textId="77777777" w:rsidR="004E54B6" w:rsidRDefault="00803780">
      <w:pPr>
        <w:pStyle w:val="a4"/>
        <w:numPr>
          <w:ilvl w:val="3"/>
          <w:numId w:val="2"/>
        </w:numPr>
      </w:pPr>
      <w:r>
        <w:rPr>
          <w:rFonts w:ascii="Outfit" w:eastAsia="Outfit" w:hAnsi="Outfit" w:cs="Outfit"/>
          <w:color w:val="000000"/>
          <w:sz w:val="22"/>
          <w:szCs w:val="22"/>
        </w:rPr>
        <w:t>Management</w:t>
      </w:r>
    </w:p>
    <w:p w14:paraId="45DF1EA2" w14:textId="77777777" w:rsidR="004E54B6" w:rsidRPr="00E1336A" w:rsidRDefault="00803780" w:rsidP="00764F1E">
      <w:pPr>
        <w:pStyle w:val="a4"/>
        <w:numPr>
          <w:ilvl w:val="4"/>
          <w:numId w:val="2"/>
        </w:numPr>
        <w:rPr>
          <w:b/>
          <w:bCs/>
        </w:rPr>
      </w:pPr>
      <w:r w:rsidRPr="00E1336A">
        <w:rPr>
          <w:rFonts w:ascii="Outfit" w:eastAsia="Outfit" w:hAnsi="Outfit" w:cs="Outfit"/>
          <w:b/>
          <w:bCs/>
          <w:color w:val="000000"/>
          <w:sz w:val="22"/>
          <w:szCs w:val="22"/>
        </w:rPr>
        <w:t>Identify and correct the underlying cause</w:t>
      </w:r>
    </w:p>
    <w:p w14:paraId="45DF1EA3" w14:textId="77777777" w:rsidR="004E54B6" w:rsidRDefault="00803780" w:rsidP="00764F1E">
      <w:pPr>
        <w:pStyle w:val="a4"/>
        <w:numPr>
          <w:ilvl w:val="5"/>
          <w:numId w:val="2"/>
        </w:numPr>
      </w:pPr>
      <w:r>
        <w:rPr>
          <w:rFonts w:ascii="Outfit" w:eastAsia="Outfit" w:hAnsi="Outfit" w:cs="Outfit"/>
          <w:color w:val="000000"/>
          <w:sz w:val="22"/>
          <w:szCs w:val="22"/>
        </w:rPr>
        <w:t>Evaluate for drainage insufficiency and reduce excessive negative pressure</w:t>
      </w:r>
    </w:p>
    <w:p w14:paraId="45DF1EA4" w14:textId="77777777" w:rsidR="004E54B6" w:rsidRDefault="00803780" w:rsidP="00764F1E">
      <w:pPr>
        <w:pStyle w:val="a4"/>
        <w:numPr>
          <w:ilvl w:val="5"/>
          <w:numId w:val="2"/>
        </w:numPr>
      </w:pPr>
      <w:r>
        <w:rPr>
          <w:rFonts w:ascii="Outfit" w:eastAsia="Outfit" w:hAnsi="Outfit" w:cs="Outfit"/>
          <w:color w:val="000000"/>
          <w:sz w:val="22"/>
          <w:szCs w:val="22"/>
        </w:rPr>
        <w:t>Optimize volume status, pump speed and cannula position</w:t>
      </w:r>
    </w:p>
    <w:p w14:paraId="45DF1EA5" w14:textId="77777777" w:rsidR="004E54B6" w:rsidRDefault="00803780" w:rsidP="00764F1E">
      <w:pPr>
        <w:pStyle w:val="a4"/>
        <w:numPr>
          <w:ilvl w:val="5"/>
          <w:numId w:val="2"/>
        </w:numPr>
      </w:pPr>
      <w:r>
        <w:rPr>
          <w:rFonts w:ascii="Outfit" w:eastAsia="Outfit" w:hAnsi="Outfit" w:cs="Outfit"/>
          <w:color w:val="000000"/>
          <w:sz w:val="22"/>
          <w:szCs w:val="22"/>
        </w:rPr>
        <w:t>Assess for evidence of oxygenator or circuit thrombosis</w:t>
      </w:r>
    </w:p>
    <w:p w14:paraId="45DF1EA6" w14:textId="77777777" w:rsidR="004E54B6" w:rsidRPr="00D374F1" w:rsidRDefault="00803780" w:rsidP="00764F1E">
      <w:pPr>
        <w:pStyle w:val="a4"/>
        <w:numPr>
          <w:ilvl w:val="4"/>
          <w:numId w:val="2"/>
        </w:numPr>
        <w:rPr>
          <w:b/>
          <w:bCs/>
        </w:rPr>
      </w:pPr>
      <w:r w:rsidRPr="00D374F1">
        <w:rPr>
          <w:rFonts w:ascii="Outfit" w:eastAsia="Outfit" w:hAnsi="Outfit" w:cs="Outfit"/>
          <w:b/>
          <w:bCs/>
          <w:color w:val="000000"/>
          <w:sz w:val="22"/>
          <w:szCs w:val="22"/>
        </w:rPr>
        <w:t>Contact the ECMO team and discuss the need for oxygenator or circuit exchange</w:t>
      </w:r>
    </w:p>
    <w:p w14:paraId="45DF1EA7" w14:textId="77777777" w:rsidR="004E54B6" w:rsidRDefault="00803780" w:rsidP="00764F1E">
      <w:pPr>
        <w:pStyle w:val="a4"/>
        <w:numPr>
          <w:ilvl w:val="4"/>
          <w:numId w:val="2"/>
        </w:numPr>
      </w:pPr>
      <w:r>
        <w:rPr>
          <w:rFonts w:ascii="Outfit" w:eastAsia="Outfit" w:hAnsi="Outfit" w:cs="Outfit"/>
          <w:color w:val="000000"/>
          <w:sz w:val="22"/>
          <w:szCs w:val="22"/>
        </w:rPr>
        <w:t>Supportive management</w:t>
      </w:r>
    </w:p>
    <w:p w14:paraId="45DF1EA8" w14:textId="77777777" w:rsidR="004E54B6" w:rsidRDefault="00803780" w:rsidP="00764F1E">
      <w:pPr>
        <w:pStyle w:val="a4"/>
        <w:numPr>
          <w:ilvl w:val="5"/>
          <w:numId w:val="2"/>
        </w:numPr>
      </w:pPr>
      <w:r>
        <w:rPr>
          <w:rFonts w:ascii="Outfit" w:eastAsia="Outfit" w:hAnsi="Outfit" w:cs="Outfit"/>
          <w:color w:val="000000"/>
          <w:sz w:val="22"/>
          <w:szCs w:val="22"/>
        </w:rPr>
        <w:t>Monitor renal function and urine output closely</w:t>
      </w:r>
    </w:p>
    <w:p w14:paraId="45DF1EA9" w14:textId="77777777" w:rsidR="004E54B6" w:rsidRDefault="00803780" w:rsidP="00764F1E">
      <w:pPr>
        <w:pStyle w:val="a4"/>
        <w:numPr>
          <w:ilvl w:val="5"/>
          <w:numId w:val="2"/>
        </w:numPr>
      </w:pPr>
      <w:r>
        <w:rPr>
          <w:rFonts w:ascii="Outfit" w:eastAsia="Outfit" w:hAnsi="Outfit" w:cs="Outfit"/>
          <w:color w:val="000000"/>
          <w:sz w:val="22"/>
          <w:szCs w:val="22"/>
        </w:rPr>
        <w:t>Optimize hemoglobin concentration as clinically indicated</w:t>
      </w:r>
    </w:p>
    <w:p w14:paraId="45DF1EAB" w14:textId="72405030" w:rsidR="004E54B6" w:rsidRPr="00D374F1" w:rsidRDefault="00803780" w:rsidP="00764F1E">
      <w:pPr>
        <w:pStyle w:val="a4"/>
        <w:numPr>
          <w:ilvl w:val="5"/>
          <w:numId w:val="2"/>
        </w:numPr>
        <w:rPr>
          <w:b/>
          <w:bCs/>
        </w:rPr>
      </w:pPr>
      <w:r w:rsidRPr="00D374F1">
        <w:rPr>
          <w:rFonts w:ascii="Outfit" w:eastAsia="Outfit" w:hAnsi="Outfit" w:cs="Outfit"/>
          <w:b/>
          <w:bCs/>
          <w:color w:val="000000"/>
          <w:sz w:val="22"/>
          <w:szCs w:val="22"/>
        </w:rPr>
        <w:t>Review and adjust anticoagulation strategy based on bleeding and thrombotic risk</w:t>
      </w:r>
    </w:p>
    <w:p w14:paraId="45DF1EAC" w14:textId="77777777" w:rsidR="004E54B6" w:rsidRDefault="00803780" w:rsidP="00027B2F">
      <w:pPr>
        <w:pStyle w:val="a4"/>
        <w:numPr>
          <w:ilvl w:val="2"/>
          <w:numId w:val="2"/>
        </w:numPr>
        <w:spacing w:before="100"/>
        <w:ind w:left="568" w:hanging="284"/>
      </w:pPr>
      <w:r>
        <w:rPr>
          <w:rFonts w:ascii="Outfit" w:eastAsia="Outfit" w:hAnsi="Outfit" w:cs="Outfit"/>
          <w:b/>
          <w:bCs/>
          <w:color w:val="000000"/>
          <w:sz w:val="24"/>
          <w:szCs w:val="24"/>
        </w:rPr>
        <w:t>ECMO-associated thrombosis</w:t>
      </w:r>
    </w:p>
    <w:p w14:paraId="45DF1EAD" w14:textId="77777777" w:rsidR="004E54B6" w:rsidRDefault="00803780">
      <w:pPr>
        <w:pStyle w:val="a4"/>
        <w:numPr>
          <w:ilvl w:val="3"/>
          <w:numId w:val="2"/>
        </w:numPr>
      </w:pPr>
      <w:r>
        <w:rPr>
          <w:rFonts w:ascii="Outfit" w:eastAsia="Outfit" w:hAnsi="Outfit" w:cs="Outfit"/>
          <w:color w:val="000000"/>
          <w:sz w:val="22"/>
          <w:szCs w:val="22"/>
        </w:rPr>
        <w:t>Definition: Thrombus formation occurring within any part of the ECMO circuit, resulting from activation of coagulation pathways, platelet activation, and inflammatory and complement cascades following blood exposure to the extracorporeal circuit</w:t>
      </w:r>
    </w:p>
    <w:p w14:paraId="45DF1EAE" w14:textId="77777777" w:rsidR="004E54B6" w:rsidRDefault="00803780">
      <w:pPr>
        <w:pStyle w:val="a4"/>
        <w:numPr>
          <w:ilvl w:val="3"/>
          <w:numId w:val="2"/>
        </w:numPr>
      </w:pPr>
      <w:r>
        <w:rPr>
          <w:rFonts w:ascii="Outfit" w:eastAsia="Outfit" w:hAnsi="Outfit" w:cs="Outfit"/>
          <w:color w:val="000000"/>
          <w:sz w:val="22"/>
          <w:szCs w:val="22"/>
        </w:rPr>
        <w:t>Consequences</w:t>
      </w:r>
    </w:p>
    <w:p w14:paraId="45DF1EAF" w14:textId="77777777" w:rsidR="004E54B6" w:rsidRDefault="00803780">
      <w:pPr>
        <w:pStyle w:val="a4"/>
        <w:numPr>
          <w:ilvl w:val="4"/>
          <w:numId w:val="2"/>
        </w:numPr>
      </w:pPr>
      <w:r w:rsidRPr="00FE219B">
        <w:rPr>
          <w:rFonts w:ascii="Outfit" w:eastAsia="Outfit" w:hAnsi="Outfit" w:cs="Outfit"/>
          <w:b/>
          <w:bCs/>
          <w:color w:val="000000"/>
          <w:sz w:val="22"/>
          <w:szCs w:val="22"/>
        </w:rPr>
        <w:t>Increased resistance within the ECMO circuit, leading to compromised ECMO performance</w:t>
      </w:r>
      <w:r>
        <w:rPr>
          <w:rFonts w:ascii="Outfit" w:eastAsia="Outfit" w:hAnsi="Outfit" w:cs="Outfit"/>
          <w:color w:val="000000"/>
          <w:sz w:val="22"/>
          <w:szCs w:val="22"/>
        </w:rPr>
        <w:t xml:space="preserve"> </w:t>
      </w:r>
      <w:r w:rsidRPr="008F2628">
        <w:rPr>
          <w:rFonts w:ascii="Outfit" w:eastAsia="Outfit" w:hAnsi="Outfit" w:cs="Outfit"/>
          <w:b/>
          <w:bCs/>
          <w:color w:val="000000"/>
          <w:sz w:val="22"/>
          <w:szCs w:val="22"/>
        </w:rPr>
        <w:t>and ECMO-related complications</w:t>
      </w:r>
      <w:r>
        <w:rPr>
          <w:rFonts w:ascii="Outfit" w:eastAsia="Outfit" w:hAnsi="Outfit" w:cs="Outfit"/>
          <w:color w:val="000000"/>
          <w:sz w:val="22"/>
          <w:szCs w:val="22"/>
        </w:rPr>
        <w:t>, including drainage insufficiency, impaired gas exchange, hemolysis, and pump dysfunction</w:t>
      </w:r>
    </w:p>
    <w:p w14:paraId="45DF1EB0" w14:textId="77777777" w:rsidR="004E54B6" w:rsidRDefault="00803780">
      <w:pPr>
        <w:pStyle w:val="a4"/>
        <w:numPr>
          <w:ilvl w:val="4"/>
          <w:numId w:val="2"/>
        </w:numPr>
      </w:pPr>
      <w:r>
        <w:rPr>
          <w:rFonts w:ascii="Outfit" w:eastAsia="Outfit" w:hAnsi="Outfit" w:cs="Outfit"/>
          <w:color w:val="000000"/>
          <w:sz w:val="22"/>
          <w:szCs w:val="22"/>
        </w:rPr>
        <w:t>Increase the risk of thromboembolic events</w:t>
      </w:r>
    </w:p>
    <w:p w14:paraId="45DF1EB1" w14:textId="77777777" w:rsidR="004E54B6" w:rsidRDefault="00803780">
      <w:pPr>
        <w:pStyle w:val="a4"/>
        <w:numPr>
          <w:ilvl w:val="3"/>
          <w:numId w:val="2"/>
        </w:numPr>
      </w:pPr>
      <w:r>
        <w:rPr>
          <w:rFonts w:ascii="Outfit" w:eastAsia="Outfit" w:hAnsi="Outfit" w:cs="Outfit"/>
          <w:color w:val="000000"/>
          <w:sz w:val="22"/>
          <w:szCs w:val="22"/>
        </w:rPr>
        <w:t>Predisposing factors</w:t>
      </w:r>
    </w:p>
    <w:p w14:paraId="45DF1EB2" w14:textId="77777777" w:rsidR="004E54B6" w:rsidRDefault="00803780">
      <w:pPr>
        <w:pStyle w:val="a4"/>
        <w:numPr>
          <w:ilvl w:val="4"/>
          <w:numId w:val="2"/>
        </w:numPr>
      </w:pPr>
      <w:r>
        <w:rPr>
          <w:rFonts w:ascii="Outfit" w:eastAsia="Outfit" w:hAnsi="Outfit" w:cs="Outfit"/>
          <w:color w:val="000000"/>
          <w:sz w:val="22"/>
          <w:szCs w:val="22"/>
        </w:rPr>
        <w:t>Subtherapeutic anticoagulation or interruptions in anticoagulation</w:t>
      </w:r>
    </w:p>
    <w:p w14:paraId="45DF1EB3" w14:textId="77777777" w:rsidR="004E54B6" w:rsidRDefault="00803780">
      <w:pPr>
        <w:pStyle w:val="a4"/>
        <w:numPr>
          <w:ilvl w:val="4"/>
          <w:numId w:val="2"/>
        </w:numPr>
      </w:pPr>
      <w:r>
        <w:rPr>
          <w:rFonts w:ascii="Outfit" w:eastAsia="Outfit" w:hAnsi="Outfit" w:cs="Outfit"/>
          <w:color w:val="000000"/>
          <w:sz w:val="22"/>
          <w:szCs w:val="22"/>
        </w:rPr>
        <w:t>Prothrombotic patient conditions (e.g., sepsis, inflammation)</w:t>
      </w:r>
    </w:p>
    <w:p w14:paraId="45DF1EB4" w14:textId="77777777" w:rsidR="004E54B6" w:rsidRDefault="00803780">
      <w:pPr>
        <w:pStyle w:val="a4"/>
        <w:numPr>
          <w:ilvl w:val="4"/>
          <w:numId w:val="2"/>
        </w:numPr>
      </w:pPr>
      <w:r>
        <w:rPr>
          <w:rFonts w:ascii="Outfit" w:eastAsia="Outfit" w:hAnsi="Outfit" w:cs="Outfit"/>
          <w:color w:val="000000"/>
          <w:sz w:val="22"/>
          <w:szCs w:val="22"/>
        </w:rPr>
        <w:t>Treatment-related prothrombotic factors (e.g., antifibrinolytic agents)</w:t>
      </w:r>
    </w:p>
    <w:p w14:paraId="45DF1EB5" w14:textId="77777777" w:rsidR="004E54B6" w:rsidRDefault="00803780">
      <w:pPr>
        <w:pStyle w:val="a4"/>
        <w:numPr>
          <w:ilvl w:val="4"/>
          <w:numId w:val="2"/>
        </w:numPr>
      </w:pPr>
      <w:r>
        <w:rPr>
          <w:rFonts w:ascii="Outfit" w:eastAsia="Outfit" w:hAnsi="Outfit" w:cs="Outfit"/>
          <w:color w:val="000000"/>
          <w:sz w:val="22"/>
          <w:szCs w:val="22"/>
        </w:rPr>
        <w:t>Low-flow states or blood stasis</w:t>
      </w:r>
    </w:p>
    <w:p w14:paraId="45DF1EB6" w14:textId="77777777" w:rsidR="004E54B6" w:rsidRDefault="00803780">
      <w:pPr>
        <w:pStyle w:val="a4"/>
        <w:numPr>
          <w:ilvl w:val="3"/>
          <w:numId w:val="2"/>
        </w:numPr>
      </w:pPr>
      <w:r>
        <w:rPr>
          <w:rFonts w:ascii="Outfit" w:eastAsia="Outfit" w:hAnsi="Outfit" w:cs="Outfit"/>
          <w:color w:val="000000"/>
          <w:sz w:val="22"/>
          <w:szCs w:val="22"/>
        </w:rPr>
        <w:t>Management</w:t>
      </w:r>
    </w:p>
    <w:p w14:paraId="45DF1EB7" w14:textId="77777777" w:rsidR="004E54B6" w:rsidRPr="00753CF1" w:rsidRDefault="00803780" w:rsidP="00753CF1">
      <w:pPr>
        <w:pStyle w:val="a4"/>
        <w:numPr>
          <w:ilvl w:val="4"/>
          <w:numId w:val="2"/>
        </w:numPr>
        <w:rPr>
          <w:b/>
          <w:bCs/>
        </w:rPr>
      </w:pPr>
      <w:r w:rsidRPr="00753CF1">
        <w:rPr>
          <w:rFonts w:ascii="Outfit" w:eastAsia="Outfit" w:hAnsi="Outfit" w:cs="Outfit"/>
          <w:b/>
          <w:bCs/>
          <w:color w:val="000000"/>
          <w:sz w:val="22"/>
          <w:szCs w:val="22"/>
        </w:rPr>
        <w:t>Regular assessment of ECMO circuit</w:t>
      </w:r>
    </w:p>
    <w:p w14:paraId="45DF1EB8" w14:textId="77777777" w:rsidR="004E54B6" w:rsidRDefault="00803780" w:rsidP="00753CF1">
      <w:pPr>
        <w:pStyle w:val="a4"/>
        <w:numPr>
          <w:ilvl w:val="5"/>
          <w:numId w:val="2"/>
        </w:numPr>
      </w:pPr>
      <w:r>
        <w:rPr>
          <w:rFonts w:ascii="Outfit" w:eastAsia="Outfit" w:hAnsi="Outfit" w:cs="Outfit"/>
          <w:color w:val="000000"/>
          <w:sz w:val="22"/>
          <w:szCs w:val="22"/>
        </w:rPr>
        <w:t>Perform careful and systematic inspection of the entire extracorporeal circuit, using a flashlight when needed</w:t>
      </w:r>
    </w:p>
    <w:p w14:paraId="45DF1EB9" w14:textId="77777777" w:rsidR="004E54B6" w:rsidRDefault="00803780" w:rsidP="00753CF1">
      <w:pPr>
        <w:pStyle w:val="a4"/>
        <w:numPr>
          <w:ilvl w:val="5"/>
          <w:numId w:val="2"/>
        </w:numPr>
      </w:pPr>
      <w:r>
        <w:rPr>
          <w:rFonts w:ascii="Outfit" w:eastAsia="Outfit" w:hAnsi="Outfit" w:cs="Outfit"/>
          <w:color w:val="000000"/>
          <w:sz w:val="22"/>
          <w:szCs w:val="22"/>
        </w:rPr>
        <w:t>Thrombi typically appear as: Dark, nonmoving areas (red cell–rich clots), or white areas (platelet/fibrin thrombi)</w:t>
      </w:r>
    </w:p>
    <w:p w14:paraId="45DF1EBA" w14:textId="77777777" w:rsidR="004E54B6" w:rsidRDefault="00803780" w:rsidP="00753CF1">
      <w:pPr>
        <w:pStyle w:val="a4"/>
        <w:numPr>
          <w:ilvl w:val="5"/>
          <w:numId w:val="2"/>
        </w:numPr>
      </w:pPr>
      <w:r>
        <w:rPr>
          <w:rFonts w:ascii="Outfit" w:eastAsia="Outfit" w:hAnsi="Outfit" w:cs="Outfit"/>
          <w:color w:val="000000"/>
          <w:sz w:val="22"/>
          <w:szCs w:val="22"/>
        </w:rPr>
        <w:t>Determine the size, location, and progression of thrombi</w:t>
      </w:r>
    </w:p>
    <w:p w14:paraId="45DF1EBB" w14:textId="77777777" w:rsidR="004E54B6" w:rsidRDefault="00803780" w:rsidP="00753CF1">
      <w:pPr>
        <w:pStyle w:val="a4"/>
        <w:numPr>
          <w:ilvl w:val="5"/>
          <w:numId w:val="2"/>
        </w:numPr>
      </w:pPr>
      <w:r>
        <w:rPr>
          <w:rFonts w:ascii="Outfit" w:eastAsia="Outfit" w:hAnsi="Outfit" w:cs="Outfit"/>
          <w:color w:val="000000"/>
          <w:sz w:val="22"/>
          <w:szCs w:val="22"/>
        </w:rPr>
        <w:t>Evaluate associated changes in ECMO performance (ΔP, gas exchange, hemolysis)</w:t>
      </w:r>
    </w:p>
    <w:p w14:paraId="45DF1EBC" w14:textId="77777777" w:rsidR="004E54B6" w:rsidRDefault="00803780" w:rsidP="00753CF1">
      <w:pPr>
        <w:pStyle w:val="a4"/>
        <w:numPr>
          <w:ilvl w:val="4"/>
          <w:numId w:val="2"/>
        </w:numPr>
      </w:pPr>
      <w:r>
        <w:rPr>
          <w:rFonts w:ascii="Outfit" w:eastAsia="Outfit" w:hAnsi="Outfit" w:cs="Outfit"/>
          <w:color w:val="000000"/>
          <w:sz w:val="22"/>
          <w:szCs w:val="22"/>
        </w:rPr>
        <w:t>Anticoagulation optimization</w:t>
      </w:r>
    </w:p>
    <w:p w14:paraId="45DF1EBD" w14:textId="77777777" w:rsidR="004E54B6" w:rsidRDefault="00803780" w:rsidP="00753CF1">
      <w:pPr>
        <w:pStyle w:val="a4"/>
        <w:numPr>
          <w:ilvl w:val="5"/>
          <w:numId w:val="2"/>
        </w:numPr>
      </w:pPr>
      <w:r>
        <w:rPr>
          <w:rFonts w:ascii="Outfit" w:eastAsia="Outfit" w:hAnsi="Outfit" w:cs="Outfit"/>
          <w:color w:val="000000"/>
          <w:sz w:val="22"/>
          <w:szCs w:val="22"/>
        </w:rPr>
        <w:t>Review anticoagulation targets, recent trends, and monitoring parameters</w:t>
      </w:r>
    </w:p>
    <w:p w14:paraId="45DF1EBE" w14:textId="77777777" w:rsidR="004E54B6" w:rsidRDefault="00803780" w:rsidP="00753CF1">
      <w:pPr>
        <w:pStyle w:val="a4"/>
        <w:numPr>
          <w:ilvl w:val="5"/>
          <w:numId w:val="2"/>
        </w:numPr>
      </w:pPr>
      <w:r>
        <w:rPr>
          <w:rFonts w:ascii="Outfit" w:eastAsia="Outfit" w:hAnsi="Outfit" w:cs="Outfit"/>
          <w:color w:val="000000"/>
          <w:sz w:val="22"/>
          <w:szCs w:val="22"/>
        </w:rPr>
        <w:t>Adjust anticoagulation strategy based on bleeding and thrombotic risk</w:t>
      </w:r>
    </w:p>
    <w:p w14:paraId="45DF1EBF" w14:textId="77777777" w:rsidR="004E54B6" w:rsidRDefault="00803780" w:rsidP="00753CF1">
      <w:pPr>
        <w:pStyle w:val="a4"/>
        <w:numPr>
          <w:ilvl w:val="4"/>
          <w:numId w:val="2"/>
        </w:numPr>
      </w:pPr>
      <w:r>
        <w:rPr>
          <w:rFonts w:ascii="Outfit" w:eastAsia="Outfit" w:hAnsi="Outfit" w:cs="Outfit"/>
          <w:color w:val="000000"/>
          <w:sz w:val="22"/>
          <w:szCs w:val="22"/>
        </w:rPr>
        <w:t>ECMO system management</w:t>
      </w:r>
    </w:p>
    <w:p w14:paraId="45DF1EC0" w14:textId="77777777" w:rsidR="004E54B6" w:rsidRDefault="00803780" w:rsidP="00753CF1">
      <w:pPr>
        <w:pStyle w:val="a4"/>
        <w:numPr>
          <w:ilvl w:val="5"/>
          <w:numId w:val="2"/>
        </w:numPr>
      </w:pPr>
      <w:r>
        <w:rPr>
          <w:rFonts w:ascii="Outfit" w:eastAsia="Outfit" w:hAnsi="Outfit" w:cs="Outfit"/>
          <w:color w:val="000000"/>
          <w:sz w:val="22"/>
          <w:szCs w:val="22"/>
        </w:rPr>
        <w:lastRenderedPageBreak/>
        <w:t>Small, stable thrombi: Common and do not require immediate intervention</w:t>
      </w:r>
    </w:p>
    <w:p w14:paraId="45DF1EC1" w14:textId="77777777" w:rsidR="004E54B6" w:rsidRPr="00917E63" w:rsidRDefault="00803780" w:rsidP="00753CF1">
      <w:pPr>
        <w:pStyle w:val="a4"/>
        <w:numPr>
          <w:ilvl w:val="5"/>
          <w:numId w:val="2"/>
        </w:numPr>
        <w:rPr>
          <w:b/>
          <w:bCs/>
        </w:rPr>
      </w:pPr>
      <w:r w:rsidRPr="00917E63">
        <w:rPr>
          <w:rFonts w:ascii="Outfit" w:eastAsia="Outfit" w:hAnsi="Outfit" w:cs="Outfit"/>
          <w:b/>
          <w:bCs/>
          <w:color w:val="000000"/>
          <w:sz w:val="22"/>
          <w:szCs w:val="22"/>
        </w:rPr>
        <w:t>Large (&gt; 5 mm) or enlarging thrombi (particularly on the post-oxygenator side) or multiple thrombi throughout the circuit, especially when associated with ECMO performance compromise: Warrant further evaluation → Contact ECMO team to discuss the need for oxygenator or circuit exchange</w:t>
      </w:r>
    </w:p>
    <w:p w14:paraId="45DF1EC2" w14:textId="77777777" w:rsidR="004E54B6" w:rsidRDefault="00803780" w:rsidP="00753CF1">
      <w:pPr>
        <w:pStyle w:val="a4"/>
        <w:numPr>
          <w:ilvl w:val="4"/>
          <w:numId w:val="2"/>
        </w:numPr>
      </w:pPr>
      <w:r>
        <w:rPr>
          <w:rFonts w:ascii="Outfit" w:eastAsia="Outfit" w:hAnsi="Outfit" w:cs="Outfit"/>
          <w:color w:val="000000"/>
          <w:sz w:val="22"/>
          <w:szCs w:val="22"/>
        </w:rPr>
        <w:t>Patient evaluation</w:t>
      </w:r>
    </w:p>
    <w:p w14:paraId="45DF1EC4" w14:textId="35D5B8F1" w:rsidR="004E54B6" w:rsidRDefault="00803780" w:rsidP="00027B2F">
      <w:pPr>
        <w:pStyle w:val="a4"/>
        <w:numPr>
          <w:ilvl w:val="5"/>
          <w:numId w:val="2"/>
        </w:numPr>
      </w:pPr>
      <w:r>
        <w:rPr>
          <w:rFonts w:ascii="Outfit" w:eastAsia="Outfit" w:hAnsi="Outfit" w:cs="Outfit"/>
          <w:color w:val="000000"/>
          <w:sz w:val="22"/>
          <w:szCs w:val="22"/>
        </w:rPr>
        <w:t>Assess for patient-related thromboembolic complications when clinically suspected</w:t>
      </w:r>
    </w:p>
    <w:p w14:paraId="45DF1EC5" w14:textId="77777777" w:rsidR="004E54B6" w:rsidRDefault="00803780" w:rsidP="00027B2F">
      <w:pPr>
        <w:pStyle w:val="a4"/>
        <w:numPr>
          <w:ilvl w:val="2"/>
          <w:numId w:val="2"/>
        </w:numPr>
        <w:spacing w:before="100"/>
        <w:ind w:left="568" w:hanging="284"/>
      </w:pPr>
      <w:r>
        <w:rPr>
          <w:rFonts w:ascii="Outfit" w:eastAsia="Outfit" w:hAnsi="Outfit" w:cs="Outfit"/>
          <w:b/>
          <w:bCs/>
          <w:color w:val="000000"/>
          <w:sz w:val="24"/>
          <w:szCs w:val="24"/>
        </w:rPr>
        <w:t>Oxygenator dysfunction</w:t>
      </w:r>
    </w:p>
    <w:p w14:paraId="45DF1EC6" w14:textId="77777777" w:rsidR="004E54B6" w:rsidRDefault="00803780">
      <w:pPr>
        <w:pStyle w:val="a4"/>
        <w:numPr>
          <w:ilvl w:val="3"/>
          <w:numId w:val="2"/>
        </w:numPr>
      </w:pPr>
      <w:r>
        <w:rPr>
          <w:rFonts w:ascii="Outfit" w:eastAsia="Outfit" w:hAnsi="Outfit" w:cs="Outfit"/>
          <w:color w:val="000000"/>
          <w:sz w:val="22"/>
          <w:szCs w:val="22"/>
        </w:rPr>
        <w:t>Definition: Impairment of oxygenator gas transfer efficiency</w:t>
      </w:r>
    </w:p>
    <w:p w14:paraId="45DF1EC7" w14:textId="77777777" w:rsidR="004E54B6" w:rsidRDefault="00803780">
      <w:pPr>
        <w:pStyle w:val="a4"/>
        <w:numPr>
          <w:ilvl w:val="3"/>
          <w:numId w:val="2"/>
        </w:numPr>
      </w:pPr>
      <w:r>
        <w:rPr>
          <w:rFonts w:ascii="Outfit" w:eastAsia="Outfit" w:hAnsi="Outfit" w:cs="Outfit"/>
          <w:color w:val="000000"/>
          <w:sz w:val="22"/>
          <w:szCs w:val="22"/>
        </w:rPr>
        <w:t>Consequences: Reduced oxygenation and/or CO₂ removal</w:t>
      </w:r>
    </w:p>
    <w:p w14:paraId="45DF1EC8" w14:textId="77777777" w:rsidR="004E54B6" w:rsidRDefault="00803780">
      <w:pPr>
        <w:pStyle w:val="a4"/>
        <w:numPr>
          <w:ilvl w:val="3"/>
          <w:numId w:val="2"/>
        </w:numPr>
      </w:pPr>
      <w:r>
        <w:rPr>
          <w:rFonts w:ascii="Outfit" w:eastAsia="Outfit" w:hAnsi="Outfit" w:cs="Outfit"/>
          <w:color w:val="000000"/>
          <w:sz w:val="22"/>
          <w:szCs w:val="22"/>
        </w:rPr>
        <w:t>Supporting findings</w:t>
      </w:r>
    </w:p>
    <w:p w14:paraId="45DF1EC9" w14:textId="77777777" w:rsidR="004E54B6" w:rsidRDefault="00803780">
      <w:pPr>
        <w:pStyle w:val="a4"/>
        <w:numPr>
          <w:ilvl w:val="4"/>
          <w:numId w:val="2"/>
        </w:numPr>
      </w:pPr>
      <w:r w:rsidRPr="001420A9">
        <w:rPr>
          <w:rFonts w:ascii="Outfit" w:eastAsia="Outfit" w:hAnsi="Outfit" w:cs="Outfit"/>
          <w:b/>
          <w:bCs/>
          <w:color w:val="000000"/>
          <w:sz w:val="22"/>
          <w:szCs w:val="22"/>
        </w:rPr>
        <w:t>Reduced oxygenator gas transfer</w:t>
      </w:r>
      <w:r>
        <w:rPr>
          <w:rFonts w:ascii="Outfit" w:eastAsia="Outfit" w:hAnsi="Outfit" w:cs="Outfit"/>
          <w:color w:val="000000"/>
          <w:sz w:val="22"/>
          <w:szCs w:val="22"/>
        </w:rPr>
        <w:t xml:space="preserve">: In our center, evaluation for oxygenator dysfunction is initiated when the </w:t>
      </w:r>
      <w:r w:rsidRPr="001420A9">
        <w:rPr>
          <w:rFonts w:ascii="Outfit" w:eastAsia="Outfit" w:hAnsi="Outfit" w:cs="Outfit"/>
          <w:b/>
          <w:bCs/>
          <w:color w:val="000000"/>
          <w:sz w:val="22"/>
          <w:szCs w:val="22"/>
        </w:rPr>
        <w:t xml:space="preserve">post-oxygenator </w:t>
      </w:r>
      <w:proofErr w:type="spellStart"/>
      <w:r w:rsidRPr="001420A9">
        <w:rPr>
          <w:rFonts w:ascii="Outfit" w:eastAsia="Outfit" w:hAnsi="Outfit" w:cs="Outfit"/>
          <w:b/>
          <w:bCs/>
          <w:color w:val="000000"/>
          <w:sz w:val="22"/>
          <w:szCs w:val="22"/>
        </w:rPr>
        <w:t>PaO</w:t>
      </w:r>
      <w:proofErr w:type="spellEnd"/>
      <w:r w:rsidRPr="001420A9">
        <w:rPr>
          <w:rFonts w:ascii="Outfit" w:eastAsia="Outfit" w:hAnsi="Outfit" w:cs="Outfit"/>
          <w:b/>
          <w:bCs/>
          <w:color w:val="000000"/>
          <w:sz w:val="22"/>
          <w:szCs w:val="22"/>
        </w:rPr>
        <w:t>₂/</w:t>
      </w:r>
      <w:proofErr w:type="spellStart"/>
      <w:r w:rsidRPr="001420A9">
        <w:rPr>
          <w:rFonts w:ascii="Outfit" w:eastAsia="Outfit" w:hAnsi="Outfit" w:cs="Outfit"/>
          <w:b/>
          <w:bCs/>
          <w:color w:val="000000"/>
          <w:sz w:val="22"/>
          <w:szCs w:val="22"/>
        </w:rPr>
        <w:t>FiO</w:t>
      </w:r>
      <w:proofErr w:type="spellEnd"/>
      <w:r w:rsidRPr="001420A9">
        <w:rPr>
          <w:rFonts w:ascii="Outfit" w:eastAsia="Outfit" w:hAnsi="Outfit" w:cs="Outfit"/>
          <w:b/>
          <w:bCs/>
          <w:color w:val="000000"/>
          <w:sz w:val="22"/>
          <w:szCs w:val="22"/>
        </w:rPr>
        <w:t>₂ of sweep gas is ≤ 300</w:t>
      </w:r>
      <w:r>
        <w:rPr>
          <w:rFonts w:ascii="Outfit" w:eastAsia="Outfit" w:hAnsi="Outfit" w:cs="Outfit"/>
          <w:color w:val="000000"/>
          <w:sz w:val="22"/>
          <w:szCs w:val="22"/>
        </w:rPr>
        <w:t xml:space="preserve"> despite adequate sweep gas flow</w:t>
      </w:r>
    </w:p>
    <w:p w14:paraId="45DF1ECA" w14:textId="77777777" w:rsidR="004E54B6" w:rsidRDefault="00803780">
      <w:pPr>
        <w:pStyle w:val="a4"/>
        <w:numPr>
          <w:ilvl w:val="4"/>
          <w:numId w:val="2"/>
        </w:numPr>
      </w:pPr>
      <w:r>
        <w:rPr>
          <w:rFonts w:ascii="Outfit" w:eastAsia="Outfit" w:hAnsi="Outfit" w:cs="Outfit"/>
          <w:color w:val="000000"/>
          <w:sz w:val="22"/>
          <w:szCs w:val="22"/>
        </w:rPr>
        <w:t>Increasing oxygenator internal resistance: Rising pre–post membrane pressure gradient (ΔP), increasing pump RPM required to maintain target blood flow</w:t>
      </w:r>
    </w:p>
    <w:p w14:paraId="45DF1ECB" w14:textId="77777777" w:rsidR="004E54B6" w:rsidRDefault="00803780">
      <w:pPr>
        <w:pStyle w:val="a4"/>
        <w:numPr>
          <w:ilvl w:val="4"/>
          <w:numId w:val="2"/>
        </w:numPr>
      </w:pPr>
      <w:r>
        <w:rPr>
          <w:rFonts w:ascii="Outfit" w:eastAsia="Outfit" w:hAnsi="Outfit" w:cs="Outfit"/>
          <w:color w:val="000000"/>
          <w:sz w:val="22"/>
          <w:szCs w:val="22"/>
        </w:rPr>
        <w:t>Worsening hematologic profile (e.g., hemolysis, consumptive coagulopathy)</w:t>
      </w:r>
    </w:p>
    <w:p w14:paraId="45DF1ECC" w14:textId="77777777" w:rsidR="004E54B6" w:rsidRDefault="00803780">
      <w:pPr>
        <w:pStyle w:val="a4"/>
        <w:numPr>
          <w:ilvl w:val="4"/>
          <w:numId w:val="2"/>
        </w:numPr>
      </w:pPr>
      <w:r>
        <w:rPr>
          <w:rFonts w:ascii="Outfit" w:eastAsia="Outfit" w:hAnsi="Outfit" w:cs="Outfit"/>
          <w:color w:val="000000"/>
          <w:sz w:val="22"/>
          <w:szCs w:val="22"/>
        </w:rPr>
        <w:t>Visible oxygenator clot formation</w:t>
      </w:r>
    </w:p>
    <w:p w14:paraId="45DF1ECD" w14:textId="77777777" w:rsidR="004E54B6" w:rsidRDefault="00803780">
      <w:pPr>
        <w:pStyle w:val="a4"/>
        <w:numPr>
          <w:ilvl w:val="3"/>
          <w:numId w:val="2"/>
        </w:numPr>
      </w:pPr>
      <w:r>
        <w:rPr>
          <w:rFonts w:ascii="Outfit" w:eastAsia="Outfit" w:hAnsi="Outfit" w:cs="Outfit"/>
          <w:color w:val="000000"/>
          <w:sz w:val="22"/>
          <w:szCs w:val="22"/>
        </w:rPr>
        <w:t>Management</w:t>
      </w:r>
    </w:p>
    <w:p w14:paraId="45DF1ECE" w14:textId="77777777" w:rsidR="004E54B6" w:rsidRDefault="00803780" w:rsidP="00F24245">
      <w:pPr>
        <w:pStyle w:val="a4"/>
        <w:numPr>
          <w:ilvl w:val="4"/>
          <w:numId w:val="2"/>
        </w:numPr>
      </w:pPr>
      <w:r>
        <w:rPr>
          <w:rFonts w:ascii="Outfit" w:eastAsia="Outfit" w:hAnsi="Outfit" w:cs="Outfit"/>
          <w:color w:val="000000"/>
          <w:sz w:val="22"/>
          <w:szCs w:val="22"/>
        </w:rPr>
        <w:t xml:space="preserve">If the color difference between pre- and post-oxygenator blood is abruptly lost, </w:t>
      </w:r>
      <w:r w:rsidRPr="00F24245">
        <w:rPr>
          <w:rFonts w:ascii="Outfit" w:eastAsia="Outfit" w:hAnsi="Outfit" w:cs="Outfit"/>
          <w:b/>
          <w:bCs/>
          <w:color w:val="000000"/>
          <w:sz w:val="22"/>
          <w:szCs w:val="22"/>
        </w:rPr>
        <w:t>gas supply interruption should be excluded first</w:t>
      </w:r>
      <w:r>
        <w:rPr>
          <w:rFonts w:ascii="Outfit" w:eastAsia="Outfit" w:hAnsi="Outfit" w:cs="Outfit"/>
          <w:color w:val="000000"/>
          <w:sz w:val="22"/>
          <w:szCs w:val="22"/>
        </w:rPr>
        <w:t>, as oxygenator failure typically progresses gradually.</w:t>
      </w:r>
    </w:p>
    <w:p w14:paraId="45DF1ECF" w14:textId="77777777" w:rsidR="004E54B6" w:rsidRDefault="00803780" w:rsidP="00F24245">
      <w:pPr>
        <w:pStyle w:val="a4"/>
        <w:numPr>
          <w:ilvl w:val="5"/>
          <w:numId w:val="2"/>
        </w:numPr>
      </w:pPr>
      <w:r>
        <w:rPr>
          <w:rFonts w:ascii="Outfit" w:eastAsia="Outfit" w:hAnsi="Outfit" w:cs="Outfit"/>
          <w:color w:val="000000"/>
          <w:sz w:val="22"/>
          <w:szCs w:val="22"/>
        </w:rPr>
        <w:t>Assess the sweep gas supply pathway and identify/correct disconnections, kinks, or depletion of the gas source</w:t>
      </w:r>
    </w:p>
    <w:p w14:paraId="45DF1ED0" w14:textId="77777777" w:rsidR="004E54B6" w:rsidRDefault="00803780" w:rsidP="00F24245">
      <w:pPr>
        <w:pStyle w:val="a4"/>
        <w:numPr>
          <w:ilvl w:val="5"/>
          <w:numId w:val="2"/>
        </w:numPr>
      </w:pPr>
      <w:r>
        <w:rPr>
          <w:rFonts w:ascii="Outfit" w:eastAsia="Outfit" w:hAnsi="Outfit" w:cs="Outfit"/>
          <w:color w:val="000000"/>
          <w:sz w:val="22"/>
          <w:szCs w:val="22"/>
        </w:rPr>
        <w:t>Restoration of gas supply may rapidly reverse apparent oxygenator dysfunction</w:t>
      </w:r>
    </w:p>
    <w:p w14:paraId="45DF1ED1" w14:textId="77777777" w:rsidR="004E54B6" w:rsidRDefault="00803780" w:rsidP="00F24245">
      <w:pPr>
        <w:pStyle w:val="a4"/>
        <w:numPr>
          <w:ilvl w:val="4"/>
          <w:numId w:val="2"/>
        </w:numPr>
      </w:pPr>
      <w:r>
        <w:rPr>
          <w:rFonts w:ascii="Outfit" w:eastAsia="Outfit" w:hAnsi="Outfit" w:cs="Outfit"/>
          <w:color w:val="000000"/>
          <w:sz w:val="22"/>
          <w:szCs w:val="22"/>
        </w:rPr>
        <w:t xml:space="preserve">If gas supply interruption is excluded, </w:t>
      </w:r>
      <w:r w:rsidRPr="00F24245">
        <w:rPr>
          <w:rFonts w:ascii="Outfit" w:eastAsia="Outfit" w:hAnsi="Outfit" w:cs="Outfit"/>
          <w:b/>
          <w:bCs/>
          <w:color w:val="000000"/>
          <w:sz w:val="22"/>
          <w:szCs w:val="22"/>
        </w:rPr>
        <w:t>contact the ECMO team to evaluate the need for oxygenator or circuit exchange</w:t>
      </w:r>
    </w:p>
    <w:p w14:paraId="45DF1ED2" w14:textId="77777777" w:rsidR="004E54B6" w:rsidRDefault="00803780" w:rsidP="00F24245">
      <w:pPr>
        <w:pStyle w:val="a4"/>
        <w:numPr>
          <w:ilvl w:val="4"/>
          <w:numId w:val="2"/>
        </w:numPr>
      </w:pPr>
      <w:r>
        <w:rPr>
          <w:rFonts w:ascii="Outfit" w:eastAsia="Outfit" w:hAnsi="Outfit" w:cs="Outfit"/>
          <w:color w:val="000000"/>
          <w:sz w:val="22"/>
          <w:szCs w:val="22"/>
        </w:rPr>
        <w:t>Optimize ventilator and ECMO settings to maintain gas exchange until exchange can be performed</w:t>
      </w:r>
    </w:p>
    <w:p w14:paraId="45DF1ED3" w14:textId="77777777" w:rsidR="004E54B6" w:rsidRDefault="00803780" w:rsidP="00F24245">
      <w:pPr>
        <w:pStyle w:val="a4"/>
        <w:numPr>
          <w:ilvl w:val="4"/>
          <w:numId w:val="2"/>
        </w:numPr>
      </w:pPr>
      <w:r>
        <w:rPr>
          <w:rFonts w:ascii="Outfit" w:eastAsia="Outfit" w:hAnsi="Outfit" w:cs="Outfit"/>
          <w:color w:val="000000"/>
          <w:sz w:val="22"/>
          <w:szCs w:val="22"/>
        </w:rPr>
        <w:t>Reassess anticoagulation strategy following oxygenator or circuit exchange</w:t>
      </w:r>
    </w:p>
    <w:p w14:paraId="45DF1ED4" w14:textId="77777777" w:rsidR="004E54B6" w:rsidRDefault="004E54B6">
      <w:pPr>
        <w:spacing w:line="276" w:lineRule="auto"/>
      </w:pPr>
    </w:p>
    <w:p w14:paraId="408259C4" w14:textId="77777777" w:rsidR="009F2354" w:rsidRDefault="009F2354">
      <w:pPr>
        <w:widowControl/>
        <w:wordWrap/>
        <w:autoSpaceDE/>
        <w:autoSpaceDN/>
        <w:rPr>
          <w:rFonts w:ascii="Outfit" w:eastAsia="Outfit" w:hAnsi="Outfit" w:cs="Outfit"/>
          <w:b/>
          <w:bCs/>
          <w:caps/>
          <w:color w:val="1428A0"/>
          <w:sz w:val="32"/>
          <w:szCs w:val="32"/>
        </w:rPr>
      </w:pPr>
      <w:r>
        <w:rPr>
          <w:rFonts w:ascii="Outfit" w:eastAsia="Outfit" w:hAnsi="Outfit" w:cs="Outfit"/>
          <w:b/>
          <w:bCs/>
          <w:caps/>
          <w:color w:val="1428A0"/>
          <w:sz w:val="32"/>
          <w:szCs w:val="32"/>
        </w:rPr>
        <w:br w:type="page"/>
      </w:r>
    </w:p>
    <w:p w14:paraId="45DF1ED5" w14:textId="3ED30562" w:rsidR="004E54B6" w:rsidRDefault="00803780">
      <w:pPr>
        <w:pStyle w:val="a4"/>
        <w:numPr>
          <w:ilvl w:val="0"/>
          <w:numId w:val="2"/>
        </w:numPr>
      </w:pPr>
      <w:r>
        <w:rPr>
          <w:rFonts w:ascii="Outfit" w:eastAsia="Outfit" w:hAnsi="Outfit" w:cs="Outfit"/>
          <w:b/>
          <w:bCs/>
          <w:caps/>
          <w:color w:val="1428A0"/>
          <w:sz w:val="32"/>
          <w:szCs w:val="32"/>
        </w:rPr>
        <w:lastRenderedPageBreak/>
        <w:t>MEDICAL MANAGEMENT DURING ECMO</w:t>
      </w:r>
    </w:p>
    <w:p w14:paraId="45DF1ED6" w14:textId="77777777" w:rsidR="004E54B6" w:rsidRDefault="00803780">
      <w:pPr>
        <w:pStyle w:val="a4"/>
        <w:numPr>
          <w:ilvl w:val="1"/>
          <w:numId w:val="2"/>
        </w:numPr>
      </w:pPr>
      <w:r>
        <w:rPr>
          <w:rFonts w:ascii="Outfit" w:eastAsia="Outfit" w:hAnsi="Outfit" w:cs="Outfit"/>
          <w:b/>
          <w:bCs/>
          <w:color w:val="0A4BFF"/>
          <w:sz w:val="28"/>
          <w:szCs w:val="28"/>
        </w:rPr>
        <w:t>General conditions</w:t>
      </w:r>
    </w:p>
    <w:p w14:paraId="45DF1ED7" w14:textId="77777777" w:rsidR="004E54B6" w:rsidRDefault="00803780" w:rsidP="00072205">
      <w:pPr>
        <w:pStyle w:val="a4"/>
        <w:numPr>
          <w:ilvl w:val="4"/>
          <w:numId w:val="2"/>
        </w:numPr>
        <w:ind w:left="568" w:hanging="284"/>
      </w:pPr>
      <w:r>
        <w:rPr>
          <w:rFonts w:ascii="Outfit" w:eastAsia="Outfit" w:hAnsi="Outfit" w:cs="Outfit"/>
          <w:color w:val="000000"/>
          <w:sz w:val="22"/>
          <w:szCs w:val="22"/>
        </w:rPr>
        <w:t>Medical management of patients receiving VV ECMO should, in principle, follow standard evidence-based intensive care practices for critically ill patients</w:t>
      </w:r>
    </w:p>
    <w:p w14:paraId="45DF1ED8" w14:textId="77777777" w:rsidR="004E54B6" w:rsidRDefault="00803780" w:rsidP="00072205">
      <w:pPr>
        <w:pStyle w:val="a4"/>
        <w:numPr>
          <w:ilvl w:val="4"/>
          <w:numId w:val="2"/>
        </w:numPr>
        <w:ind w:left="568" w:hanging="284"/>
      </w:pPr>
      <w:r>
        <w:rPr>
          <w:rFonts w:ascii="Outfit" w:eastAsia="Outfit" w:hAnsi="Outfit" w:cs="Outfit"/>
          <w:color w:val="000000"/>
          <w:sz w:val="22"/>
          <w:szCs w:val="22"/>
        </w:rPr>
        <w:t>As ECMO provides extracorporeal gas exchange support but does not replace comprehensive ICU care, medical management should continue to focus on treatment of the underlying disease, prevention of secondary organ dysfunction, and promotion of recovery</w:t>
      </w:r>
    </w:p>
    <w:p w14:paraId="45DF1EDA" w14:textId="77777777" w:rsidR="004E54B6" w:rsidRPr="009C45A8" w:rsidRDefault="00803780" w:rsidP="009C45A8">
      <w:pPr>
        <w:pStyle w:val="a4"/>
        <w:numPr>
          <w:ilvl w:val="1"/>
          <w:numId w:val="2"/>
        </w:numPr>
        <w:spacing w:before="360"/>
        <w:ind w:left="284" w:hanging="284"/>
        <w:rPr>
          <w:rFonts w:ascii="Outfit" w:eastAsia="Outfit" w:hAnsi="Outfit" w:cs="Outfit"/>
          <w:b/>
          <w:bCs/>
          <w:color w:val="0A4BFF"/>
          <w:sz w:val="28"/>
          <w:szCs w:val="28"/>
        </w:rPr>
      </w:pPr>
      <w:r>
        <w:rPr>
          <w:rFonts w:ascii="Outfit" w:eastAsia="Outfit" w:hAnsi="Outfit" w:cs="Outfit"/>
          <w:b/>
          <w:bCs/>
          <w:color w:val="0A4BFF"/>
          <w:sz w:val="28"/>
          <w:szCs w:val="28"/>
        </w:rPr>
        <w:t>Sedation</w:t>
      </w:r>
    </w:p>
    <w:p w14:paraId="45DF1EDB" w14:textId="77777777" w:rsidR="004E54B6" w:rsidRDefault="00803780">
      <w:pPr>
        <w:spacing w:line="276" w:lineRule="auto"/>
        <w:ind w:left="283"/>
      </w:pPr>
      <w:r>
        <w:rPr>
          <w:rFonts w:ascii="Outfit" w:eastAsia="Outfit" w:hAnsi="Outfit" w:cs="Outfit"/>
          <w:color w:val="000000"/>
          <w:sz w:val="22"/>
          <w:szCs w:val="22"/>
        </w:rPr>
        <w:t xml:space="preserve">Adequate analgesia and sedation are essential during ECMO to ensure patient comfort, prevent increases in cardiac output and cannula-related complications, and reduce oxygen consumption. Patients on ECMO are exposed to multiple sources of discomfort and pain, including large-bore cannulas, immobility, invasive monitoring, and frequent procedures; therefore, </w:t>
      </w:r>
      <w:r w:rsidRPr="003E11DF">
        <w:rPr>
          <w:rFonts w:ascii="Outfit" w:eastAsia="Outfit" w:hAnsi="Outfit" w:cs="Outfit"/>
          <w:b/>
          <w:bCs/>
          <w:color w:val="000000"/>
          <w:sz w:val="22"/>
          <w:szCs w:val="22"/>
        </w:rPr>
        <w:t>proactive and ongoing pain control should be ensured throughout ECMO support</w:t>
      </w:r>
      <w:r>
        <w:rPr>
          <w:rFonts w:ascii="Outfit" w:eastAsia="Outfit" w:hAnsi="Outfit" w:cs="Outfit"/>
          <w:color w:val="000000"/>
          <w:sz w:val="22"/>
          <w:szCs w:val="22"/>
        </w:rPr>
        <w:t xml:space="preserve"> (Refer to SMC ICU protocol: Sedation and analgesia and acute management of ICU delirium)</w:t>
      </w:r>
    </w:p>
    <w:p w14:paraId="45DF1EDD" w14:textId="77777777" w:rsidR="004E54B6" w:rsidRDefault="00803780" w:rsidP="002650E0">
      <w:pPr>
        <w:pStyle w:val="a4"/>
        <w:numPr>
          <w:ilvl w:val="2"/>
          <w:numId w:val="2"/>
        </w:numPr>
        <w:spacing w:before="100"/>
        <w:ind w:left="568" w:hanging="284"/>
      </w:pPr>
      <w:r>
        <w:rPr>
          <w:rFonts w:ascii="Outfit" w:eastAsia="Outfit" w:hAnsi="Outfit" w:cs="Outfit"/>
          <w:b/>
          <w:bCs/>
          <w:color w:val="000000"/>
          <w:sz w:val="24"/>
          <w:szCs w:val="24"/>
        </w:rPr>
        <w:t>First 24 hours after ECMO initiation</w:t>
      </w:r>
    </w:p>
    <w:p w14:paraId="45DF1EDE" w14:textId="77777777" w:rsidR="004E54B6" w:rsidRDefault="00803780">
      <w:pPr>
        <w:pStyle w:val="a4"/>
        <w:numPr>
          <w:ilvl w:val="3"/>
          <w:numId w:val="2"/>
        </w:numPr>
      </w:pPr>
      <w:r>
        <w:rPr>
          <w:rFonts w:ascii="Outfit" w:eastAsia="Outfit" w:hAnsi="Outfit" w:cs="Outfit"/>
          <w:color w:val="000000"/>
          <w:sz w:val="22"/>
          <w:szCs w:val="22"/>
        </w:rPr>
        <w:t>Target: RASS -2 to -1</w:t>
      </w:r>
    </w:p>
    <w:p w14:paraId="45DF1EDF" w14:textId="77777777" w:rsidR="004E54B6" w:rsidRDefault="00803780">
      <w:pPr>
        <w:pStyle w:val="a4"/>
        <w:numPr>
          <w:ilvl w:val="3"/>
          <w:numId w:val="2"/>
        </w:numPr>
      </w:pPr>
      <w:r>
        <w:rPr>
          <w:rFonts w:ascii="Outfit" w:eastAsia="Outfit" w:hAnsi="Outfit" w:cs="Outfit"/>
          <w:color w:val="000000"/>
          <w:sz w:val="22"/>
          <w:szCs w:val="22"/>
        </w:rPr>
        <w:t>Management</w:t>
      </w:r>
    </w:p>
    <w:p w14:paraId="45DF1EE0" w14:textId="77777777" w:rsidR="004E54B6" w:rsidRDefault="00803780">
      <w:pPr>
        <w:pStyle w:val="a4"/>
        <w:numPr>
          <w:ilvl w:val="4"/>
          <w:numId w:val="2"/>
        </w:numPr>
      </w:pPr>
      <w:r>
        <w:rPr>
          <w:rFonts w:ascii="Outfit" w:eastAsia="Outfit" w:hAnsi="Outfit" w:cs="Outfit"/>
          <w:color w:val="000000"/>
          <w:sz w:val="22"/>
          <w:szCs w:val="22"/>
        </w:rPr>
        <w:t>Discontinue neuromuscular blocking agents as soon as clinically feasible</w:t>
      </w:r>
    </w:p>
    <w:p w14:paraId="45DF1EE1" w14:textId="77777777" w:rsidR="004E54B6" w:rsidRDefault="00803780">
      <w:pPr>
        <w:pStyle w:val="a4"/>
        <w:numPr>
          <w:ilvl w:val="4"/>
          <w:numId w:val="2"/>
        </w:numPr>
      </w:pPr>
      <w:r>
        <w:rPr>
          <w:rFonts w:ascii="Outfit" w:eastAsia="Outfit" w:hAnsi="Outfit" w:cs="Outfit"/>
          <w:color w:val="000000"/>
          <w:sz w:val="22"/>
          <w:szCs w:val="22"/>
        </w:rPr>
        <w:t>Gradually reduce sedative agents to achieve spontaneous breathing and responsiveness to voice, if clinically appropriate, by the end of the first 48 hours</w:t>
      </w:r>
    </w:p>
    <w:p w14:paraId="45DF1EE3" w14:textId="77777777" w:rsidR="004E54B6" w:rsidRDefault="00803780">
      <w:pPr>
        <w:pStyle w:val="a4"/>
        <w:numPr>
          <w:ilvl w:val="2"/>
          <w:numId w:val="2"/>
        </w:numPr>
      </w:pPr>
      <w:r>
        <w:rPr>
          <w:rFonts w:ascii="Outfit" w:eastAsia="Outfit" w:hAnsi="Outfit" w:cs="Outfit"/>
          <w:b/>
          <w:bCs/>
          <w:color w:val="000000"/>
          <w:sz w:val="24"/>
          <w:szCs w:val="24"/>
        </w:rPr>
        <w:t>After 24 hours</w:t>
      </w:r>
    </w:p>
    <w:p w14:paraId="45DF1EE4" w14:textId="77777777" w:rsidR="004E54B6" w:rsidRDefault="00803780">
      <w:pPr>
        <w:pStyle w:val="a4"/>
        <w:numPr>
          <w:ilvl w:val="3"/>
          <w:numId w:val="2"/>
        </w:numPr>
      </w:pPr>
      <w:r>
        <w:rPr>
          <w:rFonts w:ascii="Outfit" w:eastAsia="Outfit" w:hAnsi="Outfit" w:cs="Outfit"/>
          <w:color w:val="000000"/>
          <w:sz w:val="22"/>
          <w:szCs w:val="22"/>
        </w:rPr>
        <w:t>Target: RASS -1 to 0</w:t>
      </w:r>
    </w:p>
    <w:p w14:paraId="45DF1EE5" w14:textId="77777777" w:rsidR="004E54B6" w:rsidRDefault="00803780">
      <w:pPr>
        <w:pStyle w:val="a4"/>
        <w:numPr>
          <w:ilvl w:val="3"/>
          <w:numId w:val="2"/>
        </w:numPr>
      </w:pPr>
      <w:r>
        <w:rPr>
          <w:rFonts w:ascii="Outfit" w:eastAsia="Outfit" w:hAnsi="Outfit" w:cs="Outfit"/>
          <w:color w:val="000000"/>
          <w:sz w:val="22"/>
          <w:szCs w:val="22"/>
        </w:rPr>
        <w:t>Management</w:t>
      </w:r>
    </w:p>
    <w:p w14:paraId="45DF1EE6" w14:textId="77777777" w:rsidR="004E54B6" w:rsidRPr="00FD2312" w:rsidRDefault="00803780">
      <w:pPr>
        <w:pStyle w:val="a4"/>
        <w:numPr>
          <w:ilvl w:val="4"/>
          <w:numId w:val="2"/>
        </w:numPr>
        <w:rPr>
          <w:b/>
          <w:bCs/>
        </w:rPr>
      </w:pPr>
      <w:r>
        <w:rPr>
          <w:rFonts w:ascii="Outfit" w:eastAsia="Outfit" w:hAnsi="Outfit" w:cs="Outfit"/>
          <w:color w:val="000000"/>
          <w:sz w:val="22"/>
          <w:szCs w:val="22"/>
        </w:rPr>
        <w:t xml:space="preserve">If the patient is stable on ECMO, </w:t>
      </w:r>
      <w:r w:rsidRPr="00FD2312">
        <w:rPr>
          <w:rFonts w:ascii="Outfit" w:eastAsia="Outfit" w:hAnsi="Outfit" w:cs="Outfit"/>
          <w:b/>
          <w:bCs/>
          <w:color w:val="000000"/>
          <w:sz w:val="22"/>
          <w:szCs w:val="22"/>
        </w:rPr>
        <w:t>sedation should be reduced to allow daily neurologic assessment</w:t>
      </w:r>
    </w:p>
    <w:p w14:paraId="45DF1EE7" w14:textId="77777777" w:rsidR="004E54B6" w:rsidRDefault="00803780">
      <w:pPr>
        <w:pStyle w:val="a4"/>
        <w:numPr>
          <w:ilvl w:val="4"/>
          <w:numId w:val="2"/>
        </w:numPr>
      </w:pPr>
      <w:r>
        <w:rPr>
          <w:rFonts w:ascii="Outfit" w:eastAsia="Outfit" w:hAnsi="Outfit" w:cs="Outfit"/>
          <w:color w:val="000000"/>
          <w:sz w:val="22"/>
          <w:szCs w:val="22"/>
        </w:rPr>
        <w:t>Sedation should be individualized; however, deep or prolonged sedation should generally be avoided unless clearly indicated (e.g., severe hypoxemia)</w:t>
      </w:r>
    </w:p>
    <w:p w14:paraId="45DF1EE9" w14:textId="77777777" w:rsidR="004E54B6" w:rsidRPr="009C45A8" w:rsidRDefault="00803780" w:rsidP="009C45A8">
      <w:pPr>
        <w:pStyle w:val="a4"/>
        <w:numPr>
          <w:ilvl w:val="1"/>
          <w:numId w:val="2"/>
        </w:numPr>
        <w:spacing w:before="360"/>
        <w:ind w:left="284" w:hanging="284"/>
        <w:rPr>
          <w:rFonts w:ascii="Outfit" w:eastAsia="Outfit" w:hAnsi="Outfit" w:cs="Outfit"/>
          <w:b/>
          <w:bCs/>
          <w:color w:val="0A4BFF"/>
          <w:sz w:val="28"/>
          <w:szCs w:val="28"/>
        </w:rPr>
      </w:pPr>
      <w:r>
        <w:rPr>
          <w:rFonts w:ascii="Outfit" w:eastAsia="Outfit" w:hAnsi="Outfit" w:cs="Outfit"/>
          <w:b/>
          <w:bCs/>
          <w:color w:val="0A4BFF"/>
          <w:sz w:val="28"/>
          <w:szCs w:val="28"/>
        </w:rPr>
        <w:t>Hemodynamics</w:t>
      </w:r>
    </w:p>
    <w:p w14:paraId="45DF1EEA" w14:textId="77777777" w:rsidR="004E54B6" w:rsidRDefault="00803780">
      <w:pPr>
        <w:pStyle w:val="a4"/>
        <w:numPr>
          <w:ilvl w:val="2"/>
          <w:numId w:val="2"/>
        </w:numPr>
      </w:pPr>
      <w:r>
        <w:rPr>
          <w:rFonts w:ascii="Outfit" w:eastAsia="Outfit" w:hAnsi="Outfit" w:cs="Outfit"/>
          <w:b/>
          <w:bCs/>
          <w:color w:val="000000"/>
          <w:sz w:val="24"/>
          <w:szCs w:val="24"/>
        </w:rPr>
        <w:t>Fluid balance</w:t>
      </w:r>
    </w:p>
    <w:p w14:paraId="45DF1EEB" w14:textId="77777777" w:rsidR="004E54B6" w:rsidRDefault="00803780">
      <w:pPr>
        <w:pStyle w:val="a4"/>
        <w:numPr>
          <w:ilvl w:val="3"/>
          <w:numId w:val="2"/>
        </w:numPr>
      </w:pPr>
      <w:r>
        <w:rPr>
          <w:rFonts w:ascii="Outfit" w:eastAsia="Outfit" w:hAnsi="Outfit" w:cs="Outfit"/>
          <w:color w:val="000000"/>
          <w:sz w:val="22"/>
          <w:szCs w:val="22"/>
        </w:rPr>
        <w:t xml:space="preserve">Target: </w:t>
      </w:r>
      <w:r w:rsidRPr="00136294">
        <w:rPr>
          <w:rFonts w:ascii="Outfit" w:eastAsia="Outfit" w:hAnsi="Outfit" w:cs="Outfit"/>
          <w:b/>
          <w:bCs/>
          <w:color w:val="000000"/>
          <w:sz w:val="22"/>
          <w:szCs w:val="22"/>
        </w:rPr>
        <w:t>Maintain the lowest central venous pressure compatible with adequate ECMO blood flow and systemic oxygen delivery</w:t>
      </w:r>
    </w:p>
    <w:p w14:paraId="45DF1EEC" w14:textId="77777777" w:rsidR="004E54B6" w:rsidRDefault="00803780">
      <w:pPr>
        <w:pStyle w:val="a4"/>
        <w:numPr>
          <w:ilvl w:val="3"/>
          <w:numId w:val="2"/>
        </w:numPr>
      </w:pPr>
      <w:r>
        <w:rPr>
          <w:rFonts w:ascii="Outfit" w:eastAsia="Outfit" w:hAnsi="Outfit" w:cs="Outfit"/>
          <w:color w:val="000000"/>
          <w:sz w:val="22"/>
          <w:szCs w:val="22"/>
        </w:rPr>
        <w:t>Management</w:t>
      </w:r>
    </w:p>
    <w:p w14:paraId="45DF1EED" w14:textId="77777777" w:rsidR="004E54B6" w:rsidRDefault="00803780">
      <w:pPr>
        <w:pStyle w:val="a4"/>
        <w:numPr>
          <w:ilvl w:val="4"/>
          <w:numId w:val="2"/>
        </w:numPr>
      </w:pPr>
      <w:r>
        <w:rPr>
          <w:rFonts w:ascii="Outfit" w:eastAsia="Outfit" w:hAnsi="Outfit" w:cs="Outfit"/>
          <w:color w:val="000000"/>
          <w:sz w:val="22"/>
          <w:szCs w:val="22"/>
        </w:rPr>
        <w:t xml:space="preserve">First, determine the ECMO blood flow required to maintain target </w:t>
      </w:r>
      <w:proofErr w:type="spellStart"/>
      <w:r>
        <w:rPr>
          <w:rFonts w:ascii="Outfit" w:eastAsia="Outfit" w:hAnsi="Outfit" w:cs="Outfit"/>
          <w:color w:val="000000"/>
          <w:sz w:val="22"/>
          <w:szCs w:val="22"/>
        </w:rPr>
        <w:t>SaO</w:t>
      </w:r>
      <w:proofErr w:type="spellEnd"/>
      <w:r>
        <w:rPr>
          <w:rFonts w:ascii="Outfit" w:eastAsia="Outfit" w:hAnsi="Outfit" w:cs="Outfit"/>
          <w:color w:val="000000"/>
          <w:sz w:val="22"/>
          <w:szCs w:val="22"/>
        </w:rPr>
        <w:t>₂</w:t>
      </w:r>
    </w:p>
    <w:p w14:paraId="45DF1EEE" w14:textId="77777777" w:rsidR="004E54B6" w:rsidRDefault="00803780">
      <w:pPr>
        <w:pStyle w:val="a4"/>
        <w:numPr>
          <w:ilvl w:val="4"/>
          <w:numId w:val="2"/>
        </w:numPr>
      </w:pPr>
      <w:r>
        <w:rPr>
          <w:rFonts w:ascii="Outfit" w:eastAsia="Outfit" w:hAnsi="Outfit" w:cs="Outfit"/>
          <w:color w:val="000000"/>
          <w:sz w:val="22"/>
          <w:szCs w:val="22"/>
        </w:rPr>
        <w:t>Once the patient and circuit are stable,</w:t>
      </w:r>
    </w:p>
    <w:p w14:paraId="45DF1EEF" w14:textId="77777777" w:rsidR="004E54B6" w:rsidRDefault="00803780">
      <w:pPr>
        <w:pStyle w:val="a4"/>
        <w:numPr>
          <w:ilvl w:val="5"/>
          <w:numId w:val="2"/>
        </w:numPr>
      </w:pPr>
      <w:r>
        <w:rPr>
          <w:rFonts w:ascii="Outfit" w:eastAsia="Outfit" w:hAnsi="Outfit" w:cs="Outfit"/>
          <w:color w:val="000000"/>
          <w:sz w:val="22"/>
          <w:szCs w:val="22"/>
        </w:rPr>
        <w:t>Begin removal of positive cumulative fluid balance within 2–3 days after ECMO initiation</w:t>
      </w:r>
    </w:p>
    <w:p w14:paraId="45DF1EF0" w14:textId="77777777" w:rsidR="004E54B6" w:rsidRDefault="00803780">
      <w:pPr>
        <w:pStyle w:val="a4"/>
        <w:numPr>
          <w:ilvl w:val="5"/>
          <w:numId w:val="2"/>
        </w:numPr>
      </w:pPr>
      <w:r>
        <w:rPr>
          <w:rFonts w:ascii="Outfit" w:eastAsia="Outfit" w:hAnsi="Outfit" w:cs="Outfit"/>
          <w:color w:val="000000"/>
          <w:sz w:val="22"/>
          <w:szCs w:val="22"/>
        </w:rPr>
        <w:t>Aim to maintain dry body weight during ongoing ECMO support</w:t>
      </w:r>
    </w:p>
    <w:p w14:paraId="45DF1EF2" w14:textId="77777777" w:rsidR="004E54B6" w:rsidRDefault="00803780" w:rsidP="00543298">
      <w:pPr>
        <w:pStyle w:val="a4"/>
        <w:numPr>
          <w:ilvl w:val="2"/>
          <w:numId w:val="2"/>
        </w:numPr>
        <w:spacing w:before="100"/>
        <w:ind w:left="568" w:hanging="284"/>
      </w:pPr>
      <w:r>
        <w:rPr>
          <w:rFonts w:ascii="Outfit" w:eastAsia="Outfit" w:hAnsi="Outfit" w:cs="Outfit"/>
          <w:b/>
          <w:bCs/>
          <w:color w:val="000000"/>
          <w:sz w:val="24"/>
          <w:szCs w:val="24"/>
        </w:rPr>
        <w:lastRenderedPageBreak/>
        <w:t>Cardiac failure</w:t>
      </w:r>
    </w:p>
    <w:p w14:paraId="45DF1EF4" w14:textId="34B478E4" w:rsidR="004E54B6" w:rsidRDefault="00803780" w:rsidP="002D2D04">
      <w:pPr>
        <w:spacing w:line="276" w:lineRule="auto"/>
        <w:ind w:left="566"/>
      </w:pPr>
      <w:r>
        <w:rPr>
          <w:rFonts w:ascii="Outfit" w:eastAsia="Outfit" w:hAnsi="Outfit" w:cs="Outfit"/>
          <w:color w:val="000000"/>
          <w:sz w:val="22"/>
          <w:szCs w:val="22"/>
        </w:rPr>
        <w:t xml:space="preserve">In patients with acute respiratory failure, acute </w:t>
      </w:r>
      <w:proofErr w:type="spellStart"/>
      <w:r>
        <w:rPr>
          <w:rFonts w:ascii="Outfit" w:eastAsia="Outfit" w:hAnsi="Outfit" w:cs="Outfit"/>
          <w:color w:val="000000"/>
          <w:sz w:val="22"/>
          <w:szCs w:val="22"/>
        </w:rPr>
        <w:t>cor</w:t>
      </w:r>
      <w:proofErr w:type="spellEnd"/>
      <w:r>
        <w:rPr>
          <w:rFonts w:ascii="Outfit" w:eastAsia="Outfit" w:hAnsi="Outfit" w:cs="Outfit"/>
          <w:color w:val="000000"/>
          <w:sz w:val="22"/>
          <w:szCs w:val="22"/>
        </w:rPr>
        <w:t xml:space="preserve"> pulmonale is common; therefore, </w:t>
      </w:r>
      <w:r w:rsidRPr="002D2D04">
        <w:rPr>
          <w:rFonts w:ascii="Outfit" w:eastAsia="Outfit" w:hAnsi="Outfit" w:cs="Outfit"/>
          <w:b/>
          <w:bCs/>
          <w:color w:val="000000"/>
          <w:sz w:val="22"/>
          <w:szCs w:val="22"/>
        </w:rPr>
        <w:t>careful assessment of right ventricular function and pulmonary hypertension is essential</w:t>
      </w:r>
      <w:r>
        <w:rPr>
          <w:rFonts w:ascii="Outfit" w:eastAsia="Outfit" w:hAnsi="Outfit" w:cs="Outfit"/>
          <w:color w:val="000000"/>
          <w:sz w:val="22"/>
          <w:szCs w:val="22"/>
        </w:rPr>
        <w:t>, in addition to left ventricular function</w:t>
      </w:r>
    </w:p>
    <w:p w14:paraId="45DF1EF5" w14:textId="77777777" w:rsidR="004E54B6" w:rsidRDefault="00803780">
      <w:pPr>
        <w:pStyle w:val="a4"/>
        <w:numPr>
          <w:ilvl w:val="3"/>
          <w:numId w:val="2"/>
        </w:numPr>
      </w:pPr>
      <w:r>
        <w:rPr>
          <w:rFonts w:ascii="Outfit" w:eastAsia="Outfit" w:hAnsi="Outfit" w:cs="Outfit"/>
          <w:color w:val="000000"/>
          <w:sz w:val="22"/>
          <w:szCs w:val="22"/>
        </w:rPr>
        <w:t>Screening and monitoring</w:t>
      </w:r>
    </w:p>
    <w:p w14:paraId="45DF1EF6" w14:textId="77777777" w:rsidR="004E54B6" w:rsidRDefault="00803780" w:rsidP="00C64D00">
      <w:pPr>
        <w:pStyle w:val="a4"/>
        <w:numPr>
          <w:ilvl w:val="4"/>
          <w:numId w:val="2"/>
        </w:numPr>
      </w:pPr>
      <w:r>
        <w:rPr>
          <w:rFonts w:ascii="Outfit" w:eastAsia="Outfit" w:hAnsi="Outfit" w:cs="Outfit"/>
          <w:color w:val="000000"/>
          <w:sz w:val="22"/>
          <w:szCs w:val="22"/>
        </w:rPr>
        <w:t>Echocardiogram</w:t>
      </w:r>
    </w:p>
    <w:p w14:paraId="45DF1EF7" w14:textId="77777777" w:rsidR="004E54B6" w:rsidRDefault="00803780" w:rsidP="00C64D00">
      <w:pPr>
        <w:pStyle w:val="a4"/>
        <w:numPr>
          <w:ilvl w:val="5"/>
          <w:numId w:val="2"/>
        </w:numPr>
      </w:pPr>
      <w:r>
        <w:rPr>
          <w:rFonts w:ascii="Outfit" w:eastAsia="Outfit" w:hAnsi="Outfit" w:cs="Outfit"/>
          <w:color w:val="000000"/>
          <w:sz w:val="22"/>
          <w:szCs w:val="22"/>
        </w:rPr>
        <w:t>Baseline echocardiographic evaluation should be performed prior to ECMO initiation</w:t>
      </w:r>
    </w:p>
    <w:p w14:paraId="45DF1EF8" w14:textId="77777777" w:rsidR="004E54B6" w:rsidRDefault="00803780" w:rsidP="00C64D00">
      <w:pPr>
        <w:pStyle w:val="a4"/>
        <w:numPr>
          <w:ilvl w:val="5"/>
          <w:numId w:val="2"/>
        </w:numPr>
      </w:pPr>
      <w:r>
        <w:rPr>
          <w:rFonts w:ascii="Outfit" w:eastAsia="Outfit" w:hAnsi="Outfit" w:cs="Outfit"/>
          <w:color w:val="000000"/>
          <w:sz w:val="22"/>
          <w:szCs w:val="22"/>
        </w:rPr>
        <w:t>Follow-up examinations should be performed according to the patient's clinical course</w:t>
      </w:r>
    </w:p>
    <w:p w14:paraId="45DF1EF9" w14:textId="77777777" w:rsidR="004E54B6" w:rsidRDefault="00803780" w:rsidP="00C64D00">
      <w:pPr>
        <w:pStyle w:val="a4"/>
        <w:numPr>
          <w:ilvl w:val="4"/>
          <w:numId w:val="2"/>
        </w:numPr>
      </w:pPr>
      <w:r>
        <w:rPr>
          <w:rFonts w:ascii="Outfit" w:eastAsia="Outfit" w:hAnsi="Outfit" w:cs="Outfit"/>
          <w:color w:val="000000"/>
          <w:sz w:val="22"/>
          <w:szCs w:val="22"/>
        </w:rPr>
        <w:t>N-terminal pro–brain natriuretic peptide (NT-</w:t>
      </w:r>
      <w:proofErr w:type="spellStart"/>
      <w:r>
        <w:rPr>
          <w:rFonts w:ascii="Outfit" w:eastAsia="Outfit" w:hAnsi="Outfit" w:cs="Outfit"/>
          <w:color w:val="000000"/>
          <w:sz w:val="22"/>
          <w:szCs w:val="22"/>
        </w:rPr>
        <w:t>proBNP</w:t>
      </w:r>
      <w:proofErr w:type="spellEnd"/>
      <w:r>
        <w:rPr>
          <w:rFonts w:ascii="Outfit" w:eastAsia="Outfit" w:hAnsi="Outfit" w:cs="Outfit"/>
          <w:color w:val="000000"/>
          <w:sz w:val="22"/>
          <w:szCs w:val="22"/>
        </w:rPr>
        <w:t>)</w:t>
      </w:r>
    </w:p>
    <w:p w14:paraId="45DF1EFA" w14:textId="77777777" w:rsidR="004E54B6" w:rsidRDefault="00803780" w:rsidP="00C64D00">
      <w:pPr>
        <w:pStyle w:val="a4"/>
        <w:numPr>
          <w:ilvl w:val="5"/>
          <w:numId w:val="2"/>
        </w:numPr>
      </w:pPr>
      <w:r>
        <w:rPr>
          <w:rFonts w:ascii="Outfit" w:eastAsia="Outfit" w:hAnsi="Outfit" w:cs="Outfit"/>
          <w:color w:val="000000"/>
          <w:sz w:val="22"/>
          <w:szCs w:val="22"/>
        </w:rPr>
        <w:t>Baseline measurement should be obtained prior to ECMO initiation</w:t>
      </w:r>
    </w:p>
    <w:p w14:paraId="45DF1EFB" w14:textId="77777777" w:rsidR="004E54B6" w:rsidRDefault="00803780" w:rsidP="00C64D00">
      <w:pPr>
        <w:pStyle w:val="a4"/>
        <w:numPr>
          <w:ilvl w:val="5"/>
          <w:numId w:val="2"/>
        </w:numPr>
      </w:pPr>
      <w:r>
        <w:rPr>
          <w:rFonts w:ascii="Outfit" w:eastAsia="Outfit" w:hAnsi="Outfit" w:cs="Outfit"/>
          <w:color w:val="000000"/>
          <w:sz w:val="22"/>
          <w:szCs w:val="22"/>
        </w:rPr>
        <w:t>Follow-up measurements should be performed every 1–2 weeks or as clinically indicated</w:t>
      </w:r>
    </w:p>
    <w:p w14:paraId="45DF1EFC" w14:textId="77777777" w:rsidR="004E54B6" w:rsidRDefault="00803780">
      <w:pPr>
        <w:pStyle w:val="a4"/>
        <w:numPr>
          <w:ilvl w:val="3"/>
          <w:numId w:val="2"/>
        </w:numPr>
      </w:pPr>
      <w:r>
        <w:rPr>
          <w:rFonts w:ascii="Outfit" w:eastAsia="Outfit" w:hAnsi="Outfit" w:cs="Outfit"/>
          <w:color w:val="000000"/>
          <w:sz w:val="22"/>
          <w:szCs w:val="22"/>
        </w:rPr>
        <w:t>Treatment</w:t>
      </w:r>
    </w:p>
    <w:p w14:paraId="45DF1EFD" w14:textId="77777777" w:rsidR="004E54B6" w:rsidRDefault="00803780">
      <w:pPr>
        <w:pStyle w:val="a4"/>
        <w:numPr>
          <w:ilvl w:val="4"/>
          <w:numId w:val="2"/>
        </w:numPr>
      </w:pPr>
      <w:r>
        <w:rPr>
          <w:rFonts w:ascii="Outfit" w:eastAsia="Outfit" w:hAnsi="Outfit" w:cs="Outfit"/>
          <w:color w:val="000000"/>
          <w:sz w:val="22"/>
          <w:szCs w:val="22"/>
        </w:rPr>
        <w:t>VV ECMO does not provide direct hemodynamic support; therefore, management of cardiac failure follows standard ICU principles</w:t>
      </w:r>
    </w:p>
    <w:p w14:paraId="45DF1EFE" w14:textId="77777777" w:rsidR="004E54B6" w:rsidRDefault="00803780">
      <w:pPr>
        <w:pStyle w:val="a4"/>
        <w:numPr>
          <w:ilvl w:val="4"/>
          <w:numId w:val="2"/>
        </w:numPr>
      </w:pPr>
      <w:r>
        <w:rPr>
          <w:rFonts w:ascii="Outfit" w:eastAsia="Outfit" w:hAnsi="Outfit" w:cs="Outfit"/>
          <w:color w:val="000000"/>
          <w:sz w:val="22"/>
          <w:szCs w:val="22"/>
        </w:rPr>
        <w:t xml:space="preserve">Conversion to </w:t>
      </w:r>
      <w:r w:rsidRPr="00C54353">
        <w:rPr>
          <w:rFonts w:ascii="Outfit" w:eastAsia="Outfit" w:hAnsi="Outfit" w:cs="Outfit"/>
          <w:b/>
          <w:bCs/>
          <w:color w:val="000000"/>
          <w:sz w:val="22"/>
          <w:szCs w:val="22"/>
        </w:rPr>
        <w:t xml:space="preserve">VA ECMO (or </w:t>
      </w:r>
      <w:proofErr w:type="spellStart"/>
      <w:r w:rsidRPr="00C54353">
        <w:rPr>
          <w:rFonts w:ascii="Outfit" w:eastAsia="Outfit" w:hAnsi="Outfit" w:cs="Outfit"/>
          <w:b/>
          <w:bCs/>
          <w:color w:val="000000"/>
          <w:sz w:val="22"/>
          <w:szCs w:val="22"/>
        </w:rPr>
        <w:t>veno</w:t>
      </w:r>
      <w:proofErr w:type="spellEnd"/>
      <w:r w:rsidRPr="00C54353">
        <w:rPr>
          <w:rFonts w:ascii="Outfit" w:eastAsia="Outfit" w:hAnsi="Outfit" w:cs="Outfit"/>
          <w:b/>
          <w:bCs/>
          <w:color w:val="000000"/>
          <w:sz w:val="22"/>
          <w:szCs w:val="22"/>
        </w:rPr>
        <w:t>-pulmonary artery ECMO in cases of predominant right ventricular failure) may be considered</w:t>
      </w:r>
      <w:r>
        <w:rPr>
          <w:rFonts w:ascii="Outfit" w:eastAsia="Outfit" w:hAnsi="Outfit" w:cs="Outfit"/>
          <w:color w:val="000000"/>
          <w:sz w:val="22"/>
          <w:szCs w:val="22"/>
        </w:rPr>
        <w:t xml:space="preserve"> in patients with ARDS complicated by refractory cardiogenic shock</w:t>
      </w:r>
    </w:p>
    <w:p w14:paraId="45DF1F00" w14:textId="77777777" w:rsidR="004E54B6" w:rsidRDefault="00803780" w:rsidP="00543298">
      <w:pPr>
        <w:pStyle w:val="a4"/>
        <w:numPr>
          <w:ilvl w:val="2"/>
          <w:numId w:val="2"/>
        </w:numPr>
        <w:spacing w:before="100"/>
        <w:ind w:left="568" w:hanging="284"/>
      </w:pPr>
      <w:r>
        <w:rPr>
          <w:rFonts w:ascii="Outfit" w:eastAsia="Outfit" w:hAnsi="Outfit" w:cs="Outfit"/>
          <w:b/>
          <w:bCs/>
          <w:color w:val="000000"/>
          <w:sz w:val="24"/>
          <w:szCs w:val="24"/>
        </w:rPr>
        <w:t>Arrhythmias</w:t>
      </w:r>
    </w:p>
    <w:p w14:paraId="45DF1F01" w14:textId="77777777" w:rsidR="004E54B6" w:rsidRDefault="00803780">
      <w:pPr>
        <w:pStyle w:val="a4"/>
        <w:numPr>
          <w:ilvl w:val="3"/>
          <w:numId w:val="2"/>
        </w:numPr>
      </w:pPr>
      <w:r>
        <w:rPr>
          <w:rFonts w:ascii="Outfit" w:eastAsia="Outfit" w:hAnsi="Outfit" w:cs="Outfit"/>
          <w:color w:val="000000"/>
          <w:sz w:val="22"/>
          <w:szCs w:val="22"/>
        </w:rPr>
        <w:t>Arrhythmias may compromise ECMO efficacy by causing drainage insufficiency or recirculation</w:t>
      </w:r>
    </w:p>
    <w:p w14:paraId="45DF1F02" w14:textId="77777777" w:rsidR="004E54B6" w:rsidRDefault="00803780">
      <w:pPr>
        <w:pStyle w:val="a4"/>
        <w:numPr>
          <w:ilvl w:val="3"/>
          <w:numId w:val="2"/>
        </w:numPr>
      </w:pPr>
      <w:proofErr w:type="spellStart"/>
      <w:r>
        <w:rPr>
          <w:rFonts w:ascii="Outfit" w:eastAsia="Outfit" w:hAnsi="Outfit" w:cs="Outfit"/>
          <w:color w:val="000000"/>
          <w:sz w:val="22"/>
          <w:szCs w:val="22"/>
        </w:rPr>
        <w:t>Bradyarrhythmias</w:t>
      </w:r>
      <w:proofErr w:type="spellEnd"/>
    </w:p>
    <w:p w14:paraId="45DF1F03" w14:textId="77777777" w:rsidR="004E54B6" w:rsidRDefault="00803780">
      <w:pPr>
        <w:pStyle w:val="a4"/>
        <w:numPr>
          <w:ilvl w:val="4"/>
          <w:numId w:val="2"/>
        </w:numPr>
      </w:pPr>
      <w:r>
        <w:rPr>
          <w:rFonts w:ascii="Outfit" w:eastAsia="Outfit" w:hAnsi="Outfit" w:cs="Outfit"/>
          <w:color w:val="000000"/>
          <w:sz w:val="22"/>
          <w:szCs w:val="22"/>
        </w:rPr>
        <w:t>Apply a lower threshold for pacemaker insertion compared with non-ECMO patients in cases of persistent bradycardia or advanced atrioventricular block</w:t>
      </w:r>
    </w:p>
    <w:p w14:paraId="45DF1F04" w14:textId="77777777" w:rsidR="004E54B6" w:rsidRDefault="00803780">
      <w:pPr>
        <w:pStyle w:val="a4"/>
        <w:numPr>
          <w:ilvl w:val="3"/>
          <w:numId w:val="2"/>
        </w:numPr>
      </w:pPr>
      <w:r>
        <w:rPr>
          <w:rFonts w:ascii="Outfit" w:eastAsia="Outfit" w:hAnsi="Outfit" w:cs="Outfit"/>
          <w:color w:val="000000"/>
          <w:sz w:val="22"/>
          <w:szCs w:val="22"/>
        </w:rPr>
        <w:t>Tachyarrhythmias</w:t>
      </w:r>
    </w:p>
    <w:p w14:paraId="45DF1F05" w14:textId="77777777" w:rsidR="004E54B6" w:rsidRDefault="00803780">
      <w:pPr>
        <w:pStyle w:val="a4"/>
        <w:numPr>
          <w:ilvl w:val="4"/>
          <w:numId w:val="2"/>
        </w:numPr>
      </w:pPr>
      <w:r>
        <w:rPr>
          <w:rFonts w:ascii="Outfit" w:eastAsia="Outfit" w:hAnsi="Outfit" w:cs="Outfit"/>
          <w:color w:val="000000"/>
          <w:sz w:val="22"/>
          <w:szCs w:val="22"/>
        </w:rPr>
        <w:t>Consider aggressive rhythm control using pharmacologic or electrical cardioversion</w:t>
      </w:r>
    </w:p>
    <w:p w14:paraId="45DF1F06" w14:textId="77777777" w:rsidR="004E54B6" w:rsidRDefault="00803780">
      <w:pPr>
        <w:pStyle w:val="a4"/>
        <w:numPr>
          <w:ilvl w:val="4"/>
          <w:numId w:val="2"/>
        </w:numPr>
      </w:pPr>
      <w:r>
        <w:rPr>
          <w:rFonts w:ascii="Outfit" w:eastAsia="Outfit" w:hAnsi="Outfit" w:cs="Outfit"/>
          <w:color w:val="000000"/>
          <w:sz w:val="22"/>
          <w:szCs w:val="22"/>
        </w:rPr>
        <w:t>During cardioversion, temporarily reduce ECMO circuit flow</w:t>
      </w:r>
    </w:p>
    <w:p w14:paraId="45DF1F08" w14:textId="77777777" w:rsidR="004E54B6" w:rsidRDefault="00803780" w:rsidP="00543298">
      <w:pPr>
        <w:pStyle w:val="a4"/>
        <w:numPr>
          <w:ilvl w:val="2"/>
          <w:numId w:val="2"/>
        </w:numPr>
        <w:spacing w:before="100"/>
        <w:ind w:left="568" w:hanging="284"/>
      </w:pPr>
      <w:r>
        <w:rPr>
          <w:rFonts w:ascii="Outfit" w:eastAsia="Outfit" w:hAnsi="Outfit" w:cs="Outfit"/>
          <w:b/>
          <w:bCs/>
          <w:color w:val="000000"/>
          <w:sz w:val="24"/>
          <w:szCs w:val="24"/>
        </w:rPr>
        <w:t>Cardiac arrest</w:t>
      </w:r>
    </w:p>
    <w:p w14:paraId="45DF1F09" w14:textId="77777777" w:rsidR="004E54B6" w:rsidRDefault="00803780">
      <w:pPr>
        <w:pStyle w:val="a4"/>
        <w:numPr>
          <w:ilvl w:val="3"/>
          <w:numId w:val="2"/>
        </w:numPr>
      </w:pPr>
      <w:r>
        <w:rPr>
          <w:rFonts w:ascii="Outfit" w:eastAsia="Outfit" w:hAnsi="Outfit" w:cs="Outfit"/>
          <w:color w:val="000000"/>
          <w:sz w:val="22"/>
          <w:szCs w:val="22"/>
        </w:rPr>
        <w:t>Perform cardiopulmonary resuscitation according to standard ACLS protocols</w:t>
      </w:r>
    </w:p>
    <w:p w14:paraId="45DF1F0A" w14:textId="77777777" w:rsidR="004E54B6" w:rsidRDefault="00803780">
      <w:pPr>
        <w:pStyle w:val="a4"/>
        <w:numPr>
          <w:ilvl w:val="3"/>
          <w:numId w:val="2"/>
        </w:numPr>
      </w:pPr>
      <w:r>
        <w:rPr>
          <w:rFonts w:ascii="Outfit" w:eastAsia="Outfit" w:hAnsi="Outfit" w:cs="Outfit"/>
          <w:color w:val="000000"/>
          <w:sz w:val="22"/>
          <w:szCs w:val="22"/>
        </w:rPr>
        <w:t>ECMO management</w:t>
      </w:r>
    </w:p>
    <w:p w14:paraId="45DF1F0B" w14:textId="77777777" w:rsidR="004E54B6" w:rsidRPr="00EF216C" w:rsidRDefault="00803780">
      <w:pPr>
        <w:pStyle w:val="a4"/>
        <w:numPr>
          <w:ilvl w:val="4"/>
          <w:numId w:val="2"/>
        </w:numPr>
        <w:rPr>
          <w:b/>
          <w:bCs/>
        </w:rPr>
      </w:pPr>
      <w:r>
        <w:rPr>
          <w:rFonts w:ascii="Outfit" w:eastAsia="Outfit" w:hAnsi="Outfit" w:cs="Outfit"/>
          <w:color w:val="000000"/>
          <w:sz w:val="22"/>
          <w:szCs w:val="22"/>
        </w:rPr>
        <w:t>In the absence of specific contraindications</w:t>
      </w:r>
      <w:r w:rsidRPr="00EF216C">
        <w:rPr>
          <w:rFonts w:ascii="Outfit" w:eastAsia="Outfit" w:hAnsi="Outfit" w:cs="Outfit"/>
          <w:b/>
          <w:bCs/>
          <w:color w:val="000000"/>
          <w:sz w:val="22"/>
          <w:szCs w:val="22"/>
        </w:rPr>
        <w:t>, continue ECMO support without interruption</w:t>
      </w:r>
    </w:p>
    <w:p w14:paraId="45DF1F0C" w14:textId="77777777" w:rsidR="004E54B6" w:rsidRDefault="00803780">
      <w:pPr>
        <w:pStyle w:val="a4"/>
        <w:numPr>
          <w:ilvl w:val="4"/>
          <w:numId w:val="2"/>
        </w:numPr>
      </w:pPr>
      <w:r>
        <w:rPr>
          <w:rFonts w:ascii="Outfit" w:eastAsia="Outfit" w:hAnsi="Outfit" w:cs="Outfit"/>
          <w:color w:val="000000"/>
          <w:sz w:val="22"/>
          <w:szCs w:val="22"/>
        </w:rPr>
        <w:t>If access insufficiency occurs due to markedly reduced native cardiac output, consider temporary reduction of ECMO flow; however, ECMO flow should not be maintained and should be promptly stopped if air entrainment is suspected</w:t>
      </w:r>
    </w:p>
    <w:p w14:paraId="45DF1F0D" w14:textId="77777777" w:rsidR="004E54B6" w:rsidRDefault="00803780">
      <w:pPr>
        <w:pStyle w:val="a4"/>
        <w:numPr>
          <w:ilvl w:val="4"/>
          <w:numId w:val="2"/>
        </w:numPr>
      </w:pPr>
      <w:r>
        <w:rPr>
          <w:rFonts w:ascii="Outfit" w:eastAsia="Outfit" w:hAnsi="Outfit" w:cs="Outfit"/>
          <w:color w:val="000000"/>
          <w:sz w:val="22"/>
          <w:szCs w:val="22"/>
        </w:rPr>
        <w:t>Adjust ventilator settings if ECMO support alone is insufficient to maintain gas exchange</w:t>
      </w:r>
    </w:p>
    <w:p w14:paraId="45DF1F0F" w14:textId="77777777" w:rsidR="004E54B6" w:rsidRPr="009C45A8" w:rsidRDefault="00803780" w:rsidP="009C45A8">
      <w:pPr>
        <w:pStyle w:val="a4"/>
        <w:numPr>
          <w:ilvl w:val="1"/>
          <w:numId w:val="2"/>
        </w:numPr>
        <w:spacing w:before="360"/>
        <w:ind w:left="284" w:hanging="284"/>
        <w:rPr>
          <w:rFonts w:ascii="Outfit" w:eastAsia="Outfit" w:hAnsi="Outfit" w:cs="Outfit"/>
          <w:b/>
          <w:bCs/>
          <w:color w:val="0A4BFF"/>
          <w:sz w:val="28"/>
          <w:szCs w:val="28"/>
        </w:rPr>
      </w:pPr>
      <w:r>
        <w:rPr>
          <w:rFonts w:ascii="Outfit" w:eastAsia="Outfit" w:hAnsi="Outfit" w:cs="Outfit"/>
          <w:b/>
          <w:bCs/>
          <w:color w:val="0A4BFF"/>
          <w:sz w:val="28"/>
          <w:szCs w:val="28"/>
        </w:rPr>
        <w:t>Mechanical ventilation</w:t>
      </w:r>
    </w:p>
    <w:p w14:paraId="45DF1F10" w14:textId="77777777" w:rsidR="004E54B6" w:rsidRDefault="00803780">
      <w:pPr>
        <w:spacing w:line="276" w:lineRule="auto"/>
        <w:ind w:left="283"/>
      </w:pPr>
      <w:r>
        <w:rPr>
          <w:rFonts w:ascii="Outfit" w:eastAsia="Outfit" w:hAnsi="Outfit" w:cs="Outfit"/>
          <w:color w:val="000000"/>
          <w:sz w:val="22"/>
          <w:szCs w:val="22"/>
        </w:rPr>
        <w:lastRenderedPageBreak/>
        <w:t>The primary goal of mechanical ventilation during VV ECMO is to provide lung rest and minimize ventilator-induced lung injury to facilitate native lung recovery, unless VV ECMO is being used as a bridge to lung transplantation, while ensuring adequate lung recruitment and patient comfort</w:t>
      </w:r>
    </w:p>
    <w:p w14:paraId="45DF1F12" w14:textId="77777777" w:rsidR="004E54B6" w:rsidRDefault="00803780" w:rsidP="00543298">
      <w:pPr>
        <w:pStyle w:val="a4"/>
        <w:numPr>
          <w:ilvl w:val="2"/>
          <w:numId w:val="2"/>
        </w:numPr>
        <w:spacing w:before="100"/>
        <w:ind w:left="568" w:hanging="284"/>
      </w:pPr>
      <w:r>
        <w:rPr>
          <w:rFonts w:ascii="Outfit" w:eastAsia="Outfit" w:hAnsi="Outfit" w:cs="Outfit"/>
          <w:b/>
          <w:bCs/>
          <w:color w:val="000000"/>
          <w:sz w:val="24"/>
          <w:szCs w:val="24"/>
        </w:rPr>
        <w:t>Mechanical ventilation settings</w:t>
      </w:r>
    </w:p>
    <w:p w14:paraId="45DF1F13" w14:textId="77777777" w:rsidR="004E54B6" w:rsidRDefault="00803780">
      <w:pPr>
        <w:spacing w:line="276" w:lineRule="auto"/>
        <w:ind w:left="566"/>
      </w:pPr>
      <w:r w:rsidRPr="00E06658">
        <w:rPr>
          <w:rFonts w:ascii="Outfit" w:eastAsia="Outfit" w:hAnsi="Outfit" w:cs="Outfit"/>
          <w:b/>
          <w:bCs/>
          <w:color w:val="000000"/>
          <w:sz w:val="22"/>
          <w:szCs w:val="22"/>
        </w:rPr>
        <w:t>Apply lung-protective ventilation strategies</w:t>
      </w:r>
      <w:r>
        <w:rPr>
          <w:rFonts w:ascii="Outfit" w:eastAsia="Outfit" w:hAnsi="Outfit" w:cs="Outfit"/>
          <w:color w:val="000000"/>
          <w:sz w:val="22"/>
          <w:szCs w:val="22"/>
        </w:rPr>
        <w:t xml:space="preserve"> (e.g., tidal volume ≤ 6 mL/kg predicted body weight, plateau airway pressure ≤ 25 </w:t>
      </w:r>
      <w:proofErr w:type="spellStart"/>
      <w:r>
        <w:rPr>
          <w:rFonts w:ascii="Outfit" w:eastAsia="Outfit" w:hAnsi="Outfit" w:cs="Outfit"/>
          <w:color w:val="000000"/>
          <w:sz w:val="22"/>
          <w:szCs w:val="22"/>
        </w:rPr>
        <w:t>cmH₂O</w:t>
      </w:r>
      <w:proofErr w:type="spellEnd"/>
      <w:r>
        <w:rPr>
          <w:rFonts w:ascii="Outfit" w:eastAsia="Outfit" w:hAnsi="Outfit" w:cs="Outfit"/>
          <w:color w:val="000000"/>
          <w:sz w:val="22"/>
          <w:szCs w:val="22"/>
        </w:rPr>
        <w:t>)</w:t>
      </w:r>
    </w:p>
    <w:p w14:paraId="45DF1F15" w14:textId="77777777" w:rsidR="004E54B6" w:rsidRDefault="00803780">
      <w:pPr>
        <w:pStyle w:val="a4"/>
        <w:numPr>
          <w:ilvl w:val="3"/>
          <w:numId w:val="2"/>
        </w:numPr>
      </w:pPr>
      <w:r>
        <w:rPr>
          <w:rFonts w:ascii="Outfit" w:eastAsia="Outfit" w:hAnsi="Outfit" w:cs="Outfit"/>
          <w:color w:val="000000"/>
          <w:sz w:val="22"/>
          <w:szCs w:val="22"/>
        </w:rPr>
        <w:t>First 24 hours after ECMO initiation</w:t>
      </w:r>
    </w:p>
    <w:p w14:paraId="45DF1F16" w14:textId="77777777" w:rsidR="004E54B6" w:rsidRDefault="00803780" w:rsidP="00F46C63">
      <w:pPr>
        <w:pStyle w:val="a4"/>
        <w:numPr>
          <w:ilvl w:val="4"/>
          <w:numId w:val="2"/>
        </w:numPr>
      </w:pPr>
      <w:r>
        <w:rPr>
          <w:rFonts w:ascii="Outfit" w:eastAsia="Outfit" w:hAnsi="Outfit" w:cs="Outfit"/>
          <w:color w:val="000000"/>
          <w:sz w:val="22"/>
          <w:szCs w:val="22"/>
        </w:rPr>
        <w:t>In general, CO₂ removal via ECMO is achieved more easily than oxygenation. Therefore, ventilator settings should be adjusted stepwise with priority given to lung rest:</w:t>
      </w:r>
    </w:p>
    <w:p w14:paraId="45DF1F17" w14:textId="77777777" w:rsidR="004E54B6" w:rsidRDefault="00803780" w:rsidP="00F46C63">
      <w:pPr>
        <w:pStyle w:val="a4"/>
        <w:numPr>
          <w:ilvl w:val="5"/>
          <w:numId w:val="2"/>
        </w:numPr>
      </w:pPr>
      <w:r>
        <w:rPr>
          <w:rFonts w:ascii="Outfit" w:eastAsia="Outfit" w:hAnsi="Outfit" w:cs="Outfit"/>
          <w:color w:val="000000"/>
          <w:sz w:val="22"/>
          <w:szCs w:val="22"/>
        </w:rPr>
        <w:t>Adjust sweep gas flow to facilitate CO₂ removal, allowing early reduction of tidal volume and respiratory rate</w:t>
      </w:r>
    </w:p>
    <w:p w14:paraId="45DF1F18" w14:textId="77777777" w:rsidR="004E54B6" w:rsidRDefault="00803780" w:rsidP="00F46C63">
      <w:pPr>
        <w:pStyle w:val="a4"/>
        <w:numPr>
          <w:ilvl w:val="5"/>
          <w:numId w:val="2"/>
        </w:numPr>
      </w:pPr>
      <w:r>
        <w:rPr>
          <w:rFonts w:ascii="Outfit" w:eastAsia="Outfit" w:hAnsi="Outfit" w:cs="Outfit"/>
          <w:color w:val="000000"/>
          <w:sz w:val="22"/>
          <w:szCs w:val="22"/>
        </w:rPr>
        <w:t xml:space="preserve">Adjust ECMO blood flow to support oxygenation, enabling gradual reduction of mechanical ventilator </w:t>
      </w:r>
      <w:proofErr w:type="spellStart"/>
      <w:r>
        <w:rPr>
          <w:rFonts w:ascii="Outfit" w:eastAsia="Outfit" w:hAnsi="Outfit" w:cs="Outfit"/>
          <w:color w:val="000000"/>
          <w:sz w:val="22"/>
          <w:szCs w:val="22"/>
        </w:rPr>
        <w:t>FiO</w:t>
      </w:r>
      <w:proofErr w:type="spellEnd"/>
      <w:r>
        <w:rPr>
          <w:rFonts w:ascii="Outfit" w:eastAsia="Outfit" w:hAnsi="Outfit" w:cs="Outfit"/>
          <w:color w:val="000000"/>
          <w:sz w:val="22"/>
          <w:szCs w:val="22"/>
        </w:rPr>
        <w:t>₂</w:t>
      </w:r>
    </w:p>
    <w:p w14:paraId="45DF1F19" w14:textId="77777777" w:rsidR="004E54B6" w:rsidRDefault="00803780" w:rsidP="00F46C63">
      <w:pPr>
        <w:pStyle w:val="a4"/>
        <w:numPr>
          <w:ilvl w:val="5"/>
          <w:numId w:val="2"/>
        </w:numPr>
      </w:pPr>
      <w:r>
        <w:rPr>
          <w:rFonts w:ascii="Outfit" w:eastAsia="Outfit" w:hAnsi="Outfit" w:cs="Outfit"/>
          <w:color w:val="000000"/>
          <w:sz w:val="22"/>
          <w:szCs w:val="22"/>
        </w:rPr>
        <w:t>Apply optimal PEEP according to lung mechanics and the patient's clinical condition</w:t>
      </w:r>
    </w:p>
    <w:p w14:paraId="45DF1F1A" w14:textId="77777777" w:rsidR="004E54B6" w:rsidRDefault="00803780" w:rsidP="00F46C63">
      <w:pPr>
        <w:pStyle w:val="a4"/>
        <w:numPr>
          <w:ilvl w:val="4"/>
          <w:numId w:val="2"/>
        </w:numPr>
      </w:pPr>
      <w:r>
        <w:rPr>
          <w:rFonts w:ascii="Outfit" w:eastAsia="Outfit" w:hAnsi="Outfit" w:cs="Outfit"/>
          <w:color w:val="000000"/>
          <w:sz w:val="22"/>
          <w:szCs w:val="22"/>
        </w:rPr>
        <w:t>Example (commonly used initial rest settings):</w:t>
      </w:r>
    </w:p>
    <w:p w14:paraId="45DF1F1C" w14:textId="71A298CC" w:rsidR="004E54B6" w:rsidRDefault="00803780" w:rsidP="00147DF9">
      <w:pPr>
        <w:pStyle w:val="a4"/>
        <w:numPr>
          <w:ilvl w:val="5"/>
          <w:numId w:val="2"/>
        </w:numPr>
      </w:pPr>
      <w:r>
        <w:rPr>
          <w:rFonts w:ascii="Outfit" w:eastAsia="Outfit" w:hAnsi="Outfit" w:cs="Outfit"/>
          <w:color w:val="000000"/>
          <w:sz w:val="22"/>
          <w:szCs w:val="22"/>
        </w:rPr>
        <w:t xml:space="preserve">Pressure-controlled ventilation with respiratory rate 10–12 breaths/min, PEEP ~10 </w:t>
      </w:r>
      <w:proofErr w:type="spellStart"/>
      <w:r>
        <w:rPr>
          <w:rFonts w:ascii="Outfit" w:eastAsia="Outfit" w:hAnsi="Outfit" w:cs="Outfit"/>
          <w:color w:val="000000"/>
          <w:sz w:val="22"/>
          <w:szCs w:val="22"/>
        </w:rPr>
        <w:t>cmH₂O</w:t>
      </w:r>
      <w:proofErr w:type="spellEnd"/>
      <w:r>
        <w:rPr>
          <w:rFonts w:ascii="Outfit" w:eastAsia="Outfit" w:hAnsi="Outfit" w:cs="Outfit"/>
          <w:color w:val="000000"/>
          <w:sz w:val="22"/>
          <w:szCs w:val="22"/>
        </w:rPr>
        <w:t xml:space="preserve">, Peak inspiratory pressure ~20 </w:t>
      </w:r>
      <w:proofErr w:type="spellStart"/>
      <w:r>
        <w:rPr>
          <w:rFonts w:ascii="Outfit" w:eastAsia="Outfit" w:hAnsi="Outfit" w:cs="Outfit"/>
          <w:color w:val="000000"/>
          <w:sz w:val="22"/>
          <w:szCs w:val="22"/>
        </w:rPr>
        <w:t>cmH₂O</w:t>
      </w:r>
      <w:proofErr w:type="spellEnd"/>
      <w:r>
        <w:rPr>
          <w:rFonts w:ascii="Outfit" w:eastAsia="Outfit" w:hAnsi="Outfit" w:cs="Outfit"/>
          <w:color w:val="000000"/>
          <w:sz w:val="22"/>
          <w:szCs w:val="22"/>
        </w:rPr>
        <w:t xml:space="preserve">, and </w:t>
      </w:r>
      <w:proofErr w:type="spellStart"/>
      <w:r>
        <w:rPr>
          <w:rFonts w:ascii="Outfit" w:eastAsia="Outfit" w:hAnsi="Outfit" w:cs="Outfit"/>
          <w:color w:val="000000"/>
          <w:sz w:val="22"/>
          <w:szCs w:val="22"/>
        </w:rPr>
        <w:t>FiO</w:t>
      </w:r>
      <w:proofErr w:type="spellEnd"/>
      <w:r>
        <w:rPr>
          <w:rFonts w:ascii="Outfit" w:eastAsia="Outfit" w:hAnsi="Outfit" w:cs="Outfit"/>
          <w:color w:val="000000"/>
          <w:sz w:val="22"/>
          <w:szCs w:val="22"/>
        </w:rPr>
        <w:t>₂ ≤ 0.30</w:t>
      </w:r>
    </w:p>
    <w:p w14:paraId="45DF1F1D" w14:textId="77777777" w:rsidR="004E54B6" w:rsidRDefault="00803780">
      <w:pPr>
        <w:pStyle w:val="a4"/>
        <w:numPr>
          <w:ilvl w:val="3"/>
          <w:numId w:val="2"/>
        </w:numPr>
      </w:pPr>
      <w:r>
        <w:rPr>
          <w:rFonts w:ascii="Outfit" w:eastAsia="Outfit" w:hAnsi="Outfit" w:cs="Outfit"/>
          <w:color w:val="000000"/>
          <w:sz w:val="22"/>
          <w:szCs w:val="22"/>
        </w:rPr>
        <w:t>After 24 hours</w:t>
      </w:r>
    </w:p>
    <w:p w14:paraId="45DF1F1E" w14:textId="77777777" w:rsidR="004E54B6" w:rsidRDefault="00803780">
      <w:pPr>
        <w:pStyle w:val="a4"/>
        <w:numPr>
          <w:ilvl w:val="4"/>
          <w:numId w:val="2"/>
        </w:numPr>
      </w:pPr>
      <w:r>
        <w:rPr>
          <w:rFonts w:ascii="Outfit" w:eastAsia="Outfit" w:hAnsi="Outfit" w:cs="Outfit"/>
          <w:color w:val="000000"/>
          <w:sz w:val="22"/>
          <w:szCs w:val="22"/>
        </w:rPr>
        <w:t>If the patient is hemodynamically and respiratory stable and tolerates the endotracheal tube:</w:t>
      </w:r>
    </w:p>
    <w:p w14:paraId="45DF1F1F" w14:textId="77777777" w:rsidR="004E54B6" w:rsidRDefault="00803780">
      <w:pPr>
        <w:pStyle w:val="a4"/>
        <w:numPr>
          <w:ilvl w:val="5"/>
          <w:numId w:val="2"/>
        </w:numPr>
      </w:pPr>
      <w:r>
        <w:rPr>
          <w:rFonts w:ascii="Outfit" w:eastAsia="Outfit" w:hAnsi="Outfit" w:cs="Outfit"/>
          <w:color w:val="000000"/>
          <w:sz w:val="22"/>
          <w:szCs w:val="22"/>
        </w:rPr>
        <w:t>Gradually reduce sedation</w:t>
      </w:r>
    </w:p>
    <w:p w14:paraId="45DF1F20" w14:textId="77777777" w:rsidR="004E54B6" w:rsidRDefault="00803780">
      <w:pPr>
        <w:pStyle w:val="a4"/>
        <w:numPr>
          <w:ilvl w:val="5"/>
          <w:numId w:val="2"/>
        </w:numPr>
      </w:pPr>
      <w:r>
        <w:rPr>
          <w:rFonts w:ascii="Outfit" w:eastAsia="Outfit" w:hAnsi="Outfit" w:cs="Outfit"/>
          <w:color w:val="000000"/>
          <w:sz w:val="22"/>
          <w:szCs w:val="22"/>
        </w:rPr>
        <w:t>Transition toward spontaneous breathing, typically using a pressure support mode</w:t>
      </w:r>
    </w:p>
    <w:p w14:paraId="45DF1F21" w14:textId="77777777" w:rsidR="004E54B6" w:rsidRDefault="00803780">
      <w:pPr>
        <w:pStyle w:val="a4"/>
        <w:numPr>
          <w:ilvl w:val="4"/>
          <w:numId w:val="2"/>
        </w:numPr>
      </w:pPr>
      <w:r>
        <w:rPr>
          <w:rFonts w:ascii="Outfit" w:eastAsia="Outfit" w:hAnsi="Outfit" w:cs="Outfit"/>
          <w:color w:val="000000"/>
          <w:sz w:val="22"/>
          <w:szCs w:val="22"/>
        </w:rPr>
        <w:t>Avoid excessive spontaneous effort that may increase transpulmonary pressure and risk of patient self-inflicted lung injury</w:t>
      </w:r>
    </w:p>
    <w:p w14:paraId="45DF1F23" w14:textId="77777777" w:rsidR="004E54B6" w:rsidRDefault="00803780" w:rsidP="00543298">
      <w:pPr>
        <w:pStyle w:val="a4"/>
        <w:numPr>
          <w:ilvl w:val="2"/>
          <w:numId w:val="2"/>
        </w:numPr>
        <w:spacing w:before="100"/>
        <w:ind w:left="568" w:hanging="284"/>
      </w:pPr>
      <w:r>
        <w:rPr>
          <w:rFonts w:ascii="Outfit" w:eastAsia="Outfit" w:hAnsi="Outfit" w:cs="Outfit"/>
          <w:b/>
          <w:bCs/>
          <w:color w:val="000000"/>
          <w:sz w:val="24"/>
          <w:szCs w:val="24"/>
        </w:rPr>
        <w:t>Ventilator-associated pneumonia (VAP) prevention</w:t>
      </w:r>
    </w:p>
    <w:p w14:paraId="45DF1F24" w14:textId="77777777" w:rsidR="004E54B6" w:rsidRDefault="00803780" w:rsidP="007F7F1E">
      <w:pPr>
        <w:pStyle w:val="a4"/>
        <w:numPr>
          <w:ilvl w:val="4"/>
          <w:numId w:val="2"/>
        </w:numPr>
        <w:ind w:left="908" w:hanging="284"/>
      </w:pPr>
      <w:r>
        <w:rPr>
          <w:rFonts w:ascii="Outfit" w:eastAsia="Outfit" w:hAnsi="Outfit" w:cs="Outfit"/>
          <w:color w:val="000000"/>
          <w:sz w:val="22"/>
          <w:szCs w:val="22"/>
        </w:rPr>
        <w:t>Apply the VAP prevention bundle (Refer to SMC ICU protocol: Prevention of ventilator-associated pneumonia)</w:t>
      </w:r>
    </w:p>
    <w:p w14:paraId="45DF1F26" w14:textId="77777777" w:rsidR="004E54B6" w:rsidRDefault="00803780" w:rsidP="00543298">
      <w:pPr>
        <w:pStyle w:val="a4"/>
        <w:numPr>
          <w:ilvl w:val="2"/>
          <w:numId w:val="2"/>
        </w:numPr>
        <w:spacing w:before="100"/>
        <w:ind w:left="568" w:hanging="284"/>
      </w:pPr>
      <w:r>
        <w:rPr>
          <w:rFonts w:ascii="Outfit" w:eastAsia="Outfit" w:hAnsi="Outfit" w:cs="Outfit"/>
          <w:b/>
          <w:bCs/>
          <w:color w:val="000000"/>
          <w:sz w:val="24"/>
          <w:szCs w:val="24"/>
        </w:rPr>
        <w:t xml:space="preserve">Endotracheal </w:t>
      </w:r>
      <w:proofErr w:type="spellStart"/>
      <w:r>
        <w:rPr>
          <w:rFonts w:ascii="Outfit" w:eastAsia="Outfit" w:hAnsi="Outfit" w:cs="Outfit"/>
          <w:b/>
          <w:bCs/>
          <w:color w:val="000000"/>
          <w:sz w:val="24"/>
          <w:szCs w:val="24"/>
        </w:rPr>
        <w:t>extubation</w:t>
      </w:r>
      <w:proofErr w:type="spellEnd"/>
    </w:p>
    <w:p w14:paraId="45DF1F27" w14:textId="77777777" w:rsidR="004E54B6" w:rsidRPr="005C76FD" w:rsidRDefault="00803780">
      <w:pPr>
        <w:pStyle w:val="a4"/>
        <w:numPr>
          <w:ilvl w:val="3"/>
          <w:numId w:val="2"/>
        </w:numPr>
        <w:rPr>
          <w:b/>
          <w:bCs/>
        </w:rPr>
      </w:pPr>
      <w:r w:rsidRPr="005C76FD">
        <w:rPr>
          <w:rFonts w:ascii="Outfit" w:eastAsia="Outfit" w:hAnsi="Outfit" w:cs="Outfit"/>
          <w:b/>
          <w:bCs/>
          <w:color w:val="000000"/>
          <w:sz w:val="22"/>
          <w:szCs w:val="22"/>
        </w:rPr>
        <w:t>Awake ECMO</w:t>
      </w:r>
    </w:p>
    <w:p w14:paraId="45DF1F28" w14:textId="77777777" w:rsidR="004E54B6" w:rsidRDefault="00803780" w:rsidP="005C76FD">
      <w:pPr>
        <w:pStyle w:val="a4"/>
        <w:numPr>
          <w:ilvl w:val="4"/>
          <w:numId w:val="2"/>
        </w:numPr>
      </w:pPr>
      <w:r>
        <w:rPr>
          <w:rFonts w:ascii="Outfit" w:eastAsia="Outfit" w:hAnsi="Outfit" w:cs="Outfit"/>
          <w:color w:val="000000"/>
          <w:sz w:val="22"/>
          <w:szCs w:val="22"/>
        </w:rPr>
        <w:t>Definition: Awake ECMO refers to the provision of ECMO support while the patient is awake and breathing spontaneously, without mechanical ventilation or deep sedation</w:t>
      </w:r>
    </w:p>
    <w:p w14:paraId="45DF1F29" w14:textId="77777777" w:rsidR="004E54B6" w:rsidRDefault="00803780" w:rsidP="005C76FD">
      <w:pPr>
        <w:pStyle w:val="a4"/>
        <w:numPr>
          <w:ilvl w:val="4"/>
          <w:numId w:val="2"/>
        </w:numPr>
      </w:pPr>
      <w:r>
        <w:rPr>
          <w:rFonts w:ascii="Outfit" w:eastAsia="Outfit" w:hAnsi="Outfit" w:cs="Outfit"/>
          <w:color w:val="000000"/>
          <w:sz w:val="22"/>
          <w:szCs w:val="22"/>
        </w:rPr>
        <w:t>Rationale: This strategy may avoid the detrimental effects of mechanical ventilation, reduce sedation-related complications, facilitate early mobilization and rehabilitation, and potentially provide an opportunity for native lung recovery</w:t>
      </w:r>
    </w:p>
    <w:p w14:paraId="45DF1F2A" w14:textId="77777777" w:rsidR="004E54B6" w:rsidRDefault="00803780" w:rsidP="005C76FD">
      <w:pPr>
        <w:pStyle w:val="a4"/>
        <w:numPr>
          <w:ilvl w:val="4"/>
          <w:numId w:val="2"/>
        </w:numPr>
      </w:pPr>
      <w:r>
        <w:rPr>
          <w:rFonts w:ascii="Outfit" w:eastAsia="Outfit" w:hAnsi="Outfit" w:cs="Outfit"/>
          <w:color w:val="000000"/>
          <w:sz w:val="22"/>
          <w:szCs w:val="22"/>
        </w:rPr>
        <w:t>Clinical implication: Awake ECMO should be considered in patients who have achieved hemodynamic and respiratory stability during VV ECMO</w:t>
      </w:r>
    </w:p>
    <w:p w14:paraId="45DF1F2C" w14:textId="77777777" w:rsidR="004E54B6" w:rsidRPr="00DD661D" w:rsidRDefault="00803780">
      <w:pPr>
        <w:pStyle w:val="a4"/>
        <w:numPr>
          <w:ilvl w:val="3"/>
          <w:numId w:val="2"/>
        </w:numPr>
        <w:rPr>
          <w:b/>
          <w:bCs/>
        </w:rPr>
      </w:pPr>
      <w:r w:rsidRPr="00DD661D">
        <w:rPr>
          <w:rFonts w:ascii="Outfit" w:eastAsia="Outfit" w:hAnsi="Outfit" w:cs="Outfit"/>
          <w:b/>
          <w:bCs/>
          <w:color w:val="000000"/>
          <w:sz w:val="22"/>
          <w:szCs w:val="22"/>
        </w:rPr>
        <w:lastRenderedPageBreak/>
        <w:t xml:space="preserve">Assessing readiness for </w:t>
      </w:r>
      <w:proofErr w:type="spellStart"/>
      <w:r w:rsidRPr="00DD661D">
        <w:rPr>
          <w:rFonts w:ascii="Outfit" w:eastAsia="Outfit" w:hAnsi="Outfit" w:cs="Outfit"/>
          <w:b/>
          <w:bCs/>
          <w:color w:val="000000"/>
          <w:sz w:val="22"/>
          <w:szCs w:val="22"/>
        </w:rPr>
        <w:t>extubation</w:t>
      </w:r>
      <w:proofErr w:type="spellEnd"/>
    </w:p>
    <w:p w14:paraId="45DF1F2D" w14:textId="77777777" w:rsidR="004E54B6" w:rsidRPr="0039200A" w:rsidRDefault="00803780" w:rsidP="0039200A">
      <w:pPr>
        <w:pStyle w:val="a4"/>
        <w:numPr>
          <w:ilvl w:val="4"/>
          <w:numId w:val="2"/>
        </w:numPr>
        <w:rPr>
          <w:b/>
          <w:bCs/>
        </w:rPr>
      </w:pPr>
      <w:r w:rsidRPr="0039200A">
        <w:rPr>
          <w:rFonts w:ascii="Outfit" w:eastAsia="Outfit" w:hAnsi="Outfit" w:cs="Outfit"/>
          <w:b/>
          <w:bCs/>
          <w:color w:val="000000"/>
          <w:sz w:val="22"/>
          <w:szCs w:val="22"/>
        </w:rPr>
        <w:t>Hemodynamically and respiratory stable and suitable for reduction of invasive respiratory support</w:t>
      </w:r>
    </w:p>
    <w:p w14:paraId="45DF1F2E" w14:textId="77777777" w:rsidR="004E54B6" w:rsidRDefault="00803780" w:rsidP="0039200A">
      <w:pPr>
        <w:pStyle w:val="a4"/>
        <w:numPr>
          <w:ilvl w:val="4"/>
          <w:numId w:val="2"/>
        </w:numPr>
      </w:pPr>
      <w:r w:rsidRPr="0039200A">
        <w:rPr>
          <w:rFonts w:ascii="Outfit" w:eastAsia="Outfit" w:hAnsi="Outfit" w:cs="Outfit"/>
          <w:b/>
          <w:bCs/>
          <w:color w:val="000000"/>
          <w:sz w:val="22"/>
          <w:szCs w:val="22"/>
        </w:rPr>
        <w:t>Awake and cooperative enough to protect the airway</w:t>
      </w:r>
      <w:r>
        <w:rPr>
          <w:rFonts w:ascii="Outfit" w:eastAsia="Outfit" w:hAnsi="Outfit" w:cs="Outfit"/>
          <w:color w:val="000000"/>
          <w:sz w:val="22"/>
          <w:szCs w:val="22"/>
        </w:rPr>
        <w:t>, with low risk of cannula or device dislodgement and without the need for heavy or frequent analgesia-sedation</w:t>
      </w:r>
    </w:p>
    <w:p w14:paraId="45DF1F30" w14:textId="0DD0FBE9" w:rsidR="004E54B6" w:rsidRPr="00A7199E" w:rsidRDefault="00803780" w:rsidP="00A7199E">
      <w:pPr>
        <w:pStyle w:val="a4"/>
        <w:numPr>
          <w:ilvl w:val="4"/>
          <w:numId w:val="2"/>
        </w:numPr>
        <w:rPr>
          <w:b/>
          <w:bCs/>
        </w:rPr>
      </w:pPr>
      <w:r w:rsidRPr="00A7199E">
        <w:rPr>
          <w:rFonts w:ascii="Outfit" w:eastAsia="Outfit" w:hAnsi="Outfit" w:cs="Outfit"/>
          <w:b/>
          <w:bCs/>
          <w:color w:val="000000"/>
          <w:sz w:val="22"/>
          <w:szCs w:val="22"/>
        </w:rPr>
        <w:t>Able to manage airway secretions without an artificial airway</w:t>
      </w:r>
    </w:p>
    <w:p w14:paraId="45DF1F31" w14:textId="77777777" w:rsidR="004E54B6" w:rsidRPr="00EA4ACF" w:rsidRDefault="00803780">
      <w:pPr>
        <w:pStyle w:val="a4"/>
        <w:numPr>
          <w:ilvl w:val="3"/>
          <w:numId w:val="2"/>
        </w:numPr>
        <w:rPr>
          <w:b/>
          <w:bCs/>
        </w:rPr>
      </w:pPr>
      <w:r w:rsidRPr="00EA4ACF">
        <w:rPr>
          <w:rFonts w:ascii="Outfit" w:eastAsia="Outfit" w:hAnsi="Outfit" w:cs="Outfit"/>
          <w:b/>
          <w:bCs/>
          <w:color w:val="000000"/>
          <w:sz w:val="22"/>
          <w:szCs w:val="22"/>
        </w:rPr>
        <w:t xml:space="preserve">Gas exchange criteria for </w:t>
      </w:r>
      <w:proofErr w:type="spellStart"/>
      <w:r w:rsidRPr="00EA4ACF">
        <w:rPr>
          <w:rFonts w:ascii="Outfit" w:eastAsia="Outfit" w:hAnsi="Outfit" w:cs="Outfit"/>
          <w:b/>
          <w:bCs/>
          <w:color w:val="000000"/>
          <w:sz w:val="22"/>
          <w:szCs w:val="22"/>
        </w:rPr>
        <w:t>extubation</w:t>
      </w:r>
      <w:proofErr w:type="spellEnd"/>
    </w:p>
    <w:p w14:paraId="45DF1F32" w14:textId="77777777" w:rsidR="004E54B6" w:rsidRDefault="00803780" w:rsidP="00A7199E">
      <w:pPr>
        <w:pStyle w:val="a4"/>
        <w:numPr>
          <w:ilvl w:val="4"/>
          <w:numId w:val="2"/>
        </w:numPr>
      </w:pPr>
      <w:r>
        <w:rPr>
          <w:rFonts w:ascii="Outfit" w:eastAsia="Outfit" w:hAnsi="Outfit" w:cs="Outfit"/>
          <w:color w:val="000000"/>
          <w:sz w:val="22"/>
          <w:szCs w:val="22"/>
        </w:rPr>
        <w:t>Acceptable arterial blood gas on minimal ventilator settings</w:t>
      </w:r>
    </w:p>
    <w:p w14:paraId="45DF1F33" w14:textId="77777777" w:rsidR="004E54B6" w:rsidRDefault="00803780" w:rsidP="00A7199E">
      <w:pPr>
        <w:pStyle w:val="a4"/>
        <w:numPr>
          <w:ilvl w:val="5"/>
          <w:numId w:val="2"/>
        </w:numPr>
      </w:pPr>
      <w:proofErr w:type="spellStart"/>
      <w:r>
        <w:rPr>
          <w:rFonts w:ascii="Outfit" w:eastAsia="Outfit" w:hAnsi="Outfit" w:cs="Outfit"/>
          <w:color w:val="000000"/>
          <w:sz w:val="22"/>
          <w:szCs w:val="22"/>
        </w:rPr>
        <w:t>PaO</w:t>
      </w:r>
      <w:proofErr w:type="spellEnd"/>
      <w:r>
        <w:rPr>
          <w:rFonts w:ascii="Outfit" w:eastAsia="Outfit" w:hAnsi="Outfit" w:cs="Outfit"/>
          <w:color w:val="000000"/>
          <w:sz w:val="22"/>
          <w:szCs w:val="22"/>
        </w:rPr>
        <w:t xml:space="preserve">₂ &gt; 80 mmHg on MV </w:t>
      </w:r>
      <w:proofErr w:type="spellStart"/>
      <w:r>
        <w:rPr>
          <w:rFonts w:ascii="Outfit" w:eastAsia="Outfit" w:hAnsi="Outfit" w:cs="Outfit"/>
          <w:color w:val="000000"/>
          <w:sz w:val="22"/>
          <w:szCs w:val="22"/>
        </w:rPr>
        <w:t>FiO</w:t>
      </w:r>
      <w:proofErr w:type="spellEnd"/>
      <w:r>
        <w:rPr>
          <w:rFonts w:ascii="Outfit" w:eastAsia="Outfit" w:hAnsi="Outfit" w:cs="Outfit"/>
          <w:color w:val="000000"/>
          <w:sz w:val="22"/>
          <w:szCs w:val="22"/>
        </w:rPr>
        <w:t xml:space="preserve">₂ 0.4 and sweep gas </w:t>
      </w:r>
      <w:proofErr w:type="spellStart"/>
      <w:r>
        <w:rPr>
          <w:rFonts w:ascii="Outfit" w:eastAsia="Outfit" w:hAnsi="Outfit" w:cs="Outfit"/>
          <w:color w:val="000000"/>
          <w:sz w:val="22"/>
          <w:szCs w:val="22"/>
        </w:rPr>
        <w:t>FiO</w:t>
      </w:r>
      <w:proofErr w:type="spellEnd"/>
      <w:r>
        <w:rPr>
          <w:rFonts w:ascii="Outfit" w:eastAsia="Outfit" w:hAnsi="Outfit" w:cs="Outfit"/>
          <w:color w:val="000000"/>
          <w:sz w:val="22"/>
          <w:szCs w:val="22"/>
        </w:rPr>
        <w:t>₂ 1.0</w:t>
      </w:r>
    </w:p>
    <w:p w14:paraId="45DF1F34" w14:textId="77777777" w:rsidR="004E54B6" w:rsidRDefault="00803780" w:rsidP="00A7199E">
      <w:pPr>
        <w:pStyle w:val="a4"/>
        <w:numPr>
          <w:ilvl w:val="5"/>
          <w:numId w:val="2"/>
        </w:numPr>
      </w:pPr>
      <w:r>
        <w:rPr>
          <w:rFonts w:ascii="Outfit" w:eastAsia="Outfit" w:hAnsi="Outfit" w:cs="Outfit"/>
          <w:color w:val="000000"/>
          <w:sz w:val="22"/>
          <w:szCs w:val="22"/>
        </w:rPr>
        <w:t>pH &gt; 7.35 with minute ventilation &lt; 10 L/min while receiving a sweep gas flow &lt; 6 L/min</w:t>
      </w:r>
    </w:p>
    <w:p w14:paraId="45DF1F35" w14:textId="77777777" w:rsidR="004E54B6" w:rsidRDefault="00803780" w:rsidP="00A7199E">
      <w:pPr>
        <w:pStyle w:val="a4"/>
        <w:numPr>
          <w:ilvl w:val="4"/>
          <w:numId w:val="2"/>
        </w:numPr>
      </w:pPr>
      <w:r>
        <w:rPr>
          <w:rFonts w:ascii="Outfit" w:eastAsia="Outfit" w:hAnsi="Outfit" w:cs="Outfit"/>
          <w:color w:val="000000"/>
          <w:sz w:val="22"/>
          <w:szCs w:val="22"/>
        </w:rPr>
        <w:t>Extra caution is required when gas exchange is highly PEEP-dependent, such as in congestive heart failure or morbid obesity</w:t>
      </w:r>
    </w:p>
    <w:p w14:paraId="45DF1F37" w14:textId="77777777" w:rsidR="004E54B6" w:rsidRDefault="00803780">
      <w:pPr>
        <w:pStyle w:val="a4"/>
        <w:numPr>
          <w:ilvl w:val="3"/>
          <w:numId w:val="2"/>
        </w:numPr>
      </w:pPr>
      <w:proofErr w:type="spellStart"/>
      <w:r>
        <w:rPr>
          <w:rFonts w:ascii="Outfit" w:eastAsia="Outfit" w:hAnsi="Outfit" w:cs="Outfit"/>
          <w:color w:val="000000"/>
          <w:sz w:val="22"/>
          <w:szCs w:val="22"/>
        </w:rPr>
        <w:t>Extubation</w:t>
      </w:r>
      <w:proofErr w:type="spellEnd"/>
      <w:r>
        <w:rPr>
          <w:rFonts w:ascii="Outfit" w:eastAsia="Outfit" w:hAnsi="Outfit" w:cs="Outfit"/>
          <w:color w:val="000000"/>
          <w:sz w:val="22"/>
          <w:szCs w:val="22"/>
        </w:rPr>
        <w:t xml:space="preserve"> steps</w:t>
      </w:r>
    </w:p>
    <w:p w14:paraId="45DF1F38" w14:textId="77777777" w:rsidR="004E54B6" w:rsidRDefault="00803780" w:rsidP="00EA4ACF">
      <w:pPr>
        <w:pStyle w:val="a4"/>
        <w:numPr>
          <w:ilvl w:val="4"/>
          <w:numId w:val="2"/>
        </w:numPr>
      </w:pPr>
      <w:r>
        <w:rPr>
          <w:rFonts w:ascii="Outfit" w:eastAsia="Outfit" w:hAnsi="Outfit" w:cs="Outfit"/>
          <w:color w:val="000000"/>
          <w:sz w:val="22"/>
          <w:szCs w:val="22"/>
        </w:rPr>
        <w:t xml:space="preserve">Ensure NPO status prior to </w:t>
      </w:r>
      <w:proofErr w:type="spellStart"/>
      <w:r>
        <w:rPr>
          <w:rFonts w:ascii="Outfit" w:eastAsia="Outfit" w:hAnsi="Outfit" w:cs="Outfit"/>
          <w:color w:val="000000"/>
          <w:sz w:val="22"/>
          <w:szCs w:val="22"/>
        </w:rPr>
        <w:t>extubation</w:t>
      </w:r>
      <w:proofErr w:type="spellEnd"/>
    </w:p>
    <w:p w14:paraId="45DF1F39" w14:textId="77777777" w:rsidR="004E54B6" w:rsidRDefault="00803780" w:rsidP="00EA4ACF">
      <w:pPr>
        <w:pStyle w:val="a4"/>
        <w:numPr>
          <w:ilvl w:val="4"/>
          <w:numId w:val="2"/>
        </w:numPr>
      </w:pPr>
      <w:r>
        <w:rPr>
          <w:rFonts w:ascii="Outfit" w:eastAsia="Outfit" w:hAnsi="Outfit" w:cs="Outfit"/>
          <w:color w:val="000000"/>
          <w:sz w:val="22"/>
          <w:szCs w:val="22"/>
        </w:rPr>
        <w:t>Perform chest physiotherapy and airway suctioning</w:t>
      </w:r>
    </w:p>
    <w:p w14:paraId="45DF1F3A" w14:textId="77777777" w:rsidR="004E54B6" w:rsidRDefault="00803780" w:rsidP="00EA4ACF">
      <w:pPr>
        <w:pStyle w:val="a4"/>
        <w:numPr>
          <w:ilvl w:val="4"/>
          <w:numId w:val="2"/>
        </w:numPr>
      </w:pPr>
      <w:r>
        <w:rPr>
          <w:rFonts w:ascii="Outfit" w:eastAsia="Outfit" w:hAnsi="Outfit" w:cs="Outfit"/>
          <w:color w:val="000000"/>
          <w:sz w:val="22"/>
          <w:szCs w:val="22"/>
        </w:rPr>
        <w:t>Prepare post-</w:t>
      </w:r>
      <w:proofErr w:type="spellStart"/>
      <w:r>
        <w:rPr>
          <w:rFonts w:ascii="Outfit" w:eastAsia="Outfit" w:hAnsi="Outfit" w:cs="Outfit"/>
          <w:color w:val="000000"/>
          <w:sz w:val="22"/>
          <w:szCs w:val="22"/>
        </w:rPr>
        <w:t>extubation</w:t>
      </w:r>
      <w:proofErr w:type="spellEnd"/>
      <w:r>
        <w:rPr>
          <w:rFonts w:ascii="Outfit" w:eastAsia="Outfit" w:hAnsi="Outfit" w:cs="Outfit"/>
          <w:color w:val="000000"/>
          <w:sz w:val="22"/>
          <w:szCs w:val="22"/>
        </w:rPr>
        <w:t xml:space="preserve"> oxygen support: high-flow nasal cannula, non-invasive positive pressure ventilation, if indicated</w:t>
      </w:r>
    </w:p>
    <w:p w14:paraId="45DF1F3B" w14:textId="77777777" w:rsidR="004E54B6" w:rsidRDefault="00803780" w:rsidP="00EA4ACF">
      <w:pPr>
        <w:pStyle w:val="a4"/>
        <w:numPr>
          <w:ilvl w:val="4"/>
          <w:numId w:val="2"/>
        </w:numPr>
      </w:pPr>
      <w:r>
        <w:rPr>
          <w:rFonts w:ascii="Outfit" w:eastAsia="Outfit" w:hAnsi="Outfit" w:cs="Outfit"/>
          <w:color w:val="000000"/>
          <w:sz w:val="22"/>
          <w:szCs w:val="22"/>
        </w:rPr>
        <w:t xml:space="preserve">Prepare airway equipment in case of </w:t>
      </w:r>
      <w:proofErr w:type="spellStart"/>
      <w:r>
        <w:rPr>
          <w:rFonts w:ascii="Outfit" w:eastAsia="Outfit" w:hAnsi="Outfit" w:cs="Outfit"/>
          <w:color w:val="000000"/>
          <w:sz w:val="22"/>
          <w:szCs w:val="22"/>
        </w:rPr>
        <w:t>extubation</w:t>
      </w:r>
      <w:proofErr w:type="spellEnd"/>
      <w:r>
        <w:rPr>
          <w:rFonts w:ascii="Outfit" w:eastAsia="Outfit" w:hAnsi="Outfit" w:cs="Outfit"/>
          <w:color w:val="000000"/>
          <w:sz w:val="22"/>
          <w:szCs w:val="22"/>
        </w:rPr>
        <w:t xml:space="preserve"> failure</w:t>
      </w:r>
    </w:p>
    <w:p w14:paraId="45DF1F3C" w14:textId="77777777" w:rsidR="004E54B6" w:rsidRDefault="00803780" w:rsidP="00EA4ACF">
      <w:pPr>
        <w:pStyle w:val="a4"/>
        <w:numPr>
          <w:ilvl w:val="4"/>
          <w:numId w:val="2"/>
        </w:numPr>
      </w:pPr>
      <w:r>
        <w:rPr>
          <w:rFonts w:ascii="Outfit" w:eastAsia="Outfit" w:hAnsi="Outfit" w:cs="Outfit"/>
          <w:color w:val="000000"/>
          <w:sz w:val="22"/>
          <w:szCs w:val="22"/>
        </w:rPr>
        <w:t xml:space="preserve">Proceed with </w:t>
      </w:r>
      <w:proofErr w:type="spellStart"/>
      <w:r>
        <w:rPr>
          <w:rFonts w:ascii="Outfit" w:eastAsia="Outfit" w:hAnsi="Outfit" w:cs="Outfit"/>
          <w:color w:val="000000"/>
          <w:sz w:val="22"/>
          <w:szCs w:val="22"/>
        </w:rPr>
        <w:t>extubation</w:t>
      </w:r>
      <w:proofErr w:type="spellEnd"/>
    </w:p>
    <w:p w14:paraId="45DF1F3D" w14:textId="77777777" w:rsidR="004E54B6" w:rsidRDefault="00803780" w:rsidP="00EA4ACF">
      <w:pPr>
        <w:pStyle w:val="a4"/>
        <w:numPr>
          <w:ilvl w:val="4"/>
          <w:numId w:val="2"/>
        </w:numPr>
      </w:pPr>
      <w:r>
        <w:rPr>
          <w:rFonts w:ascii="Outfit" w:eastAsia="Outfit" w:hAnsi="Outfit" w:cs="Outfit"/>
          <w:color w:val="000000"/>
          <w:sz w:val="22"/>
          <w:szCs w:val="22"/>
        </w:rPr>
        <w:t>Continue chest physiotherapy post-</w:t>
      </w:r>
      <w:proofErr w:type="spellStart"/>
      <w:r>
        <w:rPr>
          <w:rFonts w:ascii="Outfit" w:eastAsia="Outfit" w:hAnsi="Outfit" w:cs="Outfit"/>
          <w:color w:val="000000"/>
          <w:sz w:val="22"/>
          <w:szCs w:val="22"/>
        </w:rPr>
        <w:t>extubation</w:t>
      </w:r>
      <w:proofErr w:type="spellEnd"/>
      <w:r>
        <w:rPr>
          <w:rFonts w:ascii="Outfit" w:eastAsia="Outfit" w:hAnsi="Outfit" w:cs="Outfit"/>
          <w:color w:val="000000"/>
          <w:sz w:val="22"/>
          <w:szCs w:val="22"/>
        </w:rPr>
        <w:t xml:space="preserve"> as needed</w:t>
      </w:r>
    </w:p>
    <w:p w14:paraId="45DF1F3E" w14:textId="77777777" w:rsidR="004E54B6" w:rsidRDefault="00803780" w:rsidP="00EA4ACF">
      <w:pPr>
        <w:pStyle w:val="a4"/>
        <w:numPr>
          <w:ilvl w:val="4"/>
          <w:numId w:val="2"/>
        </w:numPr>
      </w:pPr>
      <w:r>
        <w:rPr>
          <w:rFonts w:ascii="Outfit" w:eastAsia="Outfit" w:hAnsi="Outfit" w:cs="Outfit"/>
          <w:color w:val="000000"/>
          <w:sz w:val="22"/>
          <w:szCs w:val="22"/>
        </w:rPr>
        <w:t xml:space="preserve">Check arterial blood gas after </w:t>
      </w:r>
      <w:proofErr w:type="spellStart"/>
      <w:r>
        <w:rPr>
          <w:rFonts w:ascii="Outfit" w:eastAsia="Outfit" w:hAnsi="Outfit" w:cs="Outfit"/>
          <w:color w:val="000000"/>
          <w:sz w:val="22"/>
          <w:szCs w:val="22"/>
        </w:rPr>
        <w:t>extubation</w:t>
      </w:r>
      <w:proofErr w:type="spellEnd"/>
      <w:r>
        <w:rPr>
          <w:rFonts w:ascii="Outfit" w:eastAsia="Outfit" w:hAnsi="Outfit" w:cs="Outfit"/>
          <w:color w:val="000000"/>
          <w:sz w:val="22"/>
          <w:szCs w:val="22"/>
        </w:rPr>
        <w:t xml:space="preserve"> and adjust sweep gas flow accordingly</w:t>
      </w:r>
    </w:p>
    <w:p w14:paraId="45DF1F40" w14:textId="77777777" w:rsidR="004E54B6" w:rsidRDefault="00803780" w:rsidP="00543298">
      <w:pPr>
        <w:pStyle w:val="a4"/>
        <w:numPr>
          <w:ilvl w:val="2"/>
          <w:numId w:val="2"/>
        </w:numPr>
        <w:spacing w:before="100"/>
        <w:ind w:left="568" w:hanging="284"/>
      </w:pPr>
      <w:r>
        <w:rPr>
          <w:rFonts w:ascii="Outfit" w:eastAsia="Outfit" w:hAnsi="Outfit" w:cs="Outfit"/>
          <w:b/>
          <w:bCs/>
          <w:color w:val="000000"/>
          <w:sz w:val="24"/>
          <w:szCs w:val="24"/>
        </w:rPr>
        <w:t>Tracheostomy</w:t>
      </w:r>
    </w:p>
    <w:p w14:paraId="45DF1F41" w14:textId="77777777" w:rsidR="004E54B6" w:rsidRPr="002751B9" w:rsidRDefault="00803780">
      <w:pPr>
        <w:pStyle w:val="a4"/>
        <w:numPr>
          <w:ilvl w:val="3"/>
          <w:numId w:val="2"/>
        </w:numPr>
        <w:rPr>
          <w:b/>
          <w:bCs/>
        </w:rPr>
      </w:pPr>
      <w:r w:rsidRPr="002751B9">
        <w:rPr>
          <w:rFonts w:ascii="Outfit" w:eastAsia="Outfit" w:hAnsi="Outfit" w:cs="Outfit"/>
          <w:b/>
          <w:bCs/>
          <w:color w:val="000000"/>
          <w:sz w:val="22"/>
          <w:szCs w:val="22"/>
        </w:rPr>
        <w:t>Clinical considerations</w:t>
      </w:r>
    </w:p>
    <w:p w14:paraId="45DF1F42" w14:textId="77777777" w:rsidR="004E54B6" w:rsidRDefault="00803780">
      <w:pPr>
        <w:pStyle w:val="a4"/>
        <w:numPr>
          <w:ilvl w:val="4"/>
          <w:numId w:val="2"/>
        </w:numPr>
      </w:pPr>
      <w:r>
        <w:rPr>
          <w:rFonts w:ascii="Outfit" w:eastAsia="Outfit" w:hAnsi="Outfit" w:cs="Outfit"/>
          <w:color w:val="000000"/>
          <w:sz w:val="22"/>
          <w:szCs w:val="22"/>
        </w:rPr>
        <w:t xml:space="preserve">Awake or minimally sedated ECMO is desired but endotracheal </w:t>
      </w:r>
      <w:proofErr w:type="spellStart"/>
      <w:r>
        <w:rPr>
          <w:rFonts w:ascii="Outfit" w:eastAsia="Outfit" w:hAnsi="Outfit" w:cs="Outfit"/>
          <w:color w:val="000000"/>
          <w:sz w:val="22"/>
          <w:szCs w:val="22"/>
        </w:rPr>
        <w:t>extubation</w:t>
      </w:r>
      <w:proofErr w:type="spellEnd"/>
      <w:r>
        <w:rPr>
          <w:rFonts w:ascii="Outfit" w:eastAsia="Outfit" w:hAnsi="Outfit" w:cs="Outfit"/>
          <w:color w:val="000000"/>
          <w:sz w:val="22"/>
          <w:szCs w:val="22"/>
        </w:rPr>
        <w:t xml:space="preserve"> is not yet feasible, including the following situations:</w:t>
      </w:r>
    </w:p>
    <w:p w14:paraId="45DF1F43" w14:textId="77777777" w:rsidR="004E54B6" w:rsidRDefault="00803780">
      <w:pPr>
        <w:pStyle w:val="a4"/>
        <w:numPr>
          <w:ilvl w:val="5"/>
          <w:numId w:val="2"/>
        </w:numPr>
      </w:pPr>
      <w:r>
        <w:rPr>
          <w:rFonts w:ascii="Outfit" w:eastAsia="Outfit" w:hAnsi="Outfit" w:cs="Outfit"/>
          <w:color w:val="000000"/>
          <w:sz w:val="22"/>
          <w:szCs w:val="22"/>
        </w:rPr>
        <w:t>Inability to manage airway secretions without an artificial airway</w:t>
      </w:r>
    </w:p>
    <w:p w14:paraId="45DF1F44" w14:textId="77777777" w:rsidR="004E54B6" w:rsidRDefault="00803780">
      <w:pPr>
        <w:pStyle w:val="a4"/>
        <w:numPr>
          <w:ilvl w:val="5"/>
          <w:numId w:val="2"/>
        </w:numPr>
      </w:pPr>
      <w:r>
        <w:rPr>
          <w:rFonts w:ascii="Outfit" w:eastAsia="Outfit" w:hAnsi="Outfit" w:cs="Outfit"/>
          <w:color w:val="000000"/>
          <w:sz w:val="22"/>
          <w:szCs w:val="22"/>
        </w:rPr>
        <w:t>Agitation or poor cooperation with a high risk of cannula or device dislodgement</w:t>
      </w:r>
    </w:p>
    <w:p w14:paraId="45DF1F45" w14:textId="77777777" w:rsidR="004E54B6" w:rsidRDefault="00803780">
      <w:pPr>
        <w:pStyle w:val="a4"/>
        <w:numPr>
          <w:ilvl w:val="5"/>
          <w:numId w:val="2"/>
        </w:numPr>
      </w:pPr>
      <w:r>
        <w:rPr>
          <w:rFonts w:ascii="Outfit" w:eastAsia="Outfit" w:hAnsi="Outfit" w:cs="Outfit"/>
          <w:color w:val="000000"/>
          <w:sz w:val="22"/>
          <w:szCs w:val="22"/>
        </w:rPr>
        <w:t>Ongoing need for heavy or frequent analgesia–sedation</w:t>
      </w:r>
    </w:p>
    <w:p w14:paraId="45DF1F46" w14:textId="77777777" w:rsidR="004E54B6" w:rsidRPr="002751B9" w:rsidRDefault="00803780">
      <w:pPr>
        <w:pStyle w:val="a4"/>
        <w:numPr>
          <w:ilvl w:val="3"/>
          <w:numId w:val="2"/>
        </w:numPr>
        <w:rPr>
          <w:b/>
          <w:bCs/>
        </w:rPr>
      </w:pPr>
      <w:r w:rsidRPr="002751B9">
        <w:rPr>
          <w:rFonts w:ascii="Outfit" w:eastAsia="Outfit" w:hAnsi="Outfit" w:cs="Outfit"/>
          <w:b/>
          <w:bCs/>
          <w:color w:val="000000"/>
          <w:sz w:val="22"/>
          <w:szCs w:val="22"/>
        </w:rPr>
        <w:t>Timing</w:t>
      </w:r>
    </w:p>
    <w:p w14:paraId="45DF1F47" w14:textId="77777777" w:rsidR="004E54B6" w:rsidRDefault="00803780">
      <w:pPr>
        <w:pStyle w:val="a4"/>
        <w:numPr>
          <w:ilvl w:val="4"/>
          <w:numId w:val="2"/>
        </w:numPr>
      </w:pPr>
      <w:r>
        <w:rPr>
          <w:rFonts w:ascii="Outfit" w:eastAsia="Outfit" w:hAnsi="Outfit" w:cs="Outfit"/>
          <w:color w:val="000000"/>
          <w:sz w:val="22"/>
          <w:szCs w:val="22"/>
        </w:rPr>
        <w:t>Early tracheostomy may be considered when it is expected to facilitate transition toward awake ECMO</w:t>
      </w:r>
    </w:p>
    <w:p w14:paraId="45DF1F48" w14:textId="77777777" w:rsidR="004E54B6" w:rsidRDefault="00803780">
      <w:pPr>
        <w:pStyle w:val="a4"/>
        <w:numPr>
          <w:ilvl w:val="4"/>
          <w:numId w:val="2"/>
        </w:numPr>
      </w:pPr>
      <w:r>
        <w:rPr>
          <w:rFonts w:ascii="Outfit" w:eastAsia="Outfit" w:hAnsi="Outfit" w:cs="Outfit"/>
          <w:color w:val="000000"/>
          <w:sz w:val="22"/>
          <w:szCs w:val="22"/>
        </w:rPr>
        <w:t>Prior to tracheostomy, ECMO support should be optimized as much as possible to minimize ventilatory demands and procedural risk</w:t>
      </w:r>
    </w:p>
    <w:p w14:paraId="45DF1F4A" w14:textId="77777777" w:rsidR="004E54B6" w:rsidRPr="009C45A8" w:rsidRDefault="00803780" w:rsidP="009C45A8">
      <w:pPr>
        <w:pStyle w:val="a4"/>
        <w:numPr>
          <w:ilvl w:val="1"/>
          <w:numId w:val="2"/>
        </w:numPr>
        <w:spacing w:before="360"/>
        <w:ind w:left="284" w:hanging="284"/>
        <w:rPr>
          <w:rFonts w:ascii="Outfit" w:eastAsia="Outfit" w:hAnsi="Outfit" w:cs="Outfit"/>
          <w:b/>
          <w:bCs/>
          <w:color w:val="0A4BFF"/>
          <w:sz w:val="28"/>
          <w:szCs w:val="28"/>
        </w:rPr>
      </w:pPr>
      <w:r>
        <w:rPr>
          <w:rFonts w:ascii="Outfit" w:eastAsia="Outfit" w:hAnsi="Outfit" w:cs="Outfit"/>
          <w:b/>
          <w:bCs/>
          <w:color w:val="0A4BFF"/>
          <w:sz w:val="28"/>
          <w:szCs w:val="28"/>
        </w:rPr>
        <w:t>Abdomen and GI system</w:t>
      </w:r>
    </w:p>
    <w:p w14:paraId="45DF1F4B" w14:textId="77777777" w:rsidR="004E54B6" w:rsidRDefault="00803780">
      <w:pPr>
        <w:pStyle w:val="a4"/>
        <w:numPr>
          <w:ilvl w:val="2"/>
          <w:numId w:val="2"/>
        </w:numPr>
      </w:pPr>
      <w:r>
        <w:rPr>
          <w:rFonts w:ascii="Outfit" w:eastAsia="Outfit" w:hAnsi="Outfit" w:cs="Outfit"/>
          <w:b/>
          <w:bCs/>
          <w:color w:val="000000"/>
          <w:sz w:val="24"/>
          <w:szCs w:val="24"/>
        </w:rPr>
        <w:t>Stress ulcer prophylaxis</w:t>
      </w:r>
    </w:p>
    <w:p w14:paraId="45DF1F4D" w14:textId="7715F8D4" w:rsidR="004E54B6" w:rsidRDefault="00803780" w:rsidP="00250F44">
      <w:pPr>
        <w:pStyle w:val="a4"/>
        <w:numPr>
          <w:ilvl w:val="4"/>
          <w:numId w:val="2"/>
        </w:numPr>
        <w:ind w:left="908" w:hanging="284"/>
      </w:pPr>
      <w:r>
        <w:rPr>
          <w:rFonts w:ascii="Outfit" w:eastAsia="Outfit" w:hAnsi="Outfit" w:cs="Outfit"/>
          <w:color w:val="000000"/>
          <w:sz w:val="22"/>
          <w:szCs w:val="22"/>
        </w:rPr>
        <w:t>All patients should receive stress ulcer prophylaxis (Refer to SMC ICU protocol: Stress ulcer prophylaxis in ICU)</w:t>
      </w:r>
    </w:p>
    <w:p w14:paraId="45DF1F4E" w14:textId="77777777" w:rsidR="004E54B6" w:rsidRDefault="00803780" w:rsidP="00543298">
      <w:pPr>
        <w:pStyle w:val="a4"/>
        <w:numPr>
          <w:ilvl w:val="2"/>
          <w:numId w:val="2"/>
        </w:numPr>
        <w:spacing w:before="100"/>
        <w:ind w:left="568" w:hanging="284"/>
      </w:pPr>
      <w:r>
        <w:rPr>
          <w:rFonts w:ascii="Outfit" w:eastAsia="Outfit" w:hAnsi="Outfit" w:cs="Outfit"/>
          <w:b/>
          <w:bCs/>
          <w:color w:val="000000"/>
          <w:sz w:val="24"/>
          <w:szCs w:val="24"/>
        </w:rPr>
        <w:t>Nutrition</w:t>
      </w:r>
    </w:p>
    <w:p w14:paraId="45DF1F4F" w14:textId="77777777" w:rsidR="004E54B6" w:rsidRDefault="00803780" w:rsidP="00250F44">
      <w:pPr>
        <w:pStyle w:val="a4"/>
        <w:numPr>
          <w:ilvl w:val="4"/>
          <w:numId w:val="2"/>
        </w:numPr>
        <w:ind w:left="908" w:hanging="284"/>
      </w:pPr>
      <w:r>
        <w:rPr>
          <w:rFonts w:ascii="Outfit" w:eastAsia="Outfit" w:hAnsi="Outfit" w:cs="Outfit"/>
          <w:color w:val="000000"/>
          <w:sz w:val="22"/>
          <w:szCs w:val="22"/>
        </w:rPr>
        <w:lastRenderedPageBreak/>
        <w:t>Enteral nutrition is generally well tolerated in patients receiving ECMO. Therefore, nutritional support should follow the same principles applied to other critically ill patients (Refer to SMC ICU protocol: ICU nutrition protocol)</w:t>
      </w:r>
    </w:p>
    <w:p w14:paraId="45DF1F51" w14:textId="77777777" w:rsidR="004E54B6" w:rsidRDefault="00803780" w:rsidP="00543298">
      <w:pPr>
        <w:pStyle w:val="a4"/>
        <w:numPr>
          <w:ilvl w:val="2"/>
          <w:numId w:val="2"/>
        </w:numPr>
        <w:spacing w:before="100"/>
        <w:ind w:left="568" w:hanging="284"/>
      </w:pPr>
      <w:r>
        <w:rPr>
          <w:rFonts w:ascii="Outfit" w:eastAsia="Outfit" w:hAnsi="Outfit" w:cs="Outfit"/>
          <w:b/>
          <w:bCs/>
          <w:color w:val="000000"/>
          <w:sz w:val="24"/>
          <w:szCs w:val="24"/>
        </w:rPr>
        <w:t>Constipation</w:t>
      </w:r>
    </w:p>
    <w:p w14:paraId="45DF1F52" w14:textId="77777777" w:rsidR="004E54B6" w:rsidRDefault="00803780" w:rsidP="00250F44">
      <w:pPr>
        <w:pStyle w:val="a4"/>
        <w:numPr>
          <w:ilvl w:val="4"/>
          <w:numId w:val="2"/>
        </w:numPr>
        <w:ind w:left="908" w:hanging="284"/>
      </w:pPr>
      <w:r>
        <w:rPr>
          <w:rFonts w:ascii="Outfit" w:eastAsia="Outfit" w:hAnsi="Outfit" w:cs="Outfit"/>
          <w:color w:val="000000"/>
          <w:sz w:val="22"/>
          <w:szCs w:val="22"/>
        </w:rPr>
        <w:t>Constipation is one of the most prevalent digestive complications.</w:t>
      </w:r>
    </w:p>
    <w:p w14:paraId="45DF1F53" w14:textId="77777777" w:rsidR="004E54B6" w:rsidRDefault="00803780" w:rsidP="00250F44">
      <w:pPr>
        <w:pStyle w:val="a4"/>
        <w:numPr>
          <w:ilvl w:val="4"/>
          <w:numId w:val="2"/>
        </w:numPr>
        <w:ind w:left="908" w:hanging="284"/>
      </w:pPr>
      <w:r>
        <w:rPr>
          <w:rFonts w:ascii="Outfit" w:eastAsia="Outfit" w:hAnsi="Outfit" w:cs="Outfit"/>
          <w:color w:val="000000"/>
          <w:sz w:val="22"/>
          <w:szCs w:val="22"/>
        </w:rPr>
        <w:t xml:space="preserve">Reduce correctable contributing factors, such as </w:t>
      </w:r>
      <w:proofErr w:type="spellStart"/>
      <w:r>
        <w:rPr>
          <w:rFonts w:ascii="Outfit" w:eastAsia="Outfit" w:hAnsi="Outfit" w:cs="Outfit"/>
          <w:color w:val="000000"/>
          <w:sz w:val="22"/>
          <w:szCs w:val="22"/>
        </w:rPr>
        <w:t>analgosedation</w:t>
      </w:r>
      <w:proofErr w:type="spellEnd"/>
      <w:r>
        <w:rPr>
          <w:rFonts w:ascii="Outfit" w:eastAsia="Outfit" w:hAnsi="Outfit" w:cs="Outfit"/>
          <w:color w:val="000000"/>
          <w:sz w:val="22"/>
          <w:szCs w:val="22"/>
        </w:rPr>
        <w:t>, immobilization, hemodynamic instability. Consider regular use of laxatives as clinically indicated</w:t>
      </w:r>
    </w:p>
    <w:p w14:paraId="45DF1F55" w14:textId="77777777" w:rsidR="004E54B6" w:rsidRDefault="00803780" w:rsidP="00543298">
      <w:pPr>
        <w:pStyle w:val="a4"/>
        <w:numPr>
          <w:ilvl w:val="2"/>
          <w:numId w:val="2"/>
        </w:numPr>
        <w:spacing w:before="100"/>
        <w:ind w:left="568" w:hanging="284"/>
      </w:pPr>
      <w:r>
        <w:rPr>
          <w:rFonts w:ascii="Outfit" w:eastAsia="Outfit" w:hAnsi="Outfit" w:cs="Outfit"/>
          <w:b/>
          <w:bCs/>
          <w:color w:val="000000"/>
          <w:sz w:val="24"/>
          <w:szCs w:val="24"/>
        </w:rPr>
        <w:t>Intra-abdominal pressure</w:t>
      </w:r>
    </w:p>
    <w:p w14:paraId="45DF1F56" w14:textId="77777777" w:rsidR="004E54B6" w:rsidRDefault="00803780" w:rsidP="00250F44">
      <w:pPr>
        <w:pStyle w:val="a4"/>
        <w:numPr>
          <w:ilvl w:val="4"/>
          <w:numId w:val="2"/>
        </w:numPr>
        <w:ind w:left="908" w:hanging="284"/>
      </w:pPr>
      <w:r>
        <w:rPr>
          <w:rFonts w:ascii="Outfit" w:eastAsia="Outfit" w:hAnsi="Outfit" w:cs="Outfit"/>
          <w:color w:val="000000"/>
          <w:sz w:val="22"/>
          <w:szCs w:val="22"/>
        </w:rPr>
        <w:t xml:space="preserve">Increased intra-abdominal pressure can compromise the ECMO blood flow (particularly in </w:t>
      </w:r>
      <w:proofErr w:type="spellStart"/>
      <w:r>
        <w:rPr>
          <w:rFonts w:ascii="Outfit" w:eastAsia="Outfit" w:hAnsi="Outfit" w:cs="Outfit"/>
          <w:color w:val="000000"/>
          <w:sz w:val="22"/>
          <w:szCs w:val="22"/>
        </w:rPr>
        <w:t>femoro</w:t>
      </w:r>
      <w:proofErr w:type="spellEnd"/>
      <w:r>
        <w:rPr>
          <w:rFonts w:ascii="Outfit" w:eastAsia="Outfit" w:hAnsi="Outfit" w:cs="Outfit"/>
          <w:color w:val="000000"/>
          <w:sz w:val="22"/>
          <w:szCs w:val="22"/>
        </w:rPr>
        <w:t>-femoral configuration)</w:t>
      </w:r>
    </w:p>
    <w:p w14:paraId="45DF1F58" w14:textId="77777777" w:rsidR="004E54B6" w:rsidRPr="009C45A8" w:rsidRDefault="00803780" w:rsidP="009C45A8">
      <w:pPr>
        <w:pStyle w:val="a4"/>
        <w:numPr>
          <w:ilvl w:val="1"/>
          <w:numId w:val="2"/>
        </w:numPr>
        <w:spacing w:before="360"/>
        <w:ind w:left="284" w:hanging="284"/>
        <w:rPr>
          <w:rFonts w:ascii="Outfit" w:eastAsia="Outfit" w:hAnsi="Outfit" w:cs="Outfit"/>
          <w:b/>
          <w:bCs/>
          <w:color w:val="0A4BFF"/>
          <w:sz w:val="28"/>
          <w:szCs w:val="28"/>
        </w:rPr>
      </w:pPr>
      <w:r>
        <w:rPr>
          <w:rFonts w:ascii="Outfit" w:eastAsia="Outfit" w:hAnsi="Outfit" w:cs="Outfit"/>
          <w:b/>
          <w:bCs/>
          <w:color w:val="0A4BFF"/>
          <w:sz w:val="28"/>
          <w:szCs w:val="28"/>
        </w:rPr>
        <w:t>Renal replacement therapy</w:t>
      </w:r>
    </w:p>
    <w:p w14:paraId="45DF1F59" w14:textId="77777777" w:rsidR="004E54B6" w:rsidRDefault="00803780">
      <w:pPr>
        <w:pStyle w:val="a4"/>
        <w:numPr>
          <w:ilvl w:val="2"/>
          <w:numId w:val="2"/>
        </w:numPr>
      </w:pPr>
      <w:r>
        <w:rPr>
          <w:rFonts w:ascii="Outfit" w:eastAsia="Outfit" w:hAnsi="Outfit" w:cs="Outfit"/>
          <w:b/>
          <w:bCs/>
          <w:color w:val="000000"/>
          <w:sz w:val="24"/>
          <w:szCs w:val="24"/>
        </w:rPr>
        <w:t>Circuit connection</w:t>
      </w:r>
    </w:p>
    <w:p w14:paraId="45DF1F5A" w14:textId="77777777" w:rsidR="004E54B6" w:rsidRDefault="00803780" w:rsidP="00250F44">
      <w:pPr>
        <w:pStyle w:val="a4"/>
        <w:numPr>
          <w:ilvl w:val="4"/>
          <w:numId w:val="2"/>
        </w:numPr>
        <w:ind w:left="908" w:hanging="284"/>
      </w:pPr>
      <w:r>
        <w:rPr>
          <w:rFonts w:ascii="Outfit" w:eastAsia="Outfit" w:hAnsi="Outfit" w:cs="Outfit"/>
          <w:color w:val="000000"/>
          <w:sz w:val="22"/>
          <w:szCs w:val="22"/>
        </w:rPr>
        <w:t>No additional vascular catheter is required for RRT: The CRRT device can be directly connected to the ECMO circuit by specially trained nursing staff according to institutional practices</w:t>
      </w:r>
    </w:p>
    <w:p w14:paraId="45DF1F5C" w14:textId="77777777" w:rsidR="004E54B6" w:rsidRDefault="00803780" w:rsidP="00543298">
      <w:pPr>
        <w:pStyle w:val="a4"/>
        <w:numPr>
          <w:ilvl w:val="2"/>
          <w:numId w:val="2"/>
        </w:numPr>
        <w:spacing w:before="100"/>
        <w:ind w:left="568" w:hanging="284"/>
      </w:pPr>
      <w:r>
        <w:rPr>
          <w:rFonts w:ascii="Outfit" w:eastAsia="Outfit" w:hAnsi="Outfit" w:cs="Outfit"/>
          <w:b/>
          <w:bCs/>
          <w:color w:val="000000"/>
          <w:sz w:val="24"/>
          <w:szCs w:val="24"/>
        </w:rPr>
        <w:t>Anticoagulation</w:t>
      </w:r>
    </w:p>
    <w:p w14:paraId="45DF1F5D" w14:textId="77777777" w:rsidR="004E54B6" w:rsidRDefault="00803780" w:rsidP="00250F44">
      <w:pPr>
        <w:pStyle w:val="a4"/>
        <w:numPr>
          <w:ilvl w:val="4"/>
          <w:numId w:val="2"/>
        </w:numPr>
        <w:ind w:left="908" w:hanging="284"/>
      </w:pPr>
      <w:r>
        <w:rPr>
          <w:rFonts w:ascii="Outfit" w:eastAsia="Outfit" w:hAnsi="Outfit" w:cs="Outfit"/>
          <w:color w:val="000000"/>
          <w:sz w:val="22"/>
          <w:szCs w:val="22"/>
        </w:rPr>
        <w:t>Additional anticoagulation for CRRT is generally not required in patients already receiving systemic anticoagulation for ECMO</w:t>
      </w:r>
    </w:p>
    <w:p w14:paraId="45DF1F5E" w14:textId="77777777" w:rsidR="004E54B6" w:rsidRDefault="00803780" w:rsidP="00250F44">
      <w:pPr>
        <w:pStyle w:val="a4"/>
        <w:numPr>
          <w:ilvl w:val="4"/>
          <w:numId w:val="2"/>
        </w:numPr>
        <w:ind w:left="908" w:hanging="284"/>
      </w:pPr>
      <w:r>
        <w:rPr>
          <w:rFonts w:ascii="Outfit" w:eastAsia="Outfit" w:hAnsi="Outfit" w:cs="Outfit"/>
          <w:color w:val="000000"/>
          <w:sz w:val="22"/>
          <w:szCs w:val="22"/>
        </w:rPr>
        <w:t>In patients in whom systemic anticoagulation cannot be maintained due to bleeding:</w:t>
      </w:r>
    </w:p>
    <w:p w14:paraId="45DF1F5F" w14:textId="77777777" w:rsidR="004E54B6" w:rsidRDefault="00803780" w:rsidP="00985471">
      <w:pPr>
        <w:pStyle w:val="a4"/>
        <w:numPr>
          <w:ilvl w:val="5"/>
          <w:numId w:val="2"/>
        </w:numPr>
        <w:ind w:left="1191" w:hanging="284"/>
      </w:pPr>
      <w:r>
        <w:rPr>
          <w:rFonts w:ascii="Outfit" w:eastAsia="Outfit" w:hAnsi="Outfit" w:cs="Outfit"/>
          <w:color w:val="000000"/>
          <w:sz w:val="22"/>
          <w:szCs w:val="22"/>
        </w:rPr>
        <w:t xml:space="preserve">Consider regional anticoagulation (e.g., </w:t>
      </w:r>
      <w:proofErr w:type="spellStart"/>
      <w:r>
        <w:rPr>
          <w:rFonts w:ascii="Outfit" w:eastAsia="Outfit" w:hAnsi="Outfit" w:cs="Outfit"/>
          <w:color w:val="000000"/>
          <w:sz w:val="22"/>
          <w:szCs w:val="22"/>
        </w:rPr>
        <w:t>nafamostat</w:t>
      </w:r>
      <w:proofErr w:type="spellEnd"/>
      <w:r>
        <w:rPr>
          <w:rFonts w:ascii="Outfit" w:eastAsia="Outfit" w:hAnsi="Outfit" w:cs="Outfit"/>
          <w:color w:val="000000"/>
          <w:sz w:val="22"/>
          <w:szCs w:val="22"/>
        </w:rPr>
        <w:t>), or</w:t>
      </w:r>
    </w:p>
    <w:p w14:paraId="45DF1F60" w14:textId="77777777" w:rsidR="004E54B6" w:rsidRDefault="00803780" w:rsidP="00985471">
      <w:pPr>
        <w:pStyle w:val="a4"/>
        <w:numPr>
          <w:ilvl w:val="5"/>
          <w:numId w:val="2"/>
        </w:numPr>
        <w:ind w:left="1191" w:hanging="284"/>
      </w:pPr>
      <w:r>
        <w:rPr>
          <w:rFonts w:ascii="Outfit" w:eastAsia="Outfit" w:hAnsi="Outfit" w:cs="Outfit"/>
          <w:color w:val="000000"/>
          <w:sz w:val="22"/>
          <w:szCs w:val="22"/>
        </w:rPr>
        <w:t>CRRT without anticoagulation, depending on bleeding risk and filter lifespan</w:t>
      </w:r>
    </w:p>
    <w:p w14:paraId="45DF1F62" w14:textId="77777777" w:rsidR="004E54B6" w:rsidRPr="009C45A8" w:rsidRDefault="00803780" w:rsidP="009C45A8">
      <w:pPr>
        <w:pStyle w:val="a4"/>
        <w:numPr>
          <w:ilvl w:val="1"/>
          <w:numId w:val="2"/>
        </w:numPr>
        <w:spacing w:before="360"/>
        <w:ind w:left="284" w:hanging="284"/>
        <w:rPr>
          <w:rFonts w:ascii="Outfit" w:eastAsia="Outfit" w:hAnsi="Outfit" w:cs="Outfit"/>
          <w:b/>
          <w:bCs/>
          <w:color w:val="0A4BFF"/>
          <w:sz w:val="28"/>
          <w:szCs w:val="28"/>
        </w:rPr>
      </w:pPr>
      <w:r>
        <w:rPr>
          <w:rFonts w:ascii="Outfit" w:eastAsia="Outfit" w:hAnsi="Outfit" w:cs="Outfit"/>
          <w:b/>
          <w:bCs/>
          <w:color w:val="0A4BFF"/>
          <w:sz w:val="28"/>
          <w:szCs w:val="28"/>
        </w:rPr>
        <w:t>Hematology</w:t>
      </w:r>
    </w:p>
    <w:p w14:paraId="45DF1F63" w14:textId="77777777" w:rsidR="004E54B6" w:rsidRDefault="00803780">
      <w:pPr>
        <w:pStyle w:val="a4"/>
        <w:numPr>
          <w:ilvl w:val="2"/>
          <w:numId w:val="2"/>
        </w:numPr>
      </w:pPr>
      <w:r>
        <w:rPr>
          <w:rFonts w:ascii="Outfit" w:eastAsia="Outfit" w:hAnsi="Outfit" w:cs="Outfit"/>
          <w:b/>
          <w:bCs/>
          <w:color w:val="000000"/>
          <w:sz w:val="24"/>
          <w:szCs w:val="24"/>
        </w:rPr>
        <w:t>Transfusion</w:t>
      </w:r>
    </w:p>
    <w:p w14:paraId="45DF1F64" w14:textId="77777777" w:rsidR="004E54B6" w:rsidRDefault="00803780">
      <w:pPr>
        <w:pStyle w:val="a4"/>
        <w:numPr>
          <w:ilvl w:val="3"/>
          <w:numId w:val="2"/>
        </w:numPr>
      </w:pPr>
      <w:r>
        <w:rPr>
          <w:rFonts w:ascii="Outfit" w:eastAsia="Outfit" w:hAnsi="Outfit" w:cs="Outfit"/>
          <w:color w:val="000000"/>
          <w:sz w:val="22"/>
          <w:szCs w:val="22"/>
        </w:rPr>
        <w:t>Packed red blood cells</w:t>
      </w:r>
    </w:p>
    <w:p w14:paraId="45DF1F65" w14:textId="77777777" w:rsidR="004E54B6" w:rsidRDefault="00803780">
      <w:pPr>
        <w:pStyle w:val="a4"/>
        <w:numPr>
          <w:ilvl w:val="4"/>
          <w:numId w:val="2"/>
        </w:numPr>
      </w:pPr>
      <w:r>
        <w:rPr>
          <w:rFonts w:ascii="Outfit" w:eastAsia="Outfit" w:hAnsi="Outfit" w:cs="Outfit"/>
          <w:color w:val="000000"/>
          <w:sz w:val="22"/>
          <w:szCs w:val="22"/>
        </w:rPr>
        <w:t>Transfuse for hemoglobin &lt; 7.0 g/dL in non-bleeding, euvolemic patients (except in cases of refractory hypoxemia, shock, or acute coronary syndrome)</w:t>
      </w:r>
    </w:p>
    <w:p w14:paraId="45DF1F66" w14:textId="77777777" w:rsidR="004E54B6" w:rsidRDefault="00803780">
      <w:pPr>
        <w:pStyle w:val="a4"/>
        <w:numPr>
          <w:ilvl w:val="4"/>
          <w:numId w:val="2"/>
        </w:numPr>
      </w:pPr>
      <w:r>
        <w:rPr>
          <w:rFonts w:ascii="Outfit" w:eastAsia="Outfit" w:hAnsi="Outfit" w:cs="Outfit"/>
          <w:color w:val="000000"/>
          <w:sz w:val="22"/>
          <w:szCs w:val="22"/>
        </w:rPr>
        <w:t>Leukocyte-depleted RBCs are recommended</w:t>
      </w:r>
    </w:p>
    <w:p w14:paraId="45DF1F67" w14:textId="77777777" w:rsidR="004E54B6" w:rsidRDefault="00803780">
      <w:pPr>
        <w:pStyle w:val="a4"/>
        <w:numPr>
          <w:ilvl w:val="4"/>
          <w:numId w:val="2"/>
        </w:numPr>
      </w:pPr>
      <w:r>
        <w:rPr>
          <w:rFonts w:ascii="Outfit" w:eastAsia="Outfit" w:hAnsi="Outfit" w:cs="Outfit"/>
          <w:color w:val="000000"/>
          <w:sz w:val="22"/>
          <w:szCs w:val="22"/>
        </w:rPr>
        <w:t>Suggested dosing:</w:t>
      </w:r>
    </w:p>
    <w:p w14:paraId="45DF1F68" w14:textId="77777777" w:rsidR="004E54B6" w:rsidRDefault="00803780">
      <w:pPr>
        <w:pStyle w:val="a4"/>
        <w:numPr>
          <w:ilvl w:val="5"/>
          <w:numId w:val="2"/>
        </w:numPr>
      </w:pPr>
      <w:r>
        <w:rPr>
          <w:rFonts w:ascii="Outfit" w:eastAsia="Outfit" w:hAnsi="Outfit" w:cs="Outfit"/>
          <w:color w:val="000000"/>
          <w:sz w:val="22"/>
          <w:szCs w:val="22"/>
        </w:rPr>
        <w:t xml:space="preserve">Hb 6.0–6.9 g/dL: 1 unit </w:t>
      </w:r>
      <w:proofErr w:type="spellStart"/>
      <w:r>
        <w:rPr>
          <w:rFonts w:ascii="Outfit" w:eastAsia="Outfit" w:hAnsi="Outfit" w:cs="Outfit"/>
          <w:color w:val="000000"/>
          <w:sz w:val="22"/>
          <w:szCs w:val="22"/>
        </w:rPr>
        <w:t>pRBC</w:t>
      </w:r>
      <w:proofErr w:type="spellEnd"/>
    </w:p>
    <w:p w14:paraId="45DF1F69" w14:textId="77777777" w:rsidR="004E54B6" w:rsidRDefault="00803780">
      <w:pPr>
        <w:pStyle w:val="a4"/>
        <w:numPr>
          <w:ilvl w:val="5"/>
          <w:numId w:val="2"/>
        </w:numPr>
      </w:pPr>
      <w:r>
        <w:rPr>
          <w:rFonts w:ascii="Outfit" w:eastAsia="Outfit" w:hAnsi="Outfit" w:cs="Outfit"/>
          <w:color w:val="000000"/>
          <w:sz w:val="22"/>
          <w:szCs w:val="22"/>
        </w:rPr>
        <w:t xml:space="preserve">Hb 5.0–5.9 g/dL: 2 units </w:t>
      </w:r>
      <w:proofErr w:type="spellStart"/>
      <w:r>
        <w:rPr>
          <w:rFonts w:ascii="Outfit" w:eastAsia="Outfit" w:hAnsi="Outfit" w:cs="Outfit"/>
          <w:color w:val="000000"/>
          <w:sz w:val="22"/>
          <w:szCs w:val="22"/>
        </w:rPr>
        <w:t>pRBCs</w:t>
      </w:r>
      <w:proofErr w:type="spellEnd"/>
    </w:p>
    <w:p w14:paraId="45DF1F6A" w14:textId="77777777" w:rsidR="004E54B6" w:rsidRDefault="00803780">
      <w:pPr>
        <w:pStyle w:val="a4"/>
        <w:numPr>
          <w:ilvl w:val="3"/>
          <w:numId w:val="2"/>
        </w:numPr>
      </w:pPr>
      <w:r>
        <w:rPr>
          <w:rFonts w:ascii="Outfit" w:eastAsia="Outfit" w:hAnsi="Outfit" w:cs="Outfit"/>
          <w:color w:val="000000"/>
          <w:sz w:val="22"/>
          <w:szCs w:val="22"/>
        </w:rPr>
        <w:t>Platelets</w:t>
      </w:r>
    </w:p>
    <w:p w14:paraId="45DF1F6B" w14:textId="77777777" w:rsidR="004E54B6" w:rsidRDefault="00803780">
      <w:pPr>
        <w:pStyle w:val="a4"/>
        <w:numPr>
          <w:ilvl w:val="4"/>
          <w:numId w:val="2"/>
        </w:numPr>
      </w:pPr>
      <w:r>
        <w:rPr>
          <w:rFonts w:ascii="Outfit" w:eastAsia="Outfit" w:hAnsi="Outfit" w:cs="Outfit"/>
          <w:color w:val="000000"/>
          <w:sz w:val="22"/>
          <w:szCs w:val="22"/>
        </w:rPr>
        <w:t>Transfuse for platelet count &lt; 20,000/</w:t>
      </w:r>
      <w:proofErr w:type="spellStart"/>
      <w:r>
        <w:rPr>
          <w:rFonts w:ascii="Outfit" w:eastAsia="Outfit" w:hAnsi="Outfit" w:cs="Outfit"/>
          <w:color w:val="000000"/>
          <w:sz w:val="22"/>
          <w:szCs w:val="22"/>
        </w:rPr>
        <w:t>μL</w:t>
      </w:r>
      <w:proofErr w:type="spellEnd"/>
      <w:r>
        <w:rPr>
          <w:rFonts w:ascii="Outfit" w:eastAsia="Outfit" w:hAnsi="Outfit" w:cs="Outfit"/>
          <w:color w:val="000000"/>
          <w:sz w:val="22"/>
          <w:szCs w:val="22"/>
        </w:rPr>
        <w:t xml:space="preserve"> in non-bleeding patients</w:t>
      </w:r>
    </w:p>
    <w:p w14:paraId="45DF1F6C" w14:textId="77777777" w:rsidR="004E54B6" w:rsidRDefault="00803780">
      <w:pPr>
        <w:pStyle w:val="a4"/>
        <w:numPr>
          <w:ilvl w:val="4"/>
          <w:numId w:val="2"/>
        </w:numPr>
      </w:pPr>
      <w:r>
        <w:rPr>
          <w:rFonts w:ascii="Outfit" w:eastAsia="Outfit" w:hAnsi="Outfit" w:cs="Outfit"/>
          <w:color w:val="000000"/>
          <w:sz w:val="22"/>
          <w:szCs w:val="22"/>
        </w:rPr>
        <w:t>Transfuse for platelet count &lt; 50,000/</w:t>
      </w:r>
      <w:proofErr w:type="spellStart"/>
      <w:r>
        <w:rPr>
          <w:rFonts w:ascii="Outfit" w:eastAsia="Outfit" w:hAnsi="Outfit" w:cs="Outfit"/>
          <w:color w:val="000000"/>
          <w:sz w:val="22"/>
          <w:szCs w:val="22"/>
        </w:rPr>
        <w:t>μL</w:t>
      </w:r>
      <w:proofErr w:type="spellEnd"/>
      <w:r>
        <w:rPr>
          <w:rFonts w:ascii="Outfit" w:eastAsia="Outfit" w:hAnsi="Outfit" w:cs="Outfit"/>
          <w:color w:val="000000"/>
          <w:sz w:val="22"/>
          <w:szCs w:val="22"/>
        </w:rPr>
        <w:t xml:space="preserve"> in bleeding patients or prior to invasive procedures</w:t>
      </w:r>
    </w:p>
    <w:p w14:paraId="45DF1F6D" w14:textId="77777777" w:rsidR="004E54B6" w:rsidRDefault="00803780">
      <w:pPr>
        <w:pStyle w:val="a4"/>
        <w:numPr>
          <w:ilvl w:val="4"/>
          <w:numId w:val="2"/>
        </w:numPr>
      </w:pPr>
      <w:r>
        <w:rPr>
          <w:rFonts w:ascii="Outfit" w:eastAsia="Outfit" w:hAnsi="Outfit" w:cs="Outfit"/>
          <w:color w:val="000000"/>
          <w:sz w:val="22"/>
          <w:szCs w:val="22"/>
        </w:rPr>
        <w:t>Standard dose: 6 units</w:t>
      </w:r>
    </w:p>
    <w:p w14:paraId="45DF1F6E" w14:textId="77777777" w:rsidR="004E54B6" w:rsidRDefault="00803780">
      <w:pPr>
        <w:pStyle w:val="a4"/>
        <w:numPr>
          <w:ilvl w:val="3"/>
          <w:numId w:val="2"/>
        </w:numPr>
      </w:pPr>
      <w:r>
        <w:rPr>
          <w:rFonts w:ascii="Outfit" w:eastAsia="Outfit" w:hAnsi="Outfit" w:cs="Outfit"/>
          <w:color w:val="000000"/>
          <w:sz w:val="22"/>
          <w:szCs w:val="22"/>
        </w:rPr>
        <w:t>Fresh Frozen Plasma</w:t>
      </w:r>
    </w:p>
    <w:p w14:paraId="45DF1F6F" w14:textId="77777777" w:rsidR="004E54B6" w:rsidRDefault="00803780">
      <w:pPr>
        <w:pStyle w:val="a4"/>
        <w:numPr>
          <w:ilvl w:val="4"/>
          <w:numId w:val="2"/>
        </w:numPr>
      </w:pPr>
      <w:r>
        <w:rPr>
          <w:rFonts w:ascii="Outfit" w:eastAsia="Outfit" w:hAnsi="Outfit" w:cs="Outfit"/>
          <w:color w:val="000000"/>
          <w:sz w:val="22"/>
          <w:szCs w:val="22"/>
        </w:rPr>
        <w:t>Routine transfusion is not indicated in non-bleeding patients</w:t>
      </w:r>
    </w:p>
    <w:p w14:paraId="45DF1F70" w14:textId="77777777" w:rsidR="004E54B6" w:rsidRDefault="00803780">
      <w:pPr>
        <w:pStyle w:val="a4"/>
        <w:numPr>
          <w:ilvl w:val="4"/>
          <w:numId w:val="2"/>
        </w:numPr>
      </w:pPr>
      <w:r>
        <w:rPr>
          <w:rFonts w:ascii="Outfit" w:eastAsia="Outfit" w:hAnsi="Outfit" w:cs="Outfit"/>
          <w:color w:val="000000"/>
          <w:sz w:val="22"/>
          <w:szCs w:val="22"/>
        </w:rPr>
        <w:t>Standard dose: 2–6 units</w:t>
      </w:r>
    </w:p>
    <w:p w14:paraId="45DF1F71" w14:textId="77777777" w:rsidR="004E54B6" w:rsidRDefault="00803780">
      <w:pPr>
        <w:pStyle w:val="a4"/>
        <w:numPr>
          <w:ilvl w:val="3"/>
          <w:numId w:val="2"/>
        </w:numPr>
      </w:pPr>
      <w:r>
        <w:rPr>
          <w:rFonts w:ascii="Outfit" w:eastAsia="Outfit" w:hAnsi="Outfit" w:cs="Outfit"/>
          <w:color w:val="000000"/>
          <w:sz w:val="22"/>
          <w:szCs w:val="22"/>
        </w:rPr>
        <w:t>Cryoprecipitate</w:t>
      </w:r>
    </w:p>
    <w:p w14:paraId="45DF1F72" w14:textId="77777777" w:rsidR="004E54B6" w:rsidRDefault="00803780">
      <w:pPr>
        <w:pStyle w:val="a4"/>
        <w:numPr>
          <w:ilvl w:val="4"/>
          <w:numId w:val="2"/>
        </w:numPr>
      </w:pPr>
      <w:r>
        <w:rPr>
          <w:rFonts w:ascii="Outfit" w:eastAsia="Outfit" w:hAnsi="Outfit" w:cs="Outfit"/>
          <w:color w:val="000000"/>
          <w:sz w:val="22"/>
          <w:szCs w:val="22"/>
        </w:rPr>
        <w:lastRenderedPageBreak/>
        <w:t>Routine transfusion is not indicated in non-bleeding patients</w:t>
      </w:r>
    </w:p>
    <w:p w14:paraId="45DF1F73" w14:textId="77777777" w:rsidR="004E54B6" w:rsidRDefault="00803780">
      <w:pPr>
        <w:pStyle w:val="a4"/>
        <w:numPr>
          <w:ilvl w:val="4"/>
          <w:numId w:val="2"/>
        </w:numPr>
      </w:pPr>
      <w:r>
        <w:rPr>
          <w:rFonts w:ascii="Outfit" w:eastAsia="Outfit" w:hAnsi="Outfit" w:cs="Outfit"/>
          <w:color w:val="000000"/>
          <w:sz w:val="22"/>
          <w:szCs w:val="22"/>
        </w:rPr>
        <w:t>Transfuse for fibrinogen &lt; 100 mg/dL in bleeding patients or prior to invasive procedures</w:t>
      </w:r>
    </w:p>
    <w:p w14:paraId="45DF1F74" w14:textId="77777777" w:rsidR="004E54B6" w:rsidRDefault="00803780">
      <w:pPr>
        <w:pStyle w:val="a4"/>
        <w:numPr>
          <w:ilvl w:val="4"/>
          <w:numId w:val="2"/>
        </w:numPr>
      </w:pPr>
      <w:r>
        <w:rPr>
          <w:rFonts w:ascii="Outfit" w:eastAsia="Outfit" w:hAnsi="Outfit" w:cs="Outfit"/>
          <w:color w:val="000000"/>
          <w:sz w:val="22"/>
          <w:szCs w:val="22"/>
        </w:rPr>
        <w:t>Standard dose: 10 units</w:t>
      </w:r>
    </w:p>
    <w:p w14:paraId="45DF1F76" w14:textId="77777777" w:rsidR="004E54B6" w:rsidRDefault="00803780" w:rsidP="00543298">
      <w:pPr>
        <w:pStyle w:val="a4"/>
        <w:numPr>
          <w:ilvl w:val="2"/>
          <w:numId w:val="2"/>
        </w:numPr>
        <w:spacing w:before="100"/>
        <w:ind w:left="568" w:hanging="284"/>
      </w:pPr>
      <w:r>
        <w:rPr>
          <w:rFonts w:ascii="Outfit" w:eastAsia="Outfit" w:hAnsi="Outfit" w:cs="Outfit"/>
          <w:b/>
          <w:bCs/>
          <w:color w:val="000000"/>
          <w:sz w:val="24"/>
          <w:szCs w:val="24"/>
        </w:rPr>
        <w:t>Particular hematologic conditions during ECMO</w:t>
      </w:r>
    </w:p>
    <w:p w14:paraId="45DF1F77" w14:textId="77777777" w:rsidR="004E54B6" w:rsidRDefault="00803780">
      <w:pPr>
        <w:pStyle w:val="a4"/>
        <w:numPr>
          <w:ilvl w:val="3"/>
          <w:numId w:val="2"/>
        </w:numPr>
      </w:pPr>
      <w:r>
        <w:rPr>
          <w:rFonts w:ascii="Outfit" w:eastAsia="Outfit" w:hAnsi="Outfit" w:cs="Outfit"/>
          <w:color w:val="000000"/>
          <w:sz w:val="22"/>
          <w:szCs w:val="22"/>
        </w:rPr>
        <w:t>Heparin-induced thrombocytopenia</w:t>
      </w:r>
    </w:p>
    <w:p w14:paraId="45DF1F78" w14:textId="77777777" w:rsidR="004E54B6" w:rsidRDefault="00803780">
      <w:pPr>
        <w:pStyle w:val="a4"/>
        <w:numPr>
          <w:ilvl w:val="3"/>
          <w:numId w:val="2"/>
        </w:numPr>
      </w:pPr>
      <w:r>
        <w:rPr>
          <w:rFonts w:ascii="Outfit" w:eastAsia="Outfit" w:hAnsi="Outfit" w:cs="Outfit"/>
          <w:color w:val="000000"/>
          <w:sz w:val="22"/>
          <w:szCs w:val="22"/>
        </w:rPr>
        <w:t>Acquired Von Willebrand disease</w:t>
      </w:r>
    </w:p>
    <w:p w14:paraId="45DF1F79" w14:textId="77777777" w:rsidR="004E54B6" w:rsidRDefault="00803780">
      <w:pPr>
        <w:pStyle w:val="a4"/>
        <w:numPr>
          <w:ilvl w:val="4"/>
          <w:numId w:val="2"/>
        </w:numPr>
      </w:pPr>
      <w:r>
        <w:rPr>
          <w:rFonts w:ascii="Outfit" w:eastAsia="Outfit" w:hAnsi="Outfit" w:cs="Outfit"/>
          <w:color w:val="000000"/>
          <w:sz w:val="22"/>
          <w:szCs w:val="22"/>
        </w:rPr>
        <w:t>Cause: High shear stress generated by centrifugal pumps</w:t>
      </w:r>
    </w:p>
    <w:p w14:paraId="45DF1F7A" w14:textId="77777777" w:rsidR="004E54B6" w:rsidRDefault="00803780">
      <w:pPr>
        <w:pStyle w:val="a4"/>
        <w:numPr>
          <w:ilvl w:val="4"/>
          <w:numId w:val="2"/>
        </w:numPr>
      </w:pPr>
      <w:r>
        <w:rPr>
          <w:rFonts w:ascii="Outfit" w:eastAsia="Outfit" w:hAnsi="Outfit" w:cs="Outfit"/>
          <w:color w:val="000000"/>
          <w:sz w:val="22"/>
          <w:szCs w:val="22"/>
        </w:rPr>
        <w:t>Effect: The association with clinically relevant bleeding remains unclear</w:t>
      </w:r>
    </w:p>
    <w:p w14:paraId="45DF1F7B" w14:textId="77777777" w:rsidR="004E54B6" w:rsidRDefault="00803780">
      <w:pPr>
        <w:pStyle w:val="a4"/>
        <w:numPr>
          <w:ilvl w:val="4"/>
          <w:numId w:val="2"/>
        </w:numPr>
      </w:pPr>
      <w:r>
        <w:rPr>
          <w:rFonts w:ascii="Outfit" w:eastAsia="Outfit" w:hAnsi="Outfit" w:cs="Outfit"/>
          <w:color w:val="000000"/>
          <w:sz w:val="22"/>
          <w:szCs w:val="22"/>
        </w:rPr>
        <w:t>Management: Management should be individualized based on bleeding risk and clinical context. The role of targeted therapy (e.g., factor replacement or desmopressin) is not well established.</w:t>
      </w:r>
    </w:p>
    <w:p w14:paraId="45DF1F7D" w14:textId="77777777" w:rsidR="004E54B6" w:rsidRPr="009C45A8" w:rsidRDefault="00803780" w:rsidP="009C45A8">
      <w:pPr>
        <w:pStyle w:val="a4"/>
        <w:numPr>
          <w:ilvl w:val="1"/>
          <w:numId w:val="2"/>
        </w:numPr>
        <w:spacing w:before="360"/>
        <w:ind w:left="284" w:hanging="284"/>
        <w:rPr>
          <w:rFonts w:ascii="Outfit" w:eastAsia="Outfit" w:hAnsi="Outfit" w:cs="Outfit"/>
          <w:b/>
          <w:bCs/>
          <w:color w:val="0A4BFF"/>
          <w:sz w:val="28"/>
          <w:szCs w:val="28"/>
        </w:rPr>
      </w:pPr>
      <w:r>
        <w:rPr>
          <w:rFonts w:ascii="Outfit" w:eastAsia="Outfit" w:hAnsi="Outfit" w:cs="Outfit"/>
          <w:b/>
          <w:bCs/>
          <w:color w:val="0A4BFF"/>
          <w:sz w:val="28"/>
          <w:szCs w:val="28"/>
        </w:rPr>
        <w:t>Rehabilitation and mobilization during VV ECMO</w:t>
      </w:r>
    </w:p>
    <w:p w14:paraId="45DF1F7E" w14:textId="77777777" w:rsidR="004E54B6" w:rsidRDefault="00803780">
      <w:pPr>
        <w:pStyle w:val="a4"/>
        <w:numPr>
          <w:ilvl w:val="2"/>
          <w:numId w:val="2"/>
        </w:numPr>
      </w:pPr>
      <w:r>
        <w:rPr>
          <w:rFonts w:ascii="Outfit" w:eastAsia="Outfit" w:hAnsi="Outfit" w:cs="Outfit"/>
          <w:b/>
          <w:bCs/>
          <w:color w:val="000000"/>
          <w:sz w:val="24"/>
          <w:szCs w:val="24"/>
        </w:rPr>
        <w:t>General principles</w:t>
      </w:r>
    </w:p>
    <w:p w14:paraId="45DF1F7F" w14:textId="77777777" w:rsidR="004E54B6" w:rsidRPr="000B2C97" w:rsidRDefault="00803780" w:rsidP="00F00450">
      <w:pPr>
        <w:pStyle w:val="a4"/>
        <w:numPr>
          <w:ilvl w:val="4"/>
          <w:numId w:val="2"/>
        </w:numPr>
        <w:ind w:left="908" w:hanging="284"/>
        <w:rPr>
          <w:b/>
          <w:bCs/>
        </w:rPr>
      </w:pPr>
      <w:r>
        <w:rPr>
          <w:rFonts w:ascii="Outfit" w:eastAsia="Outfit" w:hAnsi="Outfit" w:cs="Outfit"/>
          <w:color w:val="000000"/>
          <w:sz w:val="22"/>
          <w:szCs w:val="22"/>
        </w:rPr>
        <w:t xml:space="preserve">Rehabilitation should be initiated in all patients receiving VV ECMO, </w:t>
      </w:r>
      <w:r w:rsidRPr="000B2C97">
        <w:rPr>
          <w:rFonts w:ascii="Outfit" w:eastAsia="Outfit" w:hAnsi="Outfit" w:cs="Outfit"/>
          <w:b/>
          <w:bCs/>
          <w:color w:val="000000"/>
          <w:sz w:val="22"/>
          <w:szCs w:val="22"/>
        </w:rPr>
        <w:t>as early as clinically feasible</w:t>
      </w:r>
    </w:p>
    <w:p w14:paraId="45DF1F80" w14:textId="77777777" w:rsidR="004E54B6" w:rsidRDefault="00803780" w:rsidP="00F00450">
      <w:pPr>
        <w:pStyle w:val="a4"/>
        <w:numPr>
          <w:ilvl w:val="4"/>
          <w:numId w:val="2"/>
        </w:numPr>
        <w:ind w:left="908" w:hanging="284"/>
      </w:pPr>
      <w:r>
        <w:rPr>
          <w:rFonts w:ascii="Outfit" w:eastAsia="Outfit" w:hAnsi="Outfit" w:cs="Outfit"/>
          <w:color w:val="000000"/>
          <w:sz w:val="22"/>
          <w:szCs w:val="22"/>
        </w:rPr>
        <w:t>At a minimum, passive in-bed exercise should be provided, with progression to active mobilization based on patient stability and safety</w:t>
      </w:r>
    </w:p>
    <w:p w14:paraId="45DF1F82" w14:textId="77777777" w:rsidR="004E54B6" w:rsidRDefault="00803780" w:rsidP="00543298">
      <w:pPr>
        <w:pStyle w:val="a4"/>
        <w:numPr>
          <w:ilvl w:val="2"/>
          <w:numId w:val="2"/>
        </w:numPr>
        <w:spacing w:before="100"/>
        <w:ind w:left="568" w:hanging="284"/>
      </w:pPr>
      <w:r>
        <w:rPr>
          <w:rFonts w:ascii="Outfit" w:eastAsia="Outfit" w:hAnsi="Outfit" w:cs="Outfit"/>
          <w:b/>
          <w:bCs/>
          <w:color w:val="000000"/>
          <w:sz w:val="24"/>
          <w:szCs w:val="24"/>
        </w:rPr>
        <w:t>Prerequisites for active mobilization</w:t>
      </w:r>
    </w:p>
    <w:p w14:paraId="45DF1F83" w14:textId="77777777" w:rsidR="004E54B6" w:rsidRDefault="00803780" w:rsidP="00F00450">
      <w:pPr>
        <w:pStyle w:val="a4"/>
        <w:numPr>
          <w:ilvl w:val="4"/>
          <w:numId w:val="2"/>
        </w:numPr>
        <w:ind w:left="908" w:hanging="284"/>
      </w:pPr>
      <w:r>
        <w:rPr>
          <w:rFonts w:ascii="Outfit" w:eastAsia="Outfit" w:hAnsi="Outfit" w:cs="Outfit"/>
          <w:color w:val="000000"/>
          <w:sz w:val="22"/>
          <w:szCs w:val="22"/>
        </w:rPr>
        <w:t>Active mobilization may be considered when all of the following are met:</w:t>
      </w:r>
    </w:p>
    <w:p w14:paraId="45DF1F84" w14:textId="77777777" w:rsidR="004E54B6" w:rsidRDefault="00803780" w:rsidP="00F00450">
      <w:pPr>
        <w:pStyle w:val="a4"/>
        <w:numPr>
          <w:ilvl w:val="5"/>
          <w:numId w:val="2"/>
        </w:numPr>
        <w:ind w:left="1191" w:hanging="284"/>
      </w:pPr>
      <w:r>
        <w:rPr>
          <w:rFonts w:ascii="Outfit" w:eastAsia="Outfit" w:hAnsi="Outfit" w:cs="Outfit"/>
          <w:color w:val="000000"/>
          <w:sz w:val="22"/>
          <w:szCs w:val="22"/>
        </w:rPr>
        <w:t>Hemodynamic and respiratory stability</w:t>
      </w:r>
    </w:p>
    <w:p w14:paraId="45DF1F85" w14:textId="77777777" w:rsidR="004E54B6" w:rsidRDefault="00803780" w:rsidP="00F00450">
      <w:pPr>
        <w:pStyle w:val="a4"/>
        <w:numPr>
          <w:ilvl w:val="5"/>
          <w:numId w:val="2"/>
        </w:numPr>
        <w:ind w:left="1191" w:hanging="284"/>
      </w:pPr>
      <w:r>
        <w:rPr>
          <w:rFonts w:ascii="Outfit" w:eastAsia="Outfit" w:hAnsi="Outfit" w:cs="Outfit"/>
          <w:color w:val="000000"/>
          <w:sz w:val="22"/>
          <w:szCs w:val="22"/>
        </w:rPr>
        <w:t>Secure cannula position and stable ECMO circuit</w:t>
      </w:r>
    </w:p>
    <w:p w14:paraId="45DF1F86" w14:textId="77777777" w:rsidR="004E54B6" w:rsidRDefault="00803780" w:rsidP="00F00450">
      <w:pPr>
        <w:pStyle w:val="a4"/>
        <w:numPr>
          <w:ilvl w:val="5"/>
          <w:numId w:val="2"/>
        </w:numPr>
        <w:ind w:left="1191" w:hanging="284"/>
      </w:pPr>
      <w:r>
        <w:rPr>
          <w:rFonts w:ascii="Outfit" w:eastAsia="Outfit" w:hAnsi="Outfit" w:cs="Outfit"/>
          <w:color w:val="000000"/>
          <w:sz w:val="22"/>
          <w:szCs w:val="22"/>
        </w:rPr>
        <w:t>Adequate level of consciousness and ability to follow commands</w:t>
      </w:r>
    </w:p>
    <w:p w14:paraId="45DF1F88" w14:textId="77777777" w:rsidR="004E54B6" w:rsidRDefault="00803780" w:rsidP="00543298">
      <w:pPr>
        <w:pStyle w:val="a4"/>
        <w:numPr>
          <w:ilvl w:val="2"/>
          <w:numId w:val="2"/>
        </w:numPr>
        <w:spacing w:before="100"/>
        <w:ind w:left="568" w:hanging="284"/>
      </w:pPr>
      <w:r>
        <w:rPr>
          <w:rFonts w:ascii="Outfit" w:eastAsia="Outfit" w:hAnsi="Outfit" w:cs="Outfit"/>
          <w:b/>
          <w:bCs/>
          <w:color w:val="000000"/>
          <w:sz w:val="24"/>
          <w:szCs w:val="24"/>
        </w:rPr>
        <w:t>Monitoring and stop criteria</w:t>
      </w:r>
    </w:p>
    <w:p w14:paraId="45DF1F89" w14:textId="77777777" w:rsidR="004E54B6" w:rsidRDefault="00803780" w:rsidP="00F00450">
      <w:pPr>
        <w:pStyle w:val="a4"/>
        <w:numPr>
          <w:ilvl w:val="4"/>
          <w:numId w:val="2"/>
        </w:numPr>
        <w:ind w:left="908" w:hanging="284"/>
      </w:pPr>
      <w:r>
        <w:rPr>
          <w:rFonts w:ascii="Outfit" w:eastAsia="Outfit" w:hAnsi="Outfit" w:cs="Outfit"/>
          <w:color w:val="000000"/>
          <w:sz w:val="22"/>
          <w:szCs w:val="22"/>
        </w:rPr>
        <w:t>Patient safety and ECMO circuit integrity take priority over mobilization goals</w:t>
      </w:r>
    </w:p>
    <w:p w14:paraId="45DF1F8A" w14:textId="77777777" w:rsidR="004E54B6" w:rsidRDefault="00803780" w:rsidP="00F00450">
      <w:pPr>
        <w:pStyle w:val="a4"/>
        <w:numPr>
          <w:ilvl w:val="4"/>
          <w:numId w:val="2"/>
        </w:numPr>
        <w:ind w:left="908" w:hanging="284"/>
      </w:pPr>
      <w:r>
        <w:rPr>
          <w:rFonts w:ascii="Outfit" w:eastAsia="Outfit" w:hAnsi="Outfit" w:cs="Outfit"/>
          <w:color w:val="000000"/>
          <w:sz w:val="22"/>
          <w:szCs w:val="22"/>
        </w:rPr>
        <w:t>Vital signs, ECMO parameters, and cannula stability should be continuously monitored during rehabilitation</w:t>
      </w:r>
    </w:p>
    <w:p w14:paraId="45DF1F8B" w14:textId="77777777" w:rsidR="004E54B6" w:rsidRDefault="00803780" w:rsidP="00F00450">
      <w:pPr>
        <w:pStyle w:val="a4"/>
        <w:numPr>
          <w:ilvl w:val="4"/>
          <w:numId w:val="2"/>
        </w:numPr>
        <w:ind w:left="908" w:hanging="284"/>
      </w:pPr>
      <w:r>
        <w:rPr>
          <w:rFonts w:ascii="Outfit" w:eastAsia="Outfit" w:hAnsi="Outfit" w:cs="Outfit"/>
          <w:color w:val="000000"/>
          <w:sz w:val="22"/>
          <w:szCs w:val="22"/>
        </w:rPr>
        <w:t>Rehabilitation should be stopped immediately if patient instability or circuit-related concerns occur</w:t>
      </w:r>
    </w:p>
    <w:p w14:paraId="45DF1F8C" w14:textId="77777777" w:rsidR="004E54B6" w:rsidRDefault="004E54B6">
      <w:pPr>
        <w:spacing w:line="276" w:lineRule="auto"/>
      </w:pPr>
    </w:p>
    <w:p w14:paraId="51C51047" w14:textId="77777777" w:rsidR="001B24AA" w:rsidRDefault="001B24AA">
      <w:pPr>
        <w:widowControl/>
        <w:wordWrap/>
        <w:autoSpaceDE/>
        <w:autoSpaceDN/>
        <w:rPr>
          <w:rFonts w:ascii="Outfit" w:eastAsia="Outfit" w:hAnsi="Outfit" w:cs="Outfit"/>
          <w:b/>
          <w:bCs/>
          <w:caps/>
          <w:color w:val="1428A0"/>
          <w:sz w:val="32"/>
          <w:szCs w:val="32"/>
        </w:rPr>
      </w:pPr>
      <w:r>
        <w:rPr>
          <w:rFonts w:ascii="Outfit" w:eastAsia="Outfit" w:hAnsi="Outfit" w:cs="Outfit"/>
          <w:b/>
          <w:bCs/>
          <w:caps/>
          <w:color w:val="1428A0"/>
          <w:sz w:val="32"/>
          <w:szCs w:val="32"/>
        </w:rPr>
        <w:br w:type="page"/>
      </w:r>
    </w:p>
    <w:p w14:paraId="45DF1F8D" w14:textId="0963B936" w:rsidR="004E54B6" w:rsidRDefault="00803780">
      <w:pPr>
        <w:pStyle w:val="a4"/>
        <w:numPr>
          <w:ilvl w:val="0"/>
          <w:numId w:val="2"/>
        </w:numPr>
      </w:pPr>
      <w:r>
        <w:rPr>
          <w:rFonts w:ascii="Outfit" w:eastAsia="Outfit" w:hAnsi="Outfit" w:cs="Outfit"/>
          <w:b/>
          <w:bCs/>
          <w:caps/>
          <w:color w:val="1428A0"/>
          <w:sz w:val="32"/>
          <w:szCs w:val="32"/>
        </w:rPr>
        <w:lastRenderedPageBreak/>
        <w:t>HYPOXEMIA DURING VV ECMO</w:t>
      </w:r>
    </w:p>
    <w:p w14:paraId="45DF1F8E" w14:textId="77777777" w:rsidR="004E54B6" w:rsidRDefault="00803780">
      <w:pPr>
        <w:pStyle w:val="a4"/>
        <w:numPr>
          <w:ilvl w:val="1"/>
          <w:numId w:val="2"/>
        </w:numPr>
      </w:pPr>
      <w:r>
        <w:rPr>
          <w:rFonts w:ascii="Outfit" w:eastAsia="Outfit" w:hAnsi="Outfit" w:cs="Outfit"/>
          <w:b/>
          <w:bCs/>
          <w:color w:val="0A4BFF"/>
          <w:sz w:val="28"/>
          <w:szCs w:val="28"/>
        </w:rPr>
        <w:t>Factors associated with hypoxemia</w:t>
      </w:r>
    </w:p>
    <w:p w14:paraId="45DF1F8F" w14:textId="77777777" w:rsidR="004E54B6" w:rsidRDefault="00803780" w:rsidP="00A75FFA">
      <w:pPr>
        <w:spacing w:after="100" w:line="276" w:lineRule="auto"/>
        <w:ind w:left="284"/>
      </w:pPr>
      <w:r>
        <w:rPr>
          <w:rFonts w:ascii="Outfit" w:eastAsia="Outfit" w:hAnsi="Outfit" w:cs="Outfit"/>
          <w:color w:val="000000"/>
          <w:sz w:val="22"/>
          <w:szCs w:val="22"/>
        </w:rPr>
        <w:t>Hypoxemia during VV ECMO may result from one or more of the following categories:</w:t>
      </w:r>
    </w:p>
    <w:p w14:paraId="45DF1F91" w14:textId="77777777" w:rsidR="004E54B6" w:rsidRDefault="00803780">
      <w:pPr>
        <w:pStyle w:val="a4"/>
        <w:numPr>
          <w:ilvl w:val="2"/>
          <w:numId w:val="2"/>
        </w:numPr>
      </w:pPr>
      <w:r>
        <w:rPr>
          <w:rFonts w:ascii="Outfit" w:eastAsia="Outfit" w:hAnsi="Outfit" w:cs="Outfit"/>
          <w:b/>
          <w:bCs/>
          <w:color w:val="000000"/>
          <w:sz w:val="24"/>
          <w:szCs w:val="24"/>
        </w:rPr>
        <w:t>Patient-related factors</w:t>
      </w:r>
    </w:p>
    <w:p w14:paraId="45DF1F92" w14:textId="77777777" w:rsidR="004E54B6" w:rsidRDefault="00803780" w:rsidP="00447410">
      <w:pPr>
        <w:pStyle w:val="a4"/>
        <w:numPr>
          <w:ilvl w:val="3"/>
          <w:numId w:val="2"/>
        </w:numPr>
      </w:pPr>
      <w:r>
        <w:rPr>
          <w:rFonts w:ascii="Outfit" w:eastAsia="Outfit" w:hAnsi="Outfit" w:cs="Outfit"/>
          <w:color w:val="000000"/>
          <w:sz w:val="22"/>
          <w:szCs w:val="22"/>
        </w:rPr>
        <w:t>Increased cardiac output</w:t>
      </w:r>
    </w:p>
    <w:p w14:paraId="45DF1F93" w14:textId="77777777" w:rsidR="004E54B6" w:rsidRDefault="00803780" w:rsidP="00447410">
      <w:pPr>
        <w:pStyle w:val="a4"/>
        <w:numPr>
          <w:ilvl w:val="3"/>
          <w:numId w:val="2"/>
        </w:numPr>
      </w:pPr>
      <w:r>
        <w:rPr>
          <w:rFonts w:ascii="Outfit" w:eastAsia="Outfit" w:hAnsi="Outfit" w:cs="Outfit"/>
          <w:color w:val="000000"/>
          <w:sz w:val="22"/>
          <w:szCs w:val="22"/>
        </w:rPr>
        <w:t>Increased oxygen consumption: fever, agitation, shivering, sepsis, etc.</w:t>
      </w:r>
    </w:p>
    <w:p w14:paraId="45DF1F94" w14:textId="77777777" w:rsidR="004E54B6" w:rsidRDefault="00803780" w:rsidP="00447410">
      <w:pPr>
        <w:pStyle w:val="a4"/>
        <w:numPr>
          <w:ilvl w:val="3"/>
          <w:numId w:val="2"/>
        </w:numPr>
      </w:pPr>
      <w:r>
        <w:rPr>
          <w:rFonts w:ascii="Outfit" w:eastAsia="Outfit" w:hAnsi="Outfit" w:cs="Outfit"/>
          <w:color w:val="000000"/>
          <w:sz w:val="22"/>
          <w:szCs w:val="22"/>
        </w:rPr>
        <w:t>Worsening native lung function</w:t>
      </w:r>
    </w:p>
    <w:p w14:paraId="45DF1F95" w14:textId="77777777" w:rsidR="004E54B6" w:rsidRDefault="00803780" w:rsidP="00447410">
      <w:pPr>
        <w:pStyle w:val="a4"/>
        <w:numPr>
          <w:ilvl w:val="3"/>
          <w:numId w:val="2"/>
        </w:numPr>
      </w:pPr>
      <w:r>
        <w:rPr>
          <w:rFonts w:ascii="Outfit" w:eastAsia="Outfit" w:hAnsi="Outfit" w:cs="Outfit"/>
          <w:color w:val="000000"/>
          <w:sz w:val="22"/>
          <w:szCs w:val="22"/>
        </w:rPr>
        <w:t>Reduced oxygen-carrying capacity: anemia, shock, etc.</w:t>
      </w:r>
    </w:p>
    <w:p w14:paraId="45DF1F97" w14:textId="77777777" w:rsidR="004E54B6" w:rsidRDefault="00803780">
      <w:pPr>
        <w:pStyle w:val="a4"/>
        <w:numPr>
          <w:ilvl w:val="2"/>
          <w:numId w:val="2"/>
        </w:numPr>
      </w:pPr>
      <w:r>
        <w:rPr>
          <w:rFonts w:ascii="Outfit" w:eastAsia="Outfit" w:hAnsi="Outfit" w:cs="Outfit"/>
          <w:b/>
          <w:bCs/>
          <w:color w:val="000000"/>
          <w:sz w:val="24"/>
          <w:szCs w:val="24"/>
        </w:rPr>
        <w:t>Circuit-related factors</w:t>
      </w:r>
    </w:p>
    <w:p w14:paraId="45DF1F98" w14:textId="77777777" w:rsidR="004E54B6" w:rsidRDefault="00803780" w:rsidP="00447410">
      <w:pPr>
        <w:pStyle w:val="a4"/>
        <w:numPr>
          <w:ilvl w:val="3"/>
          <w:numId w:val="2"/>
        </w:numPr>
      </w:pPr>
      <w:r>
        <w:rPr>
          <w:rFonts w:ascii="Outfit" w:eastAsia="Outfit" w:hAnsi="Outfit" w:cs="Outfit"/>
          <w:color w:val="000000"/>
          <w:sz w:val="22"/>
          <w:szCs w:val="22"/>
        </w:rPr>
        <w:t>Insufficient ECMO blood flow or drainage insufficiency</w:t>
      </w:r>
    </w:p>
    <w:p w14:paraId="45DF1F99" w14:textId="77777777" w:rsidR="004E54B6" w:rsidRDefault="00803780" w:rsidP="00447410">
      <w:pPr>
        <w:pStyle w:val="a4"/>
        <w:numPr>
          <w:ilvl w:val="3"/>
          <w:numId w:val="2"/>
        </w:numPr>
      </w:pPr>
      <w:r>
        <w:rPr>
          <w:rFonts w:ascii="Outfit" w:eastAsia="Outfit" w:hAnsi="Outfit" w:cs="Outfit"/>
          <w:color w:val="000000"/>
          <w:sz w:val="22"/>
          <w:szCs w:val="22"/>
        </w:rPr>
        <w:t>Recirculation</w:t>
      </w:r>
    </w:p>
    <w:p w14:paraId="45DF1F9A" w14:textId="77777777" w:rsidR="004E54B6" w:rsidRDefault="00803780" w:rsidP="00447410">
      <w:pPr>
        <w:pStyle w:val="a4"/>
        <w:numPr>
          <w:ilvl w:val="3"/>
          <w:numId w:val="2"/>
        </w:numPr>
      </w:pPr>
      <w:r>
        <w:rPr>
          <w:rFonts w:ascii="Outfit" w:eastAsia="Outfit" w:hAnsi="Outfit" w:cs="Outfit"/>
          <w:color w:val="000000"/>
          <w:sz w:val="22"/>
          <w:szCs w:val="22"/>
        </w:rPr>
        <w:t>Oxygenator dysfunction</w:t>
      </w:r>
    </w:p>
    <w:p w14:paraId="45DF1F9B" w14:textId="77777777" w:rsidR="004E54B6" w:rsidRDefault="00803780" w:rsidP="00447410">
      <w:pPr>
        <w:pStyle w:val="a4"/>
        <w:numPr>
          <w:ilvl w:val="3"/>
          <w:numId w:val="2"/>
        </w:numPr>
      </w:pPr>
      <w:r>
        <w:rPr>
          <w:rFonts w:ascii="Outfit" w:eastAsia="Outfit" w:hAnsi="Outfit" w:cs="Outfit"/>
          <w:color w:val="000000"/>
          <w:sz w:val="22"/>
          <w:szCs w:val="22"/>
        </w:rPr>
        <w:t xml:space="preserve">Gas tubing leak, disconnection, or decreased sweep gas </w:t>
      </w:r>
      <w:proofErr w:type="spellStart"/>
      <w:r>
        <w:rPr>
          <w:rFonts w:ascii="Outfit" w:eastAsia="Outfit" w:hAnsi="Outfit" w:cs="Outfit"/>
          <w:color w:val="000000"/>
          <w:sz w:val="22"/>
          <w:szCs w:val="22"/>
        </w:rPr>
        <w:t>FiO</w:t>
      </w:r>
      <w:proofErr w:type="spellEnd"/>
      <w:r>
        <w:rPr>
          <w:rFonts w:ascii="Outfit" w:eastAsia="Outfit" w:hAnsi="Outfit" w:cs="Outfit"/>
          <w:color w:val="000000"/>
          <w:sz w:val="22"/>
          <w:szCs w:val="22"/>
        </w:rPr>
        <w:t>₂</w:t>
      </w:r>
    </w:p>
    <w:p w14:paraId="45DF1F9D" w14:textId="77777777" w:rsidR="004E54B6" w:rsidRPr="009C45A8" w:rsidRDefault="00803780" w:rsidP="009C45A8">
      <w:pPr>
        <w:pStyle w:val="a4"/>
        <w:numPr>
          <w:ilvl w:val="1"/>
          <w:numId w:val="2"/>
        </w:numPr>
        <w:spacing w:before="360"/>
        <w:ind w:left="284" w:hanging="284"/>
        <w:rPr>
          <w:rFonts w:ascii="Outfit" w:eastAsia="Outfit" w:hAnsi="Outfit" w:cs="Outfit"/>
          <w:b/>
          <w:bCs/>
          <w:color w:val="0A4BFF"/>
          <w:sz w:val="28"/>
          <w:szCs w:val="28"/>
        </w:rPr>
      </w:pPr>
      <w:r>
        <w:rPr>
          <w:rFonts w:ascii="Outfit" w:eastAsia="Outfit" w:hAnsi="Outfit" w:cs="Outfit"/>
          <w:b/>
          <w:bCs/>
          <w:color w:val="0A4BFF"/>
          <w:sz w:val="28"/>
          <w:szCs w:val="28"/>
        </w:rPr>
        <w:t>Hypoxemia following initiation of VV ECMO (Early phase)</w:t>
      </w:r>
    </w:p>
    <w:p w14:paraId="45DF1F9E" w14:textId="77777777" w:rsidR="004E54B6" w:rsidRDefault="00803780">
      <w:pPr>
        <w:pStyle w:val="a4"/>
        <w:numPr>
          <w:ilvl w:val="2"/>
          <w:numId w:val="2"/>
        </w:numPr>
      </w:pPr>
      <w:r>
        <w:rPr>
          <w:rFonts w:ascii="Outfit" w:eastAsia="Outfit" w:hAnsi="Outfit" w:cs="Outfit"/>
          <w:b/>
          <w:bCs/>
          <w:color w:val="000000"/>
          <w:sz w:val="24"/>
          <w:szCs w:val="24"/>
        </w:rPr>
        <w:t>Clinical context</w:t>
      </w:r>
    </w:p>
    <w:p w14:paraId="45DF1F9F" w14:textId="77777777" w:rsidR="004E54B6" w:rsidRDefault="00803780" w:rsidP="008E1108">
      <w:pPr>
        <w:pStyle w:val="a4"/>
        <w:numPr>
          <w:ilvl w:val="4"/>
          <w:numId w:val="2"/>
        </w:numPr>
        <w:ind w:left="908" w:hanging="284"/>
      </w:pPr>
      <w:r>
        <w:rPr>
          <w:rFonts w:ascii="Outfit" w:eastAsia="Outfit" w:hAnsi="Outfit" w:cs="Outfit"/>
          <w:color w:val="000000"/>
          <w:sz w:val="22"/>
          <w:szCs w:val="22"/>
        </w:rPr>
        <w:t>In the early phase after VV ECMO initiation, optimal ECMO settings to provide adequate systemic oxygen delivery are often not yet fully established</w:t>
      </w:r>
    </w:p>
    <w:p w14:paraId="45DF1FA0" w14:textId="77777777" w:rsidR="004E54B6" w:rsidRDefault="00803780" w:rsidP="008E1108">
      <w:pPr>
        <w:pStyle w:val="a4"/>
        <w:numPr>
          <w:ilvl w:val="4"/>
          <w:numId w:val="2"/>
        </w:numPr>
        <w:ind w:left="908" w:hanging="284"/>
      </w:pPr>
      <w:r>
        <w:rPr>
          <w:rFonts w:ascii="Outfit" w:eastAsia="Outfit" w:hAnsi="Outfit" w:cs="Outfit"/>
          <w:color w:val="000000"/>
          <w:sz w:val="22"/>
          <w:szCs w:val="22"/>
        </w:rPr>
        <w:t>Hypoxemia shortly after ECMO initiation most commonly reflects:</w:t>
      </w:r>
    </w:p>
    <w:p w14:paraId="45DF1FA1" w14:textId="77777777" w:rsidR="004E54B6" w:rsidRDefault="00803780" w:rsidP="008E1108">
      <w:pPr>
        <w:pStyle w:val="a4"/>
        <w:numPr>
          <w:ilvl w:val="5"/>
          <w:numId w:val="2"/>
        </w:numPr>
        <w:ind w:left="1191" w:hanging="284"/>
      </w:pPr>
      <w:r w:rsidRPr="008E1108">
        <w:rPr>
          <w:rFonts w:ascii="Outfit" w:eastAsia="Outfit" w:hAnsi="Outfit" w:cs="Outfit"/>
          <w:b/>
          <w:bCs/>
          <w:color w:val="000000"/>
          <w:sz w:val="22"/>
          <w:szCs w:val="22"/>
        </w:rPr>
        <w:t>Insufficient extracorporeal support</w:t>
      </w:r>
      <w:r>
        <w:rPr>
          <w:rFonts w:ascii="Outfit" w:eastAsia="Outfit" w:hAnsi="Outfit" w:cs="Outfit"/>
          <w:color w:val="000000"/>
          <w:sz w:val="22"/>
          <w:szCs w:val="22"/>
        </w:rPr>
        <w:t xml:space="preserve"> relative to cardiac output</w:t>
      </w:r>
    </w:p>
    <w:p w14:paraId="45DF1FA2" w14:textId="77777777" w:rsidR="004E54B6" w:rsidRDefault="00803780" w:rsidP="008E1108">
      <w:pPr>
        <w:pStyle w:val="a4"/>
        <w:numPr>
          <w:ilvl w:val="5"/>
          <w:numId w:val="2"/>
        </w:numPr>
        <w:ind w:left="1191" w:hanging="284"/>
      </w:pPr>
      <w:r w:rsidRPr="008E1108">
        <w:rPr>
          <w:rFonts w:ascii="Outfit" w:eastAsia="Outfit" w:hAnsi="Outfit" w:cs="Outfit"/>
          <w:b/>
          <w:bCs/>
          <w:color w:val="000000"/>
          <w:sz w:val="22"/>
          <w:szCs w:val="22"/>
        </w:rPr>
        <w:t>Recirculation</w:t>
      </w:r>
      <w:r>
        <w:rPr>
          <w:rFonts w:ascii="Outfit" w:eastAsia="Outfit" w:hAnsi="Outfit" w:cs="Outfit"/>
          <w:color w:val="000000"/>
          <w:sz w:val="22"/>
          <w:szCs w:val="22"/>
        </w:rPr>
        <w:t xml:space="preserve"> due to cannula configuration or positioning</w:t>
      </w:r>
    </w:p>
    <w:p w14:paraId="45DF1FA4" w14:textId="77777777" w:rsidR="004E54B6" w:rsidRDefault="00803780" w:rsidP="00053508">
      <w:pPr>
        <w:pStyle w:val="a4"/>
        <w:numPr>
          <w:ilvl w:val="2"/>
          <w:numId w:val="2"/>
        </w:numPr>
        <w:spacing w:before="100"/>
        <w:ind w:left="568" w:hanging="284"/>
      </w:pPr>
      <w:r>
        <w:rPr>
          <w:rFonts w:ascii="Outfit" w:eastAsia="Outfit" w:hAnsi="Outfit" w:cs="Outfit"/>
          <w:b/>
          <w:bCs/>
          <w:color w:val="000000"/>
          <w:sz w:val="24"/>
          <w:szCs w:val="24"/>
        </w:rPr>
        <w:t>Stepwise approach</w:t>
      </w:r>
    </w:p>
    <w:p w14:paraId="45DF1FA5" w14:textId="77777777" w:rsidR="004E54B6" w:rsidRDefault="00803780">
      <w:pPr>
        <w:pStyle w:val="a4"/>
        <w:numPr>
          <w:ilvl w:val="3"/>
          <w:numId w:val="2"/>
        </w:numPr>
      </w:pPr>
      <w:r>
        <w:rPr>
          <w:rFonts w:ascii="Outfit" w:eastAsia="Outfit" w:hAnsi="Outfit" w:cs="Outfit"/>
          <w:color w:val="000000"/>
          <w:sz w:val="22"/>
          <w:szCs w:val="22"/>
        </w:rPr>
        <w:t>Assess whether ECMO blood flow is sufficient</w:t>
      </w:r>
    </w:p>
    <w:p w14:paraId="45DF1FA6" w14:textId="77777777" w:rsidR="004E54B6" w:rsidRDefault="00803780">
      <w:pPr>
        <w:pStyle w:val="a4"/>
        <w:numPr>
          <w:ilvl w:val="4"/>
          <w:numId w:val="2"/>
        </w:numPr>
      </w:pPr>
      <w:r w:rsidRPr="003143AD">
        <w:rPr>
          <w:rFonts w:ascii="Outfit" w:eastAsia="Outfit" w:hAnsi="Outfit" w:cs="Outfit"/>
          <w:b/>
          <w:bCs/>
          <w:color w:val="000000"/>
          <w:sz w:val="22"/>
          <w:szCs w:val="22"/>
        </w:rPr>
        <w:t>Temporarily increase ECMO blood flow</w:t>
      </w:r>
      <w:r>
        <w:rPr>
          <w:rFonts w:ascii="Outfit" w:eastAsia="Outfit" w:hAnsi="Outfit" w:cs="Outfit"/>
          <w:color w:val="000000"/>
          <w:sz w:val="22"/>
          <w:szCs w:val="22"/>
        </w:rPr>
        <w:t xml:space="preserve"> to evaluate whether the target </w:t>
      </w:r>
      <w:proofErr w:type="spellStart"/>
      <w:r>
        <w:rPr>
          <w:rFonts w:ascii="Outfit" w:eastAsia="Outfit" w:hAnsi="Outfit" w:cs="Outfit"/>
          <w:color w:val="000000"/>
          <w:sz w:val="22"/>
          <w:szCs w:val="22"/>
        </w:rPr>
        <w:t>SaO</w:t>
      </w:r>
      <w:proofErr w:type="spellEnd"/>
      <w:r>
        <w:rPr>
          <w:rFonts w:ascii="Outfit" w:eastAsia="Outfit" w:hAnsi="Outfit" w:cs="Outfit"/>
          <w:color w:val="000000"/>
          <w:sz w:val="22"/>
          <w:szCs w:val="22"/>
        </w:rPr>
        <w:t>₂ can be achieved</w:t>
      </w:r>
    </w:p>
    <w:p w14:paraId="45DF1FA7" w14:textId="77777777" w:rsidR="004E54B6" w:rsidRPr="003143AD" w:rsidRDefault="00803780">
      <w:pPr>
        <w:pStyle w:val="a4"/>
        <w:numPr>
          <w:ilvl w:val="3"/>
          <w:numId w:val="2"/>
        </w:numPr>
        <w:rPr>
          <w:b/>
          <w:bCs/>
        </w:rPr>
      </w:pPr>
      <w:r w:rsidRPr="003143AD">
        <w:rPr>
          <w:rFonts w:ascii="Outfit" w:eastAsia="Outfit" w:hAnsi="Outfit" w:cs="Outfit"/>
          <w:b/>
          <w:bCs/>
          <w:color w:val="000000"/>
          <w:sz w:val="22"/>
          <w:szCs w:val="22"/>
        </w:rPr>
        <w:t>Assess pre-oxygenator venous saturation</w:t>
      </w:r>
    </w:p>
    <w:p w14:paraId="45DF1FA8" w14:textId="77777777" w:rsidR="004E54B6" w:rsidRDefault="00803780">
      <w:pPr>
        <w:pStyle w:val="a4"/>
        <w:numPr>
          <w:ilvl w:val="4"/>
          <w:numId w:val="2"/>
        </w:numPr>
      </w:pPr>
      <w:r w:rsidRPr="003143AD">
        <w:rPr>
          <w:rFonts w:ascii="Outfit" w:eastAsia="Outfit" w:hAnsi="Outfit" w:cs="Outfit"/>
          <w:b/>
          <w:bCs/>
          <w:color w:val="000000"/>
          <w:sz w:val="22"/>
          <w:szCs w:val="22"/>
        </w:rPr>
        <w:t>Intermediate to high</w:t>
      </w:r>
      <w:r>
        <w:rPr>
          <w:rFonts w:ascii="Outfit" w:eastAsia="Outfit" w:hAnsi="Outfit" w:cs="Outfit"/>
          <w:color w:val="000000"/>
          <w:sz w:val="22"/>
          <w:szCs w:val="22"/>
        </w:rPr>
        <w:t xml:space="preserve"> pre-oxygenator </w:t>
      </w:r>
      <w:proofErr w:type="spellStart"/>
      <w:r>
        <w:rPr>
          <w:rFonts w:ascii="Outfit" w:eastAsia="Outfit" w:hAnsi="Outfit" w:cs="Outfit"/>
          <w:color w:val="000000"/>
          <w:sz w:val="22"/>
          <w:szCs w:val="22"/>
        </w:rPr>
        <w:t>SaO</w:t>
      </w:r>
      <w:proofErr w:type="spellEnd"/>
      <w:r>
        <w:rPr>
          <w:rFonts w:ascii="Outfit" w:eastAsia="Outfit" w:hAnsi="Outfit" w:cs="Outfit"/>
          <w:color w:val="000000"/>
          <w:sz w:val="22"/>
          <w:szCs w:val="22"/>
        </w:rPr>
        <w:t>₂</w:t>
      </w:r>
    </w:p>
    <w:p w14:paraId="45DF1FA9" w14:textId="77777777" w:rsidR="004E54B6" w:rsidRDefault="00803780">
      <w:pPr>
        <w:spacing w:line="276" w:lineRule="auto"/>
        <w:ind w:left="1189"/>
      </w:pPr>
      <w:r>
        <w:rPr>
          <w:rFonts w:ascii="Outfit" w:eastAsia="Outfit" w:hAnsi="Outfit" w:cs="Outfit"/>
          <w:color w:val="000000"/>
          <w:sz w:val="22"/>
          <w:szCs w:val="22"/>
        </w:rPr>
        <w:t xml:space="preserve">→ Suggests a higher likelihood of </w:t>
      </w:r>
      <w:r w:rsidRPr="003143AD">
        <w:rPr>
          <w:rFonts w:ascii="Outfit" w:eastAsia="Outfit" w:hAnsi="Outfit" w:cs="Outfit"/>
          <w:b/>
          <w:bCs/>
          <w:color w:val="000000"/>
          <w:sz w:val="22"/>
          <w:szCs w:val="22"/>
        </w:rPr>
        <w:t>recirculation</w:t>
      </w:r>
    </w:p>
    <w:p w14:paraId="45DF1FAA" w14:textId="77777777" w:rsidR="004E54B6" w:rsidRDefault="00803780">
      <w:pPr>
        <w:pStyle w:val="a4"/>
        <w:numPr>
          <w:ilvl w:val="4"/>
          <w:numId w:val="2"/>
        </w:numPr>
      </w:pPr>
      <w:r w:rsidRPr="003143AD">
        <w:rPr>
          <w:rFonts w:ascii="Outfit" w:eastAsia="Outfit" w:hAnsi="Outfit" w:cs="Outfit"/>
          <w:b/>
          <w:bCs/>
          <w:color w:val="000000"/>
          <w:sz w:val="22"/>
          <w:szCs w:val="22"/>
        </w:rPr>
        <w:t>Low to intermediate</w:t>
      </w:r>
      <w:r>
        <w:rPr>
          <w:rFonts w:ascii="Outfit" w:eastAsia="Outfit" w:hAnsi="Outfit" w:cs="Outfit"/>
          <w:color w:val="000000"/>
          <w:sz w:val="22"/>
          <w:szCs w:val="22"/>
        </w:rPr>
        <w:t xml:space="preserve"> pre-oxygenator </w:t>
      </w:r>
      <w:proofErr w:type="spellStart"/>
      <w:r>
        <w:rPr>
          <w:rFonts w:ascii="Outfit" w:eastAsia="Outfit" w:hAnsi="Outfit" w:cs="Outfit"/>
          <w:color w:val="000000"/>
          <w:sz w:val="22"/>
          <w:szCs w:val="22"/>
        </w:rPr>
        <w:t>SaO</w:t>
      </w:r>
      <w:proofErr w:type="spellEnd"/>
      <w:r>
        <w:rPr>
          <w:rFonts w:ascii="Outfit" w:eastAsia="Outfit" w:hAnsi="Outfit" w:cs="Outfit"/>
          <w:color w:val="000000"/>
          <w:sz w:val="22"/>
          <w:szCs w:val="22"/>
        </w:rPr>
        <w:t>₂</w:t>
      </w:r>
    </w:p>
    <w:p w14:paraId="45DF1FAB" w14:textId="77777777" w:rsidR="004E54B6" w:rsidRDefault="00803780">
      <w:pPr>
        <w:spacing w:line="276" w:lineRule="auto"/>
        <w:ind w:left="1189"/>
      </w:pPr>
      <w:r>
        <w:rPr>
          <w:rFonts w:ascii="Outfit" w:eastAsia="Outfit" w:hAnsi="Outfit" w:cs="Outfit"/>
          <w:color w:val="000000"/>
          <w:sz w:val="22"/>
          <w:szCs w:val="22"/>
        </w:rPr>
        <w:t xml:space="preserve">→ Suggests that ECMO blood flow remains </w:t>
      </w:r>
      <w:r w:rsidRPr="003143AD">
        <w:rPr>
          <w:rFonts w:ascii="Outfit" w:eastAsia="Outfit" w:hAnsi="Outfit" w:cs="Outfit"/>
          <w:b/>
          <w:bCs/>
          <w:color w:val="000000"/>
          <w:sz w:val="22"/>
          <w:szCs w:val="22"/>
        </w:rPr>
        <w:t>insufficient relative to cardiac output</w:t>
      </w:r>
      <w:r>
        <w:rPr>
          <w:rFonts w:ascii="Outfit" w:eastAsia="Outfit" w:hAnsi="Outfit" w:cs="Outfit"/>
          <w:color w:val="000000"/>
          <w:sz w:val="22"/>
          <w:szCs w:val="22"/>
        </w:rPr>
        <w:t xml:space="preserve"> despite prior flow escalation, and/or </w:t>
      </w:r>
      <w:r w:rsidRPr="003143AD">
        <w:rPr>
          <w:rFonts w:ascii="Outfit" w:eastAsia="Outfit" w:hAnsi="Outfit" w:cs="Outfit"/>
          <w:b/>
          <w:bCs/>
          <w:color w:val="000000"/>
          <w:sz w:val="22"/>
          <w:szCs w:val="22"/>
        </w:rPr>
        <w:t>increased VO₂</w:t>
      </w:r>
    </w:p>
    <w:p w14:paraId="45DF1FAC" w14:textId="77777777" w:rsidR="004E54B6" w:rsidRDefault="00803780">
      <w:pPr>
        <w:spacing w:line="276" w:lineRule="auto"/>
        <w:ind w:left="1189"/>
      </w:pPr>
      <w:r>
        <w:rPr>
          <w:rFonts w:ascii="Outfit" w:eastAsia="Outfit" w:hAnsi="Outfit" w:cs="Outfit"/>
          <w:color w:val="000000"/>
          <w:sz w:val="22"/>
          <w:szCs w:val="22"/>
        </w:rPr>
        <w:t>→ Consider further increase in ECMO blood flow to assess response</w:t>
      </w:r>
    </w:p>
    <w:p w14:paraId="45DF1FAE" w14:textId="77777777" w:rsidR="004E54B6" w:rsidRDefault="00803780" w:rsidP="00053508">
      <w:pPr>
        <w:pStyle w:val="a4"/>
        <w:numPr>
          <w:ilvl w:val="2"/>
          <w:numId w:val="2"/>
        </w:numPr>
        <w:spacing w:before="100"/>
        <w:ind w:left="568" w:hanging="284"/>
      </w:pPr>
      <w:r>
        <w:rPr>
          <w:rFonts w:ascii="Outfit" w:eastAsia="Outfit" w:hAnsi="Outfit" w:cs="Outfit"/>
          <w:b/>
          <w:bCs/>
          <w:color w:val="000000"/>
          <w:sz w:val="24"/>
          <w:szCs w:val="24"/>
        </w:rPr>
        <w:t>Management</w:t>
      </w:r>
    </w:p>
    <w:p w14:paraId="45DF1FAF" w14:textId="77777777" w:rsidR="004E54B6" w:rsidRPr="002356A0" w:rsidRDefault="00803780">
      <w:pPr>
        <w:pStyle w:val="a4"/>
        <w:numPr>
          <w:ilvl w:val="3"/>
          <w:numId w:val="2"/>
        </w:numPr>
        <w:rPr>
          <w:b/>
          <w:bCs/>
        </w:rPr>
      </w:pPr>
      <w:r w:rsidRPr="002356A0">
        <w:rPr>
          <w:rFonts w:ascii="Outfit" w:eastAsia="Outfit" w:hAnsi="Outfit" w:cs="Outfit"/>
          <w:b/>
          <w:bCs/>
          <w:color w:val="000000"/>
          <w:sz w:val="22"/>
          <w:szCs w:val="22"/>
        </w:rPr>
        <w:t>If insufficient ECMO support and/or high VO₂ is suspected</w:t>
      </w:r>
    </w:p>
    <w:p w14:paraId="45DF1FB0" w14:textId="77777777" w:rsidR="004E54B6" w:rsidRDefault="00803780" w:rsidP="003143AD">
      <w:pPr>
        <w:pStyle w:val="a4"/>
        <w:numPr>
          <w:ilvl w:val="4"/>
          <w:numId w:val="2"/>
        </w:numPr>
      </w:pPr>
      <w:r>
        <w:rPr>
          <w:rFonts w:ascii="Outfit" w:eastAsia="Outfit" w:hAnsi="Outfit" w:cs="Outfit"/>
          <w:color w:val="000000"/>
          <w:sz w:val="22"/>
          <w:szCs w:val="22"/>
        </w:rPr>
        <w:t>Patient management</w:t>
      </w:r>
    </w:p>
    <w:p w14:paraId="45DF1FB1" w14:textId="77777777" w:rsidR="004E54B6" w:rsidRDefault="00803780" w:rsidP="003143AD">
      <w:pPr>
        <w:pStyle w:val="a4"/>
        <w:numPr>
          <w:ilvl w:val="5"/>
          <w:numId w:val="2"/>
        </w:numPr>
      </w:pPr>
      <w:r>
        <w:rPr>
          <w:rFonts w:ascii="Outfit" w:eastAsia="Outfit" w:hAnsi="Outfit" w:cs="Outfit"/>
          <w:color w:val="000000"/>
          <w:sz w:val="22"/>
          <w:szCs w:val="22"/>
        </w:rPr>
        <w:t>Identify potentially correctable contributors</w:t>
      </w:r>
    </w:p>
    <w:p w14:paraId="45DF1FB2" w14:textId="77777777" w:rsidR="004E54B6" w:rsidRDefault="00803780" w:rsidP="003143AD">
      <w:pPr>
        <w:pStyle w:val="a4"/>
        <w:numPr>
          <w:ilvl w:val="5"/>
          <w:numId w:val="2"/>
        </w:numPr>
      </w:pPr>
      <w:r>
        <w:rPr>
          <w:rFonts w:ascii="Outfit" w:eastAsia="Outfit" w:hAnsi="Outfit" w:cs="Outfit"/>
          <w:color w:val="000000"/>
          <w:sz w:val="22"/>
          <w:szCs w:val="22"/>
        </w:rPr>
        <w:t>Optimize oxygen demand: Adequate sedation, analgesia, temperature control...</w:t>
      </w:r>
    </w:p>
    <w:p w14:paraId="45DF1FB3" w14:textId="77777777" w:rsidR="004E54B6" w:rsidRDefault="00803780" w:rsidP="003143AD">
      <w:pPr>
        <w:pStyle w:val="a4"/>
        <w:numPr>
          <w:ilvl w:val="5"/>
          <w:numId w:val="2"/>
        </w:numPr>
      </w:pPr>
      <w:r>
        <w:rPr>
          <w:rFonts w:ascii="Outfit" w:eastAsia="Outfit" w:hAnsi="Outfit" w:cs="Outfit"/>
          <w:color w:val="000000"/>
          <w:sz w:val="22"/>
          <w:szCs w:val="22"/>
        </w:rPr>
        <w:t>Optimize hemoglobin concentration as clinically indicated</w:t>
      </w:r>
    </w:p>
    <w:p w14:paraId="45DF1FB4" w14:textId="77777777" w:rsidR="004E54B6" w:rsidRDefault="00803780" w:rsidP="003143AD">
      <w:pPr>
        <w:pStyle w:val="a4"/>
        <w:numPr>
          <w:ilvl w:val="4"/>
          <w:numId w:val="2"/>
        </w:numPr>
      </w:pPr>
      <w:r>
        <w:rPr>
          <w:rFonts w:ascii="Outfit" w:eastAsia="Outfit" w:hAnsi="Outfit" w:cs="Outfit"/>
          <w:color w:val="000000"/>
          <w:sz w:val="22"/>
          <w:szCs w:val="22"/>
        </w:rPr>
        <w:t>Cannula management</w:t>
      </w:r>
    </w:p>
    <w:p w14:paraId="45DF1FB6" w14:textId="4E272BAA" w:rsidR="004E54B6" w:rsidRDefault="00803780" w:rsidP="003143AD">
      <w:pPr>
        <w:pStyle w:val="a4"/>
        <w:numPr>
          <w:ilvl w:val="5"/>
          <w:numId w:val="2"/>
        </w:numPr>
      </w:pPr>
      <w:r>
        <w:rPr>
          <w:rFonts w:ascii="Outfit" w:eastAsia="Outfit" w:hAnsi="Outfit" w:cs="Outfit"/>
          <w:color w:val="000000"/>
          <w:sz w:val="22"/>
          <w:szCs w:val="22"/>
        </w:rPr>
        <w:lastRenderedPageBreak/>
        <w:t xml:space="preserve">If higher ECMO blood flow is persistently required to maintain adequate oxygen delivery and drainage insufficiency is present, exclude hypovolemia first; then </w:t>
      </w:r>
      <w:r w:rsidRPr="002356A0">
        <w:rPr>
          <w:rFonts w:ascii="Outfit" w:eastAsia="Outfit" w:hAnsi="Outfit" w:cs="Outfit"/>
          <w:b/>
          <w:bCs/>
          <w:color w:val="000000"/>
          <w:sz w:val="22"/>
          <w:szCs w:val="22"/>
        </w:rPr>
        <w:t>consider cannula upsizing or additional cannulation</w:t>
      </w:r>
    </w:p>
    <w:p w14:paraId="45DF1FB7" w14:textId="77777777" w:rsidR="004E54B6" w:rsidRPr="00777F41" w:rsidRDefault="00803780">
      <w:pPr>
        <w:pStyle w:val="a4"/>
        <w:numPr>
          <w:ilvl w:val="3"/>
          <w:numId w:val="2"/>
        </w:numPr>
        <w:rPr>
          <w:b/>
          <w:bCs/>
        </w:rPr>
      </w:pPr>
      <w:r w:rsidRPr="00777F41">
        <w:rPr>
          <w:rFonts w:ascii="Outfit" w:eastAsia="Outfit" w:hAnsi="Outfit" w:cs="Outfit"/>
          <w:b/>
          <w:bCs/>
          <w:color w:val="000000"/>
          <w:sz w:val="22"/>
          <w:szCs w:val="22"/>
        </w:rPr>
        <w:t>If recirculation is suspected</w:t>
      </w:r>
    </w:p>
    <w:p w14:paraId="45DF1FB8" w14:textId="77777777" w:rsidR="004E54B6" w:rsidRDefault="00803780" w:rsidP="002356A0">
      <w:pPr>
        <w:pStyle w:val="a4"/>
        <w:numPr>
          <w:ilvl w:val="4"/>
          <w:numId w:val="2"/>
        </w:numPr>
      </w:pPr>
      <w:r>
        <w:rPr>
          <w:rFonts w:ascii="Outfit" w:eastAsia="Outfit" w:hAnsi="Outfit" w:cs="Outfit"/>
          <w:color w:val="000000"/>
          <w:sz w:val="22"/>
          <w:szCs w:val="22"/>
        </w:rPr>
        <w:t>Recirculation refers to withdrawal of oxygenated blood delivered by the return cannula back into the drainage cannula without passing through the systemic circulation, thereby reducing the effective oxygen delivery of VV ECMO</w:t>
      </w:r>
    </w:p>
    <w:p w14:paraId="45DF1FB9" w14:textId="77777777" w:rsidR="004E54B6" w:rsidRDefault="00803780" w:rsidP="002356A0">
      <w:pPr>
        <w:pStyle w:val="a4"/>
        <w:numPr>
          <w:ilvl w:val="4"/>
          <w:numId w:val="2"/>
        </w:numPr>
      </w:pPr>
      <w:r>
        <w:rPr>
          <w:rFonts w:ascii="Outfit" w:eastAsia="Outfit" w:hAnsi="Outfit" w:cs="Outfit"/>
          <w:color w:val="000000"/>
          <w:sz w:val="22"/>
          <w:szCs w:val="22"/>
        </w:rPr>
        <w:t>Contributing factors:</w:t>
      </w:r>
    </w:p>
    <w:p w14:paraId="45DF1FBA" w14:textId="77777777" w:rsidR="004E54B6" w:rsidRDefault="00803780" w:rsidP="002356A0">
      <w:pPr>
        <w:pStyle w:val="a4"/>
        <w:numPr>
          <w:ilvl w:val="5"/>
          <w:numId w:val="2"/>
        </w:numPr>
      </w:pPr>
      <w:r>
        <w:rPr>
          <w:rFonts w:ascii="Outfit" w:eastAsia="Outfit" w:hAnsi="Outfit" w:cs="Outfit"/>
          <w:color w:val="000000"/>
          <w:sz w:val="22"/>
          <w:szCs w:val="22"/>
        </w:rPr>
        <w:t>Patient: changes in intra-thoracic, intra-cardiac, and intra-abdominal pressures</w:t>
      </w:r>
    </w:p>
    <w:p w14:paraId="45DF1FBB" w14:textId="77777777" w:rsidR="004E54B6" w:rsidRDefault="00803780" w:rsidP="002356A0">
      <w:pPr>
        <w:pStyle w:val="a4"/>
        <w:numPr>
          <w:ilvl w:val="5"/>
          <w:numId w:val="2"/>
        </w:numPr>
      </w:pPr>
      <w:r>
        <w:rPr>
          <w:rFonts w:ascii="Outfit" w:eastAsia="Outfit" w:hAnsi="Outfit" w:cs="Outfit"/>
          <w:color w:val="000000"/>
          <w:sz w:val="22"/>
          <w:szCs w:val="22"/>
        </w:rPr>
        <w:t>Circuit: cannula configuration, size and position, pump speed and ECMO blood flow</w:t>
      </w:r>
    </w:p>
    <w:p w14:paraId="45DF1FBC" w14:textId="77777777" w:rsidR="004E54B6" w:rsidRPr="00777F41" w:rsidRDefault="00803780" w:rsidP="002356A0">
      <w:pPr>
        <w:pStyle w:val="a4"/>
        <w:numPr>
          <w:ilvl w:val="4"/>
          <w:numId w:val="2"/>
        </w:numPr>
        <w:rPr>
          <w:b/>
          <w:bCs/>
        </w:rPr>
      </w:pPr>
      <w:r w:rsidRPr="00777F41">
        <w:rPr>
          <w:rFonts w:ascii="Outfit" w:eastAsia="Outfit" w:hAnsi="Outfit" w:cs="Outfit"/>
          <w:b/>
          <w:bCs/>
          <w:color w:val="000000"/>
          <w:sz w:val="22"/>
          <w:szCs w:val="22"/>
        </w:rPr>
        <w:t>Clues suggesting recirculation</w:t>
      </w:r>
    </w:p>
    <w:p w14:paraId="45DF1FBD" w14:textId="77777777" w:rsidR="004E54B6" w:rsidRPr="00777F41" w:rsidRDefault="00803780" w:rsidP="002356A0">
      <w:pPr>
        <w:pStyle w:val="a4"/>
        <w:numPr>
          <w:ilvl w:val="5"/>
          <w:numId w:val="2"/>
        </w:numPr>
        <w:rPr>
          <w:b/>
          <w:bCs/>
        </w:rPr>
      </w:pPr>
      <w:r w:rsidRPr="00777F41">
        <w:rPr>
          <w:rFonts w:ascii="Outfit" w:eastAsia="Outfit" w:hAnsi="Outfit" w:cs="Outfit"/>
          <w:b/>
          <w:bCs/>
          <w:color w:val="000000"/>
          <w:sz w:val="22"/>
          <w:szCs w:val="22"/>
        </w:rPr>
        <w:t>Similar bright-colored blood in both drainage and return cannulas</w:t>
      </w:r>
    </w:p>
    <w:p w14:paraId="45DF1FBE" w14:textId="77777777" w:rsidR="004E54B6" w:rsidRPr="00777F41" w:rsidRDefault="00803780" w:rsidP="002356A0">
      <w:pPr>
        <w:pStyle w:val="a4"/>
        <w:numPr>
          <w:ilvl w:val="5"/>
          <w:numId w:val="2"/>
        </w:numPr>
        <w:rPr>
          <w:b/>
          <w:bCs/>
        </w:rPr>
      </w:pPr>
      <w:r w:rsidRPr="00777F41">
        <w:rPr>
          <w:rFonts w:ascii="Outfit" w:eastAsia="Outfit" w:hAnsi="Outfit" w:cs="Outfit"/>
          <w:b/>
          <w:bCs/>
          <w:color w:val="000000"/>
          <w:sz w:val="22"/>
          <w:szCs w:val="22"/>
        </w:rPr>
        <w:t>Increasing ECMO blood flow fails to improve arterial oxygenation and may worsen hypoxemia</w:t>
      </w:r>
    </w:p>
    <w:p w14:paraId="45DF1FBF" w14:textId="77777777" w:rsidR="004E54B6" w:rsidRDefault="00803780" w:rsidP="002356A0">
      <w:pPr>
        <w:pStyle w:val="a4"/>
        <w:numPr>
          <w:ilvl w:val="5"/>
          <w:numId w:val="2"/>
        </w:numPr>
      </w:pPr>
      <w:r w:rsidRPr="00777F41">
        <w:rPr>
          <w:rFonts w:ascii="Outfit" w:eastAsia="Outfit" w:hAnsi="Outfit" w:cs="Outfit"/>
          <w:b/>
          <w:bCs/>
          <w:color w:val="000000"/>
          <w:sz w:val="22"/>
          <w:szCs w:val="22"/>
        </w:rPr>
        <w:t>Increasing pre-oxygenator venous oxygen saturation</w:t>
      </w:r>
      <w:r>
        <w:rPr>
          <w:rFonts w:ascii="Outfit" w:eastAsia="Outfit" w:hAnsi="Outfit" w:cs="Outfit"/>
          <w:color w:val="000000"/>
          <w:sz w:val="22"/>
          <w:szCs w:val="22"/>
        </w:rPr>
        <w:t xml:space="preserve"> with decreasing arterial </w:t>
      </w:r>
      <w:proofErr w:type="spellStart"/>
      <w:r>
        <w:rPr>
          <w:rFonts w:ascii="Outfit" w:eastAsia="Outfit" w:hAnsi="Outfit" w:cs="Outfit"/>
          <w:color w:val="000000"/>
          <w:sz w:val="22"/>
          <w:szCs w:val="22"/>
        </w:rPr>
        <w:t>SaO</w:t>
      </w:r>
      <w:proofErr w:type="spellEnd"/>
      <w:r>
        <w:rPr>
          <w:rFonts w:ascii="Outfit" w:eastAsia="Outfit" w:hAnsi="Outfit" w:cs="Outfit"/>
          <w:color w:val="000000"/>
          <w:sz w:val="22"/>
          <w:szCs w:val="22"/>
        </w:rPr>
        <w:t>₂</w:t>
      </w:r>
    </w:p>
    <w:p w14:paraId="18E6EBD8" w14:textId="77777777" w:rsidR="00E358EC" w:rsidRPr="00E358EC" w:rsidRDefault="00803780" w:rsidP="002356A0">
      <w:pPr>
        <w:pStyle w:val="a4"/>
        <w:numPr>
          <w:ilvl w:val="5"/>
          <w:numId w:val="2"/>
        </w:numPr>
      </w:pPr>
      <w:r>
        <w:rPr>
          <w:rFonts w:ascii="Outfit" w:eastAsia="Outfit" w:hAnsi="Outfit" w:cs="Outfit"/>
          <w:color w:val="000000"/>
          <w:sz w:val="22"/>
          <w:szCs w:val="22"/>
        </w:rPr>
        <w:t xml:space="preserve">Calculation using </w:t>
      </w:r>
      <w:proofErr w:type="spellStart"/>
      <w:r>
        <w:rPr>
          <w:rFonts w:ascii="Outfit" w:eastAsia="Outfit" w:hAnsi="Outfit" w:cs="Outfit"/>
          <w:color w:val="000000"/>
          <w:sz w:val="22"/>
          <w:szCs w:val="22"/>
        </w:rPr>
        <w:t>SvO</w:t>
      </w:r>
      <w:proofErr w:type="spellEnd"/>
      <w:r>
        <w:rPr>
          <w:rFonts w:ascii="Outfit" w:eastAsia="Outfit" w:hAnsi="Outfit" w:cs="Outfit"/>
          <w:color w:val="000000"/>
          <w:sz w:val="22"/>
          <w:szCs w:val="22"/>
        </w:rPr>
        <w:t>₂ (in selected cases)</w:t>
      </w:r>
    </w:p>
    <w:p w14:paraId="45DF1FC0" w14:textId="5A91729E" w:rsidR="004E54B6" w:rsidRDefault="00803780" w:rsidP="00E358EC">
      <w:pPr>
        <w:pStyle w:val="a4"/>
        <w:spacing w:line="276" w:lineRule="auto"/>
        <w:ind w:left="1474"/>
      </w:pPr>
      <w:r>
        <w:rPr>
          <w:rFonts w:ascii="Outfit" w:eastAsia="Outfit" w:hAnsi="Outfit" w:cs="Outfit"/>
          <w:color w:val="000000"/>
          <w:sz w:val="22"/>
          <w:szCs w:val="22"/>
        </w:rPr>
        <w:t>: Recirculation (%) = (</w:t>
      </w:r>
      <w:proofErr w:type="spellStart"/>
      <w:r>
        <w:rPr>
          <w:rFonts w:ascii="Outfit" w:eastAsia="Outfit" w:hAnsi="Outfit" w:cs="Outfit"/>
          <w:color w:val="000000"/>
          <w:sz w:val="22"/>
          <w:szCs w:val="22"/>
        </w:rPr>
        <w:t>SpreO</w:t>
      </w:r>
      <w:proofErr w:type="spellEnd"/>
      <w:r>
        <w:rPr>
          <w:rFonts w:ascii="Outfit" w:eastAsia="Outfit" w:hAnsi="Outfit" w:cs="Outfit"/>
          <w:color w:val="000000"/>
          <w:sz w:val="22"/>
          <w:szCs w:val="22"/>
        </w:rPr>
        <w:t xml:space="preserve">₂ – </w:t>
      </w:r>
      <w:proofErr w:type="spellStart"/>
      <w:r>
        <w:rPr>
          <w:rFonts w:ascii="Outfit" w:eastAsia="Outfit" w:hAnsi="Outfit" w:cs="Outfit"/>
          <w:color w:val="000000"/>
          <w:sz w:val="22"/>
          <w:szCs w:val="22"/>
        </w:rPr>
        <w:t>SvO</w:t>
      </w:r>
      <w:proofErr w:type="spellEnd"/>
      <w:r>
        <w:rPr>
          <w:rFonts w:ascii="Outfit" w:eastAsia="Outfit" w:hAnsi="Outfit" w:cs="Outfit"/>
          <w:color w:val="000000"/>
          <w:sz w:val="22"/>
          <w:szCs w:val="22"/>
        </w:rPr>
        <w:t>₂) / (</w:t>
      </w:r>
      <w:proofErr w:type="spellStart"/>
      <w:r>
        <w:rPr>
          <w:rFonts w:ascii="Outfit" w:eastAsia="Outfit" w:hAnsi="Outfit" w:cs="Outfit"/>
          <w:color w:val="000000"/>
          <w:sz w:val="22"/>
          <w:szCs w:val="22"/>
        </w:rPr>
        <w:t>SpostO</w:t>
      </w:r>
      <w:proofErr w:type="spellEnd"/>
      <w:r>
        <w:rPr>
          <w:rFonts w:ascii="Outfit" w:eastAsia="Outfit" w:hAnsi="Outfit" w:cs="Outfit"/>
          <w:color w:val="000000"/>
          <w:sz w:val="22"/>
          <w:szCs w:val="22"/>
        </w:rPr>
        <w:t xml:space="preserve">₂ – </w:t>
      </w:r>
      <w:proofErr w:type="spellStart"/>
      <w:r>
        <w:rPr>
          <w:rFonts w:ascii="Outfit" w:eastAsia="Outfit" w:hAnsi="Outfit" w:cs="Outfit"/>
          <w:color w:val="000000"/>
          <w:sz w:val="22"/>
          <w:szCs w:val="22"/>
        </w:rPr>
        <w:t>SvO</w:t>
      </w:r>
      <w:proofErr w:type="spellEnd"/>
      <w:r>
        <w:rPr>
          <w:rFonts w:ascii="Outfit" w:eastAsia="Outfit" w:hAnsi="Outfit" w:cs="Outfit"/>
          <w:color w:val="000000"/>
          <w:sz w:val="22"/>
          <w:szCs w:val="22"/>
        </w:rPr>
        <w:t>₂) × 100</w:t>
      </w:r>
    </w:p>
    <w:p w14:paraId="45DF1FC2" w14:textId="7F96E30D" w:rsidR="004E54B6" w:rsidRDefault="00803780" w:rsidP="00E358EC">
      <w:pPr>
        <w:pStyle w:val="a4"/>
        <w:numPr>
          <w:ilvl w:val="5"/>
          <w:numId w:val="2"/>
        </w:numPr>
      </w:pPr>
      <w:r>
        <w:rPr>
          <w:rFonts w:ascii="Outfit" w:eastAsia="Outfit" w:hAnsi="Outfit" w:cs="Outfit"/>
          <w:color w:val="000000"/>
          <w:sz w:val="22"/>
          <w:szCs w:val="22"/>
        </w:rPr>
        <w:t>Ultrasound dilution measurement using the ELSA system</w:t>
      </w:r>
      <w:r w:rsidR="00E358EC">
        <w:rPr>
          <w:rFonts w:ascii="Outfit" w:hAnsi="Outfit" w:cs="Outfit" w:hint="eastAsia"/>
          <w:color w:val="000000"/>
          <w:sz w:val="22"/>
          <w:szCs w:val="22"/>
        </w:rPr>
        <w:t xml:space="preserve">: </w:t>
      </w:r>
      <w:r w:rsidRPr="00E358EC">
        <w:rPr>
          <w:rFonts w:ascii="Outfit" w:eastAsia="Outfit" w:hAnsi="Outfit" w:cs="Outfit"/>
          <w:color w:val="000000"/>
          <w:sz w:val="22"/>
          <w:szCs w:val="22"/>
        </w:rPr>
        <w:t>Recirculation ≥ 30–40% is generally considered indicative of significant recirculation</w:t>
      </w:r>
    </w:p>
    <w:p w14:paraId="45DF1FC3" w14:textId="77777777" w:rsidR="004E54B6" w:rsidRDefault="00803780" w:rsidP="002356A0">
      <w:pPr>
        <w:pStyle w:val="a4"/>
        <w:numPr>
          <w:ilvl w:val="4"/>
          <w:numId w:val="2"/>
        </w:numPr>
      </w:pPr>
      <w:r>
        <w:rPr>
          <w:rFonts w:ascii="Outfit" w:eastAsia="Outfit" w:hAnsi="Outfit" w:cs="Outfit"/>
          <w:color w:val="000000"/>
          <w:sz w:val="22"/>
          <w:szCs w:val="22"/>
        </w:rPr>
        <w:t>Management</w:t>
      </w:r>
    </w:p>
    <w:p w14:paraId="45DF1FC4" w14:textId="77777777" w:rsidR="004E54B6" w:rsidRDefault="00803780" w:rsidP="002356A0">
      <w:pPr>
        <w:pStyle w:val="a4"/>
        <w:numPr>
          <w:ilvl w:val="5"/>
          <w:numId w:val="2"/>
        </w:numPr>
      </w:pPr>
      <w:r>
        <w:rPr>
          <w:rFonts w:ascii="Outfit" w:eastAsia="Outfit" w:hAnsi="Outfit" w:cs="Outfit"/>
          <w:color w:val="000000"/>
          <w:sz w:val="22"/>
          <w:szCs w:val="22"/>
        </w:rPr>
        <w:t>Reposition cannulas to increase the distance between drainage and return cannulas</w:t>
      </w:r>
    </w:p>
    <w:p w14:paraId="45DF1FC5" w14:textId="77777777" w:rsidR="004E54B6" w:rsidRDefault="00803780" w:rsidP="002356A0">
      <w:pPr>
        <w:pStyle w:val="a4"/>
        <w:numPr>
          <w:ilvl w:val="5"/>
          <w:numId w:val="2"/>
        </w:numPr>
      </w:pPr>
      <w:r>
        <w:rPr>
          <w:rFonts w:ascii="Outfit" w:eastAsia="Outfit" w:hAnsi="Outfit" w:cs="Outfit"/>
          <w:color w:val="000000"/>
          <w:sz w:val="22"/>
          <w:szCs w:val="22"/>
        </w:rPr>
        <w:t>Avoid unnecessarily high ECMO blood flow; the effective flow is the flow that delivers the greatest oxygen delivery at the lowest pump speed</w:t>
      </w:r>
    </w:p>
    <w:p w14:paraId="45DF1FC6" w14:textId="77777777" w:rsidR="004E54B6" w:rsidRDefault="00803780" w:rsidP="002356A0">
      <w:pPr>
        <w:pStyle w:val="a4"/>
        <w:numPr>
          <w:ilvl w:val="5"/>
          <w:numId w:val="2"/>
        </w:numPr>
      </w:pPr>
      <w:r>
        <w:rPr>
          <w:rFonts w:ascii="Outfit" w:eastAsia="Outfit" w:hAnsi="Outfit" w:cs="Outfit"/>
          <w:color w:val="000000"/>
          <w:sz w:val="22"/>
          <w:szCs w:val="22"/>
        </w:rPr>
        <w:t>If higher ECMO blood flow is required to maintain adequate oxygen delivery, consider insertion of an additional drainage cannula or use of a larger cannula to allow adequate support at lower pump speeds</w:t>
      </w:r>
    </w:p>
    <w:p w14:paraId="45DF1FC7" w14:textId="77777777" w:rsidR="004E54B6" w:rsidRDefault="00803780" w:rsidP="002356A0">
      <w:pPr>
        <w:pStyle w:val="a4"/>
        <w:numPr>
          <w:ilvl w:val="5"/>
          <w:numId w:val="2"/>
        </w:numPr>
      </w:pPr>
      <w:r>
        <w:rPr>
          <w:rFonts w:ascii="Outfit" w:eastAsia="Outfit" w:hAnsi="Outfit" w:cs="Outfit"/>
          <w:color w:val="000000"/>
          <w:sz w:val="22"/>
          <w:szCs w:val="22"/>
        </w:rPr>
        <w:t>Minimize factors that increase intrathoracic or intra-abdominal pressure variation</w:t>
      </w:r>
    </w:p>
    <w:p w14:paraId="45DF1FC8" w14:textId="1B116EC7" w:rsidR="004E36EF" w:rsidRDefault="004E36EF">
      <w:pPr>
        <w:widowControl/>
        <w:wordWrap/>
        <w:autoSpaceDE/>
        <w:autoSpaceDN/>
      </w:pPr>
      <w:r>
        <w:br w:type="page"/>
      </w:r>
    </w:p>
    <w:p w14:paraId="06D39207" w14:textId="605120D4" w:rsidR="004E54B6" w:rsidRPr="00586AC0" w:rsidRDefault="004E36EF" w:rsidP="00E47690">
      <w:pPr>
        <w:pStyle w:val="a4"/>
        <w:numPr>
          <w:ilvl w:val="2"/>
          <w:numId w:val="2"/>
        </w:numPr>
        <w:spacing w:after="100"/>
        <w:ind w:left="568" w:hanging="284"/>
        <w:rPr>
          <w:rFonts w:ascii="Outfit" w:eastAsia="Outfit" w:hAnsi="Outfit" w:cs="Outfit"/>
          <w:b/>
          <w:bCs/>
          <w:color w:val="000000"/>
          <w:sz w:val="24"/>
          <w:szCs w:val="24"/>
        </w:rPr>
      </w:pPr>
      <w:r w:rsidRPr="004E36EF">
        <w:rPr>
          <w:rFonts w:ascii="Outfit" w:eastAsia="Outfit" w:hAnsi="Outfit" w:cs="Outfit" w:hint="eastAsia"/>
          <w:b/>
          <w:bCs/>
          <w:color w:val="000000"/>
          <w:sz w:val="24"/>
          <w:szCs w:val="24"/>
        </w:rPr>
        <w:lastRenderedPageBreak/>
        <w:t>Approach to failure to achieve a desired SaO2 target post-EC</w:t>
      </w:r>
      <w:r w:rsidR="00E47690">
        <w:rPr>
          <w:rFonts w:ascii="Outfit" w:hAnsi="Outfit" w:cs="Outfit" w:hint="eastAsia"/>
          <w:b/>
          <w:bCs/>
          <w:color w:val="000000"/>
          <w:sz w:val="24"/>
          <w:szCs w:val="24"/>
        </w:rPr>
        <w:t>MO</w:t>
      </w:r>
      <w:r w:rsidRPr="004E36EF">
        <w:rPr>
          <w:rFonts w:ascii="Outfit" w:eastAsia="Outfit" w:hAnsi="Outfit" w:cs="Outfit" w:hint="eastAsia"/>
          <w:b/>
          <w:bCs/>
          <w:color w:val="000000"/>
          <w:sz w:val="24"/>
          <w:szCs w:val="24"/>
        </w:rPr>
        <w:t xml:space="preserve"> initiation</w:t>
      </w:r>
    </w:p>
    <w:p w14:paraId="4708D595" w14:textId="23D49C1E" w:rsidR="00586AC0" w:rsidRPr="00586AC0" w:rsidRDefault="00E47690" w:rsidP="00586AC0">
      <w:pPr>
        <w:ind w:left="283"/>
        <w:rPr>
          <w:rFonts w:ascii="Outfit" w:hAnsi="Outfit" w:cs="Outfit"/>
          <w:b/>
          <w:bCs/>
          <w:color w:val="000000"/>
          <w:sz w:val="24"/>
          <w:szCs w:val="24"/>
        </w:rPr>
      </w:pPr>
      <w:r>
        <w:rPr>
          <w:rFonts w:ascii="Outfit" w:hAnsi="Outfit" w:cs="Outfit"/>
          <w:b/>
          <w:bCs/>
          <w:noProof/>
          <w:color w:val="000000"/>
          <w:sz w:val="24"/>
          <w:szCs w:val="24"/>
        </w:rPr>
        <w:drawing>
          <wp:inline distT="0" distB="0" distL="0" distR="0" wp14:anchorId="76063A9C" wp14:editId="3C4FF4BE">
            <wp:extent cx="5760000" cy="6387838"/>
            <wp:effectExtent l="0" t="0" r="0" b="0"/>
            <wp:docPr id="745986258"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00" cy="6387838"/>
                    </a:xfrm>
                    <a:prstGeom prst="rect">
                      <a:avLst/>
                    </a:prstGeom>
                    <a:noFill/>
                  </pic:spPr>
                </pic:pic>
              </a:graphicData>
            </a:graphic>
          </wp:inline>
        </w:drawing>
      </w:r>
    </w:p>
    <w:p w14:paraId="02B7310A" w14:textId="35CDA464" w:rsidR="004E36EF" w:rsidRDefault="004E36EF">
      <w:pPr>
        <w:spacing w:line="276" w:lineRule="auto"/>
      </w:pPr>
    </w:p>
    <w:p w14:paraId="45DF1FC9" w14:textId="541AED20" w:rsidR="004E54B6" w:rsidRDefault="004E54B6">
      <w:pPr>
        <w:spacing w:before="100" w:after="100" w:line="276" w:lineRule="auto"/>
      </w:pPr>
    </w:p>
    <w:p w14:paraId="45DF1FCA" w14:textId="77777777" w:rsidR="004E54B6" w:rsidRDefault="004E54B6">
      <w:pPr>
        <w:spacing w:line="276" w:lineRule="auto"/>
      </w:pPr>
    </w:p>
    <w:p w14:paraId="4DD9784B" w14:textId="77777777" w:rsidR="00422BC6" w:rsidRDefault="00422BC6">
      <w:pPr>
        <w:widowControl/>
        <w:wordWrap/>
        <w:autoSpaceDE/>
        <w:autoSpaceDN/>
        <w:rPr>
          <w:rFonts w:ascii="Outfit" w:eastAsia="Outfit" w:hAnsi="Outfit" w:cs="Outfit"/>
          <w:b/>
          <w:bCs/>
          <w:color w:val="0A4BFF"/>
          <w:sz w:val="28"/>
          <w:szCs w:val="28"/>
        </w:rPr>
      </w:pPr>
      <w:r>
        <w:rPr>
          <w:rFonts w:ascii="Outfit" w:eastAsia="Outfit" w:hAnsi="Outfit" w:cs="Outfit"/>
          <w:b/>
          <w:bCs/>
          <w:color w:val="0A4BFF"/>
          <w:sz w:val="28"/>
          <w:szCs w:val="28"/>
        </w:rPr>
        <w:br w:type="page"/>
      </w:r>
    </w:p>
    <w:p w14:paraId="45DF1FCB" w14:textId="6A11F463" w:rsidR="004E54B6" w:rsidRPr="009C45A8" w:rsidRDefault="00803780" w:rsidP="009C45A8">
      <w:pPr>
        <w:pStyle w:val="a4"/>
        <w:numPr>
          <w:ilvl w:val="1"/>
          <w:numId w:val="2"/>
        </w:numPr>
        <w:spacing w:before="360"/>
        <w:ind w:left="284" w:hanging="284"/>
        <w:rPr>
          <w:rFonts w:ascii="Outfit" w:eastAsia="Outfit" w:hAnsi="Outfit" w:cs="Outfit"/>
          <w:b/>
          <w:bCs/>
          <w:color w:val="0A4BFF"/>
          <w:sz w:val="28"/>
          <w:szCs w:val="28"/>
        </w:rPr>
      </w:pPr>
      <w:r>
        <w:rPr>
          <w:rFonts w:ascii="Outfit" w:eastAsia="Outfit" w:hAnsi="Outfit" w:cs="Outfit"/>
          <w:b/>
          <w:bCs/>
          <w:color w:val="0A4BFF"/>
          <w:sz w:val="28"/>
          <w:szCs w:val="28"/>
        </w:rPr>
        <w:lastRenderedPageBreak/>
        <w:t>Hypoxemia after being stable on VV ECMO (Maintenance phase)</w:t>
      </w:r>
    </w:p>
    <w:p w14:paraId="45DF1FCC" w14:textId="77777777" w:rsidR="004E54B6" w:rsidRDefault="00803780">
      <w:pPr>
        <w:pStyle w:val="a4"/>
        <w:numPr>
          <w:ilvl w:val="2"/>
          <w:numId w:val="2"/>
        </w:numPr>
      </w:pPr>
      <w:r>
        <w:rPr>
          <w:rFonts w:ascii="Outfit" w:eastAsia="Outfit" w:hAnsi="Outfit" w:cs="Outfit"/>
          <w:b/>
          <w:bCs/>
          <w:color w:val="000000"/>
          <w:sz w:val="24"/>
          <w:szCs w:val="24"/>
        </w:rPr>
        <w:t>Clinical context</w:t>
      </w:r>
    </w:p>
    <w:p w14:paraId="45DF1FCD" w14:textId="77777777" w:rsidR="004E54B6" w:rsidRDefault="00803780" w:rsidP="004D1FF7">
      <w:pPr>
        <w:pStyle w:val="a4"/>
        <w:numPr>
          <w:ilvl w:val="4"/>
          <w:numId w:val="2"/>
        </w:numPr>
        <w:ind w:left="908" w:hanging="284"/>
      </w:pPr>
      <w:r>
        <w:rPr>
          <w:rFonts w:ascii="Outfit" w:eastAsia="Outfit" w:hAnsi="Outfit" w:cs="Outfit"/>
          <w:color w:val="000000"/>
          <w:sz w:val="22"/>
          <w:szCs w:val="22"/>
        </w:rPr>
        <w:t>Unexpected hypoxemia occurring after initial stabilization on VV ECMO usually reflects a newly developed problem, rather than inadequate initial ECMO support</w:t>
      </w:r>
    </w:p>
    <w:p w14:paraId="45DF1FCF" w14:textId="78DA8834" w:rsidR="004E54B6" w:rsidRDefault="00803780" w:rsidP="004D1FF7">
      <w:pPr>
        <w:pStyle w:val="a4"/>
        <w:numPr>
          <w:ilvl w:val="4"/>
          <w:numId w:val="2"/>
        </w:numPr>
        <w:ind w:left="908" w:hanging="284"/>
      </w:pPr>
      <w:r>
        <w:rPr>
          <w:rFonts w:ascii="Outfit" w:eastAsia="Outfit" w:hAnsi="Outfit" w:cs="Outfit"/>
          <w:color w:val="000000"/>
          <w:sz w:val="22"/>
          <w:szCs w:val="22"/>
        </w:rPr>
        <w:t>This situation should prompt a focused evaluation of what has changed in the patient or the ECMO system</w:t>
      </w:r>
    </w:p>
    <w:p w14:paraId="45DF1FD0" w14:textId="77777777" w:rsidR="004E54B6" w:rsidRDefault="00803780" w:rsidP="00E163E4">
      <w:pPr>
        <w:pStyle w:val="a4"/>
        <w:numPr>
          <w:ilvl w:val="2"/>
          <w:numId w:val="2"/>
        </w:numPr>
        <w:spacing w:before="100"/>
        <w:ind w:left="568" w:hanging="284"/>
      </w:pPr>
      <w:r>
        <w:rPr>
          <w:rFonts w:ascii="Outfit" w:eastAsia="Outfit" w:hAnsi="Outfit" w:cs="Outfit"/>
          <w:b/>
          <w:bCs/>
          <w:color w:val="000000"/>
          <w:sz w:val="24"/>
          <w:szCs w:val="24"/>
        </w:rPr>
        <w:t>Common causes</w:t>
      </w:r>
    </w:p>
    <w:p w14:paraId="45DF1FD1" w14:textId="77777777" w:rsidR="004E54B6" w:rsidRDefault="00803780" w:rsidP="004D1FF7">
      <w:pPr>
        <w:pStyle w:val="a4"/>
        <w:numPr>
          <w:ilvl w:val="4"/>
          <w:numId w:val="2"/>
        </w:numPr>
        <w:ind w:left="908" w:hanging="284"/>
      </w:pPr>
      <w:r>
        <w:rPr>
          <w:rFonts w:ascii="Outfit" w:eastAsia="Outfit" w:hAnsi="Outfit" w:cs="Outfit"/>
          <w:color w:val="000000"/>
          <w:sz w:val="22"/>
          <w:szCs w:val="22"/>
        </w:rPr>
        <w:t>Unexpected hypoxemia during the maintenance phase is most commonly associated with:</w:t>
      </w:r>
    </w:p>
    <w:p w14:paraId="45DF1FD2" w14:textId="77777777" w:rsidR="004E54B6" w:rsidRDefault="00803780" w:rsidP="004D1FF7">
      <w:pPr>
        <w:pStyle w:val="a4"/>
        <w:numPr>
          <w:ilvl w:val="5"/>
          <w:numId w:val="2"/>
        </w:numPr>
        <w:ind w:left="1191" w:hanging="284"/>
      </w:pPr>
      <w:r>
        <w:rPr>
          <w:rFonts w:ascii="Outfit" w:eastAsia="Outfit" w:hAnsi="Outfit" w:cs="Outfit"/>
          <w:color w:val="000000"/>
          <w:sz w:val="22"/>
          <w:szCs w:val="22"/>
        </w:rPr>
        <w:t>Recent decreases or changes in ECMO or ventilator settings</w:t>
      </w:r>
    </w:p>
    <w:p w14:paraId="45DF1FD3" w14:textId="77777777" w:rsidR="004E54B6" w:rsidRDefault="00803780" w:rsidP="004D1FF7">
      <w:pPr>
        <w:pStyle w:val="a4"/>
        <w:numPr>
          <w:ilvl w:val="5"/>
          <w:numId w:val="2"/>
        </w:numPr>
        <w:ind w:left="1191" w:hanging="284"/>
      </w:pPr>
      <w:r>
        <w:rPr>
          <w:rFonts w:ascii="Outfit" w:eastAsia="Outfit" w:hAnsi="Outfit" w:cs="Outfit"/>
          <w:color w:val="000000"/>
          <w:sz w:val="22"/>
          <w:szCs w:val="22"/>
        </w:rPr>
        <w:t>Drainage insufficiency</w:t>
      </w:r>
    </w:p>
    <w:p w14:paraId="45DF1FD4" w14:textId="77777777" w:rsidR="004E54B6" w:rsidRDefault="00803780" w:rsidP="004D1FF7">
      <w:pPr>
        <w:pStyle w:val="a4"/>
        <w:numPr>
          <w:ilvl w:val="5"/>
          <w:numId w:val="2"/>
        </w:numPr>
        <w:ind w:left="1191" w:hanging="284"/>
      </w:pPr>
      <w:r>
        <w:rPr>
          <w:rFonts w:ascii="Outfit" w:eastAsia="Outfit" w:hAnsi="Outfit" w:cs="Outfit"/>
          <w:color w:val="000000"/>
          <w:sz w:val="22"/>
          <w:szCs w:val="22"/>
        </w:rPr>
        <w:t>Oxygenator dysfunction</w:t>
      </w:r>
    </w:p>
    <w:p w14:paraId="45DF1FD5" w14:textId="77777777" w:rsidR="004E54B6" w:rsidRDefault="00803780" w:rsidP="004D1FF7">
      <w:pPr>
        <w:pStyle w:val="a4"/>
        <w:numPr>
          <w:ilvl w:val="5"/>
          <w:numId w:val="2"/>
        </w:numPr>
        <w:ind w:left="1191" w:hanging="284"/>
      </w:pPr>
      <w:r>
        <w:rPr>
          <w:rFonts w:ascii="Outfit" w:eastAsia="Outfit" w:hAnsi="Outfit" w:cs="Outfit"/>
          <w:color w:val="000000"/>
          <w:sz w:val="22"/>
          <w:szCs w:val="22"/>
        </w:rPr>
        <w:t>Increased cardiac output or oxygen consumption</w:t>
      </w:r>
    </w:p>
    <w:p w14:paraId="45DF1FD7" w14:textId="0A2B9BC9" w:rsidR="004E54B6" w:rsidRDefault="00803780" w:rsidP="004D1FF7">
      <w:pPr>
        <w:pStyle w:val="a4"/>
        <w:numPr>
          <w:ilvl w:val="5"/>
          <w:numId w:val="2"/>
        </w:numPr>
        <w:ind w:left="1191" w:hanging="284"/>
      </w:pPr>
      <w:r>
        <w:rPr>
          <w:rFonts w:ascii="Outfit" w:eastAsia="Outfit" w:hAnsi="Outfit" w:cs="Outfit"/>
          <w:color w:val="000000"/>
          <w:sz w:val="22"/>
          <w:szCs w:val="22"/>
        </w:rPr>
        <w:t>Worsening native lung function</w:t>
      </w:r>
    </w:p>
    <w:p w14:paraId="45DF1FD8" w14:textId="77777777" w:rsidR="004E54B6" w:rsidRDefault="00803780" w:rsidP="00E163E4">
      <w:pPr>
        <w:pStyle w:val="a4"/>
        <w:numPr>
          <w:ilvl w:val="2"/>
          <w:numId w:val="2"/>
        </w:numPr>
        <w:spacing w:before="100"/>
        <w:ind w:left="568" w:hanging="284"/>
      </w:pPr>
      <w:r>
        <w:rPr>
          <w:rFonts w:ascii="Outfit" w:eastAsia="Outfit" w:hAnsi="Outfit" w:cs="Outfit"/>
          <w:b/>
          <w:bCs/>
          <w:color w:val="000000"/>
          <w:sz w:val="24"/>
          <w:szCs w:val="24"/>
        </w:rPr>
        <w:t>Stepwise evaluation</w:t>
      </w:r>
    </w:p>
    <w:p w14:paraId="45DF1FD9" w14:textId="361A8032" w:rsidR="004E54B6" w:rsidRDefault="00803780">
      <w:pPr>
        <w:pStyle w:val="a4"/>
        <w:numPr>
          <w:ilvl w:val="3"/>
          <w:numId w:val="2"/>
        </w:numPr>
      </w:pPr>
      <w:r>
        <w:rPr>
          <w:rFonts w:ascii="Outfit" w:eastAsia="Outfit" w:hAnsi="Outfit" w:cs="Outfit"/>
          <w:color w:val="000000"/>
          <w:sz w:val="22"/>
          <w:szCs w:val="22"/>
        </w:rPr>
        <w:t xml:space="preserve">Assess drainage adequacy (Refer </w:t>
      </w:r>
      <w:r w:rsidR="0084552C">
        <w:rPr>
          <w:rFonts w:ascii="Outfit" w:hAnsi="Outfit" w:cs="Outfit" w:hint="eastAsia"/>
          <w:color w:val="000000"/>
          <w:sz w:val="22"/>
          <w:szCs w:val="22"/>
        </w:rPr>
        <w:t>II-</w:t>
      </w:r>
      <w:r>
        <w:rPr>
          <w:rFonts w:ascii="Outfit" w:eastAsia="Outfit" w:hAnsi="Outfit" w:cs="Outfit"/>
          <w:color w:val="000000"/>
          <w:sz w:val="22"/>
          <w:szCs w:val="22"/>
        </w:rPr>
        <w:t>4-</w:t>
      </w:r>
      <w:r w:rsidR="0084552C">
        <w:rPr>
          <w:rFonts w:ascii="Outfit" w:hAnsi="Outfit" w:cs="Outfit" w:hint="eastAsia"/>
          <w:color w:val="000000"/>
          <w:sz w:val="22"/>
          <w:szCs w:val="22"/>
        </w:rPr>
        <w:t>(</w:t>
      </w:r>
      <w:r>
        <w:rPr>
          <w:rFonts w:ascii="Outfit" w:eastAsia="Outfit" w:hAnsi="Outfit" w:cs="Outfit"/>
          <w:color w:val="000000"/>
          <w:sz w:val="22"/>
          <w:szCs w:val="22"/>
        </w:rPr>
        <w:t>1</w:t>
      </w:r>
      <w:r w:rsidR="0084552C">
        <w:rPr>
          <w:rFonts w:ascii="Outfit" w:hAnsi="Outfit" w:cs="Outfit" w:hint="eastAsia"/>
          <w:color w:val="000000"/>
          <w:sz w:val="22"/>
          <w:szCs w:val="22"/>
        </w:rPr>
        <w:t>)</w:t>
      </w:r>
      <w:r>
        <w:rPr>
          <w:rFonts w:ascii="Outfit" w:eastAsia="Outfit" w:hAnsi="Outfit" w:cs="Outfit"/>
          <w:color w:val="000000"/>
          <w:sz w:val="22"/>
          <w:szCs w:val="22"/>
        </w:rPr>
        <w:t>. Drainage insufficiency)</w:t>
      </w:r>
    </w:p>
    <w:p w14:paraId="45DF1FDA" w14:textId="77777777" w:rsidR="004E54B6" w:rsidRDefault="00803780">
      <w:pPr>
        <w:pStyle w:val="a4"/>
        <w:numPr>
          <w:ilvl w:val="3"/>
          <w:numId w:val="2"/>
        </w:numPr>
      </w:pPr>
      <w:r>
        <w:rPr>
          <w:rFonts w:ascii="Outfit" w:eastAsia="Outfit" w:hAnsi="Outfit" w:cs="Outfit"/>
          <w:color w:val="000000"/>
          <w:sz w:val="22"/>
          <w:szCs w:val="22"/>
        </w:rPr>
        <w:t>Review recent ECMO and ventilator setting changes</w:t>
      </w:r>
    </w:p>
    <w:p w14:paraId="45DF1FDB" w14:textId="359149CD" w:rsidR="004E54B6" w:rsidRDefault="00803780">
      <w:pPr>
        <w:pStyle w:val="a4"/>
        <w:numPr>
          <w:ilvl w:val="3"/>
          <w:numId w:val="2"/>
        </w:numPr>
      </w:pPr>
      <w:r>
        <w:rPr>
          <w:rFonts w:ascii="Outfit" w:eastAsia="Outfit" w:hAnsi="Outfit" w:cs="Outfit"/>
          <w:color w:val="000000"/>
          <w:sz w:val="22"/>
          <w:szCs w:val="22"/>
        </w:rPr>
        <w:t xml:space="preserve">Assess oxygenator function (Refer </w:t>
      </w:r>
      <w:r w:rsidR="0084552C">
        <w:rPr>
          <w:rFonts w:ascii="Outfit" w:hAnsi="Outfit" w:cs="Outfit" w:hint="eastAsia"/>
          <w:color w:val="000000"/>
          <w:sz w:val="22"/>
          <w:szCs w:val="22"/>
        </w:rPr>
        <w:t xml:space="preserve">II-4-(4). </w:t>
      </w:r>
      <w:r>
        <w:rPr>
          <w:rFonts w:ascii="Outfit" w:eastAsia="Outfit" w:hAnsi="Outfit" w:cs="Outfit"/>
          <w:color w:val="000000"/>
          <w:sz w:val="22"/>
          <w:szCs w:val="22"/>
        </w:rPr>
        <w:t>Oxygenator dysfunction)</w:t>
      </w:r>
    </w:p>
    <w:p w14:paraId="45DF1FDC" w14:textId="77777777" w:rsidR="004E54B6" w:rsidRDefault="00803780">
      <w:pPr>
        <w:pStyle w:val="a4"/>
        <w:numPr>
          <w:ilvl w:val="4"/>
          <w:numId w:val="2"/>
        </w:numPr>
      </w:pPr>
      <w:r>
        <w:rPr>
          <w:rFonts w:ascii="Outfit" w:eastAsia="Outfit" w:hAnsi="Outfit" w:cs="Outfit"/>
          <w:color w:val="000000"/>
          <w:sz w:val="22"/>
          <w:szCs w:val="22"/>
        </w:rPr>
        <w:t>Inspect color difference between pre- and post-oxygenator blood</w:t>
      </w:r>
    </w:p>
    <w:p w14:paraId="45DF1FDD" w14:textId="77777777" w:rsidR="004E54B6" w:rsidRDefault="00803780">
      <w:pPr>
        <w:pStyle w:val="a4"/>
        <w:numPr>
          <w:ilvl w:val="4"/>
          <w:numId w:val="2"/>
        </w:numPr>
      </w:pPr>
      <w:r>
        <w:rPr>
          <w:rFonts w:ascii="Outfit" w:eastAsia="Outfit" w:hAnsi="Outfit" w:cs="Outfit"/>
          <w:color w:val="000000"/>
          <w:sz w:val="22"/>
          <w:szCs w:val="22"/>
        </w:rPr>
        <w:t>Evaluate post-oxygenator gas exchange performance and/or trans-membrane pressure gradient (ΔP)</w:t>
      </w:r>
    </w:p>
    <w:p w14:paraId="45DF1FDE" w14:textId="77777777" w:rsidR="004E54B6" w:rsidRDefault="00803780">
      <w:pPr>
        <w:pStyle w:val="a4"/>
        <w:numPr>
          <w:ilvl w:val="3"/>
          <w:numId w:val="2"/>
        </w:numPr>
      </w:pPr>
      <w:r>
        <w:rPr>
          <w:rFonts w:ascii="Outfit" w:eastAsia="Outfit" w:hAnsi="Outfit" w:cs="Outfit"/>
          <w:color w:val="000000"/>
          <w:sz w:val="22"/>
          <w:szCs w:val="22"/>
        </w:rPr>
        <w:t>Assess patient-related contributors</w:t>
      </w:r>
    </w:p>
    <w:p w14:paraId="45DF1FDF" w14:textId="77777777" w:rsidR="004E54B6" w:rsidRDefault="00803780">
      <w:pPr>
        <w:pStyle w:val="a4"/>
        <w:numPr>
          <w:ilvl w:val="4"/>
          <w:numId w:val="2"/>
        </w:numPr>
      </w:pPr>
      <w:r>
        <w:rPr>
          <w:rFonts w:ascii="Outfit" w:eastAsia="Outfit" w:hAnsi="Outfit" w:cs="Outfit"/>
          <w:color w:val="000000"/>
          <w:sz w:val="22"/>
          <w:szCs w:val="22"/>
        </w:rPr>
        <w:t>Increased cardiac output</w:t>
      </w:r>
    </w:p>
    <w:p w14:paraId="45DF1FE0" w14:textId="77777777" w:rsidR="004E54B6" w:rsidRDefault="00803780">
      <w:pPr>
        <w:pStyle w:val="a4"/>
        <w:numPr>
          <w:ilvl w:val="4"/>
          <w:numId w:val="2"/>
        </w:numPr>
      </w:pPr>
      <w:r>
        <w:rPr>
          <w:rFonts w:ascii="Outfit" w:eastAsia="Outfit" w:hAnsi="Outfit" w:cs="Outfit"/>
          <w:color w:val="000000"/>
          <w:sz w:val="22"/>
          <w:szCs w:val="22"/>
        </w:rPr>
        <w:t>Worsening native lung pathology</w:t>
      </w:r>
    </w:p>
    <w:p w14:paraId="45DF1FE1" w14:textId="77777777" w:rsidR="004E54B6" w:rsidRPr="003B79BB" w:rsidRDefault="00803780">
      <w:pPr>
        <w:pStyle w:val="a4"/>
        <w:numPr>
          <w:ilvl w:val="4"/>
          <w:numId w:val="2"/>
        </w:numPr>
      </w:pPr>
      <w:r>
        <w:rPr>
          <w:rFonts w:ascii="Outfit" w:eastAsia="Outfit" w:hAnsi="Outfit" w:cs="Outfit"/>
          <w:color w:val="000000"/>
          <w:sz w:val="22"/>
          <w:szCs w:val="22"/>
        </w:rPr>
        <w:t xml:space="preserve">Decreased </w:t>
      </w:r>
      <w:proofErr w:type="spellStart"/>
      <w:r>
        <w:rPr>
          <w:rFonts w:ascii="Outfit" w:eastAsia="Outfit" w:hAnsi="Outfit" w:cs="Outfit"/>
          <w:color w:val="000000"/>
          <w:sz w:val="22"/>
          <w:szCs w:val="22"/>
        </w:rPr>
        <w:t>SvO</w:t>
      </w:r>
      <w:proofErr w:type="spellEnd"/>
      <w:r>
        <w:rPr>
          <w:rFonts w:ascii="Outfit" w:eastAsia="Outfit" w:hAnsi="Outfit" w:cs="Outfit"/>
          <w:color w:val="000000"/>
          <w:sz w:val="22"/>
          <w:szCs w:val="22"/>
        </w:rPr>
        <w:t>₂</w:t>
      </w:r>
    </w:p>
    <w:p w14:paraId="6D0A9305" w14:textId="77777777" w:rsidR="001B0EAC" w:rsidRDefault="001B0EAC">
      <w:pPr>
        <w:widowControl/>
        <w:wordWrap/>
        <w:autoSpaceDE/>
        <w:autoSpaceDN/>
        <w:rPr>
          <w:rFonts w:ascii="Outfit" w:hAnsi="Outfit" w:cs="Outfit"/>
          <w:color w:val="000000"/>
          <w:sz w:val="22"/>
          <w:szCs w:val="22"/>
        </w:rPr>
      </w:pPr>
      <w:r>
        <w:rPr>
          <w:rFonts w:ascii="Outfit" w:hAnsi="Outfit" w:cs="Outfit"/>
          <w:color w:val="000000"/>
          <w:sz w:val="22"/>
          <w:szCs w:val="22"/>
        </w:rPr>
        <w:br w:type="page"/>
      </w:r>
    </w:p>
    <w:p w14:paraId="4628F6FE" w14:textId="22AC1091" w:rsidR="003B79BB" w:rsidRPr="001B0EAC" w:rsidRDefault="003B79BB" w:rsidP="001814B7">
      <w:pPr>
        <w:pStyle w:val="a4"/>
        <w:numPr>
          <w:ilvl w:val="2"/>
          <w:numId w:val="2"/>
        </w:numPr>
        <w:spacing w:after="100"/>
        <w:ind w:left="568" w:hanging="284"/>
        <w:rPr>
          <w:b/>
          <w:bCs/>
          <w:sz w:val="22"/>
          <w:szCs w:val="22"/>
        </w:rPr>
      </w:pPr>
      <w:r w:rsidRPr="001B0EAC">
        <w:rPr>
          <w:rFonts w:ascii="Outfit" w:hAnsi="Outfit" w:cs="Outfit" w:hint="eastAsia"/>
          <w:b/>
          <w:bCs/>
          <w:color w:val="000000"/>
          <w:sz w:val="24"/>
          <w:szCs w:val="24"/>
        </w:rPr>
        <w:lastRenderedPageBreak/>
        <w:t>Approach to desaturation after being stable on VV EC</w:t>
      </w:r>
      <w:r w:rsidR="001814B7">
        <w:rPr>
          <w:rFonts w:ascii="Outfit" w:hAnsi="Outfit" w:cs="Outfit" w:hint="eastAsia"/>
          <w:b/>
          <w:bCs/>
          <w:color w:val="000000"/>
          <w:sz w:val="24"/>
          <w:szCs w:val="24"/>
        </w:rPr>
        <w:t>MO</w:t>
      </w:r>
    </w:p>
    <w:p w14:paraId="10D40E6A" w14:textId="34738AF6" w:rsidR="001B0EAC" w:rsidRDefault="001814B7">
      <w:pPr>
        <w:widowControl/>
        <w:wordWrap/>
        <w:autoSpaceDE/>
        <w:autoSpaceDN/>
      </w:pPr>
      <w:r>
        <w:rPr>
          <w:noProof/>
        </w:rPr>
        <w:drawing>
          <wp:inline distT="0" distB="0" distL="0" distR="0" wp14:anchorId="0A502D9A" wp14:editId="3E84A90B">
            <wp:extent cx="5760000" cy="5433114"/>
            <wp:effectExtent l="0" t="0" r="0" b="0"/>
            <wp:docPr id="209408779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00" cy="5433114"/>
                    </a:xfrm>
                    <a:prstGeom prst="rect">
                      <a:avLst/>
                    </a:prstGeom>
                    <a:noFill/>
                  </pic:spPr>
                </pic:pic>
              </a:graphicData>
            </a:graphic>
          </wp:inline>
        </w:drawing>
      </w:r>
    </w:p>
    <w:p w14:paraId="019CEA92" w14:textId="0255E25E" w:rsidR="0048227E" w:rsidRDefault="0048227E">
      <w:pPr>
        <w:widowControl/>
        <w:wordWrap/>
        <w:autoSpaceDE/>
        <w:autoSpaceDN/>
      </w:pPr>
    </w:p>
    <w:p w14:paraId="4350B181" w14:textId="6AC39E16" w:rsidR="00DA236A" w:rsidRPr="008D5A65" w:rsidRDefault="00DA236A">
      <w:pPr>
        <w:widowControl/>
        <w:wordWrap/>
        <w:autoSpaceDE/>
        <w:autoSpaceDN/>
      </w:pPr>
      <w:r>
        <w:rPr>
          <w:rFonts w:ascii="Outfit" w:eastAsia="Outfit" w:hAnsi="Outfit" w:cs="Outfit"/>
          <w:b/>
          <w:bCs/>
          <w:caps/>
          <w:color w:val="1428A0"/>
          <w:sz w:val="32"/>
          <w:szCs w:val="32"/>
        </w:rPr>
        <w:br w:type="page"/>
      </w:r>
    </w:p>
    <w:p w14:paraId="45DF1FE6" w14:textId="14CACE15" w:rsidR="004E54B6" w:rsidRDefault="00803780">
      <w:pPr>
        <w:pStyle w:val="a4"/>
        <w:numPr>
          <w:ilvl w:val="0"/>
          <w:numId w:val="2"/>
        </w:numPr>
      </w:pPr>
      <w:r>
        <w:rPr>
          <w:rFonts w:ascii="Outfit" w:eastAsia="Outfit" w:hAnsi="Outfit" w:cs="Outfit"/>
          <w:b/>
          <w:bCs/>
          <w:caps/>
          <w:color w:val="1428A0"/>
          <w:sz w:val="32"/>
          <w:szCs w:val="32"/>
        </w:rPr>
        <w:lastRenderedPageBreak/>
        <w:t>MONITORING DURING ECMO</w:t>
      </w:r>
    </w:p>
    <w:p w14:paraId="45DF1FE7" w14:textId="77777777" w:rsidR="004E54B6" w:rsidRDefault="00803780" w:rsidP="007E658E">
      <w:pPr>
        <w:spacing w:line="276" w:lineRule="auto"/>
      </w:pPr>
      <w:r>
        <w:rPr>
          <w:rFonts w:ascii="Outfit" w:eastAsia="Outfit" w:hAnsi="Outfit" w:cs="Outfit"/>
          <w:color w:val="000000"/>
          <w:sz w:val="22"/>
          <w:szCs w:val="22"/>
        </w:rPr>
        <w:t>Monitoring during ECMO should focus not only on absolute values, but also on trends that may indicate evolving circuit-related or patient-related complications. Continuous reassessment is essential to detect early signs of ECMO dysfunction, organ injury, or treatment-related adverse events.</w:t>
      </w:r>
    </w:p>
    <w:p w14:paraId="45DF1FE9" w14:textId="77777777" w:rsidR="004E54B6" w:rsidRDefault="00803780">
      <w:pPr>
        <w:pStyle w:val="a4"/>
        <w:numPr>
          <w:ilvl w:val="1"/>
          <w:numId w:val="2"/>
        </w:numPr>
      </w:pPr>
      <w:r>
        <w:rPr>
          <w:rFonts w:ascii="Outfit" w:eastAsia="Outfit" w:hAnsi="Outfit" w:cs="Outfit"/>
          <w:b/>
          <w:bCs/>
          <w:color w:val="0A4BFF"/>
          <w:sz w:val="28"/>
          <w:szCs w:val="28"/>
        </w:rPr>
        <w:t>Routine investigations</w:t>
      </w:r>
    </w:p>
    <w:p w14:paraId="45DF1FEA" w14:textId="77777777" w:rsidR="004E54B6" w:rsidRDefault="00803780">
      <w:pPr>
        <w:pStyle w:val="a4"/>
        <w:numPr>
          <w:ilvl w:val="2"/>
          <w:numId w:val="2"/>
        </w:numPr>
      </w:pPr>
      <w:r>
        <w:rPr>
          <w:rFonts w:ascii="Outfit" w:eastAsia="Outfit" w:hAnsi="Outfit" w:cs="Outfit"/>
          <w:b/>
          <w:bCs/>
          <w:color w:val="000000"/>
          <w:sz w:val="24"/>
          <w:szCs w:val="24"/>
        </w:rPr>
        <w:t>Immediately after ECMO initiation</w:t>
      </w:r>
    </w:p>
    <w:p w14:paraId="45DF1FEB" w14:textId="77777777" w:rsidR="004E54B6" w:rsidRDefault="00803780">
      <w:pPr>
        <w:pStyle w:val="a4"/>
        <w:numPr>
          <w:ilvl w:val="3"/>
          <w:numId w:val="2"/>
        </w:numPr>
      </w:pPr>
      <w:r>
        <w:rPr>
          <w:rFonts w:ascii="Outfit" w:eastAsia="Outfit" w:hAnsi="Outfit" w:cs="Outfit"/>
          <w:color w:val="000000"/>
          <w:sz w:val="22"/>
          <w:szCs w:val="22"/>
        </w:rPr>
        <w:t>Circuit</w:t>
      </w:r>
    </w:p>
    <w:p w14:paraId="45DF1FEC" w14:textId="77777777" w:rsidR="004E54B6" w:rsidRDefault="00803780">
      <w:pPr>
        <w:pStyle w:val="a4"/>
        <w:numPr>
          <w:ilvl w:val="4"/>
          <w:numId w:val="2"/>
        </w:numPr>
      </w:pPr>
      <w:r>
        <w:rPr>
          <w:rFonts w:ascii="Outfit" w:eastAsia="Outfit" w:hAnsi="Outfit" w:cs="Outfit"/>
          <w:color w:val="000000"/>
          <w:sz w:val="22"/>
          <w:szCs w:val="22"/>
        </w:rPr>
        <w:t>Pre- and post-oxygenator arterial blood gas analysis</w:t>
      </w:r>
    </w:p>
    <w:p w14:paraId="45DF1FED" w14:textId="77777777" w:rsidR="004E54B6" w:rsidRDefault="00803780">
      <w:pPr>
        <w:pStyle w:val="a4"/>
        <w:numPr>
          <w:ilvl w:val="3"/>
          <w:numId w:val="2"/>
        </w:numPr>
      </w:pPr>
      <w:r>
        <w:rPr>
          <w:rFonts w:ascii="Outfit" w:eastAsia="Outfit" w:hAnsi="Outfit" w:cs="Outfit"/>
          <w:color w:val="000000"/>
          <w:sz w:val="22"/>
          <w:szCs w:val="22"/>
        </w:rPr>
        <w:t>Patient</w:t>
      </w:r>
    </w:p>
    <w:p w14:paraId="45DF1FEE" w14:textId="77777777" w:rsidR="004E54B6" w:rsidRDefault="00803780">
      <w:pPr>
        <w:pStyle w:val="a4"/>
        <w:numPr>
          <w:ilvl w:val="4"/>
          <w:numId w:val="2"/>
        </w:numPr>
      </w:pPr>
      <w:r>
        <w:rPr>
          <w:rFonts w:ascii="Outfit" w:eastAsia="Outfit" w:hAnsi="Outfit" w:cs="Outfit"/>
          <w:color w:val="000000"/>
          <w:sz w:val="22"/>
          <w:szCs w:val="22"/>
        </w:rPr>
        <w:t>Arterial blood gas and lactate</w:t>
      </w:r>
    </w:p>
    <w:p w14:paraId="45DF1FEF" w14:textId="77777777" w:rsidR="004E54B6" w:rsidRDefault="00803780">
      <w:pPr>
        <w:pStyle w:val="a4"/>
        <w:numPr>
          <w:ilvl w:val="4"/>
          <w:numId w:val="2"/>
        </w:numPr>
      </w:pPr>
      <w:r>
        <w:rPr>
          <w:rFonts w:ascii="Outfit" w:eastAsia="Outfit" w:hAnsi="Outfit" w:cs="Outfit"/>
          <w:color w:val="000000"/>
          <w:sz w:val="22"/>
          <w:szCs w:val="22"/>
        </w:rPr>
        <w:t>ACT/aPTT</w:t>
      </w:r>
    </w:p>
    <w:p w14:paraId="45DF1FF0" w14:textId="77777777" w:rsidR="004E54B6" w:rsidRDefault="00803780">
      <w:pPr>
        <w:pStyle w:val="a4"/>
        <w:numPr>
          <w:ilvl w:val="4"/>
          <w:numId w:val="2"/>
        </w:numPr>
      </w:pPr>
      <w:r>
        <w:rPr>
          <w:rFonts w:ascii="Outfit" w:eastAsia="Outfit" w:hAnsi="Outfit" w:cs="Outfit"/>
          <w:color w:val="000000"/>
          <w:sz w:val="22"/>
          <w:szCs w:val="22"/>
        </w:rPr>
        <w:t>Chest X-ray and KUB: check cannula position</w:t>
      </w:r>
    </w:p>
    <w:p w14:paraId="45DF1FF2" w14:textId="77777777" w:rsidR="004E54B6" w:rsidRDefault="00803780" w:rsidP="00E326C1">
      <w:pPr>
        <w:pStyle w:val="a4"/>
        <w:numPr>
          <w:ilvl w:val="2"/>
          <w:numId w:val="2"/>
        </w:numPr>
        <w:spacing w:before="100"/>
        <w:ind w:left="568" w:hanging="284"/>
      </w:pPr>
      <w:r>
        <w:rPr>
          <w:rFonts w:ascii="Outfit" w:eastAsia="Outfit" w:hAnsi="Outfit" w:cs="Outfit"/>
          <w:b/>
          <w:bCs/>
          <w:color w:val="000000"/>
          <w:sz w:val="24"/>
          <w:szCs w:val="24"/>
        </w:rPr>
        <w:t>Daily monitoring</w:t>
      </w:r>
    </w:p>
    <w:p w14:paraId="45DF1FF3" w14:textId="77777777" w:rsidR="004E54B6" w:rsidRDefault="00803780">
      <w:pPr>
        <w:pStyle w:val="a4"/>
        <w:numPr>
          <w:ilvl w:val="3"/>
          <w:numId w:val="2"/>
        </w:numPr>
      </w:pPr>
      <w:r>
        <w:rPr>
          <w:rFonts w:ascii="Outfit" w:eastAsia="Outfit" w:hAnsi="Outfit" w:cs="Outfit"/>
          <w:color w:val="000000"/>
          <w:sz w:val="22"/>
          <w:szCs w:val="22"/>
        </w:rPr>
        <w:t>Circuit: Pre- and post-oxygenator arterial blood gas analysis</w:t>
      </w:r>
    </w:p>
    <w:p w14:paraId="45DF1FF4" w14:textId="77777777" w:rsidR="004E54B6" w:rsidRDefault="00803780">
      <w:pPr>
        <w:pStyle w:val="a4"/>
        <w:numPr>
          <w:ilvl w:val="3"/>
          <w:numId w:val="2"/>
        </w:numPr>
      </w:pPr>
      <w:r>
        <w:rPr>
          <w:rFonts w:ascii="Outfit" w:eastAsia="Outfit" w:hAnsi="Outfit" w:cs="Outfit"/>
          <w:color w:val="000000"/>
          <w:sz w:val="22"/>
          <w:szCs w:val="22"/>
        </w:rPr>
        <w:t>Patient:</w:t>
      </w:r>
    </w:p>
    <w:p w14:paraId="45DF1FF5" w14:textId="77777777" w:rsidR="004E54B6" w:rsidRDefault="00803780">
      <w:pPr>
        <w:pStyle w:val="a4"/>
        <w:numPr>
          <w:ilvl w:val="4"/>
          <w:numId w:val="2"/>
        </w:numPr>
      </w:pPr>
      <w:r>
        <w:rPr>
          <w:rFonts w:ascii="Outfit" w:eastAsia="Outfit" w:hAnsi="Outfit" w:cs="Outfit"/>
          <w:color w:val="000000"/>
          <w:sz w:val="22"/>
          <w:szCs w:val="22"/>
        </w:rPr>
        <w:t>CBC, ACT/aPTT (refer to section II-2. Anticoagulation), PT(INR), fibrinogen</w:t>
      </w:r>
    </w:p>
    <w:p w14:paraId="45DF1FF6" w14:textId="77777777" w:rsidR="004E54B6" w:rsidRDefault="00803780">
      <w:pPr>
        <w:pStyle w:val="a4"/>
        <w:numPr>
          <w:ilvl w:val="4"/>
          <w:numId w:val="2"/>
        </w:numPr>
      </w:pPr>
      <w:r>
        <w:rPr>
          <w:rFonts w:ascii="Outfit" w:eastAsia="Outfit" w:hAnsi="Outfit" w:cs="Outfit"/>
          <w:color w:val="000000"/>
          <w:sz w:val="22"/>
          <w:szCs w:val="22"/>
        </w:rPr>
        <w:t>Fasting blood sugar, total bilirubin, AST, ALT, BUN, Cr, Na, K, Cl, Ca, P, Mg, LDH</w:t>
      </w:r>
    </w:p>
    <w:p w14:paraId="45DF1FF7" w14:textId="77777777" w:rsidR="004E54B6" w:rsidRDefault="00803780">
      <w:pPr>
        <w:pStyle w:val="a4"/>
        <w:numPr>
          <w:ilvl w:val="4"/>
          <w:numId w:val="2"/>
        </w:numPr>
      </w:pPr>
      <w:r>
        <w:rPr>
          <w:rFonts w:ascii="Outfit" w:eastAsia="Outfit" w:hAnsi="Outfit" w:cs="Outfit"/>
          <w:color w:val="000000"/>
          <w:sz w:val="22"/>
          <w:szCs w:val="22"/>
        </w:rPr>
        <w:t>Arterial blood gas, lactate</w:t>
      </w:r>
    </w:p>
    <w:p w14:paraId="45DF1FF8" w14:textId="77777777" w:rsidR="004E54B6" w:rsidRDefault="00803780">
      <w:pPr>
        <w:pStyle w:val="a4"/>
        <w:numPr>
          <w:ilvl w:val="4"/>
          <w:numId w:val="2"/>
        </w:numPr>
      </w:pPr>
      <w:r>
        <w:rPr>
          <w:rFonts w:ascii="Outfit" w:eastAsia="Outfit" w:hAnsi="Outfit" w:cs="Outfit"/>
          <w:color w:val="000000"/>
          <w:sz w:val="22"/>
          <w:szCs w:val="22"/>
        </w:rPr>
        <w:t>Chest X-ray</w:t>
      </w:r>
    </w:p>
    <w:p w14:paraId="45DF1FFA" w14:textId="77777777" w:rsidR="004E54B6" w:rsidRDefault="00803780" w:rsidP="00E326C1">
      <w:pPr>
        <w:pStyle w:val="a4"/>
        <w:numPr>
          <w:ilvl w:val="2"/>
          <w:numId w:val="2"/>
        </w:numPr>
        <w:spacing w:before="100"/>
        <w:ind w:left="568" w:hanging="284"/>
      </w:pPr>
      <w:r>
        <w:rPr>
          <w:rFonts w:ascii="Outfit" w:eastAsia="Outfit" w:hAnsi="Outfit" w:cs="Outfit"/>
          <w:b/>
          <w:bCs/>
          <w:color w:val="000000"/>
          <w:sz w:val="24"/>
          <w:szCs w:val="24"/>
        </w:rPr>
        <w:t>Periodic monitoring</w:t>
      </w:r>
    </w:p>
    <w:p w14:paraId="45DF1FFB" w14:textId="77777777" w:rsidR="004E54B6" w:rsidRDefault="00803780" w:rsidP="00FD5CDD">
      <w:pPr>
        <w:pStyle w:val="a4"/>
        <w:numPr>
          <w:ilvl w:val="4"/>
          <w:numId w:val="2"/>
        </w:numPr>
        <w:ind w:left="908" w:hanging="284"/>
      </w:pPr>
      <w:r>
        <w:rPr>
          <w:rFonts w:ascii="Outfit" w:eastAsia="Outfit" w:hAnsi="Outfit" w:cs="Outfit"/>
          <w:color w:val="000000"/>
          <w:sz w:val="22"/>
          <w:szCs w:val="22"/>
        </w:rPr>
        <w:t>Monday and Thursday: CRP, total protein, albumin</w:t>
      </w:r>
    </w:p>
    <w:p w14:paraId="45DF1FFC" w14:textId="77777777" w:rsidR="004E54B6" w:rsidRDefault="00803780" w:rsidP="00FD5CDD">
      <w:pPr>
        <w:pStyle w:val="a4"/>
        <w:numPr>
          <w:ilvl w:val="4"/>
          <w:numId w:val="2"/>
        </w:numPr>
        <w:ind w:left="908" w:hanging="284"/>
      </w:pPr>
      <w:r>
        <w:rPr>
          <w:rFonts w:ascii="Outfit" w:eastAsia="Outfit" w:hAnsi="Outfit" w:cs="Outfit"/>
          <w:color w:val="000000"/>
          <w:sz w:val="22"/>
          <w:szCs w:val="22"/>
        </w:rPr>
        <w:t>Tuesday and Friday: plasma free hemoglobin, antithrombin III</w:t>
      </w:r>
    </w:p>
    <w:p w14:paraId="45DF1FFD" w14:textId="77777777" w:rsidR="004E54B6" w:rsidRDefault="00803780" w:rsidP="00FD5CDD">
      <w:pPr>
        <w:pStyle w:val="a4"/>
        <w:numPr>
          <w:ilvl w:val="4"/>
          <w:numId w:val="2"/>
        </w:numPr>
        <w:ind w:left="908" w:hanging="284"/>
      </w:pPr>
      <w:r>
        <w:rPr>
          <w:rFonts w:ascii="Outfit" w:eastAsia="Outfit" w:hAnsi="Outfit" w:cs="Outfit"/>
          <w:color w:val="000000"/>
          <w:sz w:val="22"/>
          <w:szCs w:val="22"/>
        </w:rPr>
        <w:t>Wednesday: Anti-factor Xa</w:t>
      </w:r>
    </w:p>
    <w:p w14:paraId="45DF1FFE" w14:textId="77777777" w:rsidR="004E54B6" w:rsidRDefault="00803780" w:rsidP="00FD5CDD">
      <w:pPr>
        <w:pStyle w:val="a4"/>
        <w:numPr>
          <w:ilvl w:val="4"/>
          <w:numId w:val="2"/>
        </w:numPr>
        <w:ind w:left="908" w:hanging="284"/>
      </w:pPr>
      <w:r>
        <w:rPr>
          <w:rFonts w:ascii="Outfit" w:eastAsia="Outfit" w:hAnsi="Outfit" w:cs="Outfit"/>
          <w:color w:val="000000"/>
          <w:sz w:val="22"/>
          <w:szCs w:val="22"/>
        </w:rPr>
        <w:t>Once or twice a week: Respiratory cultures (sputum or TTA)</w:t>
      </w:r>
    </w:p>
    <w:p w14:paraId="45DF1FFF" w14:textId="77777777" w:rsidR="004E54B6" w:rsidRDefault="00803780" w:rsidP="00FD5CDD">
      <w:pPr>
        <w:pStyle w:val="a4"/>
        <w:numPr>
          <w:ilvl w:val="4"/>
          <w:numId w:val="2"/>
        </w:numPr>
        <w:ind w:left="908" w:hanging="284"/>
      </w:pPr>
      <w:r>
        <w:rPr>
          <w:rFonts w:ascii="Outfit" w:eastAsia="Outfit" w:hAnsi="Outfit" w:cs="Outfit"/>
          <w:color w:val="000000"/>
          <w:sz w:val="22"/>
          <w:szCs w:val="22"/>
        </w:rPr>
        <w:t>Every 1–2 weeks: NT-</w:t>
      </w:r>
      <w:proofErr w:type="spellStart"/>
      <w:r>
        <w:rPr>
          <w:rFonts w:ascii="Outfit" w:eastAsia="Outfit" w:hAnsi="Outfit" w:cs="Outfit"/>
          <w:color w:val="000000"/>
          <w:sz w:val="22"/>
          <w:szCs w:val="22"/>
        </w:rPr>
        <w:t>proBNP</w:t>
      </w:r>
      <w:proofErr w:type="spellEnd"/>
    </w:p>
    <w:p w14:paraId="45DF2001" w14:textId="77777777" w:rsidR="004E54B6" w:rsidRDefault="00803780" w:rsidP="00E326C1">
      <w:pPr>
        <w:pStyle w:val="a4"/>
        <w:numPr>
          <w:ilvl w:val="2"/>
          <w:numId w:val="2"/>
        </w:numPr>
        <w:spacing w:before="100"/>
        <w:ind w:left="568" w:hanging="284"/>
      </w:pPr>
      <w:r>
        <w:rPr>
          <w:rFonts w:ascii="Outfit" w:eastAsia="Outfit" w:hAnsi="Outfit" w:cs="Outfit"/>
          <w:b/>
          <w:bCs/>
          <w:color w:val="000000"/>
          <w:sz w:val="24"/>
          <w:szCs w:val="24"/>
        </w:rPr>
        <w:t>As clinically indicated (PRN)</w:t>
      </w:r>
    </w:p>
    <w:p w14:paraId="45DF2002" w14:textId="77777777" w:rsidR="004E54B6" w:rsidRDefault="00803780" w:rsidP="00FD5CDD">
      <w:pPr>
        <w:pStyle w:val="a4"/>
        <w:numPr>
          <w:ilvl w:val="4"/>
          <w:numId w:val="2"/>
        </w:numPr>
        <w:ind w:left="908" w:hanging="284"/>
      </w:pPr>
      <w:r>
        <w:rPr>
          <w:rFonts w:ascii="Outfit" w:eastAsia="Outfit" w:hAnsi="Outfit" w:cs="Outfit"/>
          <w:color w:val="000000"/>
          <w:sz w:val="22"/>
          <w:szCs w:val="22"/>
        </w:rPr>
        <w:t>CK-MB, troponin I, echocardiogram</w:t>
      </w:r>
    </w:p>
    <w:p w14:paraId="45DF2003" w14:textId="77777777" w:rsidR="004E54B6" w:rsidRDefault="00803780" w:rsidP="00FD5CDD">
      <w:pPr>
        <w:pStyle w:val="a4"/>
        <w:numPr>
          <w:ilvl w:val="4"/>
          <w:numId w:val="2"/>
        </w:numPr>
        <w:ind w:left="908" w:hanging="284"/>
      </w:pPr>
      <w:r>
        <w:rPr>
          <w:rFonts w:ascii="Outfit" w:eastAsia="Outfit" w:hAnsi="Outfit" w:cs="Outfit"/>
          <w:color w:val="000000"/>
          <w:sz w:val="22"/>
          <w:szCs w:val="22"/>
        </w:rPr>
        <w:t>Additional cultures or imaging studies based on clinical suspicion</w:t>
      </w:r>
    </w:p>
    <w:p w14:paraId="45DF2005" w14:textId="77777777" w:rsidR="004E54B6" w:rsidRPr="009C45A8" w:rsidRDefault="00803780" w:rsidP="009C45A8">
      <w:pPr>
        <w:pStyle w:val="a4"/>
        <w:numPr>
          <w:ilvl w:val="1"/>
          <w:numId w:val="2"/>
        </w:numPr>
        <w:spacing w:before="360"/>
        <w:ind w:left="284" w:hanging="284"/>
        <w:rPr>
          <w:rFonts w:ascii="Outfit" w:eastAsia="Outfit" w:hAnsi="Outfit" w:cs="Outfit"/>
          <w:b/>
          <w:bCs/>
          <w:color w:val="0A4BFF"/>
          <w:sz w:val="28"/>
          <w:szCs w:val="28"/>
        </w:rPr>
      </w:pPr>
      <w:r>
        <w:rPr>
          <w:rFonts w:ascii="Outfit" w:eastAsia="Outfit" w:hAnsi="Outfit" w:cs="Outfit"/>
          <w:b/>
          <w:bCs/>
          <w:color w:val="0A4BFF"/>
          <w:sz w:val="28"/>
          <w:szCs w:val="28"/>
        </w:rPr>
        <w:t>Daily checklist: circuit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1996"/>
        <w:gridCol w:w="5080"/>
      </w:tblGrid>
      <w:tr w:rsidR="004E54B6" w14:paraId="45DF200A" w14:textId="77777777" w:rsidTr="00B352BE">
        <w:tc>
          <w:tcPr>
            <w:tcW w:w="1996" w:type="dxa"/>
            <w:tcBorders>
              <w:bottom w:val="nil"/>
              <w:right w:val="nil"/>
            </w:tcBorders>
            <w:shd w:val="clear" w:color="auto" w:fill="BEDAFF"/>
            <w:tcMar>
              <w:top w:w="60" w:type="dxa"/>
              <w:left w:w="100" w:type="dxa"/>
              <w:bottom w:w="60" w:type="dxa"/>
              <w:right w:w="100" w:type="dxa"/>
            </w:tcMar>
          </w:tcPr>
          <w:p w14:paraId="45DF2007" w14:textId="77777777" w:rsidR="004E54B6" w:rsidRDefault="00803780">
            <w:pPr>
              <w:spacing w:line="276" w:lineRule="auto"/>
            </w:pPr>
            <w:r>
              <w:rPr>
                <w:rFonts w:ascii="Outfit" w:eastAsia="Outfit" w:hAnsi="Outfit" w:cs="Outfit"/>
                <w:b/>
                <w:bCs/>
                <w:color w:val="000000"/>
                <w:sz w:val="22"/>
                <w:szCs w:val="22"/>
              </w:rPr>
              <w:t>Circuit setting</w:t>
            </w:r>
          </w:p>
        </w:tc>
        <w:tc>
          <w:tcPr>
            <w:tcW w:w="1996" w:type="dxa"/>
            <w:tcBorders>
              <w:left w:val="nil"/>
              <w:bottom w:val="dotted" w:sz="4" w:space="0" w:color="auto"/>
              <w:right w:val="nil"/>
            </w:tcBorders>
            <w:shd w:val="clear" w:color="auto" w:fill="E5F0FF"/>
            <w:tcMar>
              <w:top w:w="60" w:type="dxa"/>
              <w:left w:w="100" w:type="dxa"/>
              <w:bottom w:w="60" w:type="dxa"/>
              <w:right w:w="100" w:type="dxa"/>
            </w:tcMar>
          </w:tcPr>
          <w:p w14:paraId="45DF2008" w14:textId="77777777" w:rsidR="004E54B6" w:rsidRPr="001724B2" w:rsidRDefault="00803780">
            <w:pPr>
              <w:spacing w:line="276" w:lineRule="auto"/>
            </w:pPr>
            <w:r w:rsidRPr="001724B2">
              <w:rPr>
                <w:rFonts w:ascii="Outfit" w:eastAsia="Outfit" w:hAnsi="Outfit" w:cs="Outfit"/>
                <w:color w:val="000000"/>
              </w:rPr>
              <w:t>Console</w:t>
            </w:r>
          </w:p>
        </w:tc>
        <w:tc>
          <w:tcPr>
            <w:tcW w:w="5080" w:type="dxa"/>
            <w:tcBorders>
              <w:left w:val="nil"/>
              <w:bottom w:val="dotted" w:sz="4" w:space="0" w:color="auto"/>
            </w:tcBorders>
            <w:tcMar>
              <w:top w:w="60" w:type="dxa"/>
              <w:left w:w="100" w:type="dxa"/>
              <w:bottom w:w="60" w:type="dxa"/>
              <w:right w:w="100" w:type="dxa"/>
            </w:tcMar>
          </w:tcPr>
          <w:p w14:paraId="45DF2009" w14:textId="77777777" w:rsidR="004E54B6" w:rsidRPr="001724B2" w:rsidRDefault="00803780">
            <w:pPr>
              <w:spacing w:line="276" w:lineRule="auto"/>
            </w:pPr>
            <w:r w:rsidRPr="001724B2">
              <w:rPr>
                <w:rFonts w:ascii="Outfit" w:eastAsia="Outfit" w:hAnsi="Outfit" w:cs="Outfit"/>
                <w:color w:val="000000"/>
              </w:rPr>
              <w:t>RPM:          / Pump blood flow:</w:t>
            </w:r>
          </w:p>
        </w:tc>
      </w:tr>
      <w:tr w:rsidR="004E54B6" w14:paraId="45DF200E" w14:textId="77777777" w:rsidTr="00B352BE">
        <w:tc>
          <w:tcPr>
            <w:tcW w:w="1996" w:type="dxa"/>
            <w:tcBorders>
              <w:top w:val="nil"/>
              <w:bottom w:val="single" w:sz="4" w:space="0" w:color="auto"/>
              <w:right w:val="nil"/>
            </w:tcBorders>
            <w:shd w:val="clear" w:color="auto" w:fill="BEDAFF"/>
            <w:tcMar>
              <w:top w:w="60" w:type="dxa"/>
              <w:left w:w="100" w:type="dxa"/>
              <w:bottom w:w="60" w:type="dxa"/>
              <w:right w:w="100" w:type="dxa"/>
            </w:tcMar>
          </w:tcPr>
          <w:p w14:paraId="45DF200B" w14:textId="77777777" w:rsidR="004E54B6" w:rsidRDefault="004E54B6">
            <w:pPr>
              <w:spacing w:line="276" w:lineRule="auto"/>
            </w:pPr>
          </w:p>
        </w:tc>
        <w:tc>
          <w:tcPr>
            <w:tcW w:w="1996" w:type="dxa"/>
            <w:tcBorders>
              <w:top w:val="dotted" w:sz="4" w:space="0" w:color="auto"/>
              <w:left w:val="nil"/>
              <w:bottom w:val="single" w:sz="4" w:space="0" w:color="auto"/>
              <w:right w:val="nil"/>
            </w:tcBorders>
            <w:shd w:val="clear" w:color="auto" w:fill="E5F0FF"/>
            <w:tcMar>
              <w:top w:w="60" w:type="dxa"/>
              <w:left w:w="100" w:type="dxa"/>
              <w:bottom w:w="60" w:type="dxa"/>
              <w:right w:w="100" w:type="dxa"/>
            </w:tcMar>
          </w:tcPr>
          <w:p w14:paraId="45DF200C" w14:textId="77777777" w:rsidR="004E54B6" w:rsidRPr="001724B2" w:rsidRDefault="00803780">
            <w:pPr>
              <w:spacing w:line="276" w:lineRule="auto"/>
            </w:pPr>
            <w:r w:rsidRPr="001724B2">
              <w:rPr>
                <w:rFonts w:ascii="Outfit" w:eastAsia="Outfit" w:hAnsi="Outfit" w:cs="Outfit"/>
                <w:color w:val="000000"/>
              </w:rPr>
              <w:t>Gas flow</w:t>
            </w:r>
          </w:p>
        </w:tc>
        <w:tc>
          <w:tcPr>
            <w:tcW w:w="5080" w:type="dxa"/>
            <w:tcBorders>
              <w:top w:val="dotted" w:sz="4" w:space="0" w:color="auto"/>
              <w:left w:val="nil"/>
              <w:bottom w:val="single" w:sz="4" w:space="0" w:color="auto"/>
            </w:tcBorders>
            <w:tcMar>
              <w:top w:w="60" w:type="dxa"/>
              <w:left w:w="100" w:type="dxa"/>
              <w:bottom w:w="60" w:type="dxa"/>
              <w:right w:w="100" w:type="dxa"/>
            </w:tcMar>
          </w:tcPr>
          <w:p w14:paraId="45DF200D" w14:textId="77777777" w:rsidR="004E54B6" w:rsidRPr="001724B2" w:rsidRDefault="00803780">
            <w:pPr>
              <w:spacing w:line="276" w:lineRule="auto"/>
            </w:pPr>
            <w:r w:rsidRPr="001724B2">
              <w:rPr>
                <w:rFonts w:ascii="Outfit" w:eastAsia="Outfit" w:hAnsi="Outfit" w:cs="Outfit"/>
                <w:color w:val="000000"/>
              </w:rPr>
              <w:t xml:space="preserve">Sweep gas flow:          / </w:t>
            </w:r>
            <w:proofErr w:type="spellStart"/>
            <w:r w:rsidRPr="001724B2">
              <w:rPr>
                <w:rFonts w:ascii="Outfit" w:eastAsia="Outfit" w:hAnsi="Outfit" w:cs="Outfit"/>
                <w:color w:val="000000"/>
              </w:rPr>
              <w:t>FiO</w:t>
            </w:r>
            <w:proofErr w:type="spellEnd"/>
            <w:r w:rsidRPr="001724B2">
              <w:rPr>
                <w:rFonts w:ascii="Outfit" w:eastAsia="Outfit" w:hAnsi="Outfit" w:cs="Outfit"/>
                <w:color w:val="000000"/>
              </w:rPr>
              <w:t>₂:</w:t>
            </w:r>
          </w:p>
        </w:tc>
      </w:tr>
      <w:tr w:rsidR="004E54B6" w14:paraId="45DF2012" w14:textId="77777777" w:rsidTr="00B352BE">
        <w:tc>
          <w:tcPr>
            <w:tcW w:w="1996" w:type="dxa"/>
            <w:tcBorders>
              <w:bottom w:val="nil"/>
              <w:right w:val="nil"/>
            </w:tcBorders>
            <w:shd w:val="clear" w:color="auto" w:fill="BEDAFF"/>
            <w:tcMar>
              <w:top w:w="60" w:type="dxa"/>
              <w:left w:w="100" w:type="dxa"/>
              <w:bottom w:w="60" w:type="dxa"/>
              <w:right w:w="100" w:type="dxa"/>
            </w:tcMar>
          </w:tcPr>
          <w:p w14:paraId="45DF200F" w14:textId="77777777" w:rsidR="004E54B6" w:rsidRDefault="00803780">
            <w:pPr>
              <w:spacing w:line="276" w:lineRule="auto"/>
            </w:pPr>
            <w:r>
              <w:rPr>
                <w:rFonts w:ascii="Outfit" w:eastAsia="Outfit" w:hAnsi="Outfit" w:cs="Outfit"/>
                <w:b/>
                <w:bCs/>
                <w:color w:val="000000"/>
                <w:sz w:val="22"/>
                <w:szCs w:val="22"/>
              </w:rPr>
              <w:t>Anticoagulation</w:t>
            </w:r>
          </w:p>
        </w:tc>
        <w:tc>
          <w:tcPr>
            <w:tcW w:w="1996" w:type="dxa"/>
            <w:tcBorders>
              <w:left w:val="nil"/>
              <w:bottom w:val="dotted" w:sz="4" w:space="0" w:color="auto"/>
              <w:right w:val="nil"/>
            </w:tcBorders>
            <w:shd w:val="clear" w:color="auto" w:fill="E5F0FF"/>
            <w:tcMar>
              <w:top w:w="60" w:type="dxa"/>
              <w:left w:w="100" w:type="dxa"/>
              <w:bottom w:w="60" w:type="dxa"/>
              <w:right w:w="100" w:type="dxa"/>
            </w:tcMar>
          </w:tcPr>
          <w:p w14:paraId="45DF2010" w14:textId="77777777" w:rsidR="004E54B6" w:rsidRPr="001724B2" w:rsidRDefault="00803780">
            <w:pPr>
              <w:spacing w:line="276" w:lineRule="auto"/>
            </w:pPr>
            <w:r w:rsidRPr="001724B2">
              <w:rPr>
                <w:rFonts w:ascii="Outfit" w:eastAsia="Outfit" w:hAnsi="Outfit" w:cs="Outfit"/>
                <w:color w:val="000000"/>
              </w:rPr>
              <w:t>Anticoagulant</w:t>
            </w:r>
          </w:p>
        </w:tc>
        <w:tc>
          <w:tcPr>
            <w:tcW w:w="5080" w:type="dxa"/>
            <w:tcBorders>
              <w:left w:val="nil"/>
              <w:bottom w:val="dotted" w:sz="4" w:space="0" w:color="auto"/>
            </w:tcBorders>
            <w:tcMar>
              <w:top w:w="60" w:type="dxa"/>
              <w:left w:w="100" w:type="dxa"/>
              <w:bottom w:w="60" w:type="dxa"/>
              <w:right w:w="100" w:type="dxa"/>
            </w:tcMar>
          </w:tcPr>
          <w:p w14:paraId="45DF2011" w14:textId="77777777" w:rsidR="004E54B6" w:rsidRPr="001724B2" w:rsidRDefault="004E54B6">
            <w:pPr>
              <w:spacing w:line="276" w:lineRule="auto"/>
            </w:pPr>
          </w:p>
        </w:tc>
      </w:tr>
      <w:tr w:rsidR="004E54B6" w14:paraId="45DF2016" w14:textId="77777777" w:rsidTr="00B352BE">
        <w:tc>
          <w:tcPr>
            <w:tcW w:w="1996" w:type="dxa"/>
            <w:tcBorders>
              <w:top w:val="nil"/>
              <w:bottom w:val="single" w:sz="4" w:space="0" w:color="auto"/>
              <w:right w:val="nil"/>
            </w:tcBorders>
            <w:shd w:val="clear" w:color="auto" w:fill="BEDAFF"/>
            <w:tcMar>
              <w:top w:w="60" w:type="dxa"/>
              <w:left w:w="100" w:type="dxa"/>
              <w:bottom w:w="60" w:type="dxa"/>
              <w:right w:w="100" w:type="dxa"/>
            </w:tcMar>
          </w:tcPr>
          <w:p w14:paraId="45DF2013" w14:textId="77777777" w:rsidR="004E54B6" w:rsidRDefault="004E54B6">
            <w:pPr>
              <w:spacing w:line="276" w:lineRule="auto"/>
            </w:pPr>
          </w:p>
        </w:tc>
        <w:tc>
          <w:tcPr>
            <w:tcW w:w="1996" w:type="dxa"/>
            <w:tcBorders>
              <w:top w:val="dotted" w:sz="4" w:space="0" w:color="auto"/>
              <w:left w:val="nil"/>
              <w:bottom w:val="single" w:sz="4" w:space="0" w:color="auto"/>
              <w:right w:val="nil"/>
            </w:tcBorders>
            <w:shd w:val="clear" w:color="auto" w:fill="E5F0FF"/>
            <w:tcMar>
              <w:top w:w="60" w:type="dxa"/>
              <w:left w:w="100" w:type="dxa"/>
              <w:bottom w:w="60" w:type="dxa"/>
              <w:right w:w="100" w:type="dxa"/>
            </w:tcMar>
          </w:tcPr>
          <w:p w14:paraId="45DF2014" w14:textId="77777777" w:rsidR="004E54B6" w:rsidRPr="001724B2" w:rsidRDefault="00803780">
            <w:pPr>
              <w:spacing w:line="276" w:lineRule="auto"/>
            </w:pPr>
            <w:r w:rsidRPr="001724B2">
              <w:rPr>
                <w:rFonts w:ascii="Outfit" w:eastAsia="Outfit" w:hAnsi="Outfit" w:cs="Outfit"/>
                <w:color w:val="000000"/>
              </w:rPr>
              <w:t>Adequacy of anticoagulation</w:t>
            </w:r>
          </w:p>
        </w:tc>
        <w:tc>
          <w:tcPr>
            <w:tcW w:w="5080" w:type="dxa"/>
            <w:tcBorders>
              <w:top w:val="dotted" w:sz="4" w:space="0" w:color="auto"/>
              <w:left w:val="nil"/>
              <w:bottom w:val="single" w:sz="4" w:space="0" w:color="auto"/>
            </w:tcBorders>
            <w:tcMar>
              <w:top w:w="60" w:type="dxa"/>
              <w:left w:w="100" w:type="dxa"/>
              <w:bottom w:w="60" w:type="dxa"/>
              <w:right w:w="100" w:type="dxa"/>
            </w:tcMar>
          </w:tcPr>
          <w:p w14:paraId="45DF2015" w14:textId="77777777" w:rsidR="004E54B6" w:rsidRPr="001724B2" w:rsidRDefault="004E54B6">
            <w:pPr>
              <w:spacing w:line="276" w:lineRule="auto"/>
            </w:pPr>
          </w:p>
        </w:tc>
      </w:tr>
      <w:tr w:rsidR="004E54B6" w14:paraId="45DF201A" w14:textId="77777777" w:rsidTr="00B352BE">
        <w:tc>
          <w:tcPr>
            <w:tcW w:w="1996" w:type="dxa"/>
            <w:tcBorders>
              <w:bottom w:val="nil"/>
              <w:right w:val="nil"/>
            </w:tcBorders>
            <w:shd w:val="clear" w:color="auto" w:fill="BEDAFF"/>
            <w:tcMar>
              <w:top w:w="60" w:type="dxa"/>
              <w:left w:w="100" w:type="dxa"/>
              <w:bottom w:w="60" w:type="dxa"/>
              <w:right w:w="100" w:type="dxa"/>
            </w:tcMar>
          </w:tcPr>
          <w:p w14:paraId="45DF2017" w14:textId="77777777" w:rsidR="004E54B6" w:rsidRDefault="00803780">
            <w:pPr>
              <w:spacing w:line="276" w:lineRule="auto"/>
            </w:pPr>
            <w:r>
              <w:rPr>
                <w:rFonts w:ascii="Outfit" w:eastAsia="Outfit" w:hAnsi="Outfit" w:cs="Outfit"/>
                <w:b/>
                <w:bCs/>
                <w:color w:val="000000"/>
                <w:sz w:val="22"/>
                <w:szCs w:val="22"/>
              </w:rPr>
              <w:t>Cannula</w:t>
            </w:r>
          </w:p>
        </w:tc>
        <w:tc>
          <w:tcPr>
            <w:tcW w:w="1996" w:type="dxa"/>
            <w:tcBorders>
              <w:left w:val="nil"/>
              <w:bottom w:val="dotted" w:sz="4" w:space="0" w:color="auto"/>
              <w:right w:val="nil"/>
            </w:tcBorders>
            <w:shd w:val="clear" w:color="auto" w:fill="E5F0FF"/>
            <w:tcMar>
              <w:top w:w="60" w:type="dxa"/>
              <w:left w:w="100" w:type="dxa"/>
              <w:bottom w:w="60" w:type="dxa"/>
              <w:right w:w="100" w:type="dxa"/>
            </w:tcMar>
          </w:tcPr>
          <w:p w14:paraId="45DF2018" w14:textId="77777777" w:rsidR="004E54B6" w:rsidRPr="001724B2" w:rsidRDefault="00803780">
            <w:pPr>
              <w:spacing w:line="276" w:lineRule="auto"/>
            </w:pPr>
            <w:r w:rsidRPr="001724B2">
              <w:rPr>
                <w:rFonts w:ascii="Outfit" w:eastAsia="Outfit" w:hAnsi="Outfit" w:cs="Outfit"/>
                <w:color w:val="000000"/>
              </w:rPr>
              <w:t>Cannula site problem</w:t>
            </w:r>
          </w:p>
        </w:tc>
        <w:tc>
          <w:tcPr>
            <w:tcW w:w="5080" w:type="dxa"/>
            <w:tcBorders>
              <w:left w:val="nil"/>
              <w:bottom w:val="dotted" w:sz="4" w:space="0" w:color="auto"/>
            </w:tcBorders>
            <w:tcMar>
              <w:top w:w="60" w:type="dxa"/>
              <w:left w:w="100" w:type="dxa"/>
              <w:bottom w:w="60" w:type="dxa"/>
              <w:right w:w="100" w:type="dxa"/>
            </w:tcMar>
          </w:tcPr>
          <w:p w14:paraId="45DF2019" w14:textId="77777777" w:rsidR="004E54B6" w:rsidRPr="001724B2" w:rsidRDefault="004E54B6">
            <w:pPr>
              <w:spacing w:line="276" w:lineRule="auto"/>
            </w:pPr>
          </w:p>
        </w:tc>
      </w:tr>
      <w:tr w:rsidR="004E54B6" w14:paraId="45DF201E" w14:textId="77777777" w:rsidTr="00B352BE">
        <w:tc>
          <w:tcPr>
            <w:tcW w:w="1996" w:type="dxa"/>
            <w:tcBorders>
              <w:top w:val="nil"/>
              <w:bottom w:val="nil"/>
              <w:right w:val="nil"/>
            </w:tcBorders>
            <w:shd w:val="clear" w:color="auto" w:fill="BEDAFF"/>
            <w:tcMar>
              <w:top w:w="60" w:type="dxa"/>
              <w:left w:w="100" w:type="dxa"/>
              <w:bottom w:w="60" w:type="dxa"/>
              <w:right w:w="100" w:type="dxa"/>
            </w:tcMar>
          </w:tcPr>
          <w:p w14:paraId="45DF201B" w14:textId="77777777" w:rsidR="004E54B6" w:rsidRDefault="004E54B6">
            <w:pPr>
              <w:spacing w:line="276" w:lineRule="auto"/>
            </w:pPr>
          </w:p>
        </w:tc>
        <w:tc>
          <w:tcPr>
            <w:tcW w:w="1996" w:type="dxa"/>
            <w:tcBorders>
              <w:top w:val="dotted" w:sz="4" w:space="0" w:color="auto"/>
              <w:left w:val="nil"/>
              <w:bottom w:val="dotted" w:sz="4" w:space="0" w:color="auto"/>
              <w:right w:val="nil"/>
            </w:tcBorders>
            <w:shd w:val="clear" w:color="auto" w:fill="E5F0FF"/>
            <w:tcMar>
              <w:top w:w="60" w:type="dxa"/>
              <w:left w:w="100" w:type="dxa"/>
              <w:bottom w:w="60" w:type="dxa"/>
              <w:right w:w="100" w:type="dxa"/>
            </w:tcMar>
          </w:tcPr>
          <w:p w14:paraId="45DF201C" w14:textId="77777777" w:rsidR="004E54B6" w:rsidRPr="001724B2" w:rsidRDefault="00803780">
            <w:pPr>
              <w:spacing w:line="276" w:lineRule="auto"/>
            </w:pPr>
            <w:r w:rsidRPr="001724B2">
              <w:rPr>
                <w:rFonts w:ascii="Outfit" w:eastAsia="Outfit" w:hAnsi="Outfit" w:cs="Outfit"/>
                <w:color w:val="000000"/>
              </w:rPr>
              <w:t>Change of position</w:t>
            </w:r>
          </w:p>
        </w:tc>
        <w:tc>
          <w:tcPr>
            <w:tcW w:w="5080" w:type="dxa"/>
            <w:tcBorders>
              <w:top w:val="dotted" w:sz="4" w:space="0" w:color="auto"/>
              <w:left w:val="nil"/>
              <w:bottom w:val="dotted" w:sz="4" w:space="0" w:color="auto"/>
            </w:tcBorders>
            <w:tcMar>
              <w:top w:w="60" w:type="dxa"/>
              <w:left w:w="100" w:type="dxa"/>
              <w:bottom w:w="60" w:type="dxa"/>
              <w:right w:w="100" w:type="dxa"/>
            </w:tcMar>
          </w:tcPr>
          <w:p w14:paraId="45DF201D" w14:textId="77777777" w:rsidR="004E54B6" w:rsidRPr="001724B2" w:rsidRDefault="00803780">
            <w:pPr>
              <w:spacing w:line="276" w:lineRule="auto"/>
            </w:pPr>
            <w:r w:rsidRPr="001724B2">
              <w:rPr>
                <w:rFonts w:ascii="Outfit" w:eastAsia="Outfit" w:hAnsi="Outfit" w:cs="Outfit"/>
                <w:color w:val="000000"/>
              </w:rPr>
              <w:t>In X-ray:          / Skin marking:</w:t>
            </w:r>
          </w:p>
        </w:tc>
      </w:tr>
      <w:tr w:rsidR="004E54B6" w14:paraId="45DF2022" w14:textId="77777777" w:rsidTr="00B352BE">
        <w:tc>
          <w:tcPr>
            <w:tcW w:w="1996" w:type="dxa"/>
            <w:tcBorders>
              <w:top w:val="nil"/>
              <w:bottom w:val="single" w:sz="4" w:space="0" w:color="auto"/>
              <w:right w:val="nil"/>
            </w:tcBorders>
            <w:shd w:val="clear" w:color="auto" w:fill="BEDAFF"/>
            <w:tcMar>
              <w:top w:w="60" w:type="dxa"/>
              <w:left w:w="100" w:type="dxa"/>
              <w:bottom w:w="60" w:type="dxa"/>
              <w:right w:w="100" w:type="dxa"/>
            </w:tcMar>
          </w:tcPr>
          <w:p w14:paraId="45DF201F" w14:textId="77777777" w:rsidR="004E54B6" w:rsidRDefault="004E54B6">
            <w:pPr>
              <w:spacing w:line="276" w:lineRule="auto"/>
            </w:pPr>
          </w:p>
        </w:tc>
        <w:tc>
          <w:tcPr>
            <w:tcW w:w="1996" w:type="dxa"/>
            <w:tcBorders>
              <w:top w:val="dotted" w:sz="4" w:space="0" w:color="auto"/>
              <w:left w:val="nil"/>
              <w:bottom w:val="single" w:sz="4" w:space="0" w:color="auto"/>
              <w:right w:val="nil"/>
            </w:tcBorders>
            <w:shd w:val="clear" w:color="auto" w:fill="E5F0FF"/>
            <w:tcMar>
              <w:top w:w="60" w:type="dxa"/>
              <w:left w:w="100" w:type="dxa"/>
              <w:bottom w:w="60" w:type="dxa"/>
              <w:right w:w="100" w:type="dxa"/>
            </w:tcMar>
          </w:tcPr>
          <w:p w14:paraId="45DF2020" w14:textId="77777777" w:rsidR="004E54B6" w:rsidRPr="001724B2" w:rsidRDefault="00803780">
            <w:pPr>
              <w:spacing w:line="276" w:lineRule="auto"/>
            </w:pPr>
            <w:r w:rsidRPr="001724B2">
              <w:rPr>
                <w:rFonts w:ascii="Outfit" w:eastAsia="Outfit" w:hAnsi="Outfit" w:cs="Outfit"/>
                <w:color w:val="000000"/>
              </w:rPr>
              <w:t>Drainage insufficiency</w:t>
            </w:r>
          </w:p>
        </w:tc>
        <w:tc>
          <w:tcPr>
            <w:tcW w:w="5080" w:type="dxa"/>
            <w:tcBorders>
              <w:top w:val="dotted" w:sz="4" w:space="0" w:color="auto"/>
              <w:left w:val="nil"/>
              <w:bottom w:val="single" w:sz="4" w:space="0" w:color="auto"/>
            </w:tcBorders>
            <w:tcMar>
              <w:top w:w="60" w:type="dxa"/>
              <w:left w:w="100" w:type="dxa"/>
              <w:bottom w:w="60" w:type="dxa"/>
              <w:right w:w="100" w:type="dxa"/>
            </w:tcMar>
          </w:tcPr>
          <w:p w14:paraId="45DF2021" w14:textId="77777777" w:rsidR="004E54B6" w:rsidRPr="001724B2" w:rsidRDefault="004E54B6">
            <w:pPr>
              <w:spacing w:line="276" w:lineRule="auto"/>
            </w:pPr>
          </w:p>
        </w:tc>
      </w:tr>
      <w:tr w:rsidR="004E54B6" w14:paraId="45DF2027" w14:textId="77777777" w:rsidTr="00B352BE">
        <w:tc>
          <w:tcPr>
            <w:tcW w:w="1996" w:type="dxa"/>
            <w:tcBorders>
              <w:bottom w:val="single" w:sz="4" w:space="0" w:color="auto"/>
              <w:right w:val="nil"/>
            </w:tcBorders>
            <w:shd w:val="clear" w:color="auto" w:fill="BEDAFF"/>
            <w:tcMar>
              <w:top w:w="60" w:type="dxa"/>
              <w:left w:w="100" w:type="dxa"/>
              <w:bottom w:w="60" w:type="dxa"/>
              <w:right w:w="100" w:type="dxa"/>
            </w:tcMar>
          </w:tcPr>
          <w:p w14:paraId="45DF2023" w14:textId="77777777" w:rsidR="004E54B6" w:rsidRDefault="00803780">
            <w:pPr>
              <w:spacing w:line="276" w:lineRule="auto"/>
            </w:pPr>
            <w:r>
              <w:rPr>
                <w:rFonts w:ascii="Outfit" w:eastAsia="Outfit" w:hAnsi="Outfit" w:cs="Outfit"/>
                <w:b/>
                <w:bCs/>
                <w:color w:val="000000"/>
                <w:sz w:val="22"/>
                <w:szCs w:val="22"/>
              </w:rPr>
              <w:t>Oxygenator</w:t>
            </w:r>
          </w:p>
        </w:tc>
        <w:tc>
          <w:tcPr>
            <w:tcW w:w="1996" w:type="dxa"/>
            <w:tcBorders>
              <w:left w:val="nil"/>
              <w:bottom w:val="single" w:sz="4" w:space="0" w:color="auto"/>
              <w:right w:val="nil"/>
            </w:tcBorders>
            <w:shd w:val="clear" w:color="auto" w:fill="E5F0FF"/>
            <w:tcMar>
              <w:top w:w="60" w:type="dxa"/>
              <w:left w:w="100" w:type="dxa"/>
              <w:bottom w:w="60" w:type="dxa"/>
              <w:right w:w="100" w:type="dxa"/>
            </w:tcMar>
          </w:tcPr>
          <w:p w14:paraId="45DF2024" w14:textId="77777777" w:rsidR="004E54B6" w:rsidRPr="001724B2" w:rsidRDefault="00803780">
            <w:pPr>
              <w:spacing w:line="276" w:lineRule="auto"/>
            </w:pPr>
            <w:r w:rsidRPr="001724B2">
              <w:rPr>
                <w:rFonts w:ascii="Outfit" w:eastAsia="Outfit" w:hAnsi="Outfit" w:cs="Outfit"/>
                <w:color w:val="000000"/>
              </w:rPr>
              <w:t>Gas exchange efficiency</w:t>
            </w:r>
          </w:p>
        </w:tc>
        <w:tc>
          <w:tcPr>
            <w:tcW w:w="5080" w:type="dxa"/>
            <w:tcBorders>
              <w:left w:val="nil"/>
              <w:bottom w:val="single" w:sz="4" w:space="0" w:color="auto"/>
            </w:tcBorders>
            <w:tcMar>
              <w:top w:w="60" w:type="dxa"/>
              <w:left w:w="100" w:type="dxa"/>
              <w:bottom w:w="60" w:type="dxa"/>
              <w:right w:w="100" w:type="dxa"/>
            </w:tcMar>
          </w:tcPr>
          <w:p w14:paraId="45DF2025" w14:textId="77777777" w:rsidR="004E54B6" w:rsidRPr="001724B2" w:rsidRDefault="00803780">
            <w:pPr>
              <w:spacing w:line="276" w:lineRule="auto"/>
            </w:pPr>
            <w:r w:rsidRPr="001724B2">
              <w:rPr>
                <w:rFonts w:ascii="Outfit" w:eastAsia="Outfit" w:hAnsi="Outfit" w:cs="Outfit"/>
                <w:color w:val="000000"/>
              </w:rPr>
              <w:t xml:space="preserve">Color of blood in access and return </w:t>
            </w:r>
            <w:proofErr w:type="spellStart"/>
            <w:r w:rsidRPr="001724B2">
              <w:rPr>
                <w:rFonts w:ascii="Outfit" w:eastAsia="Outfit" w:hAnsi="Outfit" w:cs="Outfit"/>
                <w:color w:val="000000"/>
              </w:rPr>
              <w:t>cannulae</w:t>
            </w:r>
            <w:proofErr w:type="spellEnd"/>
            <w:r w:rsidRPr="001724B2">
              <w:rPr>
                <w:rFonts w:ascii="Outfit" w:eastAsia="Outfit" w:hAnsi="Outfit" w:cs="Outfit"/>
                <w:color w:val="000000"/>
              </w:rPr>
              <w:t>:</w:t>
            </w:r>
          </w:p>
          <w:p w14:paraId="45DF2026" w14:textId="77777777" w:rsidR="004E54B6" w:rsidRPr="001724B2" w:rsidRDefault="00803780">
            <w:pPr>
              <w:spacing w:line="276" w:lineRule="auto"/>
            </w:pPr>
            <w:r w:rsidRPr="001724B2">
              <w:rPr>
                <w:rFonts w:ascii="Outfit" w:eastAsia="Outfit" w:hAnsi="Outfit" w:cs="Outfit"/>
                <w:color w:val="000000"/>
              </w:rPr>
              <w:t xml:space="preserve">Oxygenator </w:t>
            </w:r>
            <w:proofErr w:type="spellStart"/>
            <w:r w:rsidRPr="001724B2">
              <w:rPr>
                <w:rFonts w:ascii="Outfit" w:eastAsia="Outfit" w:hAnsi="Outfit" w:cs="Outfit"/>
                <w:color w:val="000000"/>
              </w:rPr>
              <w:t>PaO</w:t>
            </w:r>
            <w:proofErr w:type="spellEnd"/>
            <w:r w:rsidRPr="001724B2">
              <w:rPr>
                <w:rFonts w:ascii="Outfit" w:eastAsia="Outfit" w:hAnsi="Outfit" w:cs="Outfit"/>
                <w:color w:val="000000"/>
              </w:rPr>
              <w:t>₂/</w:t>
            </w:r>
            <w:proofErr w:type="spellStart"/>
            <w:r w:rsidRPr="001724B2">
              <w:rPr>
                <w:rFonts w:ascii="Outfit" w:eastAsia="Outfit" w:hAnsi="Outfit" w:cs="Outfit"/>
                <w:color w:val="000000"/>
              </w:rPr>
              <w:t>FiO</w:t>
            </w:r>
            <w:proofErr w:type="spellEnd"/>
            <w:r w:rsidRPr="001724B2">
              <w:rPr>
                <w:rFonts w:ascii="Outfit" w:eastAsia="Outfit" w:hAnsi="Outfit" w:cs="Outfit"/>
                <w:color w:val="000000"/>
              </w:rPr>
              <w:t>₂ ratio:</w:t>
            </w:r>
          </w:p>
        </w:tc>
      </w:tr>
      <w:tr w:rsidR="004E54B6" w14:paraId="45DF202B" w14:textId="77777777" w:rsidTr="00B352BE">
        <w:tc>
          <w:tcPr>
            <w:tcW w:w="1996" w:type="dxa"/>
            <w:tcBorders>
              <w:bottom w:val="nil"/>
              <w:right w:val="nil"/>
            </w:tcBorders>
            <w:shd w:val="clear" w:color="auto" w:fill="BEDAFF"/>
            <w:tcMar>
              <w:top w:w="60" w:type="dxa"/>
              <w:left w:w="100" w:type="dxa"/>
              <w:bottom w:w="60" w:type="dxa"/>
              <w:right w:w="100" w:type="dxa"/>
            </w:tcMar>
          </w:tcPr>
          <w:p w14:paraId="45DF2028" w14:textId="77777777" w:rsidR="004E54B6" w:rsidRDefault="00803780">
            <w:pPr>
              <w:spacing w:line="276" w:lineRule="auto"/>
            </w:pPr>
            <w:r>
              <w:rPr>
                <w:rFonts w:ascii="Outfit" w:eastAsia="Outfit" w:hAnsi="Outfit" w:cs="Outfit"/>
                <w:b/>
                <w:bCs/>
                <w:color w:val="000000"/>
                <w:sz w:val="22"/>
                <w:szCs w:val="22"/>
              </w:rPr>
              <w:t>Hemolysis</w:t>
            </w:r>
          </w:p>
        </w:tc>
        <w:tc>
          <w:tcPr>
            <w:tcW w:w="1996" w:type="dxa"/>
            <w:tcBorders>
              <w:left w:val="nil"/>
              <w:bottom w:val="dotted" w:sz="4" w:space="0" w:color="auto"/>
              <w:right w:val="nil"/>
            </w:tcBorders>
            <w:shd w:val="clear" w:color="auto" w:fill="E5F0FF"/>
            <w:tcMar>
              <w:top w:w="60" w:type="dxa"/>
              <w:left w:w="100" w:type="dxa"/>
              <w:bottom w:w="60" w:type="dxa"/>
              <w:right w:w="100" w:type="dxa"/>
            </w:tcMar>
          </w:tcPr>
          <w:p w14:paraId="45DF2029" w14:textId="77777777" w:rsidR="004E54B6" w:rsidRPr="001724B2" w:rsidRDefault="00803780">
            <w:pPr>
              <w:spacing w:line="276" w:lineRule="auto"/>
            </w:pPr>
            <w:r w:rsidRPr="001724B2">
              <w:rPr>
                <w:rFonts w:ascii="Outfit" w:eastAsia="Outfit" w:hAnsi="Outfit" w:cs="Outfit"/>
                <w:color w:val="000000"/>
              </w:rPr>
              <w:t>Clinical sign</w:t>
            </w:r>
          </w:p>
        </w:tc>
        <w:tc>
          <w:tcPr>
            <w:tcW w:w="5080" w:type="dxa"/>
            <w:tcBorders>
              <w:left w:val="nil"/>
              <w:bottom w:val="dotted" w:sz="4" w:space="0" w:color="auto"/>
            </w:tcBorders>
            <w:tcMar>
              <w:top w:w="60" w:type="dxa"/>
              <w:left w:w="100" w:type="dxa"/>
              <w:bottom w:w="60" w:type="dxa"/>
              <w:right w:w="100" w:type="dxa"/>
            </w:tcMar>
          </w:tcPr>
          <w:p w14:paraId="45DF202A" w14:textId="77777777" w:rsidR="004E54B6" w:rsidRPr="001724B2" w:rsidRDefault="00803780">
            <w:pPr>
              <w:spacing w:line="276" w:lineRule="auto"/>
            </w:pPr>
            <w:r w:rsidRPr="001724B2">
              <w:rPr>
                <w:rFonts w:ascii="Outfit" w:eastAsia="Outfit" w:hAnsi="Outfit" w:cs="Outfit"/>
                <w:color w:val="000000"/>
              </w:rPr>
              <w:t>Urine color:</w:t>
            </w:r>
          </w:p>
        </w:tc>
      </w:tr>
      <w:tr w:rsidR="004E54B6" w14:paraId="45DF202F" w14:textId="77777777" w:rsidTr="00B352BE">
        <w:tc>
          <w:tcPr>
            <w:tcW w:w="1996" w:type="dxa"/>
            <w:tcBorders>
              <w:top w:val="nil"/>
              <w:bottom w:val="single" w:sz="4" w:space="0" w:color="auto"/>
              <w:right w:val="nil"/>
            </w:tcBorders>
            <w:shd w:val="clear" w:color="auto" w:fill="BEDAFF"/>
            <w:tcMar>
              <w:top w:w="60" w:type="dxa"/>
              <w:left w:w="100" w:type="dxa"/>
              <w:bottom w:w="60" w:type="dxa"/>
              <w:right w:w="100" w:type="dxa"/>
            </w:tcMar>
          </w:tcPr>
          <w:p w14:paraId="45DF202C" w14:textId="77777777" w:rsidR="004E54B6" w:rsidRDefault="004E54B6">
            <w:pPr>
              <w:spacing w:line="276" w:lineRule="auto"/>
            </w:pPr>
          </w:p>
        </w:tc>
        <w:tc>
          <w:tcPr>
            <w:tcW w:w="1996" w:type="dxa"/>
            <w:tcBorders>
              <w:top w:val="dotted" w:sz="4" w:space="0" w:color="auto"/>
              <w:left w:val="nil"/>
              <w:bottom w:val="single" w:sz="4" w:space="0" w:color="auto"/>
              <w:right w:val="nil"/>
            </w:tcBorders>
            <w:shd w:val="clear" w:color="auto" w:fill="E5F0FF"/>
            <w:tcMar>
              <w:top w:w="60" w:type="dxa"/>
              <w:left w:w="100" w:type="dxa"/>
              <w:bottom w:w="60" w:type="dxa"/>
              <w:right w:w="100" w:type="dxa"/>
            </w:tcMar>
          </w:tcPr>
          <w:p w14:paraId="45DF202D" w14:textId="77777777" w:rsidR="004E54B6" w:rsidRPr="001724B2" w:rsidRDefault="00803780">
            <w:pPr>
              <w:spacing w:line="276" w:lineRule="auto"/>
            </w:pPr>
            <w:r w:rsidRPr="001724B2">
              <w:rPr>
                <w:rFonts w:ascii="Outfit" w:eastAsia="Outfit" w:hAnsi="Outfit" w:cs="Outfit"/>
                <w:color w:val="000000"/>
              </w:rPr>
              <w:t>Laboratory findings</w:t>
            </w:r>
          </w:p>
        </w:tc>
        <w:tc>
          <w:tcPr>
            <w:tcW w:w="5080" w:type="dxa"/>
            <w:tcBorders>
              <w:top w:val="dotted" w:sz="4" w:space="0" w:color="auto"/>
              <w:left w:val="nil"/>
              <w:bottom w:val="single" w:sz="4" w:space="0" w:color="auto"/>
            </w:tcBorders>
            <w:tcMar>
              <w:top w:w="60" w:type="dxa"/>
              <w:left w:w="100" w:type="dxa"/>
              <w:bottom w:w="60" w:type="dxa"/>
              <w:right w:w="100" w:type="dxa"/>
            </w:tcMar>
          </w:tcPr>
          <w:p w14:paraId="45DF202E" w14:textId="77777777" w:rsidR="004E54B6" w:rsidRPr="001724B2" w:rsidRDefault="00803780">
            <w:pPr>
              <w:spacing w:line="276" w:lineRule="auto"/>
            </w:pPr>
            <w:r w:rsidRPr="001724B2">
              <w:rPr>
                <w:rFonts w:ascii="Outfit" w:eastAsia="Outfit" w:hAnsi="Outfit" w:cs="Outfit"/>
                <w:color w:val="000000"/>
              </w:rPr>
              <w:t>Plasma free Hb, bilirubin, LDH:</w:t>
            </w:r>
          </w:p>
        </w:tc>
      </w:tr>
      <w:tr w:rsidR="004E54B6" w14:paraId="45DF2033" w14:textId="77777777" w:rsidTr="00B352BE">
        <w:tc>
          <w:tcPr>
            <w:tcW w:w="1996" w:type="dxa"/>
            <w:tcBorders>
              <w:right w:val="nil"/>
            </w:tcBorders>
            <w:shd w:val="clear" w:color="auto" w:fill="BEDAFF"/>
            <w:tcMar>
              <w:top w:w="60" w:type="dxa"/>
              <w:left w:w="100" w:type="dxa"/>
              <w:bottom w:w="60" w:type="dxa"/>
              <w:right w:w="100" w:type="dxa"/>
            </w:tcMar>
          </w:tcPr>
          <w:p w14:paraId="45DF2030" w14:textId="77777777" w:rsidR="004E54B6" w:rsidRDefault="00803780">
            <w:pPr>
              <w:spacing w:line="276" w:lineRule="auto"/>
            </w:pPr>
            <w:r>
              <w:rPr>
                <w:rFonts w:ascii="Outfit" w:eastAsia="Outfit" w:hAnsi="Outfit" w:cs="Outfit"/>
                <w:b/>
                <w:bCs/>
                <w:color w:val="000000"/>
                <w:sz w:val="22"/>
                <w:szCs w:val="22"/>
              </w:rPr>
              <w:t>Heat exchanger</w:t>
            </w:r>
          </w:p>
        </w:tc>
        <w:tc>
          <w:tcPr>
            <w:tcW w:w="1996" w:type="dxa"/>
            <w:tcBorders>
              <w:left w:val="nil"/>
              <w:right w:val="nil"/>
            </w:tcBorders>
            <w:shd w:val="clear" w:color="auto" w:fill="E5F0FF"/>
            <w:tcMar>
              <w:top w:w="60" w:type="dxa"/>
              <w:left w:w="100" w:type="dxa"/>
              <w:bottom w:w="60" w:type="dxa"/>
              <w:right w:w="100" w:type="dxa"/>
            </w:tcMar>
          </w:tcPr>
          <w:p w14:paraId="45DF2031" w14:textId="77777777" w:rsidR="004E54B6" w:rsidRPr="001724B2" w:rsidRDefault="00803780">
            <w:pPr>
              <w:spacing w:line="276" w:lineRule="auto"/>
            </w:pPr>
            <w:r w:rsidRPr="001724B2">
              <w:rPr>
                <w:rFonts w:ascii="Outfit" w:eastAsia="Outfit" w:hAnsi="Outfit" w:cs="Outfit"/>
                <w:color w:val="000000"/>
              </w:rPr>
              <w:t>Use of heater</w:t>
            </w:r>
          </w:p>
        </w:tc>
        <w:tc>
          <w:tcPr>
            <w:tcW w:w="5080" w:type="dxa"/>
            <w:tcBorders>
              <w:left w:val="nil"/>
            </w:tcBorders>
            <w:tcMar>
              <w:top w:w="60" w:type="dxa"/>
              <w:left w:w="100" w:type="dxa"/>
              <w:bottom w:w="60" w:type="dxa"/>
              <w:right w:w="100" w:type="dxa"/>
            </w:tcMar>
          </w:tcPr>
          <w:p w14:paraId="45DF2032" w14:textId="77777777" w:rsidR="004E54B6" w:rsidRPr="001724B2" w:rsidRDefault="004E54B6">
            <w:pPr>
              <w:spacing w:line="276" w:lineRule="auto"/>
            </w:pPr>
          </w:p>
        </w:tc>
      </w:tr>
    </w:tbl>
    <w:p w14:paraId="45DF2035" w14:textId="77777777" w:rsidR="004E54B6" w:rsidRPr="009C45A8" w:rsidRDefault="00803780" w:rsidP="009C45A8">
      <w:pPr>
        <w:pStyle w:val="a4"/>
        <w:numPr>
          <w:ilvl w:val="1"/>
          <w:numId w:val="2"/>
        </w:numPr>
        <w:spacing w:before="360"/>
        <w:ind w:left="284" w:hanging="284"/>
        <w:rPr>
          <w:rFonts w:ascii="Outfit" w:eastAsia="Outfit" w:hAnsi="Outfit" w:cs="Outfit"/>
          <w:b/>
          <w:bCs/>
          <w:color w:val="0A4BFF"/>
          <w:sz w:val="28"/>
          <w:szCs w:val="28"/>
        </w:rPr>
      </w:pPr>
      <w:r>
        <w:rPr>
          <w:rFonts w:ascii="Outfit" w:eastAsia="Outfit" w:hAnsi="Outfit" w:cs="Outfit"/>
          <w:b/>
          <w:bCs/>
          <w:color w:val="0A4BFF"/>
          <w:sz w:val="28"/>
          <w:szCs w:val="28"/>
        </w:rPr>
        <w:t>Daily checklist: patient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2540"/>
        <w:gridCol w:w="4718"/>
      </w:tblGrid>
      <w:tr w:rsidR="004E54B6" w14:paraId="45DF203B" w14:textId="77777777" w:rsidTr="00E57285">
        <w:tc>
          <w:tcPr>
            <w:tcW w:w="1814" w:type="dxa"/>
            <w:tcBorders>
              <w:top w:val="single" w:sz="4" w:space="0" w:color="999999"/>
              <w:left w:val="single" w:sz="4" w:space="0" w:color="999999"/>
              <w:bottom w:val="nil"/>
              <w:right w:val="nil"/>
            </w:tcBorders>
            <w:shd w:val="clear" w:color="auto" w:fill="BEDAFF"/>
            <w:tcMar>
              <w:top w:w="60" w:type="dxa"/>
              <w:left w:w="100" w:type="dxa"/>
              <w:bottom w:w="60" w:type="dxa"/>
              <w:right w:w="100" w:type="dxa"/>
            </w:tcMar>
          </w:tcPr>
          <w:p w14:paraId="45DF2037" w14:textId="77777777" w:rsidR="004E54B6" w:rsidRDefault="00803780">
            <w:pPr>
              <w:spacing w:line="276" w:lineRule="auto"/>
            </w:pPr>
            <w:r>
              <w:rPr>
                <w:rFonts w:ascii="Outfit" w:eastAsia="Outfit" w:hAnsi="Outfit" w:cs="Outfit"/>
                <w:b/>
                <w:bCs/>
                <w:color w:val="000000"/>
                <w:sz w:val="22"/>
                <w:szCs w:val="22"/>
              </w:rPr>
              <w:t>CNS</w:t>
            </w:r>
          </w:p>
        </w:tc>
        <w:tc>
          <w:tcPr>
            <w:tcW w:w="2540" w:type="dxa"/>
            <w:tcBorders>
              <w:top w:val="single" w:sz="4" w:space="0" w:color="999999"/>
              <w:left w:val="nil"/>
              <w:bottom w:val="dotted" w:sz="4" w:space="0" w:color="auto"/>
              <w:right w:val="dotted" w:sz="4" w:space="0" w:color="auto"/>
            </w:tcBorders>
            <w:shd w:val="clear" w:color="auto" w:fill="E5F0FF"/>
            <w:tcMar>
              <w:top w:w="60" w:type="dxa"/>
              <w:left w:w="100" w:type="dxa"/>
              <w:bottom w:w="60" w:type="dxa"/>
              <w:right w:w="100" w:type="dxa"/>
            </w:tcMar>
          </w:tcPr>
          <w:p w14:paraId="45DF2038" w14:textId="77777777" w:rsidR="004E54B6" w:rsidRPr="001724B2" w:rsidRDefault="00803780">
            <w:pPr>
              <w:spacing w:line="276" w:lineRule="auto"/>
            </w:pPr>
            <w:r w:rsidRPr="001724B2">
              <w:rPr>
                <w:rFonts w:ascii="Outfit" w:eastAsia="Outfit" w:hAnsi="Outfit" w:cs="Outfit"/>
                <w:color w:val="000000"/>
              </w:rPr>
              <w:t>Agitation-sedation</w:t>
            </w:r>
          </w:p>
        </w:tc>
        <w:tc>
          <w:tcPr>
            <w:tcW w:w="4718" w:type="dxa"/>
            <w:tcBorders>
              <w:top w:val="single" w:sz="4" w:space="0" w:color="999999"/>
              <w:left w:val="dotted" w:sz="4" w:space="0" w:color="auto"/>
              <w:bottom w:val="dotted" w:sz="4" w:space="0" w:color="auto"/>
              <w:right w:val="single" w:sz="4" w:space="0" w:color="999999"/>
            </w:tcBorders>
            <w:tcMar>
              <w:top w:w="60" w:type="dxa"/>
              <w:left w:w="100" w:type="dxa"/>
              <w:bottom w:w="60" w:type="dxa"/>
              <w:right w:w="100" w:type="dxa"/>
            </w:tcMar>
          </w:tcPr>
          <w:p w14:paraId="45DF2039" w14:textId="77777777" w:rsidR="004E54B6" w:rsidRPr="001724B2" w:rsidRDefault="00803780">
            <w:pPr>
              <w:spacing w:line="276" w:lineRule="auto"/>
            </w:pPr>
            <w:r w:rsidRPr="001724B2">
              <w:rPr>
                <w:rFonts w:ascii="Outfit" w:eastAsia="Outfit" w:hAnsi="Outfit" w:cs="Outfit"/>
                <w:color w:val="000000"/>
              </w:rPr>
              <w:t>RASS:          (target:          )</w:t>
            </w:r>
          </w:p>
          <w:p w14:paraId="45DF203A" w14:textId="77777777" w:rsidR="004E54B6" w:rsidRPr="001724B2" w:rsidRDefault="00803780">
            <w:pPr>
              <w:spacing w:line="276" w:lineRule="auto"/>
            </w:pPr>
            <w:r w:rsidRPr="001724B2">
              <w:rPr>
                <w:rFonts w:ascii="Outfit" w:eastAsia="Outfit" w:hAnsi="Outfit" w:cs="Outfit"/>
                <w:color w:val="000000"/>
              </w:rPr>
              <w:t>Sedatives:</w:t>
            </w:r>
          </w:p>
        </w:tc>
      </w:tr>
      <w:tr w:rsidR="004E54B6" w14:paraId="45DF203F" w14:textId="77777777" w:rsidTr="00E57285">
        <w:tc>
          <w:tcPr>
            <w:tcW w:w="1814" w:type="dxa"/>
            <w:tcBorders>
              <w:top w:val="nil"/>
              <w:left w:val="single" w:sz="4" w:space="0" w:color="999999"/>
              <w:bottom w:val="nil"/>
              <w:right w:val="nil"/>
            </w:tcBorders>
            <w:shd w:val="clear" w:color="auto" w:fill="BEDAFF"/>
            <w:tcMar>
              <w:top w:w="60" w:type="dxa"/>
              <w:left w:w="100" w:type="dxa"/>
              <w:bottom w:w="60" w:type="dxa"/>
              <w:right w:w="100" w:type="dxa"/>
            </w:tcMar>
          </w:tcPr>
          <w:p w14:paraId="45DF203C" w14:textId="77777777" w:rsidR="004E54B6" w:rsidRDefault="004E54B6">
            <w:pPr>
              <w:spacing w:line="276" w:lineRule="auto"/>
            </w:pPr>
          </w:p>
        </w:tc>
        <w:tc>
          <w:tcPr>
            <w:tcW w:w="2540" w:type="dxa"/>
            <w:tcBorders>
              <w:top w:val="dotted" w:sz="4" w:space="0" w:color="auto"/>
              <w:left w:val="nil"/>
              <w:bottom w:val="dotted" w:sz="4" w:space="0" w:color="auto"/>
              <w:right w:val="dotted" w:sz="4" w:space="0" w:color="auto"/>
            </w:tcBorders>
            <w:shd w:val="clear" w:color="auto" w:fill="E5F0FF"/>
            <w:tcMar>
              <w:top w:w="60" w:type="dxa"/>
              <w:left w:w="100" w:type="dxa"/>
              <w:bottom w:w="60" w:type="dxa"/>
              <w:right w:w="100" w:type="dxa"/>
            </w:tcMar>
          </w:tcPr>
          <w:p w14:paraId="45DF203D" w14:textId="77777777" w:rsidR="004E54B6" w:rsidRPr="001724B2" w:rsidRDefault="00803780">
            <w:pPr>
              <w:spacing w:line="276" w:lineRule="auto"/>
            </w:pPr>
            <w:r w:rsidRPr="001724B2">
              <w:rPr>
                <w:rFonts w:ascii="Outfit" w:eastAsia="Outfit" w:hAnsi="Outfit" w:cs="Outfit"/>
                <w:color w:val="000000"/>
              </w:rPr>
              <w:t>Delirium</w:t>
            </w:r>
          </w:p>
        </w:tc>
        <w:tc>
          <w:tcPr>
            <w:tcW w:w="4718" w:type="dxa"/>
            <w:tcBorders>
              <w:top w:val="dotted" w:sz="4" w:space="0" w:color="auto"/>
              <w:left w:val="dotted" w:sz="4" w:space="0" w:color="auto"/>
              <w:bottom w:val="dotted" w:sz="4" w:space="0" w:color="auto"/>
              <w:right w:val="single" w:sz="4" w:space="0" w:color="999999"/>
            </w:tcBorders>
            <w:tcMar>
              <w:top w:w="60" w:type="dxa"/>
              <w:left w:w="100" w:type="dxa"/>
              <w:bottom w:w="60" w:type="dxa"/>
              <w:right w:w="100" w:type="dxa"/>
            </w:tcMar>
          </w:tcPr>
          <w:p w14:paraId="45DF203E" w14:textId="77777777" w:rsidR="004E54B6" w:rsidRPr="001724B2" w:rsidRDefault="004E54B6">
            <w:pPr>
              <w:spacing w:line="276" w:lineRule="auto"/>
            </w:pPr>
          </w:p>
        </w:tc>
      </w:tr>
      <w:tr w:rsidR="004E54B6" w14:paraId="45DF2043" w14:textId="77777777" w:rsidTr="00E57285">
        <w:tc>
          <w:tcPr>
            <w:tcW w:w="1814" w:type="dxa"/>
            <w:tcBorders>
              <w:top w:val="nil"/>
              <w:left w:val="single" w:sz="4" w:space="0" w:color="999999"/>
              <w:bottom w:val="single" w:sz="4" w:space="0" w:color="999999"/>
              <w:right w:val="nil"/>
            </w:tcBorders>
            <w:shd w:val="clear" w:color="auto" w:fill="BEDAFF"/>
            <w:tcMar>
              <w:top w:w="60" w:type="dxa"/>
              <w:left w:w="100" w:type="dxa"/>
              <w:bottom w:w="60" w:type="dxa"/>
              <w:right w:w="100" w:type="dxa"/>
            </w:tcMar>
          </w:tcPr>
          <w:p w14:paraId="45DF2040" w14:textId="77777777" w:rsidR="004E54B6" w:rsidRDefault="004E54B6">
            <w:pPr>
              <w:spacing w:line="276" w:lineRule="auto"/>
            </w:pPr>
          </w:p>
        </w:tc>
        <w:tc>
          <w:tcPr>
            <w:tcW w:w="2540" w:type="dxa"/>
            <w:tcBorders>
              <w:top w:val="dotted" w:sz="4" w:space="0" w:color="auto"/>
              <w:left w:val="nil"/>
              <w:bottom w:val="single" w:sz="4" w:space="0" w:color="999999"/>
              <w:right w:val="dotted" w:sz="4" w:space="0" w:color="auto"/>
            </w:tcBorders>
            <w:shd w:val="clear" w:color="auto" w:fill="E5F0FF"/>
            <w:tcMar>
              <w:top w:w="60" w:type="dxa"/>
              <w:left w:w="100" w:type="dxa"/>
              <w:bottom w:w="60" w:type="dxa"/>
              <w:right w:w="100" w:type="dxa"/>
            </w:tcMar>
          </w:tcPr>
          <w:p w14:paraId="45DF2041" w14:textId="77777777" w:rsidR="004E54B6" w:rsidRPr="001724B2" w:rsidRDefault="00803780">
            <w:pPr>
              <w:spacing w:line="276" w:lineRule="auto"/>
            </w:pPr>
            <w:r w:rsidRPr="001724B2">
              <w:rPr>
                <w:rFonts w:ascii="Outfit" w:eastAsia="Outfit" w:hAnsi="Outfit" w:cs="Outfit"/>
                <w:color w:val="000000"/>
              </w:rPr>
              <w:t>Neurologic abnormalities</w:t>
            </w:r>
          </w:p>
        </w:tc>
        <w:tc>
          <w:tcPr>
            <w:tcW w:w="4718" w:type="dxa"/>
            <w:tcBorders>
              <w:top w:val="dotted" w:sz="4" w:space="0" w:color="auto"/>
              <w:left w:val="dotted" w:sz="4" w:space="0" w:color="auto"/>
              <w:bottom w:val="single" w:sz="4" w:space="0" w:color="999999"/>
              <w:right w:val="single" w:sz="4" w:space="0" w:color="999999"/>
            </w:tcBorders>
            <w:tcMar>
              <w:top w:w="60" w:type="dxa"/>
              <w:left w:w="100" w:type="dxa"/>
              <w:bottom w:w="60" w:type="dxa"/>
              <w:right w:w="100" w:type="dxa"/>
            </w:tcMar>
          </w:tcPr>
          <w:p w14:paraId="45DF2042" w14:textId="77777777" w:rsidR="004E54B6" w:rsidRPr="001724B2" w:rsidRDefault="004E54B6">
            <w:pPr>
              <w:spacing w:line="276" w:lineRule="auto"/>
            </w:pPr>
          </w:p>
        </w:tc>
      </w:tr>
      <w:tr w:rsidR="004E54B6" w14:paraId="45DF2047" w14:textId="77777777" w:rsidTr="00E57285">
        <w:tc>
          <w:tcPr>
            <w:tcW w:w="1814" w:type="dxa"/>
            <w:tcBorders>
              <w:top w:val="single" w:sz="4" w:space="0" w:color="999999"/>
              <w:left w:val="single" w:sz="4" w:space="0" w:color="999999"/>
              <w:bottom w:val="nil"/>
              <w:right w:val="nil"/>
            </w:tcBorders>
            <w:shd w:val="clear" w:color="auto" w:fill="BEDAFF"/>
            <w:tcMar>
              <w:top w:w="60" w:type="dxa"/>
              <w:left w:w="100" w:type="dxa"/>
              <w:bottom w:w="60" w:type="dxa"/>
              <w:right w:w="100" w:type="dxa"/>
            </w:tcMar>
          </w:tcPr>
          <w:p w14:paraId="45DF2044" w14:textId="77777777" w:rsidR="004E54B6" w:rsidRDefault="00803780">
            <w:pPr>
              <w:spacing w:line="276" w:lineRule="auto"/>
            </w:pPr>
            <w:r>
              <w:rPr>
                <w:rFonts w:ascii="Outfit" w:eastAsia="Outfit" w:hAnsi="Outfit" w:cs="Outfit"/>
                <w:b/>
                <w:bCs/>
                <w:color w:val="000000"/>
                <w:sz w:val="22"/>
                <w:szCs w:val="22"/>
              </w:rPr>
              <w:t>Cardiovascular</w:t>
            </w:r>
          </w:p>
        </w:tc>
        <w:tc>
          <w:tcPr>
            <w:tcW w:w="2540" w:type="dxa"/>
            <w:tcBorders>
              <w:top w:val="single" w:sz="4" w:space="0" w:color="999999"/>
              <w:left w:val="nil"/>
              <w:bottom w:val="dotted" w:sz="4" w:space="0" w:color="auto"/>
              <w:right w:val="dotted" w:sz="4" w:space="0" w:color="auto"/>
            </w:tcBorders>
            <w:shd w:val="clear" w:color="auto" w:fill="E5F0FF"/>
            <w:tcMar>
              <w:top w:w="60" w:type="dxa"/>
              <w:left w:w="100" w:type="dxa"/>
              <w:bottom w:w="60" w:type="dxa"/>
              <w:right w:w="100" w:type="dxa"/>
            </w:tcMar>
          </w:tcPr>
          <w:p w14:paraId="45DF2045" w14:textId="77777777" w:rsidR="004E54B6" w:rsidRPr="001724B2" w:rsidRDefault="00803780">
            <w:pPr>
              <w:spacing w:line="276" w:lineRule="auto"/>
            </w:pPr>
            <w:r w:rsidRPr="001724B2">
              <w:rPr>
                <w:rFonts w:ascii="Outfit" w:eastAsia="Outfit" w:hAnsi="Outfit" w:cs="Outfit"/>
                <w:color w:val="000000"/>
              </w:rPr>
              <w:t>Fluid balance</w:t>
            </w:r>
          </w:p>
        </w:tc>
        <w:tc>
          <w:tcPr>
            <w:tcW w:w="4718" w:type="dxa"/>
            <w:tcBorders>
              <w:top w:val="single" w:sz="4" w:space="0" w:color="999999"/>
              <w:left w:val="dotted" w:sz="4" w:space="0" w:color="auto"/>
              <w:bottom w:val="dotted" w:sz="4" w:space="0" w:color="auto"/>
              <w:right w:val="single" w:sz="4" w:space="0" w:color="999999"/>
            </w:tcBorders>
            <w:tcMar>
              <w:top w:w="60" w:type="dxa"/>
              <w:left w:w="100" w:type="dxa"/>
              <w:bottom w:w="60" w:type="dxa"/>
              <w:right w:w="100" w:type="dxa"/>
            </w:tcMar>
          </w:tcPr>
          <w:p w14:paraId="45DF2046" w14:textId="77777777" w:rsidR="004E54B6" w:rsidRPr="001724B2" w:rsidRDefault="00803780">
            <w:pPr>
              <w:spacing w:line="276" w:lineRule="auto"/>
            </w:pPr>
            <w:r w:rsidRPr="001724B2">
              <w:rPr>
                <w:rFonts w:ascii="Outfit" w:eastAsia="Outfit" w:hAnsi="Outfit" w:cs="Outfit"/>
                <w:color w:val="000000"/>
              </w:rPr>
              <w:t>Target:</w:t>
            </w:r>
          </w:p>
        </w:tc>
      </w:tr>
      <w:tr w:rsidR="004E54B6" w14:paraId="45DF204B" w14:textId="77777777" w:rsidTr="00E57285">
        <w:tc>
          <w:tcPr>
            <w:tcW w:w="1814" w:type="dxa"/>
            <w:tcBorders>
              <w:top w:val="nil"/>
              <w:left w:val="single" w:sz="4" w:space="0" w:color="999999"/>
              <w:bottom w:val="nil"/>
              <w:right w:val="nil"/>
            </w:tcBorders>
            <w:shd w:val="clear" w:color="auto" w:fill="BEDAFF"/>
            <w:tcMar>
              <w:top w:w="60" w:type="dxa"/>
              <w:left w:w="100" w:type="dxa"/>
              <w:bottom w:w="60" w:type="dxa"/>
              <w:right w:w="100" w:type="dxa"/>
            </w:tcMar>
          </w:tcPr>
          <w:p w14:paraId="45DF2048" w14:textId="77777777" w:rsidR="004E54B6" w:rsidRDefault="004E54B6">
            <w:pPr>
              <w:spacing w:line="276" w:lineRule="auto"/>
            </w:pPr>
          </w:p>
        </w:tc>
        <w:tc>
          <w:tcPr>
            <w:tcW w:w="2540" w:type="dxa"/>
            <w:tcBorders>
              <w:top w:val="dotted" w:sz="4" w:space="0" w:color="auto"/>
              <w:left w:val="nil"/>
              <w:bottom w:val="dotted" w:sz="4" w:space="0" w:color="auto"/>
              <w:right w:val="dotted" w:sz="4" w:space="0" w:color="auto"/>
            </w:tcBorders>
            <w:shd w:val="clear" w:color="auto" w:fill="E5F0FF"/>
            <w:tcMar>
              <w:top w:w="60" w:type="dxa"/>
              <w:left w:w="100" w:type="dxa"/>
              <w:bottom w:w="60" w:type="dxa"/>
              <w:right w:w="100" w:type="dxa"/>
            </w:tcMar>
          </w:tcPr>
          <w:p w14:paraId="45DF2049" w14:textId="77777777" w:rsidR="004E54B6" w:rsidRPr="001724B2" w:rsidRDefault="00803780">
            <w:pPr>
              <w:spacing w:line="276" w:lineRule="auto"/>
            </w:pPr>
            <w:r w:rsidRPr="001724B2">
              <w:rPr>
                <w:rFonts w:ascii="Outfit" w:eastAsia="Outfit" w:hAnsi="Outfit" w:cs="Outfit"/>
                <w:color w:val="000000"/>
              </w:rPr>
              <w:t>Need of inotrope/vasopressor</w:t>
            </w:r>
          </w:p>
        </w:tc>
        <w:tc>
          <w:tcPr>
            <w:tcW w:w="4718" w:type="dxa"/>
            <w:tcBorders>
              <w:top w:val="dotted" w:sz="4" w:space="0" w:color="auto"/>
              <w:left w:val="dotted" w:sz="4" w:space="0" w:color="auto"/>
              <w:bottom w:val="dotted" w:sz="4" w:space="0" w:color="auto"/>
              <w:right w:val="single" w:sz="4" w:space="0" w:color="999999"/>
            </w:tcBorders>
            <w:tcMar>
              <w:top w:w="60" w:type="dxa"/>
              <w:left w:w="100" w:type="dxa"/>
              <w:bottom w:w="60" w:type="dxa"/>
              <w:right w:w="100" w:type="dxa"/>
            </w:tcMar>
          </w:tcPr>
          <w:p w14:paraId="45DF204A" w14:textId="77777777" w:rsidR="004E54B6" w:rsidRPr="001724B2" w:rsidRDefault="004E54B6">
            <w:pPr>
              <w:spacing w:line="276" w:lineRule="auto"/>
            </w:pPr>
          </w:p>
        </w:tc>
      </w:tr>
      <w:tr w:rsidR="004E54B6" w14:paraId="45DF204F" w14:textId="77777777" w:rsidTr="00E57285">
        <w:tc>
          <w:tcPr>
            <w:tcW w:w="1814" w:type="dxa"/>
            <w:tcBorders>
              <w:top w:val="nil"/>
              <w:left w:val="single" w:sz="4" w:space="0" w:color="999999"/>
              <w:bottom w:val="nil"/>
              <w:right w:val="nil"/>
            </w:tcBorders>
            <w:shd w:val="clear" w:color="auto" w:fill="BEDAFF"/>
            <w:tcMar>
              <w:top w:w="60" w:type="dxa"/>
              <w:left w:w="100" w:type="dxa"/>
              <w:bottom w:w="60" w:type="dxa"/>
              <w:right w:w="100" w:type="dxa"/>
            </w:tcMar>
          </w:tcPr>
          <w:p w14:paraId="45DF204C" w14:textId="77777777" w:rsidR="004E54B6" w:rsidRDefault="004E54B6">
            <w:pPr>
              <w:spacing w:line="276" w:lineRule="auto"/>
            </w:pPr>
          </w:p>
        </w:tc>
        <w:tc>
          <w:tcPr>
            <w:tcW w:w="2540" w:type="dxa"/>
            <w:tcBorders>
              <w:top w:val="dotted" w:sz="4" w:space="0" w:color="auto"/>
              <w:left w:val="nil"/>
              <w:bottom w:val="dotted" w:sz="4" w:space="0" w:color="auto"/>
              <w:right w:val="dotted" w:sz="4" w:space="0" w:color="auto"/>
            </w:tcBorders>
            <w:shd w:val="clear" w:color="auto" w:fill="E5F0FF"/>
            <w:tcMar>
              <w:top w:w="60" w:type="dxa"/>
              <w:left w:w="100" w:type="dxa"/>
              <w:bottom w:w="60" w:type="dxa"/>
              <w:right w:w="100" w:type="dxa"/>
            </w:tcMar>
          </w:tcPr>
          <w:p w14:paraId="45DF204D" w14:textId="77777777" w:rsidR="004E54B6" w:rsidRPr="001724B2" w:rsidRDefault="00803780">
            <w:pPr>
              <w:spacing w:line="276" w:lineRule="auto"/>
            </w:pPr>
            <w:r w:rsidRPr="001724B2">
              <w:rPr>
                <w:rFonts w:ascii="Outfit" w:eastAsia="Outfit" w:hAnsi="Outfit" w:cs="Outfit"/>
                <w:color w:val="000000"/>
              </w:rPr>
              <w:t>Presence of cardiac failure</w:t>
            </w:r>
          </w:p>
        </w:tc>
        <w:tc>
          <w:tcPr>
            <w:tcW w:w="4718" w:type="dxa"/>
            <w:tcBorders>
              <w:top w:val="dotted" w:sz="4" w:space="0" w:color="auto"/>
              <w:left w:val="dotted" w:sz="4" w:space="0" w:color="auto"/>
              <w:bottom w:val="dotted" w:sz="4" w:space="0" w:color="auto"/>
              <w:right w:val="single" w:sz="4" w:space="0" w:color="999999"/>
            </w:tcBorders>
            <w:tcMar>
              <w:top w:w="60" w:type="dxa"/>
              <w:left w:w="100" w:type="dxa"/>
              <w:bottom w:w="60" w:type="dxa"/>
              <w:right w:w="100" w:type="dxa"/>
            </w:tcMar>
          </w:tcPr>
          <w:p w14:paraId="45DF204E" w14:textId="77777777" w:rsidR="004E54B6" w:rsidRPr="001724B2" w:rsidRDefault="004E54B6">
            <w:pPr>
              <w:spacing w:line="276" w:lineRule="auto"/>
            </w:pPr>
          </w:p>
        </w:tc>
      </w:tr>
      <w:tr w:rsidR="004E54B6" w14:paraId="45DF2053" w14:textId="77777777" w:rsidTr="00E57285">
        <w:tc>
          <w:tcPr>
            <w:tcW w:w="1814" w:type="dxa"/>
            <w:tcBorders>
              <w:top w:val="nil"/>
              <w:left w:val="single" w:sz="4" w:space="0" w:color="999999"/>
              <w:bottom w:val="nil"/>
              <w:right w:val="nil"/>
            </w:tcBorders>
            <w:shd w:val="clear" w:color="auto" w:fill="BEDAFF"/>
            <w:tcMar>
              <w:top w:w="60" w:type="dxa"/>
              <w:left w:w="100" w:type="dxa"/>
              <w:bottom w:w="60" w:type="dxa"/>
              <w:right w:w="100" w:type="dxa"/>
            </w:tcMar>
          </w:tcPr>
          <w:p w14:paraId="45DF2050" w14:textId="77777777" w:rsidR="004E54B6" w:rsidRDefault="004E54B6">
            <w:pPr>
              <w:spacing w:line="276" w:lineRule="auto"/>
            </w:pPr>
          </w:p>
        </w:tc>
        <w:tc>
          <w:tcPr>
            <w:tcW w:w="2540" w:type="dxa"/>
            <w:tcBorders>
              <w:top w:val="dotted" w:sz="4" w:space="0" w:color="auto"/>
              <w:left w:val="nil"/>
              <w:bottom w:val="dotted" w:sz="4" w:space="0" w:color="auto"/>
              <w:right w:val="dotted" w:sz="4" w:space="0" w:color="auto"/>
            </w:tcBorders>
            <w:shd w:val="clear" w:color="auto" w:fill="E5F0FF"/>
            <w:tcMar>
              <w:top w:w="60" w:type="dxa"/>
              <w:left w:w="100" w:type="dxa"/>
              <w:bottom w:w="60" w:type="dxa"/>
              <w:right w:w="100" w:type="dxa"/>
            </w:tcMar>
          </w:tcPr>
          <w:p w14:paraId="45DF2051" w14:textId="77777777" w:rsidR="004E54B6" w:rsidRPr="001724B2" w:rsidRDefault="00803780">
            <w:pPr>
              <w:spacing w:line="276" w:lineRule="auto"/>
            </w:pPr>
            <w:r w:rsidRPr="001724B2">
              <w:rPr>
                <w:rFonts w:ascii="Outfit" w:eastAsia="Outfit" w:hAnsi="Outfit" w:cs="Outfit"/>
                <w:color w:val="000000"/>
              </w:rPr>
              <w:t>Presence of arrhythmia</w:t>
            </w:r>
          </w:p>
        </w:tc>
        <w:tc>
          <w:tcPr>
            <w:tcW w:w="4718" w:type="dxa"/>
            <w:tcBorders>
              <w:top w:val="dotted" w:sz="4" w:space="0" w:color="auto"/>
              <w:left w:val="dotted" w:sz="4" w:space="0" w:color="auto"/>
              <w:bottom w:val="dotted" w:sz="4" w:space="0" w:color="auto"/>
              <w:right w:val="single" w:sz="4" w:space="0" w:color="999999"/>
            </w:tcBorders>
            <w:tcMar>
              <w:top w:w="60" w:type="dxa"/>
              <w:left w:w="100" w:type="dxa"/>
              <w:bottom w:w="60" w:type="dxa"/>
              <w:right w:w="100" w:type="dxa"/>
            </w:tcMar>
          </w:tcPr>
          <w:p w14:paraId="45DF2052" w14:textId="77777777" w:rsidR="004E54B6" w:rsidRPr="001724B2" w:rsidRDefault="004E54B6">
            <w:pPr>
              <w:spacing w:line="276" w:lineRule="auto"/>
            </w:pPr>
          </w:p>
        </w:tc>
      </w:tr>
      <w:tr w:rsidR="004E54B6" w14:paraId="45DF2058" w14:textId="77777777" w:rsidTr="00E57285">
        <w:tc>
          <w:tcPr>
            <w:tcW w:w="1814" w:type="dxa"/>
            <w:tcBorders>
              <w:top w:val="nil"/>
              <w:left w:val="single" w:sz="4" w:space="0" w:color="999999"/>
              <w:bottom w:val="single" w:sz="4" w:space="0" w:color="999999"/>
              <w:right w:val="nil"/>
            </w:tcBorders>
            <w:shd w:val="clear" w:color="auto" w:fill="BEDAFF"/>
            <w:tcMar>
              <w:top w:w="60" w:type="dxa"/>
              <w:left w:w="100" w:type="dxa"/>
              <w:bottom w:w="60" w:type="dxa"/>
              <w:right w:w="100" w:type="dxa"/>
            </w:tcMar>
          </w:tcPr>
          <w:p w14:paraId="45DF2054" w14:textId="77777777" w:rsidR="004E54B6" w:rsidRDefault="004E54B6">
            <w:pPr>
              <w:spacing w:line="276" w:lineRule="auto"/>
            </w:pPr>
          </w:p>
        </w:tc>
        <w:tc>
          <w:tcPr>
            <w:tcW w:w="2540" w:type="dxa"/>
            <w:tcBorders>
              <w:top w:val="dotted" w:sz="4" w:space="0" w:color="auto"/>
              <w:left w:val="nil"/>
              <w:bottom w:val="single" w:sz="4" w:space="0" w:color="999999"/>
              <w:right w:val="dotted" w:sz="4" w:space="0" w:color="auto"/>
            </w:tcBorders>
            <w:shd w:val="clear" w:color="auto" w:fill="E5F0FF"/>
            <w:tcMar>
              <w:top w:w="60" w:type="dxa"/>
              <w:left w:w="100" w:type="dxa"/>
              <w:bottom w:w="60" w:type="dxa"/>
              <w:right w:w="100" w:type="dxa"/>
            </w:tcMar>
          </w:tcPr>
          <w:p w14:paraId="45DF2055" w14:textId="77777777" w:rsidR="004E54B6" w:rsidRPr="001724B2" w:rsidRDefault="00803780">
            <w:pPr>
              <w:spacing w:line="276" w:lineRule="auto"/>
            </w:pPr>
            <w:r w:rsidRPr="001724B2">
              <w:rPr>
                <w:rFonts w:ascii="Outfit" w:eastAsia="Outfit" w:hAnsi="Outfit" w:cs="Outfit"/>
                <w:color w:val="000000"/>
              </w:rPr>
              <w:t>Vascular access</w:t>
            </w:r>
          </w:p>
        </w:tc>
        <w:tc>
          <w:tcPr>
            <w:tcW w:w="4718" w:type="dxa"/>
            <w:tcBorders>
              <w:top w:val="dotted" w:sz="4" w:space="0" w:color="auto"/>
              <w:left w:val="dotted" w:sz="4" w:space="0" w:color="auto"/>
              <w:bottom w:val="single" w:sz="4" w:space="0" w:color="999999"/>
              <w:right w:val="single" w:sz="4" w:space="0" w:color="999999"/>
            </w:tcBorders>
            <w:tcMar>
              <w:top w:w="60" w:type="dxa"/>
              <w:left w:w="100" w:type="dxa"/>
              <w:bottom w:w="60" w:type="dxa"/>
              <w:right w:w="100" w:type="dxa"/>
            </w:tcMar>
          </w:tcPr>
          <w:p w14:paraId="45DF2056" w14:textId="77777777" w:rsidR="004E54B6" w:rsidRPr="001724B2" w:rsidRDefault="00803780">
            <w:pPr>
              <w:spacing w:line="276" w:lineRule="auto"/>
            </w:pPr>
            <w:r w:rsidRPr="001724B2">
              <w:rPr>
                <w:rFonts w:ascii="Outfit" w:eastAsia="Outfit" w:hAnsi="Outfit" w:cs="Outfit"/>
                <w:color w:val="000000"/>
              </w:rPr>
              <w:t>Arterial catheter:</w:t>
            </w:r>
          </w:p>
          <w:p w14:paraId="45DF2057" w14:textId="77777777" w:rsidR="004E54B6" w:rsidRPr="001724B2" w:rsidRDefault="00803780">
            <w:pPr>
              <w:spacing w:line="276" w:lineRule="auto"/>
            </w:pPr>
            <w:r w:rsidRPr="001724B2">
              <w:rPr>
                <w:rFonts w:ascii="Outfit" w:eastAsia="Outfit" w:hAnsi="Outfit" w:cs="Outfit"/>
                <w:color w:val="000000"/>
              </w:rPr>
              <w:t>Central venous catheter:</w:t>
            </w:r>
          </w:p>
        </w:tc>
      </w:tr>
      <w:tr w:rsidR="004E54B6" w14:paraId="45DF205C" w14:textId="77777777" w:rsidTr="00E57285">
        <w:tc>
          <w:tcPr>
            <w:tcW w:w="1814" w:type="dxa"/>
            <w:tcBorders>
              <w:top w:val="single" w:sz="4" w:space="0" w:color="999999"/>
              <w:left w:val="single" w:sz="4" w:space="0" w:color="999999"/>
              <w:bottom w:val="nil"/>
              <w:right w:val="nil"/>
            </w:tcBorders>
            <w:shd w:val="clear" w:color="auto" w:fill="BEDAFF"/>
            <w:tcMar>
              <w:top w:w="60" w:type="dxa"/>
              <w:left w:w="100" w:type="dxa"/>
              <w:bottom w:w="60" w:type="dxa"/>
              <w:right w:w="100" w:type="dxa"/>
            </w:tcMar>
          </w:tcPr>
          <w:p w14:paraId="45DF2059" w14:textId="77777777" w:rsidR="004E54B6" w:rsidRDefault="00803780">
            <w:pPr>
              <w:spacing w:line="276" w:lineRule="auto"/>
            </w:pPr>
            <w:r>
              <w:rPr>
                <w:rFonts w:ascii="Outfit" w:eastAsia="Outfit" w:hAnsi="Outfit" w:cs="Outfit"/>
                <w:b/>
                <w:bCs/>
                <w:color w:val="000000"/>
                <w:sz w:val="22"/>
                <w:szCs w:val="22"/>
              </w:rPr>
              <w:t>Respiratory</w:t>
            </w:r>
          </w:p>
        </w:tc>
        <w:tc>
          <w:tcPr>
            <w:tcW w:w="2540" w:type="dxa"/>
            <w:tcBorders>
              <w:top w:val="single" w:sz="4" w:space="0" w:color="999999"/>
              <w:left w:val="nil"/>
              <w:bottom w:val="dotted" w:sz="4" w:space="0" w:color="auto"/>
              <w:right w:val="dotted" w:sz="4" w:space="0" w:color="auto"/>
            </w:tcBorders>
            <w:shd w:val="clear" w:color="auto" w:fill="E5F0FF"/>
            <w:tcMar>
              <w:top w:w="60" w:type="dxa"/>
              <w:left w:w="100" w:type="dxa"/>
              <w:bottom w:w="60" w:type="dxa"/>
              <w:right w:w="100" w:type="dxa"/>
            </w:tcMar>
          </w:tcPr>
          <w:p w14:paraId="45DF205A" w14:textId="77777777" w:rsidR="004E54B6" w:rsidRPr="001724B2" w:rsidRDefault="00803780">
            <w:pPr>
              <w:spacing w:line="276" w:lineRule="auto"/>
            </w:pPr>
            <w:r w:rsidRPr="001724B2">
              <w:rPr>
                <w:rFonts w:ascii="Outfit" w:eastAsia="Outfit" w:hAnsi="Outfit" w:cs="Outfit"/>
                <w:color w:val="000000"/>
              </w:rPr>
              <w:t>Artificial airway</w:t>
            </w:r>
          </w:p>
        </w:tc>
        <w:tc>
          <w:tcPr>
            <w:tcW w:w="4718" w:type="dxa"/>
            <w:tcBorders>
              <w:top w:val="single" w:sz="4" w:space="0" w:color="999999"/>
              <w:left w:val="dotted" w:sz="4" w:space="0" w:color="auto"/>
              <w:bottom w:val="dotted" w:sz="4" w:space="0" w:color="auto"/>
              <w:right w:val="single" w:sz="4" w:space="0" w:color="999999"/>
            </w:tcBorders>
            <w:tcMar>
              <w:top w:w="60" w:type="dxa"/>
              <w:left w:w="100" w:type="dxa"/>
              <w:bottom w:w="60" w:type="dxa"/>
              <w:right w:w="100" w:type="dxa"/>
            </w:tcMar>
          </w:tcPr>
          <w:p w14:paraId="45DF205B" w14:textId="77777777" w:rsidR="004E54B6" w:rsidRPr="001724B2" w:rsidRDefault="004E54B6">
            <w:pPr>
              <w:spacing w:line="276" w:lineRule="auto"/>
            </w:pPr>
          </w:p>
        </w:tc>
      </w:tr>
      <w:tr w:rsidR="004E54B6" w14:paraId="45DF2060" w14:textId="77777777" w:rsidTr="00E57285">
        <w:tc>
          <w:tcPr>
            <w:tcW w:w="1814" w:type="dxa"/>
            <w:tcBorders>
              <w:top w:val="nil"/>
              <w:left w:val="single" w:sz="4" w:space="0" w:color="999999"/>
              <w:bottom w:val="nil"/>
              <w:right w:val="nil"/>
            </w:tcBorders>
            <w:shd w:val="clear" w:color="auto" w:fill="BEDAFF"/>
            <w:tcMar>
              <w:top w:w="60" w:type="dxa"/>
              <w:left w:w="100" w:type="dxa"/>
              <w:bottom w:w="60" w:type="dxa"/>
              <w:right w:w="100" w:type="dxa"/>
            </w:tcMar>
          </w:tcPr>
          <w:p w14:paraId="45DF205D" w14:textId="77777777" w:rsidR="004E54B6" w:rsidRDefault="004E54B6">
            <w:pPr>
              <w:spacing w:line="276" w:lineRule="auto"/>
            </w:pPr>
          </w:p>
        </w:tc>
        <w:tc>
          <w:tcPr>
            <w:tcW w:w="2540" w:type="dxa"/>
            <w:tcBorders>
              <w:top w:val="dotted" w:sz="4" w:space="0" w:color="auto"/>
              <w:left w:val="nil"/>
              <w:bottom w:val="dotted" w:sz="4" w:space="0" w:color="auto"/>
              <w:right w:val="dotted" w:sz="4" w:space="0" w:color="auto"/>
            </w:tcBorders>
            <w:shd w:val="clear" w:color="auto" w:fill="E5F0FF"/>
            <w:tcMar>
              <w:top w:w="60" w:type="dxa"/>
              <w:left w:w="100" w:type="dxa"/>
              <w:bottom w:w="60" w:type="dxa"/>
              <w:right w:w="100" w:type="dxa"/>
            </w:tcMar>
          </w:tcPr>
          <w:p w14:paraId="45DF205E" w14:textId="77777777" w:rsidR="004E54B6" w:rsidRPr="001724B2" w:rsidRDefault="00803780">
            <w:pPr>
              <w:spacing w:line="276" w:lineRule="auto"/>
            </w:pPr>
            <w:r w:rsidRPr="001724B2">
              <w:rPr>
                <w:rFonts w:ascii="Outfit" w:eastAsia="Outfit" w:hAnsi="Outfit" w:cs="Outfit"/>
                <w:color w:val="000000"/>
              </w:rPr>
              <w:t>Mechanical ventilation</w:t>
            </w:r>
          </w:p>
        </w:tc>
        <w:tc>
          <w:tcPr>
            <w:tcW w:w="4718" w:type="dxa"/>
            <w:tcBorders>
              <w:top w:val="dotted" w:sz="4" w:space="0" w:color="auto"/>
              <w:left w:val="dotted" w:sz="4" w:space="0" w:color="auto"/>
              <w:bottom w:val="dotted" w:sz="4" w:space="0" w:color="auto"/>
              <w:right w:val="single" w:sz="4" w:space="0" w:color="999999"/>
            </w:tcBorders>
            <w:tcMar>
              <w:top w:w="60" w:type="dxa"/>
              <w:left w:w="100" w:type="dxa"/>
              <w:bottom w:w="60" w:type="dxa"/>
              <w:right w:w="100" w:type="dxa"/>
            </w:tcMar>
          </w:tcPr>
          <w:p w14:paraId="45DF205F" w14:textId="77777777" w:rsidR="004E54B6" w:rsidRPr="001724B2" w:rsidRDefault="00803780">
            <w:pPr>
              <w:spacing w:line="276" w:lineRule="auto"/>
            </w:pPr>
            <w:r w:rsidRPr="001724B2">
              <w:rPr>
                <w:rFonts w:ascii="Outfit" w:eastAsia="Outfit" w:hAnsi="Outfit" w:cs="Outfit"/>
                <w:color w:val="000000"/>
              </w:rPr>
              <w:t>Setting:</w:t>
            </w:r>
          </w:p>
        </w:tc>
      </w:tr>
      <w:tr w:rsidR="004E54B6" w14:paraId="45DF2064" w14:textId="77777777" w:rsidTr="00E57285">
        <w:tc>
          <w:tcPr>
            <w:tcW w:w="1814" w:type="dxa"/>
            <w:tcBorders>
              <w:top w:val="nil"/>
              <w:left w:val="single" w:sz="4" w:space="0" w:color="999999"/>
              <w:bottom w:val="nil"/>
              <w:right w:val="nil"/>
            </w:tcBorders>
            <w:shd w:val="clear" w:color="auto" w:fill="BEDAFF"/>
            <w:tcMar>
              <w:top w:w="60" w:type="dxa"/>
              <w:left w:w="100" w:type="dxa"/>
              <w:bottom w:w="60" w:type="dxa"/>
              <w:right w:w="100" w:type="dxa"/>
            </w:tcMar>
          </w:tcPr>
          <w:p w14:paraId="45DF2061" w14:textId="77777777" w:rsidR="004E54B6" w:rsidRDefault="004E54B6">
            <w:pPr>
              <w:spacing w:line="276" w:lineRule="auto"/>
            </w:pPr>
          </w:p>
        </w:tc>
        <w:tc>
          <w:tcPr>
            <w:tcW w:w="2540" w:type="dxa"/>
            <w:tcBorders>
              <w:top w:val="dotted" w:sz="4" w:space="0" w:color="auto"/>
              <w:left w:val="nil"/>
              <w:bottom w:val="dotted" w:sz="4" w:space="0" w:color="auto"/>
              <w:right w:val="dotted" w:sz="4" w:space="0" w:color="auto"/>
            </w:tcBorders>
            <w:shd w:val="clear" w:color="auto" w:fill="E5F0FF"/>
            <w:tcMar>
              <w:top w:w="60" w:type="dxa"/>
              <w:left w:w="100" w:type="dxa"/>
              <w:bottom w:w="60" w:type="dxa"/>
              <w:right w:w="100" w:type="dxa"/>
            </w:tcMar>
          </w:tcPr>
          <w:p w14:paraId="45DF2062" w14:textId="77777777" w:rsidR="004E54B6" w:rsidRPr="001724B2" w:rsidRDefault="00803780">
            <w:pPr>
              <w:spacing w:line="276" w:lineRule="auto"/>
            </w:pPr>
            <w:r w:rsidRPr="001724B2">
              <w:rPr>
                <w:rFonts w:ascii="Outfit" w:eastAsia="Outfit" w:hAnsi="Outfit" w:cs="Outfit"/>
                <w:color w:val="000000"/>
              </w:rPr>
              <w:t>CXR</w:t>
            </w:r>
          </w:p>
        </w:tc>
        <w:tc>
          <w:tcPr>
            <w:tcW w:w="4718" w:type="dxa"/>
            <w:tcBorders>
              <w:top w:val="dotted" w:sz="4" w:space="0" w:color="auto"/>
              <w:left w:val="dotted" w:sz="4" w:space="0" w:color="auto"/>
              <w:bottom w:val="dotted" w:sz="4" w:space="0" w:color="auto"/>
              <w:right w:val="single" w:sz="4" w:space="0" w:color="999999"/>
            </w:tcBorders>
            <w:tcMar>
              <w:top w:w="60" w:type="dxa"/>
              <w:left w:w="100" w:type="dxa"/>
              <w:bottom w:w="60" w:type="dxa"/>
              <w:right w:w="100" w:type="dxa"/>
            </w:tcMar>
          </w:tcPr>
          <w:p w14:paraId="45DF2063" w14:textId="77777777" w:rsidR="004E54B6" w:rsidRPr="001724B2" w:rsidRDefault="004E54B6">
            <w:pPr>
              <w:spacing w:line="276" w:lineRule="auto"/>
            </w:pPr>
          </w:p>
        </w:tc>
      </w:tr>
      <w:tr w:rsidR="004E54B6" w14:paraId="45DF2068" w14:textId="77777777" w:rsidTr="00E57285">
        <w:tc>
          <w:tcPr>
            <w:tcW w:w="1814" w:type="dxa"/>
            <w:tcBorders>
              <w:top w:val="nil"/>
              <w:left w:val="single" w:sz="4" w:space="0" w:color="999999"/>
              <w:bottom w:val="single" w:sz="4" w:space="0" w:color="999999"/>
              <w:right w:val="nil"/>
            </w:tcBorders>
            <w:shd w:val="clear" w:color="auto" w:fill="BEDAFF"/>
            <w:tcMar>
              <w:top w:w="60" w:type="dxa"/>
              <w:left w:w="100" w:type="dxa"/>
              <w:bottom w:w="60" w:type="dxa"/>
              <w:right w:w="100" w:type="dxa"/>
            </w:tcMar>
          </w:tcPr>
          <w:p w14:paraId="45DF2065" w14:textId="77777777" w:rsidR="004E54B6" w:rsidRDefault="004E54B6">
            <w:pPr>
              <w:spacing w:line="276" w:lineRule="auto"/>
            </w:pPr>
          </w:p>
        </w:tc>
        <w:tc>
          <w:tcPr>
            <w:tcW w:w="2540" w:type="dxa"/>
            <w:tcBorders>
              <w:top w:val="dotted" w:sz="4" w:space="0" w:color="auto"/>
              <w:left w:val="nil"/>
              <w:bottom w:val="single" w:sz="4" w:space="0" w:color="999999"/>
              <w:right w:val="dotted" w:sz="4" w:space="0" w:color="auto"/>
            </w:tcBorders>
            <w:shd w:val="clear" w:color="auto" w:fill="E5F0FF"/>
            <w:tcMar>
              <w:top w:w="60" w:type="dxa"/>
              <w:left w:w="100" w:type="dxa"/>
              <w:bottom w:w="60" w:type="dxa"/>
              <w:right w:w="100" w:type="dxa"/>
            </w:tcMar>
          </w:tcPr>
          <w:p w14:paraId="45DF2066" w14:textId="77777777" w:rsidR="004E54B6" w:rsidRPr="001724B2" w:rsidRDefault="00803780">
            <w:pPr>
              <w:spacing w:line="276" w:lineRule="auto"/>
            </w:pPr>
            <w:r w:rsidRPr="001724B2">
              <w:rPr>
                <w:rFonts w:ascii="Outfit" w:eastAsia="Outfit" w:hAnsi="Outfit" w:cs="Outfit"/>
                <w:color w:val="000000"/>
              </w:rPr>
              <w:t>ABG</w:t>
            </w:r>
          </w:p>
        </w:tc>
        <w:tc>
          <w:tcPr>
            <w:tcW w:w="4718" w:type="dxa"/>
            <w:tcBorders>
              <w:top w:val="dotted" w:sz="4" w:space="0" w:color="auto"/>
              <w:left w:val="dotted" w:sz="4" w:space="0" w:color="auto"/>
              <w:bottom w:val="single" w:sz="4" w:space="0" w:color="999999"/>
              <w:right w:val="single" w:sz="4" w:space="0" w:color="999999"/>
            </w:tcBorders>
            <w:tcMar>
              <w:top w:w="60" w:type="dxa"/>
              <w:left w:w="100" w:type="dxa"/>
              <w:bottom w:w="60" w:type="dxa"/>
              <w:right w:w="100" w:type="dxa"/>
            </w:tcMar>
          </w:tcPr>
          <w:p w14:paraId="45DF2067" w14:textId="77777777" w:rsidR="004E54B6" w:rsidRPr="001724B2" w:rsidRDefault="004E54B6">
            <w:pPr>
              <w:spacing w:line="276" w:lineRule="auto"/>
            </w:pPr>
          </w:p>
        </w:tc>
      </w:tr>
      <w:tr w:rsidR="004E54B6" w14:paraId="45DF206C" w14:textId="77777777" w:rsidTr="00E57285">
        <w:tc>
          <w:tcPr>
            <w:tcW w:w="1814" w:type="dxa"/>
            <w:tcBorders>
              <w:top w:val="single" w:sz="4" w:space="0" w:color="999999"/>
              <w:left w:val="single" w:sz="4" w:space="0" w:color="999999"/>
              <w:bottom w:val="single" w:sz="4" w:space="0" w:color="999999"/>
              <w:right w:val="nil"/>
            </w:tcBorders>
            <w:shd w:val="clear" w:color="auto" w:fill="BEDAFF"/>
            <w:tcMar>
              <w:top w:w="60" w:type="dxa"/>
              <w:left w:w="100" w:type="dxa"/>
              <w:bottom w:w="60" w:type="dxa"/>
              <w:right w:w="100" w:type="dxa"/>
            </w:tcMar>
          </w:tcPr>
          <w:p w14:paraId="45DF2069" w14:textId="77777777" w:rsidR="004E54B6" w:rsidRDefault="00803780">
            <w:pPr>
              <w:spacing w:line="276" w:lineRule="auto"/>
            </w:pPr>
            <w:r>
              <w:rPr>
                <w:rFonts w:ascii="Outfit" w:eastAsia="Outfit" w:hAnsi="Outfit" w:cs="Outfit"/>
                <w:b/>
                <w:bCs/>
                <w:color w:val="000000"/>
                <w:sz w:val="22"/>
                <w:szCs w:val="22"/>
              </w:rPr>
              <w:t>Liver</w:t>
            </w:r>
          </w:p>
        </w:tc>
        <w:tc>
          <w:tcPr>
            <w:tcW w:w="2540" w:type="dxa"/>
            <w:tcBorders>
              <w:top w:val="single" w:sz="4" w:space="0" w:color="999999"/>
              <w:left w:val="nil"/>
              <w:bottom w:val="single" w:sz="4" w:space="0" w:color="999999"/>
              <w:right w:val="nil"/>
            </w:tcBorders>
            <w:shd w:val="clear" w:color="auto" w:fill="E5F0FF"/>
            <w:tcMar>
              <w:top w:w="60" w:type="dxa"/>
              <w:left w:w="100" w:type="dxa"/>
              <w:bottom w:w="60" w:type="dxa"/>
              <w:right w:w="100" w:type="dxa"/>
            </w:tcMar>
          </w:tcPr>
          <w:p w14:paraId="45DF206A" w14:textId="77777777" w:rsidR="004E54B6" w:rsidRPr="001724B2" w:rsidRDefault="00803780">
            <w:pPr>
              <w:spacing w:line="276" w:lineRule="auto"/>
            </w:pPr>
            <w:r w:rsidRPr="001724B2">
              <w:rPr>
                <w:rFonts w:ascii="Outfit" w:eastAsia="Outfit" w:hAnsi="Outfit" w:cs="Outfit"/>
                <w:color w:val="000000"/>
              </w:rPr>
              <w:t>Jaundice</w:t>
            </w:r>
          </w:p>
        </w:tc>
        <w:tc>
          <w:tcPr>
            <w:tcW w:w="4718" w:type="dxa"/>
            <w:tcBorders>
              <w:top w:val="single" w:sz="4" w:space="0" w:color="999999"/>
              <w:left w:val="nil"/>
              <w:bottom w:val="single" w:sz="4" w:space="0" w:color="999999"/>
              <w:right w:val="single" w:sz="4" w:space="0" w:color="999999"/>
            </w:tcBorders>
            <w:tcMar>
              <w:top w:w="60" w:type="dxa"/>
              <w:left w:w="100" w:type="dxa"/>
              <w:bottom w:w="60" w:type="dxa"/>
              <w:right w:w="100" w:type="dxa"/>
            </w:tcMar>
          </w:tcPr>
          <w:p w14:paraId="45DF206B" w14:textId="77777777" w:rsidR="004E54B6" w:rsidRPr="001724B2" w:rsidRDefault="004E54B6">
            <w:pPr>
              <w:spacing w:line="276" w:lineRule="auto"/>
            </w:pPr>
          </w:p>
        </w:tc>
      </w:tr>
      <w:tr w:rsidR="004E54B6" w14:paraId="45DF2070" w14:textId="77777777" w:rsidTr="00E57285">
        <w:tc>
          <w:tcPr>
            <w:tcW w:w="1814" w:type="dxa"/>
            <w:tcBorders>
              <w:top w:val="single" w:sz="4" w:space="0" w:color="999999"/>
              <w:left w:val="single" w:sz="4" w:space="0" w:color="999999"/>
              <w:bottom w:val="nil"/>
              <w:right w:val="nil"/>
            </w:tcBorders>
            <w:shd w:val="clear" w:color="auto" w:fill="BEDAFF"/>
            <w:tcMar>
              <w:top w:w="60" w:type="dxa"/>
              <w:left w:w="100" w:type="dxa"/>
              <w:bottom w:w="60" w:type="dxa"/>
              <w:right w:w="100" w:type="dxa"/>
            </w:tcMar>
          </w:tcPr>
          <w:p w14:paraId="45DF206D" w14:textId="77777777" w:rsidR="004E54B6" w:rsidRDefault="00803780">
            <w:pPr>
              <w:spacing w:line="276" w:lineRule="auto"/>
            </w:pPr>
            <w:r>
              <w:rPr>
                <w:rFonts w:ascii="Outfit" w:eastAsia="Outfit" w:hAnsi="Outfit" w:cs="Outfit"/>
                <w:b/>
                <w:bCs/>
                <w:color w:val="000000"/>
                <w:sz w:val="22"/>
                <w:szCs w:val="22"/>
              </w:rPr>
              <w:t>GI</w:t>
            </w:r>
          </w:p>
        </w:tc>
        <w:tc>
          <w:tcPr>
            <w:tcW w:w="2540" w:type="dxa"/>
            <w:tcBorders>
              <w:top w:val="single" w:sz="4" w:space="0" w:color="999999"/>
              <w:left w:val="nil"/>
              <w:bottom w:val="dotted" w:sz="4" w:space="0" w:color="auto"/>
              <w:right w:val="dotted" w:sz="4" w:space="0" w:color="auto"/>
            </w:tcBorders>
            <w:shd w:val="clear" w:color="auto" w:fill="E5F0FF"/>
            <w:tcMar>
              <w:top w:w="60" w:type="dxa"/>
              <w:left w:w="100" w:type="dxa"/>
              <w:bottom w:w="60" w:type="dxa"/>
              <w:right w:w="100" w:type="dxa"/>
            </w:tcMar>
          </w:tcPr>
          <w:p w14:paraId="45DF206E" w14:textId="77777777" w:rsidR="004E54B6" w:rsidRPr="001724B2" w:rsidRDefault="00803780">
            <w:pPr>
              <w:spacing w:line="276" w:lineRule="auto"/>
            </w:pPr>
            <w:r w:rsidRPr="001724B2">
              <w:rPr>
                <w:rFonts w:ascii="Outfit" w:eastAsia="Outfit" w:hAnsi="Outfit" w:cs="Outfit"/>
                <w:color w:val="000000"/>
              </w:rPr>
              <w:t>Ulcer prophylaxis</w:t>
            </w:r>
          </w:p>
        </w:tc>
        <w:tc>
          <w:tcPr>
            <w:tcW w:w="4718" w:type="dxa"/>
            <w:tcBorders>
              <w:top w:val="single" w:sz="4" w:space="0" w:color="999999"/>
              <w:left w:val="dotted" w:sz="4" w:space="0" w:color="auto"/>
              <w:bottom w:val="dotted" w:sz="4" w:space="0" w:color="auto"/>
              <w:right w:val="single" w:sz="4" w:space="0" w:color="999999"/>
            </w:tcBorders>
            <w:tcMar>
              <w:top w:w="60" w:type="dxa"/>
              <w:left w:w="100" w:type="dxa"/>
              <w:bottom w:w="60" w:type="dxa"/>
              <w:right w:w="100" w:type="dxa"/>
            </w:tcMar>
          </w:tcPr>
          <w:p w14:paraId="45DF206F" w14:textId="77777777" w:rsidR="004E54B6" w:rsidRPr="001724B2" w:rsidRDefault="004E54B6">
            <w:pPr>
              <w:spacing w:line="276" w:lineRule="auto"/>
            </w:pPr>
          </w:p>
        </w:tc>
      </w:tr>
      <w:tr w:rsidR="004E54B6" w14:paraId="45DF2075" w14:textId="77777777" w:rsidTr="00E57285">
        <w:tc>
          <w:tcPr>
            <w:tcW w:w="1814" w:type="dxa"/>
            <w:tcBorders>
              <w:top w:val="nil"/>
              <w:left w:val="single" w:sz="4" w:space="0" w:color="999999"/>
              <w:bottom w:val="nil"/>
              <w:right w:val="nil"/>
            </w:tcBorders>
            <w:shd w:val="clear" w:color="auto" w:fill="BEDAFF"/>
            <w:tcMar>
              <w:top w:w="60" w:type="dxa"/>
              <w:left w:w="100" w:type="dxa"/>
              <w:bottom w:w="60" w:type="dxa"/>
              <w:right w:w="100" w:type="dxa"/>
            </w:tcMar>
          </w:tcPr>
          <w:p w14:paraId="45DF2071" w14:textId="77777777" w:rsidR="004E54B6" w:rsidRDefault="004E54B6">
            <w:pPr>
              <w:spacing w:line="276" w:lineRule="auto"/>
            </w:pPr>
          </w:p>
        </w:tc>
        <w:tc>
          <w:tcPr>
            <w:tcW w:w="2540" w:type="dxa"/>
            <w:tcBorders>
              <w:top w:val="dotted" w:sz="4" w:space="0" w:color="auto"/>
              <w:left w:val="nil"/>
              <w:bottom w:val="dotted" w:sz="4" w:space="0" w:color="auto"/>
              <w:right w:val="dotted" w:sz="4" w:space="0" w:color="auto"/>
            </w:tcBorders>
            <w:shd w:val="clear" w:color="auto" w:fill="E5F0FF"/>
            <w:tcMar>
              <w:top w:w="60" w:type="dxa"/>
              <w:left w:w="100" w:type="dxa"/>
              <w:bottom w:w="60" w:type="dxa"/>
              <w:right w:w="100" w:type="dxa"/>
            </w:tcMar>
          </w:tcPr>
          <w:p w14:paraId="45DF2072" w14:textId="77777777" w:rsidR="004E54B6" w:rsidRPr="001724B2" w:rsidRDefault="00803780">
            <w:pPr>
              <w:spacing w:line="276" w:lineRule="auto"/>
            </w:pPr>
            <w:r w:rsidRPr="001724B2">
              <w:rPr>
                <w:rFonts w:ascii="Outfit" w:eastAsia="Outfit" w:hAnsi="Outfit" w:cs="Outfit"/>
                <w:color w:val="000000"/>
              </w:rPr>
              <w:t>Nutrition</w:t>
            </w:r>
          </w:p>
        </w:tc>
        <w:tc>
          <w:tcPr>
            <w:tcW w:w="4718" w:type="dxa"/>
            <w:tcBorders>
              <w:top w:val="dotted" w:sz="4" w:space="0" w:color="auto"/>
              <w:left w:val="dotted" w:sz="4" w:space="0" w:color="auto"/>
              <w:bottom w:val="dotted" w:sz="4" w:space="0" w:color="auto"/>
              <w:right w:val="single" w:sz="4" w:space="0" w:color="999999"/>
            </w:tcBorders>
            <w:tcMar>
              <w:top w:w="60" w:type="dxa"/>
              <w:left w:w="100" w:type="dxa"/>
              <w:bottom w:w="60" w:type="dxa"/>
              <w:right w:w="100" w:type="dxa"/>
            </w:tcMar>
          </w:tcPr>
          <w:p w14:paraId="45DF2073" w14:textId="77777777" w:rsidR="004E54B6" w:rsidRPr="001724B2" w:rsidRDefault="00803780">
            <w:pPr>
              <w:spacing w:line="276" w:lineRule="auto"/>
            </w:pPr>
            <w:r w:rsidRPr="001724B2">
              <w:rPr>
                <w:rFonts w:ascii="Outfit" w:eastAsia="Outfit" w:hAnsi="Outfit" w:cs="Outfit"/>
                <w:color w:val="000000"/>
              </w:rPr>
              <w:t>Target:</w:t>
            </w:r>
          </w:p>
          <w:p w14:paraId="45DF2074" w14:textId="77777777" w:rsidR="004E54B6" w:rsidRPr="001724B2" w:rsidRDefault="00803780">
            <w:pPr>
              <w:spacing w:line="276" w:lineRule="auto"/>
            </w:pPr>
            <w:r w:rsidRPr="001724B2">
              <w:rPr>
                <w:rFonts w:ascii="Outfit" w:eastAsia="Outfit" w:hAnsi="Outfit" w:cs="Outfit"/>
                <w:color w:val="000000"/>
              </w:rPr>
              <w:t>Route:</w:t>
            </w:r>
          </w:p>
        </w:tc>
      </w:tr>
      <w:tr w:rsidR="004E54B6" w14:paraId="45DF2079" w14:textId="77777777" w:rsidTr="00E57285">
        <w:tc>
          <w:tcPr>
            <w:tcW w:w="1814" w:type="dxa"/>
            <w:tcBorders>
              <w:top w:val="nil"/>
              <w:left w:val="single" w:sz="4" w:space="0" w:color="999999"/>
              <w:bottom w:val="single" w:sz="4" w:space="0" w:color="999999"/>
              <w:right w:val="nil"/>
            </w:tcBorders>
            <w:shd w:val="clear" w:color="auto" w:fill="BEDAFF"/>
            <w:tcMar>
              <w:top w:w="60" w:type="dxa"/>
              <w:left w:w="100" w:type="dxa"/>
              <w:bottom w:w="60" w:type="dxa"/>
              <w:right w:w="100" w:type="dxa"/>
            </w:tcMar>
          </w:tcPr>
          <w:p w14:paraId="45DF2076" w14:textId="77777777" w:rsidR="004E54B6" w:rsidRDefault="004E54B6">
            <w:pPr>
              <w:spacing w:line="276" w:lineRule="auto"/>
            </w:pPr>
          </w:p>
        </w:tc>
        <w:tc>
          <w:tcPr>
            <w:tcW w:w="2540" w:type="dxa"/>
            <w:tcBorders>
              <w:top w:val="dotted" w:sz="4" w:space="0" w:color="auto"/>
              <w:left w:val="nil"/>
              <w:bottom w:val="single" w:sz="4" w:space="0" w:color="999999"/>
              <w:right w:val="dotted" w:sz="4" w:space="0" w:color="auto"/>
            </w:tcBorders>
            <w:shd w:val="clear" w:color="auto" w:fill="E5F0FF"/>
            <w:tcMar>
              <w:top w:w="60" w:type="dxa"/>
              <w:left w:w="100" w:type="dxa"/>
              <w:bottom w:w="60" w:type="dxa"/>
              <w:right w:w="100" w:type="dxa"/>
            </w:tcMar>
          </w:tcPr>
          <w:p w14:paraId="45DF2077" w14:textId="77777777" w:rsidR="004E54B6" w:rsidRPr="001724B2" w:rsidRDefault="00803780">
            <w:pPr>
              <w:spacing w:line="276" w:lineRule="auto"/>
            </w:pPr>
            <w:r w:rsidRPr="001724B2">
              <w:rPr>
                <w:rFonts w:ascii="Outfit" w:eastAsia="Outfit" w:hAnsi="Outfit" w:cs="Outfit"/>
                <w:color w:val="000000"/>
              </w:rPr>
              <w:t>Bowel movement</w:t>
            </w:r>
          </w:p>
        </w:tc>
        <w:tc>
          <w:tcPr>
            <w:tcW w:w="4718" w:type="dxa"/>
            <w:tcBorders>
              <w:top w:val="dotted" w:sz="4" w:space="0" w:color="auto"/>
              <w:left w:val="dotted" w:sz="4" w:space="0" w:color="auto"/>
              <w:bottom w:val="single" w:sz="4" w:space="0" w:color="999999"/>
              <w:right w:val="single" w:sz="4" w:space="0" w:color="999999"/>
            </w:tcBorders>
            <w:tcMar>
              <w:top w:w="60" w:type="dxa"/>
              <w:left w:w="100" w:type="dxa"/>
              <w:bottom w:w="60" w:type="dxa"/>
              <w:right w:w="100" w:type="dxa"/>
            </w:tcMar>
          </w:tcPr>
          <w:p w14:paraId="45DF2078" w14:textId="77777777" w:rsidR="004E54B6" w:rsidRPr="001724B2" w:rsidRDefault="004E54B6">
            <w:pPr>
              <w:spacing w:line="276" w:lineRule="auto"/>
            </w:pPr>
          </w:p>
        </w:tc>
      </w:tr>
      <w:tr w:rsidR="004E54B6" w14:paraId="45DF207D" w14:textId="77777777" w:rsidTr="00E57285">
        <w:tc>
          <w:tcPr>
            <w:tcW w:w="1814" w:type="dxa"/>
            <w:tcBorders>
              <w:top w:val="single" w:sz="4" w:space="0" w:color="999999"/>
              <w:left w:val="single" w:sz="4" w:space="0" w:color="999999"/>
              <w:bottom w:val="nil"/>
              <w:right w:val="nil"/>
            </w:tcBorders>
            <w:shd w:val="clear" w:color="auto" w:fill="BEDAFF"/>
            <w:tcMar>
              <w:top w:w="60" w:type="dxa"/>
              <w:left w:w="100" w:type="dxa"/>
              <w:bottom w:w="60" w:type="dxa"/>
              <w:right w:w="100" w:type="dxa"/>
            </w:tcMar>
          </w:tcPr>
          <w:p w14:paraId="45DF207A" w14:textId="77777777" w:rsidR="004E54B6" w:rsidRDefault="00803780">
            <w:pPr>
              <w:spacing w:line="276" w:lineRule="auto"/>
            </w:pPr>
            <w:r>
              <w:rPr>
                <w:rFonts w:ascii="Outfit" w:eastAsia="Outfit" w:hAnsi="Outfit" w:cs="Outfit"/>
                <w:b/>
                <w:bCs/>
                <w:color w:val="000000"/>
                <w:sz w:val="22"/>
                <w:szCs w:val="22"/>
              </w:rPr>
              <w:t>Renal</w:t>
            </w:r>
          </w:p>
        </w:tc>
        <w:tc>
          <w:tcPr>
            <w:tcW w:w="2540" w:type="dxa"/>
            <w:tcBorders>
              <w:top w:val="single" w:sz="4" w:space="0" w:color="999999"/>
              <w:left w:val="nil"/>
              <w:bottom w:val="dotted" w:sz="4" w:space="0" w:color="auto"/>
              <w:right w:val="dotted" w:sz="4" w:space="0" w:color="auto"/>
            </w:tcBorders>
            <w:shd w:val="clear" w:color="auto" w:fill="E5F0FF"/>
            <w:tcMar>
              <w:top w:w="60" w:type="dxa"/>
              <w:left w:w="100" w:type="dxa"/>
              <w:bottom w:w="60" w:type="dxa"/>
              <w:right w:w="100" w:type="dxa"/>
            </w:tcMar>
          </w:tcPr>
          <w:p w14:paraId="45DF207B" w14:textId="77777777" w:rsidR="004E54B6" w:rsidRPr="001724B2" w:rsidRDefault="00803780">
            <w:pPr>
              <w:spacing w:line="276" w:lineRule="auto"/>
            </w:pPr>
            <w:r w:rsidRPr="001724B2">
              <w:rPr>
                <w:rFonts w:ascii="Outfit" w:eastAsia="Outfit" w:hAnsi="Outfit" w:cs="Outfit"/>
                <w:color w:val="000000"/>
              </w:rPr>
              <w:t>Urine output</w:t>
            </w:r>
          </w:p>
        </w:tc>
        <w:tc>
          <w:tcPr>
            <w:tcW w:w="4718" w:type="dxa"/>
            <w:tcBorders>
              <w:top w:val="single" w:sz="4" w:space="0" w:color="999999"/>
              <w:left w:val="dotted" w:sz="4" w:space="0" w:color="auto"/>
              <w:bottom w:val="dotted" w:sz="4" w:space="0" w:color="auto"/>
              <w:right w:val="single" w:sz="4" w:space="0" w:color="999999"/>
            </w:tcBorders>
            <w:tcMar>
              <w:top w:w="60" w:type="dxa"/>
              <w:left w:w="100" w:type="dxa"/>
              <w:bottom w:w="60" w:type="dxa"/>
              <w:right w:w="100" w:type="dxa"/>
            </w:tcMar>
          </w:tcPr>
          <w:p w14:paraId="45DF207C" w14:textId="77777777" w:rsidR="004E54B6" w:rsidRPr="001724B2" w:rsidRDefault="004E54B6">
            <w:pPr>
              <w:spacing w:line="276" w:lineRule="auto"/>
            </w:pPr>
          </w:p>
        </w:tc>
      </w:tr>
      <w:tr w:rsidR="004E54B6" w14:paraId="45DF2081" w14:textId="77777777" w:rsidTr="00E57285">
        <w:tc>
          <w:tcPr>
            <w:tcW w:w="1814" w:type="dxa"/>
            <w:tcBorders>
              <w:top w:val="nil"/>
              <w:left w:val="single" w:sz="4" w:space="0" w:color="999999"/>
              <w:bottom w:val="single" w:sz="4" w:space="0" w:color="999999"/>
              <w:right w:val="nil"/>
            </w:tcBorders>
            <w:shd w:val="clear" w:color="auto" w:fill="BEDAFF"/>
            <w:tcMar>
              <w:top w:w="60" w:type="dxa"/>
              <w:left w:w="100" w:type="dxa"/>
              <w:bottom w:w="60" w:type="dxa"/>
              <w:right w:w="100" w:type="dxa"/>
            </w:tcMar>
          </w:tcPr>
          <w:p w14:paraId="45DF207E" w14:textId="77777777" w:rsidR="004E54B6" w:rsidRDefault="004E54B6">
            <w:pPr>
              <w:spacing w:line="276" w:lineRule="auto"/>
            </w:pPr>
          </w:p>
        </w:tc>
        <w:tc>
          <w:tcPr>
            <w:tcW w:w="2540" w:type="dxa"/>
            <w:tcBorders>
              <w:top w:val="dotted" w:sz="4" w:space="0" w:color="auto"/>
              <w:left w:val="nil"/>
              <w:bottom w:val="single" w:sz="4" w:space="0" w:color="999999"/>
              <w:right w:val="dotted" w:sz="4" w:space="0" w:color="auto"/>
            </w:tcBorders>
            <w:shd w:val="clear" w:color="auto" w:fill="E5F0FF"/>
            <w:tcMar>
              <w:top w:w="60" w:type="dxa"/>
              <w:left w:w="100" w:type="dxa"/>
              <w:bottom w:w="60" w:type="dxa"/>
              <w:right w:w="100" w:type="dxa"/>
            </w:tcMar>
          </w:tcPr>
          <w:p w14:paraId="45DF207F" w14:textId="77777777" w:rsidR="004E54B6" w:rsidRPr="001724B2" w:rsidRDefault="00803780">
            <w:pPr>
              <w:spacing w:line="276" w:lineRule="auto"/>
            </w:pPr>
            <w:r w:rsidRPr="001724B2">
              <w:rPr>
                <w:rFonts w:ascii="Outfit" w:eastAsia="Outfit" w:hAnsi="Outfit" w:cs="Outfit"/>
                <w:color w:val="000000"/>
              </w:rPr>
              <w:t>RRT</w:t>
            </w:r>
          </w:p>
        </w:tc>
        <w:tc>
          <w:tcPr>
            <w:tcW w:w="4718" w:type="dxa"/>
            <w:tcBorders>
              <w:top w:val="dotted" w:sz="4" w:space="0" w:color="auto"/>
              <w:left w:val="dotted" w:sz="4" w:space="0" w:color="auto"/>
              <w:bottom w:val="single" w:sz="4" w:space="0" w:color="999999"/>
              <w:right w:val="single" w:sz="4" w:space="0" w:color="999999"/>
            </w:tcBorders>
            <w:tcMar>
              <w:top w:w="60" w:type="dxa"/>
              <w:left w:w="100" w:type="dxa"/>
              <w:bottom w:w="60" w:type="dxa"/>
              <w:right w:w="100" w:type="dxa"/>
            </w:tcMar>
          </w:tcPr>
          <w:p w14:paraId="45DF2080" w14:textId="77777777" w:rsidR="004E54B6" w:rsidRPr="001724B2" w:rsidRDefault="004E54B6">
            <w:pPr>
              <w:spacing w:line="276" w:lineRule="auto"/>
            </w:pPr>
          </w:p>
        </w:tc>
      </w:tr>
      <w:tr w:rsidR="004E54B6" w14:paraId="45DF2085" w14:textId="77777777" w:rsidTr="00E57285">
        <w:tc>
          <w:tcPr>
            <w:tcW w:w="1814" w:type="dxa"/>
            <w:tcBorders>
              <w:top w:val="single" w:sz="4" w:space="0" w:color="999999"/>
              <w:left w:val="single" w:sz="4" w:space="0" w:color="999999"/>
              <w:bottom w:val="nil"/>
              <w:right w:val="nil"/>
            </w:tcBorders>
            <w:shd w:val="clear" w:color="auto" w:fill="BEDAFF"/>
            <w:tcMar>
              <w:top w:w="60" w:type="dxa"/>
              <w:left w:w="100" w:type="dxa"/>
              <w:bottom w:w="60" w:type="dxa"/>
              <w:right w:w="100" w:type="dxa"/>
            </w:tcMar>
          </w:tcPr>
          <w:p w14:paraId="45DF2082" w14:textId="77777777" w:rsidR="004E54B6" w:rsidRDefault="00803780">
            <w:pPr>
              <w:spacing w:line="276" w:lineRule="auto"/>
            </w:pPr>
            <w:r>
              <w:rPr>
                <w:rFonts w:ascii="Outfit" w:eastAsia="Outfit" w:hAnsi="Outfit" w:cs="Outfit"/>
                <w:b/>
                <w:bCs/>
                <w:color w:val="000000"/>
                <w:sz w:val="22"/>
                <w:szCs w:val="22"/>
              </w:rPr>
              <w:t>Endocrine</w:t>
            </w:r>
          </w:p>
        </w:tc>
        <w:tc>
          <w:tcPr>
            <w:tcW w:w="2540" w:type="dxa"/>
            <w:tcBorders>
              <w:top w:val="single" w:sz="4" w:space="0" w:color="999999"/>
              <w:left w:val="nil"/>
              <w:bottom w:val="dotted" w:sz="4" w:space="0" w:color="auto"/>
              <w:right w:val="dotted" w:sz="4" w:space="0" w:color="auto"/>
            </w:tcBorders>
            <w:shd w:val="clear" w:color="auto" w:fill="E5F0FF"/>
            <w:tcMar>
              <w:top w:w="60" w:type="dxa"/>
              <w:left w:w="100" w:type="dxa"/>
              <w:bottom w:w="60" w:type="dxa"/>
              <w:right w:w="100" w:type="dxa"/>
            </w:tcMar>
          </w:tcPr>
          <w:p w14:paraId="45DF2083" w14:textId="77777777" w:rsidR="004E54B6" w:rsidRPr="001724B2" w:rsidRDefault="00803780">
            <w:pPr>
              <w:spacing w:line="276" w:lineRule="auto"/>
            </w:pPr>
            <w:r w:rsidRPr="001724B2">
              <w:rPr>
                <w:rFonts w:ascii="Outfit" w:eastAsia="Outfit" w:hAnsi="Outfit" w:cs="Outfit"/>
                <w:color w:val="000000"/>
              </w:rPr>
              <w:t>Glycemic control</w:t>
            </w:r>
          </w:p>
        </w:tc>
        <w:tc>
          <w:tcPr>
            <w:tcW w:w="4718" w:type="dxa"/>
            <w:tcBorders>
              <w:top w:val="single" w:sz="4" w:space="0" w:color="999999"/>
              <w:left w:val="dotted" w:sz="4" w:space="0" w:color="auto"/>
              <w:bottom w:val="dotted" w:sz="4" w:space="0" w:color="auto"/>
              <w:right w:val="single" w:sz="4" w:space="0" w:color="999999"/>
            </w:tcBorders>
            <w:tcMar>
              <w:top w:w="60" w:type="dxa"/>
              <w:left w:w="100" w:type="dxa"/>
              <w:bottom w:w="60" w:type="dxa"/>
              <w:right w:w="100" w:type="dxa"/>
            </w:tcMar>
          </w:tcPr>
          <w:p w14:paraId="45DF2084" w14:textId="77777777" w:rsidR="004E54B6" w:rsidRPr="001724B2" w:rsidRDefault="00803780">
            <w:pPr>
              <w:spacing w:line="276" w:lineRule="auto"/>
            </w:pPr>
            <w:r w:rsidRPr="001724B2">
              <w:rPr>
                <w:rFonts w:ascii="Outfit" w:eastAsia="Outfit" w:hAnsi="Outfit" w:cs="Outfit"/>
                <w:color w:val="000000"/>
              </w:rPr>
              <w:t>Target:</w:t>
            </w:r>
          </w:p>
        </w:tc>
      </w:tr>
      <w:tr w:rsidR="004E54B6" w14:paraId="45DF2089" w14:textId="77777777" w:rsidTr="00E57285">
        <w:tc>
          <w:tcPr>
            <w:tcW w:w="1814" w:type="dxa"/>
            <w:tcBorders>
              <w:top w:val="nil"/>
              <w:left w:val="single" w:sz="4" w:space="0" w:color="999999"/>
              <w:bottom w:val="single" w:sz="4" w:space="0" w:color="999999"/>
              <w:right w:val="nil"/>
            </w:tcBorders>
            <w:shd w:val="clear" w:color="auto" w:fill="BEDAFF"/>
            <w:tcMar>
              <w:top w:w="60" w:type="dxa"/>
              <w:left w:w="100" w:type="dxa"/>
              <w:bottom w:w="60" w:type="dxa"/>
              <w:right w:w="100" w:type="dxa"/>
            </w:tcMar>
          </w:tcPr>
          <w:p w14:paraId="45DF2086" w14:textId="77777777" w:rsidR="004E54B6" w:rsidRDefault="004E54B6">
            <w:pPr>
              <w:spacing w:line="276" w:lineRule="auto"/>
            </w:pPr>
          </w:p>
        </w:tc>
        <w:tc>
          <w:tcPr>
            <w:tcW w:w="2540" w:type="dxa"/>
            <w:tcBorders>
              <w:top w:val="dotted" w:sz="4" w:space="0" w:color="auto"/>
              <w:left w:val="nil"/>
              <w:bottom w:val="single" w:sz="4" w:space="0" w:color="999999"/>
              <w:right w:val="dotted" w:sz="4" w:space="0" w:color="auto"/>
            </w:tcBorders>
            <w:shd w:val="clear" w:color="auto" w:fill="E5F0FF"/>
            <w:tcMar>
              <w:top w:w="60" w:type="dxa"/>
              <w:left w:w="100" w:type="dxa"/>
              <w:bottom w:w="60" w:type="dxa"/>
              <w:right w:w="100" w:type="dxa"/>
            </w:tcMar>
          </w:tcPr>
          <w:p w14:paraId="45DF2087" w14:textId="77777777" w:rsidR="004E54B6" w:rsidRPr="001724B2" w:rsidRDefault="00803780">
            <w:pPr>
              <w:spacing w:line="276" w:lineRule="auto"/>
            </w:pPr>
            <w:r w:rsidRPr="001724B2">
              <w:rPr>
                <w:rFonts w:ascii="Outfit" w:eastAsia="Outfit" w:hAnsi="Outfit" w:cs="Outfit"/>
                <w:color w:val="000000"/>
              </w:rPr>
              <w:t>Use of systemic steroid</w:t>
            </w:r>
          </w:p>
        </w:tc>
        <w:tc>
          <w:tcPr>
            <w:tcW w:w="4718" w:type="dxa"/>
            <w:tcBorders>
              <w:top w:val="dotted" w:sz="4" w:space="0" w:color="auto"/>
              <w:left w:val="dotted" w:sz="4" w:space="0" w:color="auto"/>
              <w:bottom w:val="single" w:sz="4" w:space="0" w:color="999999"/>
              <w:right w:val="single" w:sz="4" w:space="0" w:color="999999"/>
            </w:tcBorders>
            <w:tcMar>
              <w:top w:w="60" w:type="dxa"/>
              <w:left w:w="100" w:type="dxa"/>
              <w:bottom w:w="60" w:type="dxa"/>
              <w:right w:w="100" w:type="dxa"/>
            </w:tcMar>
          </w:tcPr>
          <w:p w14:paraId="45DF2088" w14:textId="77777777" w:rsidR="004E54B6" w:rsidRPr="001724B2" w:rsidRDefault="004E54B6">
            <w:pPr>
              <w:spacing w:line="276" w:lineRule="auto"/>
            </w:pPr>
          </w:p>
        </w:tc>
      </w:tr>
      <w:tr w:rsidR="004E54B6" w14:paraId="45DF208D" w14:textId="77777777" w:rsidTr="00E57285">
        <w:tc>
          <w:tcPr>
            <w:tcW w:w="1814" w:type="dxa"/>
            <w:tcBorders>
              <w:top w:val="single" w:sz="4" w:space="0" w:color="999999"/>
              <w:left w:val="single" w:sz="4" w:space="0" w:color="999999"/>
              <w:bottom w:val="nil"/>
              <w:right w:val="nil"/>
            </w:tcBorders>
            <w:shd w:val="clear" w:color="auto" w:fill="BEDAFF"/>
            <w:tcMar>
              <w:top w:w="60" w:type="dxa"/>
              <w:left w:w="100" w:type="dxa"/>
              <w:bottom w:w="60" w:type="dxa"/>
              <w:right w:w="100" w:type="dxa"/>
            </w:tcMar>
          </w:tcPr>
          <w:p w14:paraId="45DF208A" w14:textId="77777777" w:rsidR="004E54B6" w:rsidRDefault="00803780">
            <w:pPr>
              <w:spacing w:line="276" w:lineRule="auto"/>
            </w:pPr>
            <w:r>
              <w:rPr>
                <w:rFonts w:ascii="Outfit" w:eastAsia="Outfit" w:hAnsi="Outfit" w:cs="Outfit"/>
                <w:b/>
                <w:bCs/>
                <w:color w:val="000000"/>
                <w:sz w:val="22"/>
                <w:szCs w:val="22"/>
              </w:rPr>
              <w:lastRenderedPageBreak/>
              <w:t>Hematology</w:t>
            </w:r>
          </w:p>
        </w:tc>
        <w:tc>
          <w:tcPr>
            <w:tcW w:w="2540" w:type="dxa"/>
            <w:tcBorders>
              <w:top w:val="single" w:sz="4" w:space="0" w:color="999999"/>
              <w:left w:val="nil"/>
              <w:bottom w:val="dotted" w:sz="4" w:space="0" w:color="auto"/>
              <w:right w:val="dotted" w:sz="4" w:space="0" w:color="auto"/>
            </w:tcBorders>
            <w:shd w:val="clear" w:color="auto" w:fill="E5F0FF"/>
            <w:tcMar>
              <w:top w:w="60" w:type="dxa"/>
              <w:left w:w="100" w:type="dxa"/>
              <w:bottom w:w="60" w:type="dxa"/>
              <w:right w:w="100" w:type="dxa"/>
            </w:tcMar>
          </w:tcPr>
          <w:p w14:paraId="45DF208B" w14:textId="77777777" w:rsidR="004E54B6" w:rsidRPr="001724B2" w:rsidRDefault="00803780">
            <w:pPr>
              <w:spacing w:line="276" w:lineRule="auto"/>
            </w:pPr>
            <w:r w:rsidRPr="001724B2">
              <w:rPr>
                <w:rFonts w:ascii="Outfit" w:eastAsia="Outfit" w:hAnsi="Outfit" w:cs="Outfit"/>
                <w:color w:val="000000"/>
              </w:rPr>
              <w:t>Need of transfusion</w:t>
            </w:r>
          </w:p>
        </w:tc>
        <w:tc>
          <w:tcPr>
            <w:tcW w:w="4718" w:type="dxa"/>
            <w:tcBorders>
              <w:top w:val="single" w:sz="4" w:space="0" w:color="999999"/>
              <w:left w:val="dotted" w:sz="4" w:space="0" w:color="auto"/>
              <w:bottom w:val="dotted" w:sz="4" w:space="0" w:color="auto"/>
              <w:right w:val="single" w:sz="4" w:space="0" w:color="999999"/>
            </w:tcBorders>
            <w:tcMar>
              <w:top w:w="60" w:type="dxa"/>
              <w:left w:w="100" w:type="dxa"/>
              <w:bottom w:w="60" w:type="dxa"/>
              <w:right w:w="100" w:type="dxa"/>
            </w:tcMar>
          </w:tcPr>
          <w:p w14:paraId="45DF208C" w14:textId="77777777" w:rsidR="004E54B6" w:rsidRPr="001724B2" w:rsidRDefault="004E54B6">
            <w:pPr>
              <w:spacing w:line="276" w:lineRule="auto"/>
            </w:pPr>
          </w:p>
        </w:tc>
      </w:tr>
      <w:tr w:rsidR="004E54B6" w14:paraId="45DF2091" w14:textId="77777777" w:rsidTr="00E57285">
        <w:tc>
          <w:tcPr>
            <w:tcW w:w="1814" w:type="dxa"/>
            <w:tcBorders>
              <w:top w:val="nil"/>
              <w:left w:val="single" w:sz="4" w:space="0" w:color="999999"/>
              <w:bottom w:val="nil"/>
              <w:right w:val="nil"/>
            </w:tcBorders>
            <w:shd w:val="clear" w:color="auto" w:fill="BEDAFF"/>
            <w:tcMar>
              <w:top w:w="60" w:type="dxa"/>
              <w:left w:w="100" w:type="dxa"/>
              <w:bottom w:w="60" w:type="dxa"/>
              <w:right w:w="100" w:type="dxa"/>
            </w:tcMar>
          </w:tcPr>
          <w:p w14:paraId="45DF208E" w14:textId="77777777" w:rsidR="004E54B6" w:rsidRDefault="004E54B6">
            <w:pPr>
              <w:spacing w:line="276" w:lineRule="auto"/>
            </w:pPr>
          </w:p>
        </w:tc>
        <w:tc>
          <w:tcPr>
            <w:tcW w:w="2540" w:type="dxa"/>
            <w:tcBorders>
              <w:top w:val="dotted" w:sz="4" w:space="0" w:color="auto"/>
              <w:left w:val="nil"/>
              <w:bottom w:val="dotted" w:sz="4" w:space="0" w:color="auto"/>
              <w:right w:val="dotted" w:sz="4" w:space="0" w:color="auto"/>
            </w:tcBorders>
            <w:shd w:val="clear" w:color="auto" w:fill="E5F0FF"/>
            <w:tcMar>
              <w:top w:w="60" w:type="dxa"/>
              <w:left w:w="100" w:type="dxa"/>
              <w:bottom w:w="60" w:type="dxa"/>
              <w:right w:w="100" w:type="dxa"/>
            </w:tcMar>
          </w:tcPr>
          <w:p w14:paraId="45DF208F" w14:textId="77777777" w:rsidR="004E54B6" w:rsidRPr="001724B2" w:rsidRDefault="00803780">
            <w:pPr>
              <w:spacing w:line="276" w:lineRule="auto"/>
            </w:pPr>
            <w:r w:rsidRPr="001724B2">
              <w:rPr>
                <w:rFonts w:ascii="Outfit" w:eastAsia="Outfit" w:hAnsi="Outfit" w:cs="Outfit"/>
                <w:color w:val="000000"/>
              </w:rPr>
              <w:t>Bleeding</w:t>
            </w:r>
          </w:p>
        </w:tc>
        <w:tc>
          <w:tcPr>
            <w:tcW w:w="4718" w:type="dxa"/>
            <w:tcBorders>
              <w:top w:val="dotted" w:sz="4" w:space="0" w:color="auto"/>
              <w:left w:val="dotted" w:sz="4" w:space="0" w:color="auto"/>
              <w:bottom w:val="dotted" w:sz="4" w:space="0" w:color="auto"/>
              <w:right w:val="single" w:sz="4" w:space="0" w:color="999999"/>
            </w:tcBorders>
            <w:tcMar>
              <w:top w:w="60" w:type="dxa"/>
              <w:left w:w="100" w:type="dxa"/>
              <w:bottom w:w="60" w:type="dxa"/>
              <w:right w:w="100" w:type="dxa"/>
            </w:tcMar>
          </w:tcPr>
          <w:p w14:paraId="45DF2090" w14:textId="77777777" w:rsidR="004E54B6" w:rsidRPr="001724B2" w:rsidRDefault="004E54B6">
            <w:pPr>
              <w:spacing w:line="276" w:lineRule="auto"/>
            </w:pPr>
          </w:p>
        </w:tc>
      </w:tr>
      <w:tr w:rsidR="004E54B6" w14:paraId="45DF2095" w14:textId="77777777" w:rsidTr="00E57285">
        <w:tc>
          <w:tcPr>
            <w:tcW w:w="1814" w:type="dxa"/>
            <w:tcBorders>
              <w:top w:val="nil"/>
              <w:left w:val="single" w:sz="4" w:space="0" w:color="999999"/>
              <w:bottom w:val="single" w:sz="4" w:space="0" w:color="999999"/>
              <w:right w:val="nil"/>
            </w:tcBorders>
            <w:shd w:val="clear" w:color="auto" w:fill="BEDAFF"/>
            <w:tcMar>
              <w:top w:w="60" w:type="dxa"/>
              <w:left w:w="100" w:type="dxa"/>
              <w:bottom w:w="60" w:type="dxa"/>
              <w:right w:w="100" w:type="dxa"/>
            </w:tcMar>
          </w:tcPr>
          <w:p w14:paraId="45DF2092" w14:textId="77777777" w:rsidR="004E54B6" w:rsidRDefault="004E54B6">
            <w:pPr>
              <w:spacing w:line="276" w:lineRule="auto"/>
            </w:pPr>
          </w:p>
        </w:tc>
        <w:tc>
          <w:tcPr>
            <w:tcW w:w="2540" w:type="dxa"/>
            <w:tcBorders>
              <w:top w:val="dotted" w:sz="4" w:space="0" w:color="auto"/>
              <w:left w:val="nil"/>
              <w:bottom w:val="single" w:sz="4" w:space="0" w:color="999999"/>
              <w:right w:val="dotted" w:sz="4" w:space="0" w:color="auto"/>
            </w:tcBorders>
            <w:shd w:val="clear" w:color="auto" w:fill="E5F0FF"/>
            <w:tcMar>
              <w:top w:w="60" w:type="dxa"/>
              <w:left w:w="100" w:type="dxa"/>
              <w:bottom w:w="60" w:type="dxa"/>
              <w:right w:w="100" w:type="dxa"/>
            </w:tcMar>
          </w:tcPr>
          <w:p w14:paraId="45DF2093" w14:textId="77777777" w:rsidR="004E54B6" w:rsidRPr="001724B2" w:rsidRDefault="00803780">
            <w:pPr>
              <w:spacing w:line="276" w:lineRule="auto"/>
            </w:pPr>
            <w:r w:rsidRPr="001724B2">
              <w:rPr>
                <w:rFonts w:ascii="Outfit" w:eastAsia="Outfit" w:hAnsi="Outfit" w:cs="Outfit"/>
                <w:color w:val="000000"/>
              </w:rPr>
              <w:t>Thromboembolism</w:t>
            </w:r>
          </w:p>
        </w:tc>
        <w:tc>
          <w:tcPr>
            <w:tcW w:w="4718" w:type="dxa"/>
            <w:tcBorders>
              <w:top w:val="dotted" w:sz="4" w:space="0" w:color="auto"/>
              <w:left w:val="dotted" w:sz="4" w:space="0" w:color="auto"/>
              <w:bottom w:val="single" w:sz="4" w:space="0" w:color="999999"/>
              <w:right w:val="single" w:sz="4" w:space="0" w:color="999999"/>
            </w:tcBorders>
            <w:tcMar>
              <w:top w:w="60" w:type="dxa"/>
              <w:left w:w="100" w:type="dxa"/>
              <w:bottom w:w="60" w:type="dxa"/>
              <w:right w:w="100" w:type="dxa"/>
            </w:tcMar>
          </w:tcPr>
          <w:p w14:paraId="45DF2094" w14:textId="77777777" w:rsidR="004E54B6" w:rsidRPr="001724B2" w:rsidRDefault="004E54B6">
            <w:pPr>
              <w:spacing w:line="276" w:lineRule="auto"/>
            </w:pPr>
          </w:p>
        </w:tc>
      </w:tr>
      <w:tr w:rsidR="004E54B6" w14:paraId="45DF2099" w14:textId="77777777" w:rsidTr="00E57285">
        <w:tc>
          <w:tcPr>
            <w:tcW w:w="1814" w:type="dxa"/>
            <w:tcBorders>
              <w:top w:val="single" w:sz="4" w:space="0" w:color="999999"/>
              <w:left w:val="single" w:sz="4" w:space="0" w:color="999999"/>
              <w:bottom w:val="nil"/>
              <w:right w:val="nil"/>
            </w:tcBorders>
            <w:shd w:val="clear" w:color="auto" w:fill="BEDAFF"/>
            <w:tcMar>
              <w:top w:w="60" w:type="dxa"/>
              <w:left w:w="100" w:type="dxa"/>
              <w:bottom w:w="60" w:type="dxa"/>
              <w:right w:w="100" w:type="dxa"/>
            </w:tcMar>
          </w:tcPr>
          <w:p w14:paraId="45DF2096" w14:textId="77777777" w:rsidR="004E54B6" w:rsidRDefault="00803780">
            <w:pPr>
              <w:spacing w:line="276" w:lineRule="auto"/>
            </w:pPr>
            <w:r>
              <w:rPr>
                <w:rFonts w:ascii="Outfit" w:eastAsia="Outfit" w:hAnsi="Outfit" w:cs="Outfit"/>
                <w:b/>
                <w:bCs/>
                <w:color w:val="000000"/>
                <w:sz w:val="22"/>
                <w:szCs w:val="22"/>
              </w:rPr>
              <w:t>Infection</w:t>
            </w:r>
          </w:p>
        </w:tc>
        <w:tc>
          <w:tcPr>
            <w:tcW w:w="2540" w:type="dxa"/>
            <w:tcBorders>
              <w:top w:val="single" w:sz="4" w:space="0" w:color="999999"/>
              <w:left w:val="nil"/>
              <w:bottom w:val="dotted" w:sz="4" w:space="0" w:color="auto"/>
              <w:right w:val="dotted" w:sz="4" w:space="0" w:color="auto"/>
            </w:tcBorders>
            <w:shd w:val="clear" w:color="auto" w:fill="E5F0FF"/>
            <w:tcMar>
              <w:top w:w="60" w:type="dxa"/>
              <w:left w:w="100" w:type="dxa"/>
              <w:bottom w:w="60" w:type="dxa"/>
              <w:right w:w="100" w:type="dxa"/>
            </w:tcMar>
          </w:tcPr>
          <w:p w14:paraId="45DF2097" w14:textId="77777777" w:rsidR="004E54B6" w:rsidRPr="001724B2" w:rsidRDefault="00803780">
            <w:pPr>
              <w:spacing w:line="276" w:lineRule="auto"/>
            </w:pPr>
            <w:r w:rsidRPr="001724B2">
              <w:rPr>
                <w:rFonts w:ascii="Outfit" w:eastAsia="Outfit" w:hAnsi="Outfit" w:cs="Outfit"/>
                <w:color w:val="000000"/>
              </w:rPr>
              <w:t>Infection site</w:t>
            </w:r>
          </w:p>
        </w:tc>
        <w:tc>
          <w:tcPr>
            <w:tcW w:w="4718" w:type="dxa"/>
            <w:tcBorders>
              <w:top w:val="single" w:sz="4" w:space="0" w:color="999999"/>
              <w:left w:val="dotted" w:sz="4" w:space="0" w:color="auto"/>
              <w:bottom w:val="dotted" w:sz="4" w:space="0" w:color="auto"/>
              <w:right w:val="single" w:sz="4" w:space="0" w:color="999999"/>
            </w:tcBorders>
            <w:tcMar>
              <w:top w:w="60" w:type="dxa"/>
              <w:left w:w="100" w:type="dxa"/>
              <w:bottom w:w="60" w:type="dxa"/>
              <w:right w:w="100" w:type="dxa"/>
            </w:tcMar>
          </w:tcPr>
          <w:p w14:paraId="45DF2098" w14:textId="77777777" w:rsidR="004E54B6" w:rsidRPr="001724B2" w:rsidRDefault="004E54B6">
            <w:pPr>
              <w:spacing w:line="276" w:lineRule="auto"/>
            </w:pPr>
          </w:p>
        </w:tc>
      </w:tr>
      <w:tr w:rsidR="004E54B6" w14:paraId="45DF209D" w14:textId="77777777" w:rsidTr="00E57285">
        <w:tc>
          <w:tcPr>
            <w:tcW w:w="1814" w:type="dxa"/>
            <w:tcBorders>
              <w:top w:val="nil"/>
              <w:left w:val="single" w:sz="4" w:space="0" w:color="999999"/>
              <w:bottom w:val="nil"/>
              <w:right w:val="nil"/>
            </w:tcBorders>
            <w:shd w:val="clear" w:color="auto" w:fill="BEDAFF"/>
            <w:tcMar>
              <w:top w:w="60" w:type="dxa"/>
              <w:left w:w="100" w:type="dxa"/>
              <w:bottom w:w="60" w:type="dxa"/>
              <w:right w:w="100" w:type="dxa"/>
            </w:tcMar>
          </w:tcPr>
          <w:p w14:paraId="45DF209A" w14:textId="77777777" w:rsidR="004E54B6" w:rsidRDefault="004E54B6">
            <w:pPr>
              <w:spacing w:line="276" w:lineRule="auto"/>
            </w:pPr>
          </w:p>
        </w:tc>
        <w:tc>
          <w:tcPr>
            <w:tcW w:w="2540" w:type="dxa"/>
            <w:tcBorders>
              <w:top w:val="dotted" w:sz="4" w:space="0" w:color="auto"/>
              <w:left w:val="nil"/>
              <w:bottom w:val="dotted" w:sz="4" w:space="0" w:color="auto"/>
              <w:right w:val="dotted" w:sz="4" w:space="0" w:color="auto"/>
            </w:tcBorders>
            <w:shd w:val="clear" w:color="auto" w:fill="E5F0FF"/>
            <w:tcMar>
              <w:top w:w="60" w:type="dxa"/>
              <w:left w:w="100" w:type="dxa"/>
              <w:bottom w:w="60" w:type="dxa"/>
              <w:right w:w="100" w:type="dxa"/>
            </w:tcMar>
          </w:tcPr>
          <w:p w14:paraId="45DF209B" w14:textId="77777777" w:rsidR="004E54B6" w:rsidRPr="001724B2" w:rsidRDefault="00803780">
            <w:pPr>
              <w:spacing w:line="276" w:lineRule="auto"/>
            </w:pPr>
            <w:r w:rsidRPr="001724B2">
              <w:rPr>
                <w:rFonts w:ascii="Outfit" w:eastAsia="Outfit" w:hAnsi="Outfit" w:cs="Outfit"/>
                <w:color w:val="000000"/>
              </w:rPr>
              <w:t>Documented microorganism</w:t>
            </w:r>
          </w:p>
        </w:tc>
        <w:tc>
          <w:tcPr>
            <w:tcW w:w="4718" w:type="dxa"/>
            <w:tcBorders>
              <w:top w:val="dotted" w:sz="4" w:space="0" w:color="auto"/>
              <w:left w:val="dotted" w:sz="4" w:space="0" w:color="auto"/>
              <w:bottom w:val="dotted" w:sz="4" w:space="0" w:color="auto"/>
              <w:right w:val="single" w:sz="4" w:space="0" w:color="999999"/>
            </w:tcBorders>
            <w:tcMar>
              <w:top w:w="60" w:type="dxa"/>
              <w:left w:w="100" w:type="dxa"/>
              <w:bottom w:w="60" w:type="dxa"/>
              <w:right w:w="100" w:type="dxa"/>
            </w:tcMar>
          </w:tcPr>
          <w:p w14:paraId="45DF209C" w14:textId="77777777" w:rsidR="004E54B6" w:rsidRPr="001724B2" w:rsidRDefault="004E54B6">
            <w:pPr>
              <w:spacing w:line="276" w:lineRule="auto"/>
            </w:pPr>
          </w:p>
        </w:tc>
      </w:tr>
      <w:tr w:rsidR="004E54B6" w14:paraId="45DF20A1" w14:textId="77777777" w:rsidTr="00E57285">
        <w:tc>
          <w:tcPr>
            <w:tcW w:w="1814" w:type="dxa"/>
            <w:tcBorders>
              <w:top w:val="nil"/>
              <w:left w:val="single" w:sz="4" w:space="0" w:color="999999"/>
              <w:bottom w:val="single" w:sz="4" w:space="0" w:color="999999"/>
              <w:right w:val="nil"/>
            </w:tcBorders>
            <w:shd w:val="clear" w:color="auto" w:fill="BEDAFF"/>
            <w:tcMar>
              <w:top w:w="60" w:type="dxa"/>
              <w:left w:w="100" w:type="dxa"/>
              <w:bottom w:w="60" w:type="dxa"/>
              <w:right w:w="100" w:type="dxa"/>
            </w:tcMar>
          </w:tcPr>
          <w:p w14:paraId="45DF209E" w14:textId="77777777" w:rsidR="004E54B6" w:rsidRDefault="004E54B6">
            <w:pPr>
              <w:spacing w:line="276" w:lineRule="auto"/>
            </w:pPr>
          </w:p>
        </w:tc>
        <w:tc>
          <w:tcPr>
            <w:tcW w:w="2540" w:type="dxa"/>
            <w:tcBorders>
              <w:top w:val="dotted" w:sz="4" w:space="0" w:color="auto"/>
              <w:left w:val="nil"/>
              <w:bottom w:val="single" w:sz="4" w:space="0" w:color="999999"/>
              <w:right w:val="dotted" w:sz="4" w:space="0" w:color="auto"/>
            </w:tcBorders>
            <w:shd w:val="clear" w:color="auto" w:fill="E5F0FF"/>
            <w:tcMar>
              <w:top w:w="60" w:type="dxa"/>
              <w:left w:w="100" w:type="dxa"/>
              <w:bottom w:w="60" w:type="dxa"/>
              <w:right w:w="100" w:type="dxa"/>
            </w:tcMar>
          </w:tcPr>
          <w:p w14:paraId="45DF209F" w14:textId="77777777" w:rsidR="004E54B6" w:rsidRPr="001724B2" w:rsidRDefault="00803780">
            <w:pPr>
              <w:spacing w:line="276" w:lineRule="auto"/>
            </w:pPr>
            <w:r w:rsidRPr="001724B2">
              <w:rPr>
                <w:rFonts w:ascii="Outfit" w:eastAsia="Outfit" w:hAnsi="Outfit" w:cs="Outfit"/>
                <w:color w:val="000000"/>
              </w:rPr>
              <w:t>Antibiotics</w:t>
            </w:r>
          </w:p>
        </w:tc>
        <w:tc>
          <w:tcPr>
            <w:tcW w:w="4718" w:type="dxa"/>
            <w:tcBorders>
              <w:top w:val="dotted" w:sz="4" w:space="0" w:color="auto"/>
              <w:left w:val="dotted" w:sz="4" w:space="0" w:color="auto"/>
              <w:bottom w:val="single" w:sz="4" w:space="0" w:color="999999"/>
              <w:right w:val="single" w:sz="4" w:space="0" w:color="999999"/>
            </w:tcBorders>
            <w:tcMar>
              <w:top w:w="60" w:type="dxa"/>
              <w:left w:w="100" w:type="dxa"/>
              <w:bottom w:w="60" w:type="dxa"/>
              <w:right w:w="100" w:type="dxa"/>
            </w:tcMar>
          </w:tcPr>
          <w:p w14:paraId="45DF20A0" w14:textId="77777777" w:rsidR="004E54B6" w:rsidRPr="001724B2" w:rsidRDefault="004E54B6">
            <w:pPr>
              <w:spacing w:line="276" w:lineRule="auto"/>
            </w:pPr>
          </w:p>
        </w:tc>
      </w:tr>
    </w:tbl>
    <w:p w14:paraId="45DF20A2" w14:textId="77777777" w:rsidR="004E54B6" w:rsidRDefault="004E54B6">
      <w:pPr>
        <w:spacing w:line="276" w:lineRule="auto"/>
      </w:pPr>
    </w:p>
    <w:p w14:paraId="45DF20A3" w14:textId="77777777" w:rsidR="004E54B6" w:rsidRDefault="004E54B6">
      <w:pPr>
        <w:spacing w:line="276" w:lineRule="auto"/>
      </w:pPr>
    </w:p>
    <w:p w14:paraId="5C337DD8" w14:textId="77777777" w:rsidR="007D158A" w:rsidRDefault="007D158A">
      <w:pPr>
        <w:widowControl/>
        <w:wordWrap/>
        <w:autoSpaceDE/>
        <w:autoSpaceDN/>
        <w:rPr>
          <w:rFonts w:ascii="Outfit" w:eastAsia="Outfit" w:hAnsi="Outfit" w:cs="Outfit"/>
          <w:b/>
          <w:bCs/>
          <w:caps/>
          <w:color w:val="1428A0"/>
          <w:sz w:val="32"/>
          <w:szCs w:val="32"/>
        </w:rPr>
      </w:pPr>
      <w:r>
        <w:rPr>
          <w:rFonts w:ascii="Outfit" w:eastAsia="Outfit" w:hAnsi="Outfit" w:cs="Outfit"/>
          <w:b/>
          <w:bCs/>
          <w:caps/>
          <w:color w:val="1428A0"/>
          <w:sz w:val="32"/>
          <w:szCs w:val="32"/>
        </w:rPr>
        <w:br w:type="page"/>
      </w:r>
    </w:p>
    <w:p w14:paraId="45DF20A4" w14:textId="374B3B6C" w:rsidR="004E54B6" w:rsidRDefault="00803780">
      <w:pPr>
        <w:pStyle w:val="a4"/>
        <w:numPr>
          <w:ilvl w:val="0"/>
          <w:numId w:val="2"/>
        </w:numPr>
      </w:pPr>
      <w:r>
        <w:rPr>
          <w:rFonts w:ascii="Outfit" w:eastAsia="Outfit" w:hAnsi="Outfit" w:cs="Outfit"/>
          <w:b/>
          <w:bCs/>
          <w:caps/>
          <w:color w:val="1428A0"/>
          <w:sz w:val="32"/>
          <w:szCs w:val="32"/>
        </w:rPr>
        <w:lastRenderedPageBreak/>
        <w:t>WEANING FROM ECMO</w:t>
      </w:r>
    </w:p>
    <w:p w14:paraId="45DF20A5" w14:textId="77777777" w:rsidR="004E54B6" w:rsidRDefault="00803780">
      <w:pPr>
        <w:pStyle w:val="a4"/>
        <w:numPr>
          <w:ilvl w:val="1"/>
          <w:numId w:val="2"/>
        </w:numPr>
      </w:pPr>
      <w:r>
        <w:rPr>
          <w:rFonts w:ascii="Outfit" w:eastAsia="Outfit" w:hAnsi="Outfit" w:cs="Outfit"/>
          <w:b/>
          <w:bCs/>
          <w:color w:val="0A4BFF"/>
          <w:sz w:val="28"/>
          <w:szCs w:val="28"/>
        </w:rPr>
        <w:t>Trial off (Sweep gas off trial)</w:t>
      </w:r>
    </w:p>
    <w:p w14:paraId="45DF20A6" w14:textId="77777777" w:rsidR="004E54B6" w:rsidRDefault="00803780">
      <w:pPr>
        <w:pStyle w:val="a4"/>
        <w:numPr>
          <w:ilvl w:val="2"/>
          <w:numId w:val="2"/>
        </w:numPr>
      </w:pPr>
      <w:r>
        <w:rPr>
          <w:rFonts w:ascii="Outfit" w:eastAsia="Outfit" w:hAnsi="Outfit" w:cs="Outfit"/>
          <w:b/>
          <w:bCs/>
          <w:color w:val="000000"/>
          <w:sz w:val="24"/>
          <w:szCs w:val="24"/>
        </w:rPr>
        <w:t>Indications</w:t>
      </w:r>
    </w:p>
    <w:p w14:paraId="45DF20A7" w14:textId="77777777" w:rsidR="004E54B6" w:rsidRDefault="00803780" w:rsidP="00ED226E">
      <w:pPr>
        <w:spacing w:after="100" w:line="276" w:lineRule="auto"/>
        <w:ind w:left="567"/>
      </w:pPr>
      <w:r>
        <w:rPr>
          <w:rFonts w:ascii="Outfit" w:eastAsia="Outfit" w:hAnsi="Outfit" w:cs="Outfit"/>
          <w:color w:val="000000"/>
          <w:sz w:val="22"/>
          <w:szCs w:val="22"/>
        </w:rPr>
        <w:t>A trial off may be considered when all of the following conditions are met:</w:t>
      </w:r>
    </w:p>
    <w:p w14:paraId="45DF20A9" w14:textId="77777777" w:rsidR="004E54B6" w:rsidRDefault="00803780">
      <w:pPr>
        <w:pStyle w:val="a4"/>
        <w:numPr>
          <w:ilvl w:val="3"/>
          <w:numId w:val="2"/>
        </w:numPr>
      </w:pPr>
      <w:r w:rsidRPr="00ED226E">
        <w:rPr>
          <w:rFonts w:ascii="Outfit" w:eastAsia="Outfit" w:hAnsi="Outfit" w:cs="Outfit"/>
          <w:b/>
          <w:bCs/>
          <w:color w:val="000000"/>
          <w:sz w:val="22"/>
          <w:szCs w:val="22"/>
        </w:rPr>
        <w:t>Evidence of pulmonary recovery</w:t>
      </w:r>
      <w:r>
        <w:rPr>
          <w:rFonts w:ascii="Outfit" w:eastAsia="Outfit" w:hAnsi="Outfit" w:cs="Outfit"/>
          <w:color w:val="000000"/>
          <w:sz w:val="22"/>
          <w:szCs w:val="22"/>
        </w:rPr>
        <w:t>, demonstrated by improvement in lung mechanics and gas exchange</w:t>
      </w:r>
    </w:p>
    <w:p w14:paraId="45DF20AA" w14:textId="77777777" w:rsidR="004E54B6" w:rsidRDefault="00803780">
      <w:pPr>
        <w:pStyle w:val="a4"/>
        <w:numPr>
          <w:ilvl w:val="3"/>
          <w:numId w:val="2"/>
        </w:numPr>
      </w:pPr>
      <w:r>
        <w:rPr>
          <w:rFonts w:ascii="Outfit" w:eastAsia="Outfit" w:hAnsi="Outfit" w:cs="Outfit"/>
          <w:color w:val="000000"/>
          <w:sz w:val="22"/>
          <w:szCs w:val="22"/>
        </w:rPr>
        <w:t xml:space="preserve">Minimal extracorporeal gas exchange requirement, defined </w:t>
      </w:r>
      <w:r w:rsidRPr="00431224">
        <w:rPr>
          <w:rFonts w:ascii="Outfit" w:eastAsia="Outfit" w:hAnsi="Outfit" w:cs="Outfit"/>
          <w:b/>
          <w:bCs/>
          <w:color w:val="000000"/>
          <w:sz w:val="22"/>
          <w:szCs w:val="22"/>
        </w:rPr>
        <w:t>as sweep gas flow ≤ 1 L/min</w:t>
      </w:r>
      <w:r>
        <w:rPr>
          <w:rFonts w:ascii="Outfit" w:eastAsia="Outfit" w:hAnsi="Outfit" w:cs="Outfit"/>
          <w:color w:val="000000"/>
          <w:sz w:val="22"/>
          <w:szCs w:val="22"/>
        </w:rPr>
        <w:t>, regardless of ECMO blood flow</w:t>
      </w:r>
    </w:p>
    <w:p w14:paraId="45DF20AC" w14:textId="328F82EF" w:rsidR="004E54B6" w:rsidRDefault="00803780" w:rsidP="00A05993">
      <w:pPr>
        <w:pStyle w:val="a4"/>
        <w:numPr>
          <w:ilvl w:val="3"/>
          <w:numId w:val="2"/>
        </w:numPr>
      </w:pPr>
      <w:r>
        <w:rPr>
          <w:rFonts w:ascii="Outfit" w:eastAsia="Outfit" w:hAnsi="Outfit" w:cs="Outfit"/>
          <w:color w:val="000000"/>
          <w:sz w:val="22"/>
          <w:szCs w:val="22"/>
        </w:rPr>
        <w:t>Stabilization of factors negatively affecting respiratory function, such as infection, sepsis, or other organ failure</w:t>
      </w:r>
    </w:p>
    <w:p w14:paraId="45DF20AD" w14:textId="77777777" w:rsidR="004E54B6" w:rsidRDefault="00803780" w:rsidP="00E326C1">
      <w:pPr>
        <w:pStyle w:val="a4"/>
        <w:numPr>
          <w:ilvl w:val="2"/>
          <w:numId w:val="2"/>
        </w:numPr>
        <w:spacing w:before="100"/>
        <w:ind w:left="568" w:hanging="284"/>
      </w:pPr>
      <w:r>
        <w:rPr>
          <w:rFonts w:ascii="Outfit" w:eastAsia="Outfit" w:hAnsi="Outfit" w:cs="Outfit"/>
          <w:b/>
          <w:bCs/>
          <w:color w:val="000000"/>
          <w:sz w:val="24"/>
          <w:szCs w:val="24"/>
        </w:rPr>
        <w:t>Steps of trial off</w:t>
      </w:r>
    </w:p>
    <w:p w14:paraId="45DF20AE" w14:textId="77777777" w:rsidR="004E54B6" w:rsidRDefault="00803780">
      <w:pPr>
        <w:pStyle w:val="a4"/>
        <w:numPr>
          <w:ilvl w:val="3"/>
          <w:numId w:val="2"/>
        </w:numPr>
      </w:pPr>
      <w:r w:rsidRPr="00D16B3D">
        <w:rPr>
          <w:rFonts w:ascii="Outfit" w:eastAsia="Outfit" w:hAnsi="Outfit" w:cs="Outfit"/>
          <w:b/>
          <w:bCs/>
          <w:color w:val="000000"/>
          <w:sz w:val="22"/>
          <w:szCs w:val="22"/>
        </w:rPr>
        <w:t>Prepare respiratory support appropriate</w:t>
      </w:r>
      <w:r>
        <w:rPr>
          <w:rFonts w:ascii="Outfit" w:eastAsia="Outfit" w:hAnsi="Outfit" w:cs="Outfit"/>
          <w:color w:val="000000"/>
          <w:sz w:val="22"/>
          <w:szCs w:val="22"/>
        </w:rPr>
        <w:t xml:space="preserve"> for the absence of ECMO gas exchange</w:t>
      </w:r>
    </w:p>
    <w:p w14:paraId="45DF20AF" w14:textId="77777777" w:rsidR="004E54B6" w:rsidRDefault="00803780">
      <w:pPr>
        <w:pStyle w:val="a4"/>
        <w:numPr>
          <w:ilvl w:val="4"/>
          <w:numId w:val="2"/>
        </w:numPr>
      </w:pPr>
      <w:r>
        <w:rPr>
          <w:rFonts w:ascii="Outfit" w:eastAsia="Outfit" w:hAnsi="Outfit" w:cs="Outfit"/>
          <w:color w:val="000000"/>
          <w:sz w:val="22"/>
          <w:szCs w:val="22"/>
        </w:rPr>
        <w:t>If the patient does not have an artificial airway, apply high-flow nasal cannula (HFNC)</w:t>
      </w:r>
    </w:p>
    <w:p w14:paraId="45DF20B0" w14:textId="77777777" w:rsidR="004E54B6" w:rsidRDefault="00803780">
      <w:pPr>
        <w:pStyle w:val="a4"/>
        <w:numPr>
          <w:ilvl w:val="4"/>
          <w:numId w:val="2"/>
        </w:numPr>
      </w:pPr>
      <w:r>
        <w:rPr>
          <w:rFonts w:ascii="Outfit" w:eastAsia="Outfit" w:hAnsi="Outfit" w:cs="Outfit"/>
          <w:color w:val="000000"/>
          <w:sz w:val="22"/>
          <w:szCs w:val="22"/>
        </w:rPr>
        <w:t>If the patient has an artificial airway but is not receiving mechanical ventilation, initiate mechanical ventilation with lung-protective settings</w:t>
      </w:r>
    </w:p>
    <w:p w14:paraId="45DF20B1" w14:textId="77777777" w:rsidR="004E54B6" w:rsidRDefault="00803780">
      <w:pPr>
        <w:pStyle w:val="a4"/>
        <w:numPr>
          <w:ilvl w:val="3"/>
          <w:numId w:val="2"/>
        </w:numPr>
      </w:pPr>
      <w:r>
        <w:rPr>
          <w:rFonts w:ascii="Outfit" w:eastAsia="Outfit" w:hAnsi="Outfit" w:cs="Outfit"/>
          <w:color w:val="000000"/>
          <w:sz w:val="22"/>
          <w:szCs w:val="22"/>
        </w:rPr>
        <w:t>Optimize respiratory support prior to sweep gas off</w:t>
      </w:r>
    </w:p>
    <w:p w14:paraId="45DF20B2" w14:textId="77777777" w:rsidR="004E54B6" w:rsidRDefault="00803780">
      <w:pPr>
        <w:pStyle w:val="a4"/>
        <w:numPr>
          <w:ilvl w:val="4"/>
          <w:numId w:val="2"/>
        </w:numPr>
      </w:pPr>
      <w:r>
        <w:rPr>
          <w:rFonts w:ascii="Outfit" w:eastAsia="Outfit" w:hAnsi="Outfit" w:cs="Outfit"/>
          <w:color w:val="000000"/>
          <w:sz w:val="22"/>
          <w:szCs w:val="22"/>
        </w:rPr>
        <w:t>Set HFNC or ventilator parameters that are considered acceptable in the absence of ECMO support</w:t>
      </w:r>
    </w:p>
    <w:p w14:paraId="45DF20B3" w14:textId="77777777" w:rsidR="004E54B6" w:rsidRDefault="00803780">
      <w:pPr>
        <w:pStyle w:val="a4"/>
        <w:numPr>
          <w:ilvl w:val="4"/>
          <w:numId w:val="2"/>
        </w:numPr>
      </w:pPr>
      <w:r>
        <w:rPr>
          <w:rFonts w:ascii="Outfit" w:eastAsia="Outfit" w:hAnsi="Outfit" w:cs="Outfit"/>
          <w:color w:val="000000"/>
          <w:sz w:val="22"/>
          <w:szCs w:val="22"/>
        </w:rPr>
        <w:t xml:space="preserve">Because oxygenation provided by ECMO is lost abruptly after sweep gas discontinuation, </w:t>
      </w:r>
      <w:r w:rsidRPr="00F55A67">
        <w:rPr>
          <w:rFonts w:ascii="Outfit" w:eastAsia="Outfit" w:hAnsi="Outfit" w:cs="Outfit"/>
          <w:b/>
          <w:bCs/>
          <w:color w:val="000000"/>
          <w:sz w:val="22"/>
          <w:szCs w:val="22"/>
        </w:rPr>
        <w:t xml:space="preserve">temporarily increase the </w:t>
      </w:r>
      <w:proofErr w:type="spellStart"/>
      <w:r w:rsidRPr="00F55A67">
        <w:rPr>
          <w:rFonts w:ascii="Outfit" w:eastAsia="Outfit" w:hAnsi="Outfit" w:cs="Outfit"/>
          <w:b/>
          <w:bCs/>
          <w:color w:val="000000"/>
          <w:sz w:val="22"/>
          <w:szCs w:val="22"/>
        </w:rPr>
        <w:t>FiO</w:t>
      </w:r>
      <w:proofErr w:type="spellEnd"/>
      <w:r w:rsidRPr="00F55A67">
        <w:rPr>
          <w:rFonts w:ascii="Outfit" w:eastAsia="Outfit" w:hAnsi="Outfit" w:cs="Outfit"/>
          <w:b/>
          <w:bCs/>
          <w:color w:val="000000"/>
          <w:sz w:val="22"/>
          <w:szCs w:val="22"/>
        </w:rPr>
        <w:t>₂ above the patient's usual baseline immediately before and after sweep gas off, to mitigate early hypoxemia</w:t>
      </w:r>
    </w:p>
    <w:p w14:paraId="45DF20B4" w14:textId="77777777" w:rsidR="004E54B6" w:rsidRDefault="00803780">
      <w:pPr>
        <w:pStyle w:val="a4"/>
        <w:numPr>
          <w:ilvl w:val="3"/>
          <w:numId w:val="2"/>
        </w:numPr>
      </w:pPr>
      <w:r>
        <w:rPr>
          <w:rFonts w:ascii="Outfit" w:eastAsia="Outfit" w:hAnsi="Outfit" w:cs="Outfit"/>
          <w:color w:val="000000"/>
          <w:sz w:val="22"/>
          <w:szCs w:val="22"/>
        </w:rPr>
        <w:t>Discontinue sweep gas flow</w:t>
      </w:r>
    </w:p>
    <w:p w14:paraId="45DF20B5" w14:textId="77777777" w:rsidR="004E54B6" w:rsidRDefault="00803780">
      <w:pPr>
        <w:pStyle w:val="a4"/>
        <w:numPr>
          <w:ilvl w:val="4"/>
          <w:numId w:val="2"/>
        </w:numPr>
      </w:pPr>
      <w:r w:rsidRPr="00F55A67">
        <w:rPr>
          <w:rFonts w:ascii="Outfit" w:eastAsia="Outfit" w:hAnsi="Outfit" w:cs="Outfit"/>
          <w:b/>
          <w:bCs/>
          <w:color w:val="000000"/>
          <w:sz w:val="22"/>
          <w:szCs w:val="22"/>
        </w:rPr>
        <w:t>Turn off ECMO sweep gas flow and clamp the gas tubing</w:t>
      </w:r>
      <w:r>
        <w:rPr>
          <w:rFonts w:ascii="Outfit" w:eastAsia="Outfit" w:hAnsi="Outfit" w:cs="Outfit"/>
          <w:color w:val="000000"/>
          <w:sz w:val="22"/>
          <w:szCs w:val="22"/>
        </w:rPr>
        <w:t>: oxygen may leak around the flowmeter if not clamped</w:t>
      </w:r>
    </w:p>
    <w:p w14:paraId="45DF20B6" w14:textId="77777777" w:rsidR="004E54B6" w:rsidRDefault="00803780">
      <w:pPr>
        <w:pStyle w:val="a4"/>
        <w:numPr>
          <w:ilvl w:val="4"/>
          <w:numId w:val="2"/>
        </w:numPr>
      </w:pPr>
      <w:r>
        <w:rPr>
          <w:rFonts w:ascii="Outfit" w:eastAsia="Outfit" w:hAnsi="Outfit" w:cs="Outfit"/>
          <w:color w:val="000000"/>
          <w:sz w:val="22"/>
          <w:szCs w:val="22"/>
        </w:rPr>
        <w:t>ECMO blood flow does not need to be reduced: With sweep gas off, blood flow does not contribute to gas exchange</w:t>
      </w:r>
    </w:p>
    <w:p w14:paraId="45DF20B7" w14:textId="77777777" w:rsidR="004E54B6" w:rsidRDefault="00803780">
      <w:pPr>
        <w:pStyle w:val="a4"/>
        <w:numPr>
          <w:ilvl w:val="4"/>
          <w:numId w:val="2"/>
        </w:numPr>
      </w:pPr>
      <w:r w:rsidRPr="00F55A67">
        <w:rPr>
          <w:rFonts w:ascii="Outfit" w:eastAsia="Outfit" w:hAnsi="Outfit" w:cs="Outfit"/>
          <w:b/>
          <w:bCs/>
          <w:color w:val="000000"/>
          <w:sz w:val="22"/>
          <w:szCs w:val="22"/>
        </w:rPr>
        <w:t>Systemic anticoagulation should be continued</w:t>
      </w:r>
      <w:r>
        <w:rPr>
          <w:rFonts w:ascii="Outfit" w:eastAsia="Outfit" w:hAnsi="Outfit" w:cs="Outfit"/>
          <w:color w:val="000000"/>
          <w:sz w:val="22"/>
          <w:szCs w:val="22"/>
        </w:rPr>
        <w:t xml:space="preserve"> until decannulation</w:t>
      </w:r>
    </w:p>
    <w:p w14:paraId="45DF20B8" w14:textId="77777777" w:rsidR="004E54B6" w:rsidRDefault="00803780">
      <w:pPr>
        <w:pStyle w:val="a4"/>
        <w:numPr>
          <w:ilvl w:val="3"/>
          <w:numId w:val="2"/>
        </w:numPr>
      </w:pPr>
      <w:r>
        <w:rPr>
          <w:rFonts w:ascii="Outfit" w:eastAsia="Outfit" w:hAnsi="Outfit" w:cs="Outfit"/>
          <w:color w:val="000000"/>
          <w:sz w:val="22"/>
          <w:szCs w:val="22"/>
        </w:rPr>
        <w:t>Closely monitored for signs of weaning failure</w:t>
      </w:r>
    </w:p>
    <w:p w14:paraId="45DF20B9" w14:textId="77777777" w:rsidR="004E54B6" w:rsidRDefault="00803780">
      <w:pPr>
        <w:pStyle w:val="a4"/>
        <w:numPr>
          <w:ilvl w:val="4"/>
          <w:numId w:val="2"/>
        </w:numPr>
      </w:pPr>
      <w:r>
        <w:rPr>
          <w:rFonts w:ascii="Outfit" w:eastAsia="Outfit" w:hAnsi="Outfit" w:cs="Outfit"/>
          <w:color w:val="000000"/>
          <w:sz w:val="22"/>
          <w:szCs w:val="22"/>
        </w:rPr>
        <w:t xml:space="preserve">Generally </w:t>
      </w:r>
      <w:r w:rsidRPr="00F55A67">
        <w:rPr>
          <w:rFonts w:ascii="Outfit" w:eastAsia="Outfit" w:hAnsi="Outfit" w:cs="Outfit"/>
          <w:b/>
          <w:bCs/>
          <w:color w:val="000000"/>
          <w:sz w:val="22"/>
          <w:szCs w:val="22"/>
        </w:rPr>
        <w:t>monitor for up to 2 hours after sweep gas off</w:t>
      </w:r>
    </w:p>
    <w:p w14:paraId="45DF20BA" w14:textId="77777777" w:rsidR="004E54B6" w:rsidRPr="00F55A67" w:rsidRDefault="00803780">
      <w:pPr>
        <w:pStyle w:val="a4"/>
        <w:numPr>
          <w:ilvl w:val="4"/>
          <w:numId w:val="2"/>
        </w:numPr>
        <w:rPr>
          <w:b/>
          <w:bCs/>
        </w:rPr>
      </w:pPr>
      <w:r w:rsidRPr="00F55A67">
        <w:rPr>
          <w:rFonts w:ascii="Outfit" w:eastAsia="Outfit" w:hAnsi="Outfit" w:cs="Outfit"/>
          <w:b/>
          <w:bCs/>
          <w:color w:val="000000"/>
          <w:sz w:val="22"/>
          <w:szCs w:val="22"/>
        </w:rPr>
        <w:t>Obtain arterial blood gas analysis every 30 minutes during the trial off</w:t>
      </w:r>
    </w:p>
    <w:p w14:paraId="45DF20BB" w14:textId="77777777" w:rsidR="004E54B6" w:rsidRPr="00951757" w:rsidRDefault="00803780">
      <w:pPr>
        <w:pStyle w:val="a4"/>
        <w:numPr>
          <w:ilvl w:val="4"/>
          <w:numId w:val="2"/>
        </w:numPr>
        <w:rPr>
          <w:b/>
          <w:bCs/>
        </w:rPr>
      </w:pPr>
      <w:r w:rsidRPr="00951757">
        <w:rPr>
          <w:rFonts w:ascii="Outfit" w:eastAsia="Outfit" w:hAnsi="Outfit" w:cs="Outfit"/>
          <w:b/>
          <w:bCs/>
          <w:color w:val="000000"/>
          <w:sz w:val="22"/>
          <w:szCs w:val="22"/>
        </w:rPr>
        <w:t>Findings suggestive of weaning failure:</w:t>
      </w:r>
    </w:p>
    <w:p w14:paraId="45DF20BC" w14:textId="77777777" w:rsidR="004E54B6" w:rsidRDefault="00803780">
      <w:pPr>
        <w:pStyle w:val="a4"/>
        <w:numPr>
          <w:ilvl w:val="5"/>
          <w:numId w:val="2"/>
        </w:numPr>
      </w:pPr>
      <w:r>
        <w:rPr>
          <w:rFonts w:ascii="Outfit" w:eastAsia="Outfit" w:hAnsi="Outfit" w:cs="Outfit"/>
          <w:color w:val="000000"/>
          <w:sz w:val="22"/>
          <w:szCs w:val="22"/>
        </w:rPr>
        <w:t>Respiratory distress</w:t>
      </w:r>
    </w:p>
    <w:p w14:paraId="45DF20BD" w14:textId="77777777" w:rsidR="004E54B6" w:rsidRDefault="00803780">
      <w:pPr>
        <w:pStyle w:val="a4"/>
        <w:numPr>
          <w:ilvl w:val="5"/>
          <w:numId w:val="2"/>
        </w:numPr>
      </w:pPr>
      <w:r>
        <w:rPr>
          <w:rFonts w:ascii="Outfit" w:eastAsia="Outfit" w:hAnsi="Outfit" w:cs="Outfit"/>
          <w:color w:val="000000"/>
          <w:sz w:val="22"/>
          <w:szCs w:val="22"/>
        </w:rPr>
        <w:t>Hemodynamic instability</w:t>
      </w:r>
    </w:p>
    <w:p w14:paraId="45DF20BE" w14:textId="77777777" w:rsidR="004E54B6" w:rsidRDefault="00803780">
      <w:pPr>
        <w:pStyle w:val="a4"/>
        <w:numPr>
          <w:ilvl w:val="5"/>
          <w:numId w:val="2"/>
        </w:numPr>
      </w:pPr>
      <w:r>
        <w:rPr>
          <w:rFonts w:ascii="Outfit" w:eastAsia="Outfit" w:hAnsi="Outfit" w:cs="Outfit"/>
          <w:color w:val="000000"/>
          <w:sz w:val="22"/>
          <w:szCs w:val="22"/>
        </w:rPr>
        <w:t xml:space="preserve">Inadequate gas exchange: </w:t>
      </w:r>
      <w:proofErr w:type="spellStart"/>
      <w:r>
        <w:rPr>
          <w:rFonts w:ascii="Outfit" w:eastAsia="Outfit" w:hAnsi="Outfit" w:cs="Outfit"/>
          <w:color w:val="000000"/>
          <w:sz w:val="22"/>
          <w:szCs w:val="22"/>
        </w:rPr>
        <w:t>PaO</w:t>
      </w:r>
      <w:proofErr w:type="spellEnd"/>
      <w:r>
        <w:rPr>
          <w:rFonts w:ascii="Outfit" w:eastAsia="Outfit" w:hAnsi="Outfit" w:cs="Outfit"/>
          <w:color w:val="000000"/>
          <w:sz w:val="22"/>
          <w:szCs w:val="22"/>
        </w:rPr>
        <w:t>₂/</w:t>
      </w:r>
      <w:proofErr w:type="spellStart"/>
      <w:r>
        <w:rPr>
          <w:rFonts w:ascii="Outfit" w:eastAsia="Outfit" w:hAnsi="Outfit" w:cs="Outfit"/>
          <w:color w:val="000000"/>
          <w:sz w:val="22"/>
          <w:szCs w:val="22"/>
        </w:rPr>
        <w:t>FiO</w:t>
      </w:r>
      <w:proofErr w:type="spellEnd"/>
      <w:r>
        <w:rPr>
          <w:rFonts w:ascii="Outfit" w:eastAsia="Outfit" w:hAnsi="Outfit" w:cs="Outfit"/>
          <w:color w:val="000000"/>
          <w:sz w:val="22"/>
          <w:szCs w:val="22"/>
        </w:rPr>
        <w:t>₂ ratio &lt; 100 mmHg or pH &lt; 7.3 mmHg</w:t>
      </w:r>
    </w:p>
    <w:p w14:paraId="45DF20BF" w14:textId="77777777" w:rsidR="004E54B6" w:rsidRDefault="00803780">
      <w:pPr>
        <w:pStyle w:val="a4"/>
        <w:numPr>
          <w:ilvl w:val="5"/>
          <w:numId w:val="2"/>
        </w:numPr>
      </w:pPr>
      <w:r>
        <w:rPr>
          <w:rFonts w:ascii="Outfit" w:eastAsia="Outfit" w:hAnsi="Outfit" w:cs="Outfit"/>
          <w:color w:val="000000"/>
          <w:sz w:val="22"/>
          <w:szCs w:val="22"/>
        </w:rPr>
        <w:t>Rising serum lactate</w:t>
      </w:r>
    </w:p>
    <w:p w14:paraId="45DF20C0" w14:textId="77777777" w:rsidR="004E54B6" w:rsidRDefault="00803780">
      <w:pPr>
        <w:pStyle w:val="a4"/>
        <w:numPr>
          <w:ilvl w:val="3"/>
          <w:numId w:val="2"/>
        </w:numPr>
      </w:pPr>
      <w:r>
        <w:rPr>
          <w:rFonts w:ascii="Outfit" w:eastAsia="Outfit" w:hAnsi="Outfit" w:cs="Outfit"/>
          <w:color w:val="000000"/>
          <w:sz w:val="22"/>
          <w:szCs w:val="22"/>
        </w:rPr>
        <w:t>Decision for decannulation</w:t>
      </w:r>
    </w:p>
    <w:p w14:paraId="45DF20C1" w14:textId="77777777" w:rsidR="004E54B6" w:rsidRDefault="00803780">
      <w:pPr>
        <w:pStyle w:val="a4"/>
        <w:numPr>
          <w:ilvl w:val="4"/>
          <w:numId w:val="2"/>
        </w:numPr>
      </w:pPr>
      <w:r w:rsidRPr="00951757">
        <w:rPr>
          <w:rFonts w:ascii="Outfit" w:eastAsia="Outfit" w:hAnsi="Outfit" w:cs="Outfit"/>
          <w:b/>
          <w:bCs/>
          <w:color w:val="000000"/>
          <w:sz w:val="22"/>
          <w:szCs w:val="22"/>
        </w:rPr>
        <w:t xml:space="preserve">If no signs of weaning failure are observed under acceptable ventilator settings (generally, </w:t>
      </w:r>
      <w:proofErr w:type="spellStart"/>
      <w:r w:rsidRPr="00951757">
        <w:rPr>
          <w:rFonts w:ascii="Outfit" w:eastAsia="Outfit" w:hAnsi="Outfit" w:cs="Outfit"/>
          <w:b/>
          <w:bCs/>
          <w:color w:val="000000"/>
          <w:sz w:val="22"/>
          <w:szCs w:val="22"/>
        </w:rPr>
        <w:t>FiO</w:t>
      </w:r>
      <w:proofErr w:type="spellEnd"/>
      <w:r w:rsidRPr="00951757">
        <w:rPr>
          <w:rFonts w:ascii="Outfit" w:eastAsia="Outfit" w:hAnsi="Outfit" w:cs="Outfit"/>
          <w:b/>
          <w:bCs/>
          <w:color w:val="000000"/>
          <w:sz w:val="22"/>
          <w:szCs w:val="22"/>
        </w:rPr>
        <w:t xml:space="preserve">₂ &lt; 0.6, Peak inspiratory pressure &lt; 30 </w:t>
      </w:r>
      <w:proofErr w:type="spellStart"/>
      <w:r w:rsidRPr="00951757">
        <w:rPr>
          <w:rFonts w:ascii="Outfit" w:eastAsia="Outfit" w:hAnsi="Outfit" w:cs="Outfit"/>
          <w:b/>
          <w:bCs/>
          <w:color w:val="000000"/>
          <w:sz w:val="22"/>
          <w:szCs w:val="22"/>
        </w:rPr>
        <w:t>cmH₂O</w:t>
      </w:r>
      <w:proofErr w:type="spellEnd"/>
      <w:r w:rsidRPr="00951757">
        <w:rPr>
          <w:rFonts w:ascii="Outfit" w:eastAsia="Outfit" w:hAnsi="Outfit" w:cs="Outfit"/>
          <w:b/>
          <w:bCs/>
          <w:color w:val="000000"/>
          <w:sz w:val="22"/>
          <w:szCs w:val="22"/>
        </w:rPr>
        <w:t>),</w:t>
      </w:r>
      <w:r>
        <w:rPr>
          <w:rFonts w:ascii="Outfit" w:eastAsia="Outfit" w:hAnsi="Outfit" w:cs="Outfit"/>
          <w:color w:val="000000"/>
          <w:sz w:val="22"/>
          <w:szCs w:val="22"/>
        </w:rPr>
        <w:t xml:space="preserve"> discuss with the ECMO team regarding decannulation</w:t>
      </w:r>
    </w:p>
    <w:p w14:paraId="45DF20C3" w14:textId="4BFC54F3" w:rsidR="004E54B6" w:rsidRDefault="00803780" w:rsidP="001B5210">
      <w:pPr>
        <w:pStyle w:val="a4"/>
        <w:numPr>
          <w:ilvl w:val="4"/>
          <w:numId w:val="2"/>
        </w:numPr>
      </w:pPr>
      <w:r>
        <w:rPr>
          <w:rFonts w:ascii="Outfit" w:eastAsia="Outfit" w:hAnsi="Outfit" w:cs="Outfit"/>
          <w:color w:val="000000"/>
          <w:sz w:val="22"/>
          <w:szCs w:val="22"/>
        </w:rPr>
        <w:lastRenderedPageBreak/>
        <w:t>If trial off fails, reinstate sweep gas at the previous effective setting and reassess readiness after further pulmonary recovery.</w:t>
      </w:r>
    </w:p>
    <w:p w14:paraId="45DF20C4" w14:textId="77777777" w:rsidR="004E54B6" w:rsidRPr="009C45A8" w:rsidRDefault="00803780" w:rsidP="009C45A8">
      <w:pPr>
        <w:pStyle w:val="a4"/>
        <w:numPr>
          <w:ilvl w:val="1"/>
          <w:numId w:val="2"/>
        </w:numPr>
        <w:spacing w:before="360"/>
        <w:ind w:left="284" w:hanging="284"/>
        <w:rPr>
          <w:rFonts w:ascii="Outfit" w:eastAsia="Outfit" w:hAnsi="Outfit" w:cs="Outfit"/>
          <w:b/>
          <w:bCs/>
          <w:color w:val="0A4BFF"/>
          <w:sz w:val="28"/>
          <w:szCs w:val="28"/>
        </w:rPr>
      </w:pPr>
      <w:r>
        <w:rPr>
          <w:rFonts w:ascii="Outfit" w:eastAsia="Outfit" w:hAnsi="Outfit" w:cs="Outfit"/>
          <w:b/>
          <w:bCs/>
          <w:color w:val="0A4BFF"/>
          <w:sz w:val="28"/>
          <w:szCs w:val="28"/>
        </w:rPr>
        <w:t>Decannulation</w:t>
      </w:r>
    </w:p>
    <w:p w14:paraId="45DF20C5" w14:textId="77777777" w:rsidR="004E54B6" w:rsidRDefault="00803780" w:rsidP="00975BCC">
      <w:pPr>
        <w:pStyle w:val="a4"/>
        <w:numPr>
          <w:ilvl w:val="4"/>
          <w:numId w:val="2"/>
        </w:numPr>
        <w:ind w:left="568" w:hanging="284"/>
      </w:pPr>
      <w:r w:rsidRPr="005E2994">
        <w:rPr>
          <w:rFonts w:ascii="Outfit" w:eastAsia="Outfit" w:hAnsi="Outfit" w:cs="Outfit"/>
          <w:b/>
          <w:bCs/>
          <w:color w:val="000000"/>
          <w:sz w:val="22"/>
          <w:szCs w:val="22"/>
        </w:rPr>
        <w:t>Discontinue systemic anticoagulation for 30–60 minutes prior to decannulation</w:t>
      </w:r>
      <w:r>
        <w:rPr>
          <w:rFonts w:ascii="Outfit" w:eastAsia="Outfit" w:hAnsi="Outfit" w:cs="Outfit"/>
          <w:color w:val="000000"/>
          <w:sz w:val="22"/>
          <w:szCs w:val="22"/>
        </w:rPr>
        <w:t>, unless contraindicated</w:t>
      </w:r>
    </w:p>
    <w:p w14:paraId="45DF20C6" w14:textId="77777777" w:rsidR="004E54B6" w:rsidRDefault="00803780" w:rsidP="00975BCC">
      <w:pPr>
        <w:pStyle w:val="a4"/>
        <w:numPr>
          <w:ilvl w:val="4"/>
          <w:numId w:val="2"/>
        </w:numPr>
        <w:ind w:left="568" w:hanging="284"/>
      </w:pPr>
      <w:r>
        <w:rPr>
          <w:rFonts w:ascii="Outfit" w:eastAsia="Outfit" w:hAnsi="Outfit" w:cs="Outfit"/>
          <w:color w:val="000000"/>
          <w:sz w:val="22"/>
          <w:szCs w:val="22"/>
        </w:rPr>
        <w:t>Prepare 1 unit of packed red blood cells. Consider autotransfusion of blood remaining in the ECMO circuit in selected patients</w:t>
      </w:r>
    </w:p>
    <w:p w14:paraId="45DF20C7" w14:textId="77777777" w:rsidR="004E54B6" w:rsidRDefault="00803780" w:rsidP="00975BCC">
      <w:pPr>
        <w:pStyle w:val="a4"/>
        <w:numPr>
          <w:ilvl w:val="4"/>
          <w:numId w:val="2"/>
        </w:numPr>
        <w:ind w:left="568" w:hanging="284"/>
      </w:pPr>
      <w:r>
        <w:rPr>
          <w:rFonts w:ascii="Outfit" w:eastAsia="Outfit" w:hAnsi="Outfit" w:cs="Outfit"/>
          <w:color w:val="000000"/>
          <w:sz w:val="22"/>
          <w:szCs w:val="22"/>
        </w:rPr>
        <w:t>Perform ECMO cannula tip culture if clinically indicated</w:t>
      </w:r>
    </w:p>
    <w:p w14:paraId="45DF20C9" w14:textId="77777777" w:rsidR="004E54B6" w:rsidRPr="009C45A8" w:rsidRDefault="00803780" w:rsidP="009C45A8">
      <w:pPr>
        <w:pStyle w:val="a4"/>
        <w:numPr>
          <w:ilvl w:val="1"/>
          <w:numId w:val="2"/>
        </w:numPr>
        <w:spacing w:before="360"/>
        <w:ind w:left="284" w:hanging="284"/>
        <w:rPr>
          <w:rFonts w:ascii="Outfit" w:eastAsia="Outfit" w:hAnsi="Outfit" w:cs="Outfit"/>
          <w:b/>
          <w:bCs/>
          <w:color w:val="0A4BFF"/>
          <w:sz w:val="28"/>
          <w:szCs w:val="28"/>
        </w:rPr>
      </w:pPr>
      <w:r>
        <w:rPr>
          <w:rFonts w:ascii="Outfit" w:eastAsia="Outfit" w:hAnsi="Outfit" w:cs="Outfit"/>
          <w:b/>
          <w:bCs/>
          <w:color w:val="0A4BFF"/>
          <w:sz w:val="28"/>
          <w:szCs w:val="28"/>
        </w:rPr>
        <w:t>Post-decannulation management</w:t>
      </w:r>
    </w:p>
    <w:p w14:paraId="45DF20CA" w14:textId="77777777" w:rsidR="004E54B6" w:rsidRDefault="00803780">
      <w:pPr>
        <w:pStyle w:val="a4"/>
        <w:numPr>
          <w:ilvl w:val="2"/>
          <w:numId w:val="2"/>
        </w:numPr>
      </w:pPr>
      <w:r>
        <w:rPr>
          <w:rFonts w:ascii="Outfit" w:eastAsia="Outfit" w:hAnsi="Outfit" w:cs="Outfit"/>
          <w:b/>
          <w:bCs/>
          <w:color w:val="000000"/>
          <w:sz w:val="24"/>
          <w:szCs w:val="24"/>
        </w:rPr>
        <w:t>Immediately after decannulation</w:t>
      </w:r>
    </w:p>
    <w:p w14:paraId="45DF20CB" w14:textId="77777777" w:rsidR="004E54B6" w:rsidRDefault="00803780" w:rsidP="005E2994">
      <w:pPr>
        <w:pStyle w:val="a4"/>
        <w:numPr>
          <w:ilvl w:val="4"/>
          <w:numId w:val="2"/>
        </w:numPr>
        <w:ind w:left="908" w:hanging="284"/>
      </w:pPr>
      <w:r>
        <w:rPr>
          <w:rFonts w:ascii="Outfit" w:eastAsia="Outfit" w:hAnsi="Outfit" w:cs="Outfit"/>
          <w:color w:val="000000"/>
          <w:sz w:val="22"/>
          <w:szCs w:val="22"/>
        </w:rPr>
        <w:t>Apply firm local pressure for at least 30 minutes</w:t>
      </w:r>
    </w:p>
    <w:p w14:paraId="45DF20CC" w14:textId="77777777" w:rsidR="004E54B6" w:rsidRDefault="00803780" w:rsidP="005E2994">
      <w:pPr>
        <w:pStyle w:val="a4"/>
        <w:numPr>
          <w:ilvl w:val="4"/>
          <w:numId w:val="2"/>
        </w:numPr>
        <w:ind w:left="908" w:hanging="284"/>
      </w:pPr>
      <w:r>
        <w:rPr>
          <w:rFonts w:ascii="Outfit" w:eastAsia="Outfit" w:hAnsi="Outfit" w:cs="Outfit"/>
          <w:color w:val="000000"/>
          <w:sz w:val="22"/>
          <w:szCs w:val="22"/>
        </w:rPr>
        <w:t>Regularly inspect the cannulation site for bleeding or hematoma formation</w:t>
      </w:r>
    </w:p>
    <w:p w14:paraId="45DF20CD" w14:textId="77777777" w:rsidR="004E54B6" w:rsidRDefault="00803780" w:rsidP="005E2994">
      <w:pPr>
        <w:pStyle w:val="a4"/>
        <w:numPr>
          <w:ilvl w:val="4"/>
          <w:numId w:val="2"/>
        </w:numPr>
        <w:ind w:left="908" w:hanging="284"/>
      </w:pPr>
      <w:r>
        <w:rPr>
          <w:rFonts w:ascii="Outfit" w:eastAsia="Outfit" w:hAnsi="Outfit" w:cs="Outfit"/>
          <w:color w:val="000000"/>
          <w:sz w:val="22"/>
          <w:szCs w:val="22"/>
        </w:rPr>
        <w:t>If abrupt hemodynamic or respiratory deterioration occurs immediately after decannulation, systemic air embolism should be promptly excluded</w:t>
      </w:r>
    </w:p>
    <w:p w14:paraId="45DF20CF" w14:textId="77777777" w:rsidR="004E54B6" w:rsidRDefault="00803780" w:rsidP="00E326C1">
      <w:pPr>
        <w:pStyle w:val="a4"/>
        <w:numPr>
          <w:ilvl w:val="2"/>
          <w:numId w:val="2"/>
        </w:numPr>
        <w:spacing w:before="100"/>
        <w:ind w:left="568" w:hanging="284"/>
      </w:pPr>
      <w:r>
        <w:rPr>
          <w:rFonts w:ascii="Outfit" w:eastAsia="Outfit" w:hAnsi="Outfit" w:cs="Outfit"/>
          <w:b/>
          <w:bCs/>
          <w:color w:val="000000"/>
          <w:sz w:val="24"/>
          <w:szCs w:val="24"/>
        </w:rPr>
        <w:t>Post-decannulation Systemic Inflammatory Response Syndrome (SIRS)</w:t>
      </w:r>
    </w:p>
    <w:p w14:paraId="45DF20D0" w14:textId="77777777" w:rsidR="004E54B6" w:rsidRDefault="00803780" w:rsidP="005E2994">
      <w:pPr>
        <w:pStyle w:val="a4"/>
        <w:numPr>
          <w:ilvl w:val="4"/>
          <w:numId w:val="2"/>
        </w:numPr>
        <w:ind w:left="908" w:hanging="284"/>
      </w:pPr>
      <w:r>
        <w:rPr>
          <w:rFonts w:ascii="Outfit" w:eastAsia="Outfit" w:hAnsi="Outfit" w:cs="Outfit"/>
          <w:color w:val="000000"/>
          <w:sz w:val="22"/>
          <w:szCs w:val="22"/>
        </w:rPr>
        <w:t>SIRS causing fever, leukocytosis, and vasodilation leading to tachycardia or vasopressor use is common within 24–48 hours after decannulation</w:t>
      </w:r>
    </w:p>
    <w:p w14:paraId="45DF20D1" w14:textId="77777777" w:rsidR="004E54B6" w:rsidRDefault="00803780" w:rsidP="005E2994">
      <w:pPr>
        <w:pStyle w:val="a4"/>
        <w:numPr>
          <w:ilvl w:val="4"/>
          <w:numId w:val="2"/>
        </w:numPr>
        <w:ind w:left="908" w:hanging="284"/>
      </w:pPr>
      <w:r>
        <w:rPr>
          <w:rFonts w:ascii="Outfit" w:eastAsia="Outfit" w:hAnsi="Outfit" w:cs="Outfit"/>
          <w:color w:val="000000"/>
          <w:sz w:val="22"/>
          <w:szCs w:val="22"/>
        </w:rPr>
        <w:t>Routine prophylactic antibiotics are not recommended</w:t>
      </w:r>
    </w:p>
    <w:p w14:paraId="45DF20D2" w14:textId="77777777" w:rsidR="004E54B6" w:rsidRDefault="00803780" w:rsidP="005E2994">
      <w:pPr>
        <w:pStyle w:val="a4"/>
        <w:numPr>
          <w:ilvl w:val="4"/>
          <w:numId w:val="2"/>
        </w:numPr>
        <w:ind w:left="908" w:hanging="284"/>
      </w:pPr>
      <w:r>
        <w:rPr>
          <w:rFonts w:ascii="Outfit" w:eastAsia="Outfit" w:hAnsi="Outfit" w:cs="Outfit"/>
          <w:color w:val="000000"/>
          <w:sz w:val="22"/>
          <w:szCs w:val="22"/>
        </w:rPr>
        <w:t>Perform infectious workup only when clinically indicated</w:t>
      </w:r>
    </w:p>
    <w:p w14:paraId="45DF20D4" w14:textId="77777777" w:rsidR="004E54B6" w:rsidRDefault="00803780" w:rsidP="00E326C1">
      <w:pPr>
        <w:pStyle w:val="a4"/>
        <w:numPr>
          <w:ilvl w:val="2"/>
          <w:numId w:val="2"/>
        </w:numPr>
        <w:spacing w:before="100"/>
        <w:ind w:left="568" w:hanging="284"/>
      </w:pPr>
      <w:r>
        <w:rPr>
          <w:rFonts w:ascii="Outfit" w:eastAsia="Outfit" w:hAnsi="Outfit" w:cs="Outfit"/>
          <w:b/>
          <w:bCs/>
          <w:color w:val="000000"/>
          <w:sz w:val="24"/>
          <w:szCs w:val="24"/>
        </w:rPr>
        <w:t>Venous thromboembolism</w:t>
      </w:r>
    </w:p>
    <w:p w14:paraId="45DF20D5" w14:textId="77777777" w:rsidR="004E54B6" w:rsidRDefault="00803780" w:rsidP="005E2994">
      <w:pPr>
        <w:pStyle w:val="a4"/>
        <w:numPr>
          <w:ilvl w:val="4"/>
          <w:numId w:val="2"/>
        </w:numPr>
        <w:ind w:left="908" w:hanging="284"/>
      </w:pPr>
      <w:r>
        <w:rPr>
          <w:rFonts w:ascii="Outfit" w:eastAsia="Outfit" w:hAnsi="Outfit" w:cs="Outfit"/>
          <w:color w:val="000000"/>
          <w:sz w:val="22"/>
          <w:szCs w:val="22"/>
        </w:rPr>
        <w:t>Cannula-associated DVT is very common after VV ECMO decannulation</w:t>
      </w:r>
    </w:p>
    <w:p w14:paraId="45DF20D6" w14:textId="77777777" w:rsidR="004E54B6" w:rsidRPr="005E2994" w:rsidRDefault="00803780" w:rsidP="005E2994">
      <w:pPr>
        <w:pStyle w:val="a4"/>
        <w:numPr>
          <w:ilvl w:val="4"/>
          <w:numId w:val="2"/>
        </w:numPr>
        <w:ind w:left="908" w:hanging="284"/>
        <w:rPr>
          <w:b/>
          <w:bCs/>
        </w:rPr>
      </w:pPr>
      <w:r w:rsidRPr="005E2994">
        <w:rPr>
          <w:rFonts w:ascii="Outfit" w:eastAsia="Outfit" w:hAnsi="Outfit" w:cs="Outfit"/>
          <w:b/>
          <w:bCs/>
          <w:color w:val="000000"/>
          <w:sz w:val="22"/>
          <w:szCs w:val="22"/>
        </w:rPr>
        <w:t>Perform routine Doppler ultrasonography of cannulated vessels for all patients</w:t>
      </w:r>
    </w:p>
    <w:p w14:paraId="45DF20D7" w14:textId="77777777" w:rsidR="004E54B6" w:rsidRDefault="00803780" w:rsidP="005E2994">
      <w:pPr>
        <w:pStyle w:val="a4"/>
        <w:numPr>
          <w:ilvl w:val="5"/>
          <w:numId w:val="2"/>
        </w:numPr>
        <w:ind w:left="1191" w:hanging="284"/>
      </w:pPr>
      <w:r>
        <w:rPr>
          <w:rFonts w:ascii="Outfit" w:eastAsia="Outfit" w:hAnsi="Outfit" w:cs="Outfit"/>
          <w:color w:val="000000"/>
          <w:sz w:val="22"/>
          <w:szCs w:val="22"/>
        </w:rPr>
        <w:t>Timing: 24 hours after decannulation</w:t>
      </w:r>
    </w:p>
    <w:p w14:paraId="45DF20D8" w14:textId="77777777" w:rsidR="004E54B6" w:rsidRDefault="00803780" w:rsidP="005E2994">
      <w:pPr>
        <w:pStyle w:val="a4"/>
        <w:numPr>
          <w:ilvl w:val="5"/>
          <w:numId w:val="2"/>
        </w:numPr>
        <w:ind w:left="1191" w:hanging="284"/>
      </w:pPr>
      <w:r>
        <w:rPr>
          <w:rFonts w:ascii="Outfit" w:eastAsia="Outfit" w:hAnsi="Outfit" w:cs="Outfit"/>
          <w:color w:val="000000"/>
          <w:sz w:val="22"/>
          <w:szCs w:val="22"/>
        </w:rPr>
        <w:t>Consider broader venous evaluation based on clinical suspicion</w:t>
      </w:r>
    </w:p>
    <w:p w14:paraId="45DF20DA" w14:textId="77777777" w:rsidR="004E54B6" w:rsidRPr="009C45A8" w:rsidRDefault="00803780" w:rsidP="009C45A8">
      <w:pPr>
        <w:pStyle w:val="a4"/>
        <w:numPr>
          <w:ilvl w:val="1"/>
          <w:numId w:val="2"/>
        </w:numPr>
        <w:spacing w:before="360"/>
        <w:ind w:left="284" w:hanging="284"/>
        <w:rPr>
          <w:rFonts w:ascii="Outfit" w:eastAsia="Outfit" w:hAnsi="Outfit" w:cs="Outfit"/>
          <w:b/>
          <w:bCs/>
          <w:color w:val="0A4BFF"/>
          <w:sz w:val="28"/>
          <w:szCs w:val="28"/>
        </w:rPr>
      </w:pPr>
      <w:r>
        <w:rPr>
          <w:rFonts w:ascii="Outfit" w:eastAsia="Outfit" w:hAnsi="Outfit" w:cs="Outfit"/>
          <w:b/>
          <w:bCs/>
          <w:color w:val="0A4BFF"/>
          <w:sz w:val="28"/>
          <w:szCs w:val="28"/>
        </w:rPr>
        <w:t>Stopping ECMO support for futility</w:t>
      </w:r>
    </w:p>
    <w:p w14:paraId="45DF20DB" w14:textId="77777777" w:rsidR="004E54B6" w:rsidRDefault="00803780" w:rsidP="005E2994">
      <w:pPr>
        <w:pStyle w:val="a4"/>
        <w:numPr>
          <w:ilvl w:val="4"/>
          <w:numId w:val="2"/>
        </w:numPr>
        <w:ind w:left="568" w:hanging="284"/>
      </w:pPr>
      <w:r>
        <w:rPr>
          <w:rFonts w:ascii="Outfit" w:eastAsia="Outfit" w:hAnsi="Outfit" w:cs="Outfit"/>
          <w:color w:val="000000"/>
          <w:sz w:val="22"/>
          <w:szCs w:val="22"/>
        </w:rPr>
        <w:t>The possibility of stopping ECMO for futility should be explained to the family before ECMO initiation whenever possible</w:t>
      </w:r>
    </w:p>
    <w:p w14:paraId="45DF20DC" w14:textId="77777777" w:rsidR="004E54B6" w:rsidRDefault="00803780" w:rsidP="005E2994">
      <w:pPr>
        <w:pStyle w:val="a4"/>
        <w:numPr>
          <w:ilvl w:val="4"/>
          <w:numId w:val="2"/>
        </w:numPr>
        <w:ind w:left="568" w:hanging="284"/>
      </w:pPr>
      <w:r>
        <w:rPr>
          <w:rFonts w:ascii="Outfit" w:eastAsia="Outfit" w:hAnsi="Outfit" w:cs="Outfit"/>
          <w:color w:val="000000"/>
          <w:sz w:val="22"/>
          <w:szCs w:val="22"/>
        </w:rPr>
        <w:t>ECMO support should be reconsidered and may be discontinued when there is no reasonable expectation of meaningful survival or a viable bridge to organ recovery or transplantation</w:t>
      </w:r>
    </w:p>
    <w:p w14:paraId="45DF20DD" w14:textId="77777777" w:rsidR="004E54B6" w:rsidRDefault="00803780" w:rsidP="005E2994">
      <w:pPr>
        <w:pStyle w:val="a4"/>
        <w:numPr>
          <w:ilvl w:val="4"/>
          <w:numId w:val="2"/>
        </w:numPr>
        <w:ind w:left="568" w:hanging="284"/>
      </w:pPr>
      <w:r>
        <w:rPr>
          <w:rFonts w:ascii="Outfit" w:eastAsia="Outfit" w:hAnsi="Outfit" w:cs="Outfit"/>
          <w:color w:val="000000"/>
          <w:sz w:val="22"/>
          <w:szCs w:val="22"/>
        </w:rPr>
        <w:t>Decisions regarding discontinuation should be made through shared decision-making with the patient (when possible) and the patient's surrogate or family, in accordance with institutional policy and ethical standards</w:t>
      </w:r>
    </w:p>
    <w:p w14:paraId="45DF20DE" w14:textId="77777777" w:rsidR="004E54B6" w:rsidRDefault="004E54B6">
      <w:pPr>
        <w:spacing w:line="276" w:lineRule="auto"/>
      </w:pPr>
    </w:p>
    <w:p w14:paraId="52E6B937" w14:textId="77777777" w:rsidR="009C45A8" w:rsidRDefault="009C45A8">
      <w:pPr>
        <w:widowControl/>
        <w:wordWrap/>
        <w:autoSpaceDE/>
        <w:autoSpaceDN/>
        <w:rPr>
          <w:rFonts w:ascii="Outfit" w:eastAsia="Outfit" w:hAnsi="Outfit" w:cs="Outfit"/>
          <w:b/>
          <w:bCs/>
          <w:caps/>
          <w:color w:val="1428A0"/>
          <w:sz w:val="32"/>
          <w:szCs w:val="32"/>
        </w:rPr>
      </w:pPr>
      <w:r>
        <w:rPr>
          <w:rFonts w:ascii="Outfit" w:eastAsia="Outfit" w:hAnsi="Outfit" w:cs="Outfit"/>
          <w:b/>
          <w:bCs/>
          <w:caps/>
          <w:color w:val="1428A0"/>
          <w:sz w:val="32"/>
          <w:szCs w:val="32"/>
        </w:rPr>
        <w:br w:type="page"/>
      </w:r>
    </w:p>
    <w:p w14:paraId="45DF20DF" w14:textId="1E2A2C00" w:rsidR="004E54B6" w:rsidRDefault="00803780">
      <w:pPr>
        <w:pStyle w:val="a4"/>
        <w:numPr>
          <w:ilvl w:val="0"/>
          <w:numId w:val="2"/>
        </w:numPr>
      </w:pPr>
      <w:r>
        <w:rPr>
          <w:rFonts w:ascii="Outfit" w:eastAsia="Outfit" w:hAnsi="Outfit" w:cs="Outfit"/>
          <w:b/>
          <w:bCs/>
          <w:caps/>
          <w:color w:val="1428A0"/>
          <w:sz w:val="32"/>
          <w:szCs w:val="32"/>
        </w:rPr>
        <w:lastRenderedPageBreak/>
        <w:t>REFERENCE</w:t>
      </w:r>
    </w:p>
    <w:p w14:paraId="45DF20E0" w14:textId="77777777" w:rsidR="004E54B6" w:rsidRDefault="00803780">
      <w:pPr>
        <w:pStyle w:val="a4"/>
        <w:numPr>
          <w:ilvl w:val="1"/>
          <w:numId w:val="2"/>
        </w:numPr>
      </w:pPr>
      <w:r>
        <w:rPr>
          <w:rFonts w:ascii="Outfit" w:eastAsia="Outfit" w:hAnsi="Outfit" w:cs="Outfit"/>
          <w:b/>
          <w:bCs/>
          <w:color w:val="0A4BFF"/>
          <w:sz w:val="28"/>
          <w:szCs w:val="28"/>
        </w:rPr>
        <w:t>Extracorporeal Life Support Organization (ELSO) guidelines</w:t>
      </w:r>
    </w:p>
    <w:p w14:paraId="45DF20E1" w14:textId="77777777" w:rsidR="004E54B6" w:rsidRDefault="00803780" w:rsidP="007D158A">
      <w:pPr>
        <w:pStyle w:val="a4"/>
        <w:numPr>
          <w:ilvl w:val="4"/>
          <w:numId w:val="2"/>
        </w:numPr>
        <w:ind w:left="568" w:hanging="284"/>
      </w:pPr>
      <w:r>
        <w:rPr>
          <w:rFonts w:ascii="Outfit" w:eastAsia="Outfit" w:hAnsi="Outfit" w:cs="Outfit"/>
          <w:color w:val="000000"/>
          <w:sz w:val="22"/>
          <w:szCs w:val="22"/>
        </w:rPr>
        <w:t>ELSO Guidelines General v1.4 (Last updated: August 2017)</w:t>
      </w:r>
    </w:p>
    <w:p w14:paraId="45DF20E2" w14:textId="77777777" w:rsidR="004E54B6" w:rsidRDefault="00803780" w:rsidP="007D158A">
      <w:pPr>
        <w:pStyle w:val="a4"/>
        <w:numPr>
          <w:ilvl w:val="4"/>
          <w:numId w:val="2"/>
        </w:numPr>
        <w:ind w:left="568" w:hanging="284"/>
      </w:pPr>
      <w:r>
        <w:rPr>
          <w:rFonts w:ascii="Outfit" w:eastAsia="Outfit" w:hAnsi="Outfit" w:cs="Outfit"/>
          <w:color w:val="000000"/>
          <w:sz w:val="22"/>
          <w:szCs w:val="22"/>
        </w:rPr>
        <w:t xml:space="preserve">Management of Adult Patients Supported with </w:t>
      </w:r>
      <w:proofErr w:type="spellStart"/>
      <w:r>
        <w:rPr>
          <w:rFonts w:ascii="Outfit" w:eastAsia="Outfit" w:hAnsi="Outfit" w:cs="Outfit"/>
          <w:color w:val="000000"/>
          <w:sz w:val="22"/>
          <w:szCs w:val="22"/>
        </w:rPr>
        <w:t>Venovenous</w:t>
      </w:r>
      <w:proofErr w:type="spellEnd"/>
      <w:r>
        <w:rPr>
          <w:rFonts w:ascii="Outfit" w:eastAsia="Outfit" w:hAnsi="Outfit" w:cs="Outfit"/>
          <w:color w:val="000000"/>
          <w:sz w:val="22"/>
          <w:szCs w:val="22"/>
        </w:rPr>
        <w:t xml:space="preserve"> Extracorporeal Membrane Oxygenation (VV ECMO): Guideline from the Extracorporeal Life Support Organization (ELSO). ASAIO J. 2021;67(6):601-610.</w:t>
      </w:r>
    </w:p>
    <w:p w14:paraId="45DF20E3" w14:textId="77777777" w:rsidR="004E54B6" w:rsidRDefault="00803780" w:rsidP="007D158A">
      <w:pPr>
        <w:pStyle w:val="a4"/>
        <w:numPr>
          <w:ilvl w:val="4"/>
          <w:numId w:val="2"/>
        </w:numPr>
        <w:ind w:left="568" w:hanging="284"/>
      </w:pPr>
      <w:r>
        <w:rPr>
          <w:rFonts w:ascii="Outfit" w:eastAsia="Outfit" w:hAnsi="Outfit" w:cs="Outfit"/>
          <w:color w:val="000000"/>
          <w:sz w:val="22"/>
          <w:szCs w:val="22"/>
        </w:rPr>
        <w:t>ELSO Guidelines for Adult and Pediatric Extracorporeal Membrane Oxygenation Circuits. ASAIO J. 2022;68(2):133-152.</w:t>
      </w:r>
    </w:p>
    <w:p w14:paraId="45DF20E4" w14:textId="77777777" w:rsidR="004E54B6" w:rsidRDefault="00803780" w:rsidP="007D158A">
      <w:pPr>
        <w:pStyle w:val="a4"/>
        <w:numPr>
          <w:ilvl w:val="4"/>
          <w:numId w:val="2"/>
        </w:numPr>
        <w:ind w:left="568" w:hanging="284"/>
      </w:pPr>
      <w:r>
        <w:rPr>
          <w:rFonts w:ascii="Outfit" w:eastAsia="Outfit" w:hAnsi="Outfit" w:cs="Outfit"/>
          <w:color w:val="000000"/>
          <w:sz w:val="22"/>
          <w:szCs w:val="22"/>
        </w:rPr>
        <w:t xml:space="preserve">Identification and management of recirculation in </w:t>
      </w:r>
      <w:proofErr w:type="spellStart"/>
      <w:r>
        <w:rPr>
          <w:rFonts w:ascii="Outfit" w:eastAsia="Outfit" w:hAnsi="Outfit" w:cs="Outfit"/>
          <w:color w:val="000000"/>
          <w:sz w:val="22"/>
          <w:szCs w:val="22"/>
        </w:rPr>
        <w:t>venovenous</w:t>
      </w:r>
      <w:proofErr w:type="spellEnd"/>
      <w:r>
        <w:rPr>
          <w:rFonts w:ascii="Outfit" w:eastAsia="Outfit" w:hAnsi="Outfit" w:cs="Outfit"/>
          <w:color w:val="000000"/>
          <w:sz w:val="22"/>
          <w:szCs w:val="22"/>
        </w:rPr>
        <w:t xml:space="preserve"> ECMO (Last updated: May 2015)</w:t>
      </w:r>
    </w:p>
    <w:p w14:paraId="45DF20E5" w14:textId="77777777" w:rsidR="004E54B6" w:rsidRDefault="00803780" w:rsidP="007D158A">
      <w:pPr>
        <w:pStyle w:val="a4"/>
        <w:numPr>
          <w:ilvl w:val="4"/>
          <w:numId w:val="2"/>
        </w:numPr>
        <w:ind w:left="568" w:hanging="284"/>
      </w:pPr>
      <w:r>
        <w:rPr>
          <w:rFonts w:ascii="Outfit" w:eastAsia="Outfit" w:hAnsi="Outfit" w:cs="Outfit"/>
          <w:color w:val="000000"/>
          <w:sz w:val="22"/>
          <w:szCs w:val="22"/>
        </w:rPr>
        <w:t xml:space="preserve">Endotracheal </w:t>
      </w:r>
      <w:proofErr w:type="spellStart"/>
      <w:r>
        <w:rPr>
          <w:rFonts w:ascii="Outfit" w:eastAsia="Outfit" w:hAnsi="Outfit" w:cs="Outfit"/>
          <w:color w:val="000000"/>
          <w:sz w:val="22"/>
          <w:szCs w:val="22"/>
        </w:rPr>
        <w:t>extubation</w:t>
      </w:r>
      <w:proofErr w:type="spellEnd"/>
      <w:r>
        <w:rPr>
          <w:rFonts w:ascii="Outfit" w:eastAsia="Outfit" w:hAnsi="Outfit" w:cs="Outfit"/>
          <w:color w:val="000000"/>
          <w:sz w:val="22"/>
          <w:szCs w:val="22"/>
        </w:rPr>
        <w:t xml:space="preserve"> in patients with respiratory failure receiving </w:t>
      </w:r>
      <w:proofErr w:type="spellStart"/>
      <w:r>
        <w:rPr>
          <w:rFonts w:ascii="Outfit" w:eastAsia="Outfit" w:hAnsi="Outfit" w:cs="Outfit"/>
          <w:color w:val="000000"/>
          <w:sz w:val="22"/>
          <w:szCs w:val="22"/>
        </w:rPr>
        <w:t>venovenous</w:t>
      </w:r>
      <w:proofErr w:type="spellEnd"/>
      <w:r>
        <w:rPr>
          <w:rFonts w:ascii="Outfit" w:eastAsia="Outfit" w:hAnsi="Outfit" w:cs="Outfit"/>
          <w:color w:val="000000"/>
          <w:sz w:val="22"/>
          <w:szCs w:val="22"/>
        </w:rPr>
        <w:t xml:space="preserve"> ECMO (Last updated: May 2015)</w:t>
      </w:r>
    </w:p>
    <w:p w14:paraId="45DF20E6" w14:textId="77777777" w:rsidR="004E54B6" w:rsidRDefault="00803780" w:rsidP="007D158A">
      <w:pPr>
        <w:pStyle w:val="a4"/>
        <w:numPr>
          <w:ilvl w:val="4"/>
          <w:numId w:val="2"/>
        </w:numPr>
        <w:ind w:left="568" w:hanging="284"/>
      </w:pPr>
      <w:r>
        <w:rPr>
          <w:rFonts w:ascii="Outfit" w:eastAsia="Outfit" w:hAnsi="Outfit" w:cs="Outfit"/>
          <w:color w:val="000000"/>
          <w:sz w:val="22"/>
          <w:szCs w:val="22"/>
        </w:rPr>
        <w:t>ELSO Adult and Pediatric Anticoagulation Guidelines. ASAIO J. 2022;68(3):303-310.</w:t>
      </w:r>
    </w:p>
    <w:p w14:paraId="45DF20E7" w14:textId="77777777" w:rsidR="004E54B6" w:rsidRDefault="00803780" w:rsidP="007D158A">
      <w:pPr>
        <w:pStyle w:val="a4"/>
        <w:numPr>
          <w:ilvl w:val="4"/>
          <w:numId w:val="2"/>
        </w:numPr>
        <w:ind w:left="568" w:hanging="284"/>
      </w:pPr>
      <w:r>
        <w:rPr>
          <w:rFonts w:ascii="Outfit" w:eastAsia="Outfit" w:hAnsi="Outfit" w:cs="Outfit"/>
          <w:color w:val="000000"/>
          <w:sz w:val="22"/>
          <w:szCs w:val="22"/>
        </w:rPr>
        <w:t>Extracorporeal Life Support Organization 2024 Guideline for Early Rehabilitation or Mobilization of Adult Patients on Extracorporeal Membrane Oxygenation. ASAIO J. 2025;71(3):187-199.</w:t>
      </w:r>
    </w:p>
    <w:p w14:paraId="45DF20E9" w14:textId="77777777" w:rsidR="004E54B6" w:rsidRPr="009C45A8" w:rsidRDefault="00803780" w:rsidP="009C45A8">
      <w:pPr>
        <w:pStyle w:val="a4"/>
        <w:numPr>
          <w:ilvl w:val="1"/>
          <w:numId w:val="2"/>
        </w:numPr>
        <w:spacing w:before="360"/>
        <w:ind w:left="284" w:hanging="284"/>
        <w:rPr>
          <w:rFonts w:ascii="Outfit" w:eastAsia="Outfit" w:hAnsi="Outfit" w:cs="Outfit"/>
          <w:b/>
          <w:bCs/>
          <w:color w:val="0A4BFF"/>
          <w:sz w:val="28"/>
          <w:szCs w:val="28"/>
        </w:rPr>
      </w:pPr>
      <w:r>
        <w:rPr>
          <w:rFonts w:ascii="Outfit" w:eastAsia="Outfit" w:hAnsi="Outfit" w:cs="Outfit"/>
          <w:b/>
          <w:bCs/>
          <w:color w:val="0A4BFF"/>
          <w:sz w:val="28"/>
          <w:szCs w:val="28"/>
        </w:rPr>
        <w:t>Textbooks and reference manuals</w:t>
      </w:r>
    </w:p>
    <w:p w14:paraId="45DF20EA" w14:textId="77777777" w:rsidR="004E54B6" w:rsidRDefault="00803780" w:rsidP="007D158A">
      <w:pPr>
        <w:pStyle w:val="a4"/>
        <w:numPr>
          <w:ilvl w:val="4"/>
          <w:numId w:val="2"/>
        </w:numPr>
        <w:ind w:left="568" w:hanging="284"/>
      </w:pPr>
      <w:r>
        <w:rPr>
          <w:rFonts w:ascii="Outfit" w:eastAsia="Outfit" w:hAnsi="Outfit" w:cs="Outfit"/>
          <w:color w:val="000000"/>
          <w:sz w:val="22"/>
          <w:szCs w:val="22"/>
        </w:rPr>
        <w:t>Extracorporeal Life Support: The ELSO Red Book. 6th ed: Extracorporeal Life Support Organization, 2022.</w:t>
      </w:r>
    </w:p>
    <w:p w14:paraId="45DF20EC" w14:textId="77777777" w:rsidR="004E54B6" w:rsidRPr="009C45A8" w:rsidRDefault="00803780" w:rsidP="009C45A8">
      <w:pPr>
        <w:pStyle w:val="a4"/>
        <w:numPr>
          <w:ilvl w:val="1"/>
          <w:numId w:val="2"/>
        </w:numPr>
        <w:spacing w:before="360"/>
        <w:ind w:left="284" w:hanging="284"/>
        <w:rPr>
          <w:rFonts w:ascii="Outfit" w:eastAsia="Outfit" w:hAnsi="Outfit" w:cs="Outfit"/>
          <w:b/>
          <w:bCs/>
          <w:color w:val="0A4BFF"/>
          <w:sz w:val="28"/>
          <w:szCs w:val="28"/>
        </w:rPr>
      </w:pPr>
      <w:r>
        <w:rPr>
          <w:rFonts w:ascii="Outfit" w:eastAsia="Outfit" w:hAnsi="Outfit" w:cs="Outfit"/>
          <w:b/>
          <w:bCs/>
          <w:color w:val="0A4BFF"/>
          <w:sz w:val="28"/>
          <w:szCs w:val="28"/>
        </w:rPr>
        <w:t>Key clinical trials and observational studies</w:t>
      </w:r>
    </w:p>
    <w:p w14:paraId="45DF20ED" w14:textId="77777777" w:rsidR="004E54B6" w:rsidRDefault="00803780" w:rsidP="007D158A">
      <w:pPr>
        <w:pStyle w:val="a4"/>
        <w:numPr>
          <w:ilvl w:val="4"/>
          <w:numId w:val="2"/>
        </w:numPr>
        <w:ind w:left="568" w:hanging="284"/>
      </w:pPr>
      <w:r>
        <w:rPr>
          <w:rFonts w:ascii="Outfit" w:eastAsia="Outfit" w:hAnsi="Outfit" w:cs="Outfit"/>
          <w:color w:val="000000"/>
          <w:sz w:val="22"/>
          <w:szCs w:val="22"/>
        </w:rPr>
        <w:t xml:space="preserve">Peek GJ, Mugford M, </w:t>
      </w:r>
      <w:proofErr w:type="spellStart"/>
      <w:r>
        <w:rPr>
          <w:rFonts w:ascii="Outfit" w:eastAsia="Outfit" w:hAnsi="Outfit" w:cs="Outfit"/>
          <w:color w:val="000000"/>
          <w:sz w:val="22"/>
          <w:szCs w:val="22"/>
        </w:rPr>
        <w:t>Tiruvoipati</w:t>
      </w:r>
      <w:proofErr w:type="spellEnd"/>
      <w:r>
        <w:rPr>
          <w:rFonts w:ascii="Outfit" w:eastAsia="Outfit" w:hAnsi="Outfit" w:cs="Outfit"/>
          <w:color w:val="000000"/>
          <w:sz w:val="22"/>
          <w:szCs w:val="22"/>
        </w:rPr>
        <w:t xml:space="preserve"> R et al. Efficacy and economic assessment of conventional ventilatory support versus extracorporeal membrane oxygenation for severe adult respiratory failure (CESAR): a </w:t>
      </w:r>
      <w:proofErr w:type="spellStart"/>
      <w:r>
        <w:rPr>
          <w:rFonts w:ascii="Outfit" w:eastAsia="Outfit" w:hAnsi="Outfit" w:cs="Outfit"/>
          <w:color w:val="000000"/>
          <w:sz w:val="22"/>
          <w:szCs w:val="22"/>
        </w:rPr>
        <w:t>multicentre</w:t>
      </w:r>
      <w:proofErr w:type="spellEnd"/>
      <w:r>
        <w:rPr>
          <w:rFonts w:ascii="Outfit" w:eastAsia="Outfit" w:hAnsi="Outfit" w:cs="Outfit"/>
          <w:color w:val="000000"/>
          <w:sz w:val="22"/>
          <w:szCs w:val="22"/>
        </w:rPr>
        <w:t xml:space="preserve"> </w:t>
      </w:r>
      <w:proofErr w:type="spellStart"/>
      <w:r>
        <w:rPr>
          <w:rFonts w:ascii="Outfit" w:eastAsia="Outfit" w:hAnsi="Outfit" w:cs="Outfit"/>
          <w:color w:val="000000"/>
          <w:sz w:val="22"/>
          <w:szCs w:val="22"/>
        </w:rPr>
        <w:t>randomised</w:t>
      </w:r>
      <w:proofErr w:type="spellEnd"/>
      <w:r>
        <w:rPr>
          <w:rFonts w:ascii="Outfit" w:eastAsia="Outfit" w:hAnsi="Outfit" w:cs="Outfit"/>
          <w:color w:val="000000"/>
          <w:sz w:val="22"/>
          <w:szCs w:val="22"/>
        </w:rPr>
        <w:t xml:space="preserve"> controlled trial. Lancet (London, England) 2009;374:1351-63.</w:t>
      </w:r>
    </w:p>
    <w:p w14:paraId="45DF20EE" w14:textId="77777777" w:rsidR="004E54B6" w:rsidRDefault="00803780" w:rsidP="007D158A">
      <w:pPr>
        <w:pStyle w:val="a4"/>
        <w:numPr>
          <w:ilvl w:val="4"/>
          <w:numId w:val="2"/>
        </w:numPr>
        <w:ind w:left="568" w:hanging="284"/>
      </w:pPr>
      <w:r>
        <w:rPr>
          <w:rFonts w:ascii="Outfit" w:eastAsia="Outfit" w:hAnsi="Outfit" w:cs="Outfit"/>
          <w:color w:val="000000"/>
          <w:sz w:val="22"/>
          <w:szCs w:val="22"/>
        </w:rPr>
        <w:t>Davies A, Jones D, Bailey M et al. Extracorporeal Membrane Oxygenation for 2009 Influenza A(H1N1) Acute Respiratory Distress Syndrome. JAMA. 2009;302(17):1888-95</w:t>
      </w:r>
    </w:p>
    <w:p w14:paraId="45DF20EF" w14:textId="77777777" w:rsidR="004E54B6" w:rsidRDefault="00803780" w:rsidP="007D158A">
      <w:pPr>
        <w:pStyle w:val="a4"/>
        <w:numPr>
          <w:ilvl w:val="4"/>
          <w:numId w:val="2"/>
        </w:numPr>
        <w:ind w:left="568" w:hanging="284"/>
      </w:pPr>
      <w:r>
        <w:rPr>
          <w:rFonts w:ascii="Outfit" w:eastAsia="Outfit" w:hAnsi="Outfit" w:cs="Outfit"/>
          <w:color w:val="000000"/>
          <w:sz w:val="22"/>
          <w:szCs w:val="22"/>
        </w:rPr>
        <w:t>Noah MA, Peek GJ, Finney SJ et al. Referral to an extracorporeal membrane oxygenation center and mortality among patients with severe 2009 influenza A(H1N1). JAMA. 2011;306(15):1659-68.</w:t>
      </w:r>
    </w:p>
    <w:p w14:paraId="45DF20F0" w14:textId="77777777" w:rsidR="004E54B6" w:rsidRDefault="00803780" w:rsidP="007D158A">
      <w:pPr>
        <w:pStyle w:val="a4"/>
        <w:numPr>
          <w:ilvl w:val="4"/>
          <w:numId w:val="2"/>
        </w:numPr>
        <w:ind w:left="568" w:hanging="284"/>
      </w:pPr>
      <w:r>
        <w:rPr>
          <w:rFonts w:ascii="Outfit" w:eastAsia="Outfit" w:hAnsi="Outfit" w:cs="Outfit"/>
          <w:color w:val="000000"/>
          <w:sz w:val="22"/>
          <w:szCs w:val="22"/>
        </w:rPr>
        <w:t>Pham T, Combes A, Roze H et al. Extracorporeal membrane oxygenation for pandemic influenza A(H1N1)-induced acute respiratory distress syndrome: a cohort study and propensity-matched analysis. Am J Respir Crit Care Med 2013;187:276-85.</w:t>
      </w:r>
    </w:p>
    <w:p w14:paraId="45DF20F1" w14:textId="77777777" w:rsidR="004E54B6" w:rsidRDefault="00803780" w:rsidP="007D158A">
      <w:pPr>
        <w:pStyle w:val="a4"/>
        <w:numPr>
          <w:ilvl w:val="4"/>
          <w:numId w:val="2"/>
        </w:numPr>
        <w:ind w:left="568" w:hanging="284"/>
      </w:pPr>
      <w:r>
        <w:rPr>
          <w:rFonts w:ascii="Outfit" w:eastAsia="Outfit" w:hAnsi="Outfit" w:cs="Outfit"/>
          <w:color w:val="000000"/>
          <w:sz w:val="22"/>
          <w:szCs w:val="22"/>
        </w:rPr>
        <w:t xml:space="preserve">Combes A, </w:t>
      </w:r>
      <w:proofErr w:type="spellStart"/>
      <w:r>
        <w:rPr>
          <w:rFonts w:ascii="Outfit" w:eastAsia="Outfit" w:hAnsi="Outfit" w:cs="Outfit"/>
          <w:color w:val="000000"/>
          <w:sz w:val="22"/>
          <w:szCs w:val="22"/>
        </w:rPr>
        <w:t>Hajage</w:t>
      </w:r>
      <w:proofErr w:type="spellEnd"/>
      <w:r>
        <w:rPr>
          <w:rFonts w:ascii="Outfit" w:eastAsia="Outfit" w:hAnsi="Outfit" w:cs="Outfit"/>
          <w:color w:val="000000"/>
          <w:sz w:val="22"/>
          <w:szCs w:val="22"/>
        </w:rPr>
        <w:t xml:space="preserve"> D, </w:t>
      </w:r>
      <w:proofErr w:type="spellStart"/>
      <w:r>
        <w:rPr>
          <w:rFonts w:ascii="Outfit" w:eastAsia="Outfit" w:hAnsi="Outfit" w:cs="Outfit"/>
          <w:color w:val="000000"/>
          <w:sz w:val="22"/>
          <w:szCs w:val="22"/>
        </w:rPr>
        <w:t>Capellier</w:t>
      </w:r>
      <w:proofErr w:type="spellEnd"/>
      <w:r>
        <w:rPr>
          <w:rFonts w:ascii="Outfit" w:eastAsia="Outfit" w:hAnsi="Outfit" w:cs="Outfit"/>
          <w:color w:val="000000"/>
          <w:sz w:val="22"/>
          <w:szCs w:val="22"/>
        </w:rPr>
        <w:t xml:space="preserve"> G, et al.; EOLIA Trial Group, REVA, and </w:t>
      </w:r>
      <w:proofErr w:type="spellStart"/>
      <w:r>
        <w:rPr>
          <w:rFonts w:ascii="Outfit" w:eastAsia="Outfit" w:hAnsi="Outfit" w:cs="Outfit"/>
          <w:color w:val="000000"/>
          <w:sz w:val="22"/>
          <w:szCs w:val="22"/>
        </w:rPr>
        <w:t>ECMONet</w:t>
      </w:r>
      <w:proofErr w:type="spellEnd"/>
      <w:r>
        <w:rPr>
          <w:rFonts w:ascii="Outfit" w:eastAsia="Outfit" w:hAnsi="Outfit" w:cs="Outfit"/>
          <w:color w:val="000000"/>
          <w:sz w:val="22"/>
          <w:szCs w:val="22"/>
        </w:rPr>
        <w:t>. Extracorporeal Membrane Oxygenation for Severe Acute Respiratory Distress Syndrome. N Engl J Med. 2018;378(21):1965-1975.</w:t>
      </w:r>
    </w:p>
    <w:p w14:paraId="45DF20F3" w14:textId="77777777" w:rsidR="004E54B6" w:rsidRPr="009C45A8" w:rsidRDefault="00803780" w:rsidP="009C45A8">
      <w:pPr>
        <w:pStyle w:val="a4"/>
        <w:numPr>
          <w:ilvl w:val="1"/>
          <w:numId w:val="2"/>
        </w:numPr>
        <w:spacing w:before="360"/>
        <w:ind w:left="284" w:hanging="284"/>
        <w:rPr>
          <w:rFonts w:ascii="Outfit" w:eastAsia="Outfit" w:hAnsi="Outfit" w:cs="Outfit"/>
          <w:b/>
          <w:bCs/>
          <w:color w:val="0A4BFF"/>
          <w:sz w:val="28"/>
          <w:szCs w:val="28"/>
        </w:rPr>
      </w:pPr>
      <w:r>
        <w:rPr>
          <w:rFonts w:ascii="Outfit" w:eastAsia="Outfit" w:hAnsi="Outfit" w:cs="Outfit"/>
          <w:b/>
          <w:bCs/>
          <w:color w:val="0A4BFF"/>
          <w:sz w:val="28"/>
          <w:szCs w:val="28"/>
        </w:rPr>
        <w:t>Review articles</w:t>
      </w:r>
    </w:p>
    <w:p w14:paraId="45DF20F4" w14:textId="77777777" w:rsidR="004E54B6" w:rsidRDefault="00803780" w:rsidP="007D158A">
      <w:pPr>
        <w:pStyle w:val="a4"/>
        <w:numPr>
          <w:ilvl w:val="4"/>
          <w:numId w:val="2"/>
        </w:numPr>
        <w:ind w:left="568" w:hanging="284"/>
      </w:pPr>
      <w:proofErr w:type="spellStart"/>
      <w:r>
        <w:rPr>
          <w:rFonts w:ascii="Outfit" w:eastAsia="Outfit" w:hAnsi="Outfit" w:cs="Outfit"/>
          <w:color w:val="000000"/>
          <w:sz w:val="22"/>
          <w:szCs w:val="22"/>
        </w:rPr>
        <w:lastRenderedPageBreak/>
        <w:t>Akoumianaki</w:t>
      </w:r>
      <w:proofErr w:type="spellEnd"/>
      <w:r>
        <w:rPr>
          <w:rFonts w:ascii="Outfit" w:eastAsia="Outfit" w:hAnsi="Outfit" w:cs="Outfit"/>
          <w:color w:val="000000"/>
          <w:sz w:val="22"/>
          <w:szCs w:val="22"/>
        </w:rPr>
        <w:t xml:space="preserve"> E, Jonkman A, Sklar MC, Georgopoulos D, Brochard L. A rational approach on the use of extracorporeal membrane oxygenation in severe hypoxemia: advanced technology is not a panacea. Ann Intensive Care. 2021;11(1):107.</w:t>
      </w:r>
    </w:p>
    <w:p w14:paraId="45DF20F5" w14:textId="77777777" w:rsidR="004E54B6" w:rsidRDefault="00803780" w:rsidP="007D158A">
      <w:pPr>
        <w:pStyle w:val="a4"/>
        <w:numPr>
          <w:ilvl w:val="4"/>
          <w:numId w:val="2"/>
        </w:numPr>
        <w:ind w:left="568" w:hanging="284"/>
      </w:pPr>
      <w:r>
        <w:rPr>
          <w:rFonts w:ascii="Outfit" w:eastAsia="Outfit" w:hAnsi="Outfit" w:cs="Outfit"/>
          <w:color w:val="000000"/>
          <w:sz w:val="22"/>
          <w:szCs w:val="22"/>
        </w:rPr>
        <w:t xml:space="preserve">Combes A, </w:t>
      </w:r>
      <w:proofErr w:type="spellStart"/>
      <w:r>
        <w:rPr>
          <w:rFonts w:ascii="Outfit" w:eastAsia="Outfit" w:hAnsi="Outfit" w:cs="Outfit"/>
          <w:color w:val="000000"/>
          <w:sz w:val="22"/>
          <w:szCs w:val="22"/>
        </w:rPr>
        <w:t>Supady</w:t>
      </w:r>
      <w:proofErr w:type="spellEnd"/>
      <w:r>
        <w:rPr>
          <w:rFonts w:ascii="Outfit" w:eastAsia="Outfit" w:hAnsi="Outfit" w:cs="Outfit"/>
          <w:color w:val="000000"/>
          <w:sz w:val="22"/>
          <w:szCs w:val="22"/>
        </w:rPr>
        <w:t xml:space="preserve"> A, Abrams D, et al. Extracorporeal life support for adult patients with ARDS. Intensive Care Med. 2025;51(9):1674-1686.</w:t>
      </w:r>
    </w:p>
    <w:p w14:paraId="45DF20F6" w14:textId="77777777" w:rsidR="004E54B6" w:rsidRDefault="00803780" w:rsidP="007D158A">
      <w:pPr>
        <w:pStyle w:val="a4"/>
        <w:numPr>
          <w:ilvl w:val="4"/>
          <w:numId w:val="2"/>
        </w:numPr>
        <w:ind w:left="568" w:hanging="284"/>
      </w:pPr>
      <w:r>
        <w:rPr>
          <w:rFonts w:ascii="Outfit" w:eastAsia="Outfit" w:hAnsi="Outfit" w:cs="Outfit"/>
          <w:color w:val="000000"/>
          <w:sz w:val="22"/>
          <w:szCs w:val="22"/>
        </w:rPr>
        <w:t xml:space="preserve">Patel B, Arcaro M, Chatterjee S. Bedside troubleshooting during </w:t>
      </w:r>
      <w:proofErr w:type="spellStart"/>
      <w:r>
        <w:rPr>
          <w:rFonts w:ascii="Outfit" w:eastAsia="Outfit" w:hAnsi="Outfit" w:cs="Outfit"/>
          <w:color w:val="000000"/>
          <w:sz w:val="22"/>
          <w:szCs w:val="22"/>
        </w:rPr>
        <w:t>venovenous</w:t>
      </w:r>
      <w:proofErr w:type="spellEnd"/>
      <w:r>
        <w:rPr>
          <w:rFonts w:ascii="Outfit" w:eastAsia="Outfit" w:hAnsi="Outfit" w:cs="Outfit"/>
          <w:color w:val="000000"/>
          <w:sz w:val="22"/>
          <w:szCs w:val="22"/>
        </w:rPr>
        <w:t xml:space="preserve"> extracorporeal membrane oxygenation (ECMO). J </w:t>
      </w:r>
      <w:proofErr w:type="spellStart"/>
      <w:r>
        <w:rPr>
          <w:rFonts w:ascii="Outfit" w:eastAsia="Outfit" w:hAnsi="Outfit" w:cs="Outfit"/>
          <w:color w:val="000000"/>
          <w:sz w:val="22"/>
          <w:szCs w:val="22"/>
        </w:rPr>
        <w:t>Thorac</w:t>
      </w:r>
      <w:proofErr w:type="spellEnd"/>
      <w:r>
        <w:rPr>
          <w:rFonts w:ascii="Outfit" w:eastAsia="Outfit" w:hAnsi="Outfit" w:cs="Outfit"/>
          <w:color w:val="000000"/>
          <w:sz w:val="22"/>
          <w:szCs w:val="22"/>
        </w:rPr>
        <w:t xml:space="preserve"> Dis. 2019;11(Suppl 14):S1698-S1707.</w:t>
      </w:r>
    </w:p>
    <w:p w14:paraId="45DF20F7" w14:textId="77777777" w:rsidR="004E54B6" w:rsidRDefault="00803780" w:rsidP="007D158A">
      <w:pPr>
        <w:pStyle w:val="a4"/>
        <w:numPr>
          <w:ilvl w:val="4"/>
          <w:numId w:val="2"/>
        </w:numPr>
        <w:ind w:left="568" w:hanging="284"/>
      </w:pPr>
      <w:r>
        <w:rPr>
          <w:rFonts w:ascii="Outfit" w:eastAsia="Outfit" w:hAnsi="Outfit" w:cs="Outfit"/>
          <w:color w:val="000000"/>
          <w:sz w:val="22"/>
          <w:szCs w:val="22"/>
        </w:rPr>
        <w:t xml:space="preserve">Zakhary B, </w:t>
      </w:r>
      <w:proofErr w:type="spellStart"/>
      <w:r>
        <w:rPr>
          <w:rFonts w:ascii="Outfit" w:eastAsia="Outfit" w:hAnsi="Outfit" w:cs="Outfit"/>
          <w:color w:val="000000"/>
          <w:sz w:val="22"/>
          <w:szCs w:val="22"/>
        </w:rPr>
        <w:t>Vercaemst</w:t>
      </w:r>
      <w:proofErr w:type="spellEnd"/>
      <w:r>
        <w:rPr>
          <w:rFonts w:ascii="Outfit" w:eastAsia="Outfit" w:hAnsi="Outfit" w:cs="Outfit"/>
          <w:color w:val="000000"/>
          <w:sz w:val="22"/>
          <w:szCs w:val="22"/>
        </w:rPr>
        <w:t xml:space="preserve"> L, Mason P et al. How I manage drainage insufficiency on extracorporeal membrane oxygenation. Crit Care. 2020;24(1):151.</w:t>
      </w:r>
    </w:p>
    <w:p w14:paraId="45DF20F8" w14:textId="77777777" w:rsidR="004E54B6" w:rsidRDefault="00803780" w:rsidP="007D158A">
      <w:pPr>
        <w:pStyle w:val="a4"/>
        <w:numPr>
          <w:ilvl w:val="4"/>
          <w:numId w:val="2"/>
        </w:numPr>
        <w:ind w:left="568" w:hanging="284"/>
      </w:pPr>
      <w:r>
        <w:rPr>
          <w:rFonts w:ascii="Outfit" w:eastAsia="Outfit" w:hAnsi="Outfit" w:cs="Outfit"/>
          <w:color w:val="000000"/>
          <w:sz w:val="22"/>
          <w:szCs w:val="22"/>
        </w:rPr>
        <w:t xml:space="preserve">Messai E, Bouguerra A, Guarracino F et al. Low Blood Arterial Oxygenation During </w:t>
      </w:r>
      <w:proofErr w:type="spellStart"/>
      <w:r>
        <w:rPr>
          <w:rFonts w:ascii="Outfit" w:eastAsia="Outfit" w:hAnsi="Outfit" w:cs="Outfit"/>
          <w:color w:val="000000"/>
          <w:sz w:val="22"/>
          <w:szCs w:val="22"/>
        </w:rPr>
        <w:t>Venovenous</w:t>
      </w:r>
      <w:proofErr w:type="spellEnd"/>
      <w:r>
        <w:rPr>
          <w:rFonts w:ascii="Outfit" w:eastAsia="Outfit" w:hAnsi="Outfit" w:cs="Outfit"/>
          <w:color w:val="000000"/>
          <w:sz w:val="22"/>
          <w:szCs w:val="22"/>
        </w:rPr>
        <w:t xml:space="preserve"> Extracorporeal Membrane Oxygenation: Proposal for a Rational Algorithm-Based Management. J Intensive Care Med 2016;31:553-60.</w:t>
      </w:r>
    </w:p>
    <w:p w14:paraId="45DF20F9" w14:textId="77777777" w:rsidR="004E54B6" w:rsidRDefault="00803780" w:rsidP="007D158A">
      <w:pPr>
        <w:pStyle w:val="a4"/>
        <w:numPr>
          <w:ilvl w:val="4"/>
          <w:numId w:val="2"/>
        </w:numPr>
        <w:ind w:left="568" w:hanging="284"/>
      </w:pPr>
      <w:r>
        <w:rPr>
          <w:rFonts w:ascii="Outfit" w:eastAsia="Outfit" w:hAnsi="Outfit" w:cs="Outfit"/>
          <w:color w:val="000000"/>
          <w:sz w:val="22"/>
          <w:szCs w:val="22"/>
        </w:rPr>
        <w:t xml:space="preserve">Tay CK, Sung K, Cho YH. Clinical Pearls in </w:t>
      </w:r>
      <w:proofErr w:type="spellStart"/>
      <w:r>
        <w:rPr>
          <w:rFonts w:ascii="Outfit" w:eastAsia="Outfit" w:hAnsi="Outfit" w:cs="Outfit"/>
          <w:color w:val="000000"/>
          <w:sz w:val="22"/>
          <w:szCs w:val="22"/>
        </w:rPr>
        <w:t>Venovenous</w:t>
      </w:r>
      <w:proofErr w:type="spellEnd"/>
      <w:r>
        <w:rPr>
          <w:rFonts w:ascii="Outfit" w:eastAsia="Outfit" w:hAnsi="Outfit" w:cs="Outfit"/>
          <w:color w:val="000000"/>
          <w:sz w:val="22"/>
          <w:szCs w:val="22"/>
        </w:rPr>
        <w:t xml:space="preserve"> Extracorporeal Life Support for Adult Respiratory Failure. ASAIO J. 2018;64(1):1-9</w:t>
      </w:r>
    </w:p>
    <w:p w14:paraId="45DF20FA" w14:textId="77777777" w:rsidR="004E54B6" w:rsidRDefault="00803780" w:rsidP="007D158A">
      <w:pPr>
        <w:pStyle w:val="a4"/>
        <w:numPr>
          <w:ilvl w:val="4"/>
          <w:numId w:val="2"/>
        </w:numPr>
        <w:ind w:left="568" w:hanging="284"/>
      </w:pPr>
      <w:r>
        <w:rPr>
          <w:rFonts w:ascii="Outfit" w:eastAsia="Outfit" w:hAnsi="Outfit" w:cs="Outfit"/>
          <w:color w:val="000000"/>
          <w:sz w:val="22"/>
          <w:szCs w:val="22"/>
        </w:rPr>
        <w:t xml:space="preserve">Assouline B, Combes A, Schmidt M. Setting and Monitoring of Mechanical Ventilation During </w:t>
      </w:r>
      <w:proofErr w:type="spellStart"/>
      <w:r>
        <w:rPr>
          <w:rFonts w:ascii="Outfit" w:eastAsia="Outfit" w:hAnsi="Outfit" w:cs="Outfit"/>
          <w:color w:val="000000"/>
          <w:sz w:val="22"/>
          <w:szCs w:val="22"/>
        </w:rPr>
        <w:t>Venovenous</w:t>
      </w:r>
      <w:proofErr w:type="spellEnd"/>
      <w:r>
        <w:rPr>
          <w:rFonts w:ascii="Outfit" w:eastAsia="Outfit" w:hAnsi="Outfit" w:cs="Outfit"/>
          <w:color w:val="000000"/>
          <w:sz w:val="22"/>
          <w:szCs w:val="22"/>
        </w:rPr>
        <w:t xml:space="preserve"> ECMO. Crit Care. 2023;27(1):95.</w:t>
      </w:r>
    </w:p>
    <w:p w14:paraId="45DF20FB" w14:textId="77777777" w:rsidR="004E54B6" w:rsidRDefault="00803780" w:rsidP="007D158A">
      <w:pPr>
        <w:pStyle w:val="a4"/>
        <w:numPr>
          <w:ilvl w:val="4"/>
          <w:numId w:val="2"/>
        </w:numPr>
        <w:ind w:left="568" w:hanging="284"/>
      </w:pPr>
      <w:r>
        <w:rPr>
          <w:rFonts w:ascii="Outfit" w:eastAsia="Outfit" w:hAnsi="Outfit" w:cs="Outfit"/>
          <w:color w:val="000000"/>
          <w:sz w:val="22"/>
          <w:szCs w:val="22"/>
        </w:rPr>
        <w:t>Langer T, Santini A, Bottino N et al. "Awake" extracorporeal membrane oxygenation (ECMO): pathophysiology, technical considerations, and clinical pioneering. Crit Care. 2016;20(1):150.</w:t>
      </w:r>
    </w:p>
    <w:sectPr w:rsidR="004E54B6">
      <w:headerReference w:type="default" r:id="rId11"/>
      <w:footerReference w:type="default" r:id="rId12"/>
      <w:pgSz w:w="11906" w:h="16838"/>
      <w:pgMar w:top="1417" w:right="1417" w:bottom="1417" w:left="1417"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4C4D4" w14:textId="77777777" w:rsidR="00901EBA" w:rsidRDefault="00901EBA">
      <w:r>
        <w:separator/>
      </w:r>
    </w:p>
  </w:endnote>
  <w:endnote w:type="continuationSeparator" w:id="0">
    <w:p w14:paraId="5DEE19E3" w14:textId="77777777" w:rsidR="00901EBA" w:rsidRDefault="00901E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utfit">
    <w:panose1 w:val="00000000000000000000"/>
    <w:charset w:val="00"/>
    <w:family w:val="auto"/>
    <w:pitch w:val="variable"/>
    <w:sig w:usb0="00000003" w:usb1="00000000" w:usb2="00000000" w:usb3="00000000" w:csb0="00000001" w:csb1="00000000"/>
  </w:font>
  <w:font w:name="삼성명조 L">
    <w:panose1 w:val="00000400000000000000"/>
    <w:charset w:val="81"/>
    <w:family w:val="auto"/>
    <w:pitch w:val="variable"/>
    <w:sig w:usb0="900002E7" w:usb1="39D7FCFF" w:usb2="00000010"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F2100" w14:textId="676ACF59" w:rsidR="004E54B6" w:rsidRDefault="00803780">
    <w:pPr>
      <w:jc w:val="right"/>
    </w:pPr>
    <w:r>
      <w:rPr>
        <w:noProof/>
      </w:rPr>
      <w:drawing>
        <wp:inline distT="0" distB="0" distL="0" distR="0" wp14:anchorId="45DF2104" wp14:editId="45DF2105">
          <wp:extent cx="2771775" cy="54292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771775" cy="542925"/>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F2101" w14:textId="4B40D91F" w:rsidR="004E54B6" w:rsidRDefault="00803780">
    <w:pPr>
      <w:jc w:val="right"/>
    </w:pPr>
    <w:r>
      <w:rPr>
        <w:noProof/>
      </w:rPr>
      <w:drawing>
        <wp:inline distT="0" distB="0" distL="0" distR="0" wp14:anchorId="45DF2106" wp14:editId="45DF2107">
          <wp:extent cx="2771775" cy="542925"/>
          <wp:effectExtent l="0" t="0" r="0" b="0"/>
          <wp:docPr id="839628702" name="그림 839628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771775" cy="542925"/>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F2103" w14:textId="2ED2B0B0" w:rsidR="004E54B6" w:rsidRDefault="00803780">
    <w:pPr>
      <w:pBdr>
        <w:top w:val="single" w:sz="4" w:space="4" w:color="CCCCCC"/>
      </w:pBdr>
      <w:spacing w:before="60"/>
      <w:jc w:val="center"/>
    </w:pPr>
    <w:r>
      <w:rPr>
        <w:rFonts w:ascii="Outfit" w:eastAsia="Outfit" w:hAnsi="Outfit" w:cs="Outfit"/>
        <w:color w:val="666666"/>
        <w:sz w:val="18"/>
        <w:szCs w:val="18"/>
      </w:rPr>
      <w:t xml:space="preserve">- </w:t>
    </w:r>
    <w:r>
      <w:rPr>
        <w:rFonts w:ascii="Outfit" w:eastAsia="Outfit" w:hAnsi="Outfit" w:cs="Outfit"/>
        <w:color w:val="666666"/>
        <w:sz w:val="18"/>
        <w:szCs w:val="18"/>
      </w:rPr>
      <w:fldChar w:fldCharType="begin"/>
    </w:r>
    <w:r>
      <w:rPr>
        <w:rFonts w:ascii="Outfit" w:eastAsia="Outfit" w:hAnsi="Outfit" w:cs="Outfit"/>
        <w:color w:val="666666"/>
        <w:sz w:val="18"/>
        <w:szCs w:val="18"/>
      </w:rPr>
      <w:instrText>PAGE</w:instrText>
    </w:r>
    <w:r>
      <w:rPr>
        <w:rFonts w:ascii="Outfit" w:eastAsia="Outfit" w:hAnsi="Outfit" w:cs="Outfit"/>
        <w:color w:val="666666"/>
        <w:sz w:val="18"/>
        <w:szCs w:val="18"/>
      </w:rPr>
      <w:fldChar w:fldCharType="separate"/>
    </w:r>
    <w:r w:rsidR="004171BD">
      <w:rPr>
        <w:rFonts w:ascii="Outfit" w:eastAsia="Outfit" w:hAnsi="Outfit" w:cs="Outfit"/>
        <w:noProof/>
        <w:color w:val="666666"/>
        <w:sz w:val="18"/>
        <w:szCs w:val="18"/>
      </w:rPr>
      <w:t>1</w:t>
    </w:r>
    <w:r>
      <w:rPr>
        <w:rFonts w:ascii="Outfit" w:eastAsia="Outfit" w:hAnsi="Outfit" w:cs="Outfit"/>
        <w:color w:val="666666"/>
        <w:sz w:val="18"/>
        <w:szCs w:val="18"/>
      </w:rPr>
      <w:fldChar w:fldCharType="end"/>
    </w:r>
    <w:r>
      <w:rPr>
        <w:rFonts w:ascii="Outfit" w:eastAsia="Outfit" w:hAnsi="Outfit" w:cs="Outfit"/>
        <w:color w:val="666666"/>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10A6B" w14:textId="77777777" w:rsidR="00901EBA" w:rsidRDefault="00901EBA">
      <w:r>
        <w:separator/>
      </w:r>
    </w:p>
  </w:footnote>
  <w:footnote w:type="continuationSeparator" w:id="0">
    <w:p w14:paraId="72C57983" w14:textId="77777777" w:rsidR="00901EBA" w:rsidRDefault="00901E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F2102" w14:textId="3430B29C" w:rsidR="004E54B6" w:rsidRDefault="00803780">
    <w:pPr>
      <w:pBdr>
        <w:bottom w:val="single" w:sz="6" w:space="4" w:color="1428A0"/>
      </w:pBdr>
      <w:tabs>
        <w:tab w:val="right" w:pos="9072"/>
      </w:tabs>
      <w:spacing w:after="60"/>
    </w:pPr>
    <w:r>
      <w:rPr>
        <w:rFonts w:ascii="Outfit" w:eastAsia="Outfit" w:hAnsi="Outfit" w:cs="Outfit"/>
        <w:color w:val="000000"/>
        <w:sz w:val="18"/>
        <w:szCs w:val="18"/>
      </w:rPr>
      <w:t>VV ECMO</w:t>
    </w:r>
    <w:r w:rsidR="004171BD">
      <w:rPr>
        <w:rFonts w:ascii="Outfit" w:hAnsi="Outfit" w:cs="Outfit" w:hint="eastAsia"/>
        <w:color w:val="000000"/>
        <w:sz w:val="18"/>
        <w:szCs w:val="18"/>
      </w:rPr>
      <w:t xml:space="preserve"> protocol</w:t>
    </w:r>
    <w:r>
      <w:tab/>
    </w:r>
    <w:r>
      <w:rPr>
        <w:noProof/>
      </w:rPr>
      <w:drawing>
        <wp:inline distT="0" distB="0" distL="0" distR="0" wp14:anchorId="45DF2108" wp14:editId="45DF2109">
          <wp:extent cx="1123950" cy="219075"/>
          <wp:effectExtent l="0" t="0" r="0" b="0"/>
          <wp:docPr id="487686389" name="그림 487686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23950" cy="2190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1555D"/>
    <w:multiLevelType w:val="hybridMultilevel"/>
    <w:tmpl w:val="0F62701E"/>
    <w:lvl w:ilvl="0" w:tplc="FFFFFFFF">
      <w:start w:val="1"/>
      <w:numFmt w:val="decimalEnclosedCircle"/>
      <w:lvlText w:val="%1"/>
      <w:lvlJc w:val="left"/>
      <w:pPr>
        <w:tabs>
          <w:tab w:val="num" w:pos="963"/>
        </w:tabs>
        <w:spacing w:line="276" w:lineRule="auto"/>
        <w:ind w:left="963" w:hanging="340"/>
      </w:pPr>
      <w:rPr>
        <w:rFonts w:ascii="Outfit" w:eastAsia="Outfit" w:hAnsi="Outfit" w:cs="Outfit"/>
        <w:color w:val="000000"/>
        <w:sz w:val="22"/>
        <w:szCs w:val="22"/>
        <w:highlight w:val="none"/>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 w15:restartNumberingAfterBreak="0">
    <w:nsid w:val="09900456"/>
    <w:multiLevelType w:val="hybridMultilevel"/>
    <w:tmpl w:val="0F62701E"/>
    <w:lvl w:ilvl="0" w:tplc="68D08788">
      <w:start w:val="1"/>
      <w:numFmt w:val="decimalEnclosedCircle"/>
      <w:lvlText w:val="%1"/>
      <w:lvlJc w:val="left"/>
      <w:pPr>
        <w:tabs>
          <w:tab w:val="num" w:pos="963"/>
        </w:tabs>
        <w:spacing w:line="276" w:lineRule="auto"/>
        <w:ind w:left="963" w:hanging="340"/>
      </w:pPr>
      <w:rPr>
        <w:rFonts w:ascii="Outfit" w:eastAsia="Outfit" w:hAnsi="Outfit" w:cs="Outfit"/>
        <w:color w:val="000000"/>
        <w:sz w:val="22"/>
        <w:szCs w:val="22"/>
        <w:highlight w:val="none"/>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0C5A06FD"/>
    <w:multiLevelType w:val="hybridMultilevel"/>
    <w:tmpl w:val="D626F7F6"/>
    <w:lvl w:ilvl="0" w:tplc="FFFFFFFF">
      <w:start w:val="1"/>
      <w:numFmt w:val="upperRoman"/>
      <w:suff w:val="space"/>
      <w:lvlText w:val="%1."/>
      <w:lvlJc w:val="left"/>
      <w:pPr>
        <w:spacing w:line="276" w:lineRule="auto"/>
        <w:ind w:left="0" w:firstLine="0"/>
      </w:pPr>
      <w:rPr>
        <w:rFonts w:ascii="Outfit" w:eastAsia="Outfit" w:hAnsi="Outfit" w:cs="Outfit"/>
        <w:b/>
        <w:bCs/>
        <w:caps/>
        <w:color w:val="1428A0"/>
        <w:sz w:val="32"/>
        <w:szCs w:val="32"/>
      </w:rPr>
    </w:lvl>
    <w:lvl w:ilvl="1" w:tplc="FFFFFFFF">
      <w:start w:val="1"/>
      <w:numFmt w:val="decimal"/>
      <w:lvlText w:val="%2."/>
      <w:lvlJc w:val="left"/>
      <w:pPr>
        <w:tabs>
          <w:tab w:val="num" w:pos="283"/>
        </w:tabs>
        <w:spacing w:before="200" w:line="276" w:lineRule="auto"/>
        <w:ind w:left="283" w:hanging="283"/>
      </w:pPr>
      <w:rPr>
        <w:rFonts w:ascii="Outfit" w:eastAsia="Outfit" w:hAnsi="Outfit" w:cs="Outfit"/>
        <w:b/>
        <w:bCs/>
        <w:color w:val="0A4BFF"/>
        <w:sz w:val="28"/>
        <w:szCs w:val="28"/>
      </w:rPr>
    </w:lvl>
    <w:lvl w:ilvl="2" w:tplc="FFFFFFFF">
      <w:start w:val="1"/>
      <w:numFmt w:val="decimal"/>
      <w:suff w:val="space"/>
      <w:lvlText w:val="(%3)"/>
      <w:lvlJc w:val="left"/>
      <w:pPr>
        <w:spacing w:line="276" w:lineRule="auto"/>
        <w:ind w:left="566" w:hanging="283"/>
      </w:pPr>
      <w:rPr>
        <w:rFonts w:ascii="Outfit" w:eastAsia="Outfit" w:hAnsi="Outfit" w:cs="Outfit"/>
        <w:b/>
        <w:bCs/>
        <w:color w:val="000000"/>
        <w:sz w:val="24"/>
        <w:szCs w:val="24"/>
      </w:rPr>
    </w:lvl>
    <w:lvl w:ilvl="3" w:tplc="FFFFFFFF">
      <w:start w:val="1"/>
      <w:numFmt w:val="decimalEnclosedCircle"/>
      <w:lvlText w:val="%4"/>
      <w:lvlJc w:val="left"/>
      <w:pPr>
        <w:tabs>
          <w:tab w:val="num" w:pos="963"/>
        </w:tabs>
        <w:spacing w:line="276" w:lineRule="auto"/>
        <w:ind w:left="963" w:hanging="340"/>
      </w:pPr>
      <w:rPr>
        <w:rFonts w:ascii="Outfit" w:eastAsia="Outfit" w:hAnsi="Outfit" w:cs="Outfit"/>
        <w:color w:val="000000"/>
        <w:sz w:val="22"/>
        <w:szCs w:val="22"/>
        <w:highlight w:val="none"/>
      </w:rPr>
    </w:lvl>
    <w:lvl w:ilvl="4" w:tplc="FFFFFFFF">
      <w:start w:val="1"/>
      <w:numFmt w:val="bullet"/>
      <w:lvlText w:val="•"/>
      <w:lvlJc w:val="left"/>
      <w:pPr>
        <w:tabs>
          <w:tab w:val="num" w:pos="1189"/>
        </w:tabs>
        <w:spacing w:line="276" w:lineRule="auto"/>
        <w:ind w:left="1189" w:hanging="283"/>
      </w:pPr>
      <w:rPr>
        <w:rFonts w:ascii="Outfit" w:eastAsia="Outfit" w:hAnsi="Outfit" w:cs="Outfit"/>
        <w:color w:val="000000"/>
        <w:sz w:val="22"/>
        <w:szCs w:val="22"/>
      </w:rPr>
    </w:lvl>
    <w:lvl w:ilvl="5" w:tplc="FFFFFFFF">
      <w:start w:val="1"/>
      <w:numFmt w:val="bullet"/>
      <w:lvlText w:val="–"/>
      <w:lvlJc w:val="left"/>
      <w:pPr>
        <w:tabs>
          <w:tab w:val="num" w:pos="1472"/>
        </w:tabs>
        <w:spacing w:line="276" w:lineRule="auto"/>
        <w:ind w:left="1472" w:hanging="283"/>
      </w:pPr>
      <w:rPr>
        <w:rFonts w:ascii="Outfit" w:eastAsia="Outfit" w:hAnsi="Outfit" w:cs="Outfit"/>
        <w:color w:val="000000"/>
        <w:sz w:val="22"/>
        <w:szCs w:val="22"/>
      </w:rPr>
    </w:lvl>
    <w:lvl w:ilvl="6" w:tplc="2A6E0D08">
      <w:start w:val="1"/>
      <w:numFmt w:val="bullet"/>
      <w:lvlText w:val="&gt;"/>
      <w:lvlJc w:val="left"/>
      <w:pPr>
        <w:ind w:left="440" w:hanging="440"/>
      </w:pPr>
      <w:rPr>
        <w:rFonts w:ascii="삼성명조 L" w:eastAsia="삼성명조 L" w:hAnsi="삼성명조 L" w:hint="eastAsia"/>
        <w:b/>
        <w:i w:val="0"/>
      </w:rPr>
    </w:lvl>
    <w:lvl w:ilvl="7" w:tplc="FFFFFFFF">
      <w:numFmt w:val="decimal"/>
      <w:lvlText w:val=""/>
      <w:lvlJc w:val="left"/>
    </w:lvl>
    <w:lvl w:ilvl="8" w:tplc="FFFFFFFF">
      <w:numFmt w:val="decimal"/>
      <w:lvlText w:val=""/>
      <w:lvlJc w:val="left"/>
    </w:lvl>
  </w:abstractNum>
  <w:abstractNum w:abstractNumId="3" w15:restartNumberingAfterBreak="0">
    <w:nsid w:val="1B651865"/>
    <w:multiLevelType w:val="hybridMultilevel"/>
    <w:tmpl w:val="886AC808"/>
    <w:lvl w:ilvl="0" w:tplc="67B64634">
      <w:start w:val="1"/>
      <w:numFmt w:val="bullet"/>
      <w:lvlText w:val="●"/>
      <w:lvlJc w:val="left"/>
      <w:pPr>
        <w:ind w:left="720" w:hanging="360"/>
      </w:pPr>
    </w:lvl>
    <w:lvl w:ilvl="1" w:tplc="C5AE44B0">
      <w:start w:val="1"/>
      <w:numFmt w:val="bullet"/>
      <w:lvlText w:val="○"/>
      <w:lvlJc w:val="left"/>
      <w:pPr>
        <w:ind w:left="1440" w:hanging="360"/>
      </w:pPr>
    </w:lvl>
    <w:lvl w:ilvl="2" w:tplc="9C92FB10">
      <w:start w:val="1"/>
      <w:numFmt w:val="bullet"/>
      <w:lvlText w:val="■"/>
      <w:lvlJc w:val="left"/>
      <w:pPr>
        <w:ind w:left="2160" w:hanging="360"/>
      </w:pPr>
    </w:lvl>
    <w:lvl w:ilvl="3" w:tplc="263AEF68">
      <w:start w:val="1"/>
      <w:numFmt w:val="bullet"/>
      <w:lvlText w:val="●"/>
      <w:lvlJc w:val="left"/>
      <w:pPr>
        <w:ind w:left="2880" w:hanging="360"/>
      </w:pPr>
    </w:lvl>
    <w:lvl w:ilvl="4" w:tplc="2E549AEC">
      <w:start w:val="1"/>
      <w:numFmt w:val="bullet"/>
      <w:lvlText w:val="○"/>
      <w:lvlJc w:val="left"/>
      <w:pPr>
        <w:ind w:left="3600" w:hanging="360"/>
      </w:pPr>
    </w:lvl>
    <w:lvl w:ilvl="5" w:tplc="E140D5E8">
      <w:start w:val="1"/>
      <w:numFmt w:val="bullet"/>
      <w:lvlText w:val="■"/>
      <w:lvlJc w:val="left"/>
      <w:pPr>
        <w:ind w:left="4320" w:hanging="360"/>
      </w:pPr>
    </w:lvl>
    <w:lvl w:ilvl="6" w:tplc="DB421364">
      <w:start w:val="1"/>
      <w:numFmt w:val="bullet"/>
      <w:lvlText w:val="●"/>
      <w:lvlJc w:val="left"/>
      <w:pPr>
        <w:ind w:left="5040" w:hanging="360"/>
      </w:pPr>
    </w:lvl>
    <w:lvl w:ilvl="7" w:tplc="369A03DE">
      <w:start w:val="1"/>
      <w:numFmt w:val="bullet"/>
      <w:lvlText w:val="●"/>
      <w:lvlJc w:val="left"/>
      <w:pPr>
        <w:ind w:left="5760" w:hanging="360"/>
      </w:pPr>
    </w:lvl>
    <w:lvl w:ilvl="8" w:tplc="AE2A3084">
      <w:start w:val="1"/>
      <w:numFmt w:val="bullet"/>
      <w:lvlText w:val="●"/>
      <w:lvlJc w:val="left"/>
      <w:pPr>
        <w:ind w:left="6480" w:hanging="360"/>
      </w:pPr>
    </w:lvl>
  </w:abstractNum>
  <w:abstractNum w:abstractNumId="4" w15:restartNumberingAfterBreak="0">
    <w:nsid w:val="2AB937B4"/>
    <w:multiLevelType w:val="multilevel"/>
    <w:tmpl w:val="6826EB34"/>
    <w:lvl w:ilvl="0">
      <w:start w:val="1"/>
      <w:numFmt w:val="upperRoman"/>
      <w:suff w:val="space"/>
      <w:lvlText w:val="%1."/>
      <w:lvlJc w:val="left"/>
      <w:pPr>
        <w:ind w:left="0" w:firstLine="0"/>
      </w:pPr>
      <w:rPr>
        <w:rFonts w:ascii="Outfit" w:eastAsia="바탕" w:hAnsi="Outfit" w:cs="Outfit" w:hint="eastAsia"/>
        <w:b/>
        <w:bCs/>
        <w:caps/>
        <w:color w:val="1428A0"/>
        <w:sz w:val="32"/>
        <w:szCs w:val="32"/>
      </w:rPr>
    </w:lvl>
    <w:lvl w:ilvl="1">
      <w:start w:val="1"/>
      <w:numFmt w:val="decimal"/>
      <w:lvlText w:val="%2."/>
      <w:lvlJc w:val="left"/>
      <w:pPr>
        <w:tabs>
          <w:tab w:val="num" w:pos="283"/>
        </w:tabs>
        <w:ind w:left="283" w:hanging="283"/>
      </w:pPr>
      <w:rPr>
        <w:rFonts w:ascii="Outfit" w:eastAsia="바탕" w:hAnsi="Outfit" w:cs="Outfit" w:hint="eastAsia"/>
        <w:b/>
        <w:bCs/>
        <w:color w:val="0A4BFF"/>
        <w:sz w:val="28"/>
        <w:szCs w:val="28"/>
      </w:rPr>
    </w:lvl>
    <w:lvl w:ilvl="2">
      <w:start w:val="1"/>
      <w:numFmt w:val="decimal"/>
      <w:suff w:val="space"/>
      <w:lvlText w:val="(%3)"/>
      <w:lvlJc w:val="left"/>
      <w:pPr>
        <w:ind w:left="566" w:hanging="283"/>
      </w:pPr>
      <w:rPr>
        <w:rFonts w:ascii="Outfit" w:eastAsia="바탕" w:hAnsi="Outfit" w:cs="Outfit" w:hint="eastAsia"/>
        <w:b/>
        <w:bCs/>
        <w:color w:val="000000"/>
        <w:sz w:val="24"/>
        <w:szCs w:val="24"/>
      </w:rPr>
    </w:lvl>
    <w:lvl w:ilvl="3">
      <w:start w:val="1"/>
      <w:numFmt w:val="decimalEnclosedCircle"/>
      <w:lvlText w:val="%4"/>
      <w:lvlJc w:val="left"/>
      <w:pPr>
        <w:tabs>
          <w:tab w:val="num" w:pos="963"/>
        </w:tabs>
        <w:ind w:left="963" w:hanging="340"/>
      </w:pPr>
      <w:rPr>
        <w:rFonts w:ascii="Outfit" w:eastAsia="바탕" w:hAnsi="Outfit" w:cs="Outfit" w:hint="eastAsia"/>
        <w:color w:val="000000"/>
        <w:sz w:val="22"/>
        <w:szCs w:val="22"/>
        <w:highlight w:val="none"/>
      </w:rPr>
    </w:lvl>
    <w:lvl w:ilvl="4">
      <w:start w:val="1"/>
      <w:numFmt w:val="bullet"/>
      <w:lvlText w:val="•"/>
      <w:lvlJc w:val="left"/>
      <w:pPr>
        <w:tabs>
          <w:tab w:val="num" w:pos="1189"/>
        </w:tabs>
        <w:ind w:left="1189" w:hanging="283"/>
      </w:pPr>
      <w:rPr>
        <w:rFonts w:ascii="Outfit" w:eastAsia="바탕" w:hAnsi="Outfit" w:cs="Outfit" w:hint="eastAsia"/>
        <w:color w:val="000000"/>
        <w:sz w:val="22"/>
        <w:szCs w:val="22"/>
      </w:rPr>
    </w:lvl>
    <w:lvl w:ilvl="5">
      <w:start w:val="1"/>
      <w:numFmt w:val="bullet"/>
      <w:lvlText w:val="–"/>
      <w:lvlJc w:val="left"/>
      <w:pPr>
        <w:tabs>
          <w:tab w:val="num" w:pos="1472"/>
        </w:tabs>
        <w:ind w:left="1472" w:hanging="283"/>
      </w:pPr>
      <w:rPr>
        <w:rFonts w:ascii="Outfit" w:eastAsia="바탕" w:hAnsi="Outfit" w:cs="Outfit" w:hint="eastAsia"/>
        <w:color w:val="000000"/>
        <w:sz w:val="22"/>
        <w:szCs w:val="22"/>
      </w:rPr>
    </w:lvl>
    <w:lvl w:ilvl="6">
      <w:start w:val="1"/>
      <w:numFmt w:val="lowerRoman"/>
      <w:lvlText w:val="%7."/>
      <w:lvlJc w:val="right"/>
      <w:pPr>
        <w:tabs>
          <w:tab w:val="num" w:pos="1814"/>
        </w:tabs>
        <w:ind w:left="1814" w:hanging="226"/>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5" w15:restartNumberingAfterBreak="0">
    <w:nsid w:val="3A964F08"/>
    <w:multiLevelType w:val="hybridMultilevel"/>
    <w:tmpl w:val="6EDC8D22"/>
    <w:lvl w:ilvl="0" w:tplc="01BAB7FA">
      <w:start w:val="1"/>
      <w:numFmt w:val="decimal"/>
      <w:suff w:val="space"/>
      <w:lvlText w:val="(%1)"/>
      <w:lvlJc w:val="left"/>
      <w:pPr>
        <w:spacing w:line="276" w:lineRule="auto"/>
        <w:ind w:left="566" w:hanging="283"/>
      </w:pPr>
      <w:rPr>
        <w:rFonts w:ascii="Outfit" w:eastAsia="Outfit" w:hAnsi="Outfit" w:cs="Outfit"/>
        <w:b/>
        <w:bCs/>
        <w:color w:val="000000"/>
        <w:sz w:val="24"/>
        <w:szCs w:val="24"/>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404D0FA0"/>
    <w:multiLevelType w:val="multilevel"/>
    <w:tmpl w:val="6826EB34"/>
    <w:lvl w:ilvl="0">
      <w:start w:val="1"/>
      <w:numFmt w:val="upperRoman"/>
      <w:suff w:val="space"/>
      <w:lvlText w:val="%1."/>
      <w:lvlJc w:val="left"/>
      <w:pPr>
        <w:ind w:left="0" w:firstLine="0"/>
      </w:pPr>
      <w:rPr>
        <w:rFonts w:ascii="Outfit" w:eastAsia="바탕" w:hAnsi="Outfit" w:cs="Outfit" w:hint="eastAsia"/>
        <w:b/>
        <w:bCs/>
        <w:caps/>
        <w:color w:val="1428A0"/>
        <w:sz w:val="32"/>
        <w:szCs w:val="32"/>
      </w:rPr>
    </w:lvl>
    <w:lvl w:ilvl="1">
      <w:start w:val="1"/>
      <w:numFmt w:val="decimal"/>
      <w:lvlText w:val="%2."/>
      <w:lvlJc w:val="left"/>
      <w:pPr>
        <w:tabs>
          <w:tab w:val="num" w:pos="283"/>
        </w:tabs>
        <w:ind w:left="283" w:hanging="283"/>
      </w:pPr>
      <w:rPr>
        <w:rFonts w:ascii="Outfit" w:eastAsia="바탕" w:hAnsi="Outfit" w:cs="Outfit" w:hint="eastAsia"/>
        <w:b/>
        <w:bCs/>
        <w:color w:val="0A4BFF"/>
        <w:sz w:val="28"/>
        <w:szCs w:val="28"/>
      </w:rPr>
    </w:lvl>
    <w:lvl w:ilvl="2">
      <w:start w:val="1"/>
      <w:numFmt w:val="decimal"/>
      <w:suff w:val="space"/>
      <w:lvlText w:val="(%3)"/>
      <w:lvlJc w:val="left"/>
      <w:pPr>
        <w:ind w:left="566" w:hanging="283"/>
      </w:pPr>
      <w:rPr>
        <w:rFonts w:ascii="Outfit" w:eastAsia="바탕" w:hAnsi="Outfit" w:cs="Outfit" w:hint="eastAsia"/>
        <w:b/>
        <w:bCs/>
        <w:color w:val="000000"/>
        <w:sz w:val="24"/>
        <w:szCs w:val="24"/>
      </w:rPr>
    </w:lvl>
    <w:lvl w:ilvl="3">
      <w:start w:val="1"/>
      <w:numFmt w:val="decimalEnclosedCircle"/>
      <w:lvlText w:val="%4"/>
      <w:lvlJc w:val="left"/>
      <w:pPr>
        <w:tabs>
          <w:tab w:val="num" w:pos="963"/>
        </w:tabs>
        <w:ind w:left="963" w:hanging="340"/>
      </w:pPr>
      <w:rPr>
        <w:rFonts w:ascii="Outfit" w:eastAsia="바탕" w:hAnsi="Outfit" w:cs="Outfit" w:hint="eastAsia"/>
        <w:color w:val="000000"/>
        <w:sz w:val="22"/>
        <w:szCs w:val="22"/>
        <w:highlight w:val="none"/>
      </w:rPr>
    </w:lvl>
    <w:lvl w:ilvl="4">
      <w:start w:val="1"/>
      <w:numFmt w:val="bullet"/>
      <w:lvlText w:val="•"/>
      <w:lvlJc w:val="left"/>
      <w:pPr>
        <w:tabs>
          <w:tab w:val="num" w:pos="1189"/>
        </w:tabs>
        <w:ind w:left="1189" w:hanging="283"/>
      </w:pPr>
      <w:rPr>
        <w:rFonts w:ascii="Outfit" w:eastAsia="바탕" w:hAnsi="Outfit" w:cs="Outfit" w:hint="eastAsia"/>
        <w:color w:val="000000"/>
        <w:sz w:val="22"/>
        <w:szCs w:val="22"/>
      </w:rPr>
    </w:lvl>
    <w:lvl w:ilvl="5">
      <w:start w:val="1"/>
      <w:numFmt w:val="bullet"/>
      <w:lvlText w:val="–"/>
      <w:lvlJc w:val="left"/>
      <w:pPr>
        <w:tabs>
          <w:tab w:val="num" w:pos="1472"/>
        </w:tabs>
        <w:ind w:left="1472" w:hanging="283"/>
      </w:pPr>
      <w:rPr>
        <w:rFonts w:ascii="Outfit" w:eastAsia="바탕" w:hAnsi="Outfit" w:cs="Outfit" w:hint="eastAsia"/>
        <w:color w:val="000000"/>
        <w:sz w:val="22"/>
        <w:szCs w:val="22"/>
      </w:rPr>
    </w:lvl>
    <w:lvl w:ilvl="6">
      <w:start w:val="1"/>
      <w:numFmt w:val="lowerRoman"/>
      <w:lvlText w:val="%7."/>
      <w:lvlJc w:val="right"/>
      <w:pPr>
        <w:tabs>
          <w:tab w:val="num" w:pos="1814"/>
        </w:tabs>
        <w:ind w:left="1814" w:hanging="226"/>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7" w15:restartNumberingAfterBreak="0">
    <w:nsid w:val="75B62725"/>
    <w:multiLevelType w:val="hybridMultilevel"/>
    <w:tmpl w:val="D3D64636"/>
    <w:lvl w:ilvl="0" w:tplc="F52679EA">
      <w:start w:val="1"/>
      <w:numFmt w:val="upperRoman"/>
      <w:suff w:val="space"/>
      <w:lvlText w:val="%1."/>
      <w:lvlJc w:val="left"/>
      <w:pPr>
        <w:spacing w:line="276" w:lineRule="auto"/>
        <w:ind w:left="0" w:firstLine="0"/>
      </w:pPr>
      <w:rPr>
        <w:rFonts w:ascii="Outfit" w:eastAsia="Outfit" w:hAnsi="Outfit" w:cs="Outfit"/>
        <w:b/>
        <w:bCs/>
        <w:caps/>
        <w:color w:val="1428A0"/>
        <w:sz w:val="32"/>
        <w:szCs w:val="32"/>
      </w:rPr>
    </w:lvl>
    <w:lvl w:ilvl="1" w:tplc="8D5EBBD2">
      <w:start w:val="1"/>
      <w:numFmt w:val="decimal"/>
      <w:lvlText w:val="%2."/>
      <w:lvlJc w:val="left"/>
      <w:pPr>
        <w:tabs>
          <w:tab w:val="num" w:pos="283"/>
        </w:tabs>
        <w:spacing w:before="200" w:line="276" w:lineRule="auto"/>
        <w:ind w:left="283" w:hanging="283"/>
      </w:pPr>
      <w:rPr>
        <w:rFonts w:ascii="Outfit" w:eastAsia="Outfit" w:hAnsi="Outfit" w:cs="Outfit"/>
        <w:b/>
        <w:bCs/>
        <w:color w:val="0A4BFF"/>
        <w:sz w:val="28"/>
        <w:szCs w:val="28"/>
      </w:rPr>
    </w:lvl>
    <w:lvl w:ilvl="2" w:tplc="01BAB7FA">
      <w:start w:val="1"/>
      <w:numFmt w:val="decimal"/>
      <w:suff w:val="space"/>
      <w:lvlText w:val="(%3)"/>
      <w:lvlJc w:val="left"/>
      <w:pPr>
        <w:spacing w:line="276" w:lineRule="auto"/>
        <w:ind w:left="566" w:hanging="283"/>
      </w:pPr>
      <w:rPr>
        <w:rFonts w:ascii="Outfit" w:eastAsia="Outfit" w:hAnsi="Outfit" w:cs="Outfit"/>
        <w:b/>
        <w:bCs/>
        <w:color w:val="000000"/>
        <w:sz w:val="24"/>
        <w:szCs w:val="24"/>
      </w:rPr>
    </w:lvl>
    <w:lvl w:ilvl="3" w:tplc="68D08788">
      <w:start w:val="1"/>
      <w:numFmt w:val="decimalEnclosedCircle"/>
      <w:lvlText w:val="%4"/>
      <w:lvlJc w:val="left"/>
      <w:pPr>
        <w:tabs>
          <w:tab w:val="num" w:pos="963"/>
        </w:tabs>
        <w:spacing w:line="276" w:lineRule="auto"/>
        <w:ind w:left="963" w:hanging="340"/>
      </w:pPr>
      <w:rPr>
        <w:rFonts w:ascii="Outfit" w:eastAsia="Outfit" w:hAnsi="Outfit" w:cs="Outfit"/>
        <w:color w:val="000000"/>
        <w:sz w:val="22"/>
        <w:szCs w:val="22"/>
        <w:highlight w:val="none"/>
      </w:rPr>
    </w:lvl>
    <w:lvl w:ilvl="4" w:tplc="E9C49486">
      <w:start w:val="1"/>
      <w:numFmt w:val="bullet"/>
      <w:lvlText w:val="•"/>
      <w:lvlJc w:val="left"/>
      <w:pPr>
        <w:tabs>
          <w:tab w:val="num" w:pos="1189"/>
        </w:tabs>
        <w:spacing w:line="276" w:lineRule="auto"/>
        <w:ind w:left="1189" w:hanging="283"/>
      </w:pPr>
      <w:rPr>
        <w:rFonts w:ascii="Outfit" w:eastAsia="Outfit" w:hAnsi="Outfit" w:cs="Outfit"/>
        <w:color w:val="000000"/>
        <w:sz w:val="22"/>
        <w:szCs w:val="22"/>
      </w:rPr>
    </w:lvl>
    <w:lvl w:ilvl="5" w:tplc="7A907438">
      <w:start w:val="1"/>
      <w:numFmt w:val="bullet"/>
      <w:lvlText w:val="–"/>
      <w:lvlJc w:val="left"/>
      <w:pPr>
        <w:tabs>
          <w:tab w:val="num" w:pos="1472"/>
        </w:tabs>
        <w:spacing w:line="276" w:lineRule="auto"/>
        <w:ind w:left="1472" w:hanging="283"/>
      </w:pPr>
      <w:rPr>
        <w:rFonts w:ascii="Outfit" w:eastAsia="Outfit" w:hAnsi="Outfit" w:cs="Outfit"/>
        <w:color w:val="000000"/>
        <w:sz w:val="22"/>
        <w:szCs w:val="22"/>
      </w:rPr>
    </w:lvl>
    <w:lvl w:ilvl="6" w:tplc="0F7A010C">
      <w:numFmt w:val="decimal"/>
      <w:lvlText w:val=""/>
      <w:lvlJc w:val="left"/>
    </w:lvl>
    <w:lvl w:ilvl="7" w:tplc="71B6C966">
      <w:numFmt w:val="decimal"/>
      <w:lvlText w:val=""/>
      <w:lvlJc w:val="left"/>
    </w:lvl>
    <w:lvl w:ilvl="8" w:tplc="D068BCFC">
      <w:numFmt w:val="decimal"/>
      <w:lvlText w:val=""/>
      <w:lvlJc w:val="left"/>
    </w:lvl>
  </w:abstractNum>
  <w:num w:numId="1" w16cid:durableId="379016088">
    <w:abstractNumId w:val="3"/>
    <w:lvlOverride w:ilvl="0">
      <w:startOverride w:val="1"/>
    </w:lvlOverride>
  </w:num>
  <w:num w:numId="2" w16cid:durableId="2122609510">
    <w:abstractNumId w:val="7"/>
    <w:lvlOverride w:ilvl="0">
      <w:startOverride w:val="1"/>
    </w:lvlOverride>
  </w:num>
  <w:num w:numId="3" w16cid:durableId="117071143">
    <w:abstractNumId w:val="7"/>
  </w:num>
  <w:num w:numId="4" w16cid:durableId="1680932998">
    <w:abstractNumId w:val="5"/>
  </w:num>
  <w:num w:numId="5" w16cid:durableId="1543012297">
    <w:abstractNumId w:val="1"/>
  </w:num>
  <w:num w:numId="6" w16cid:durableId="284892612">
    <w:abstractNumId w:val="0"/>
  </w:num>
  <w:num w:numId="7" w16cid:durableId="668867250">
    <w:abstractNumId w:val="4"/>
  </w:num>
  <w:num w:numId="8" w16cid:durableId="736052178">
    <w:abstractNumId w:val="6"/>
  </w:num>
  <w:num w:numId="9" w16cid:durableId="11377938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4B6"/>
    <w:rsid w:val="00016E6D"/>
    <w:rsid w:val="00027B2F"/>
    <w:rsid w:val="00027EE9"/>
    <w:rsid w:val="00035A93"/>
    <w:rsid w:val="00047F53"/>
    <w:rsid w:val="00053508"/>
    <w:rsid w:val="00072205"/>
    <w:rsid w:val="00072B01"/>
    <w:rsid w:val="00082BC3"/>
    <w:rsid w:val="000B2C97"/>
    <w:rsid w:val="000C4A57"/>
    <w:rsid w:val="000E26C8"/>
    <w:rsid w:val="00131AC2"/>
    <w:rsid w:val="00136294"/>
    <w:rsid w:val="001420A9"/>
    <w:rsid w:val="00145963"/>
    <w:rsid w:val="00145B99"/>
    <w:rsid w:val="00147DF9"/>
    <w:rsid w:val="00155074"/>
    <w:rsid w:val="001600E8"/>
    <w:rsid w:val="0017062B"/>
    <w:rsid w:val="001724B2"/>
    <w:rsid w:val="001814B7"/>
    <w:rsid w:val="001814BC"/>
    <w:rsid w:val="00186439"/>
    <w:rsid w:val="00186EE2"/>
    <w:rsid w:val="001B0EAC"/>
    <w:rsid w:val="001B24AA"/>
    <w:rsid w:val="001B5210"/>
    <w:rsid w:val="001C5C0A"/>
    <w:rsid w:val="001C75EA"/>
    <w:rsid w:val="001E44F5"/>
    <w:rsid w:val="001F62C1"/>
    <w:rsid w:val="00210535"/>
    <w:rsid w:val="002200CD"/>
    <w:rsid w:val="00226029"/>
    <w:rsid w:val="002356A0"/>
    <w:rsid w:val="00250F44"/>
    <w:rsid w:val="002517BB"/>
    <w:rsid w:val="002650E0"/>
    <w:rsid w:val="002751B9"/>
    <w:rsid w:val="00275298"/>
    <w:rsid w:val="002778D8"/>
    <w:rsid w:val="002D2D04"/>
    <w:rsid w:val="002D5340"/>
    <w:rsid w:val="003143AD"/>
    <w:rsid w:val="00340870"/>
    <w:rsid w:val="00340FF9"/>
    <w:rsid w:val="00353067"/>
    <w:rsid w:val="00374EC8"/>
    <w:rsid w:val="003763D4"/>
    <w:rsid w:val="0039200A"/>
    <w:rsid w:val="003A681E"/>
    <w:rsid w:val="003B79BB"/>
    <w:rsid w:val="003C0EEF"/>
    <w:rsid w:val="003C16AD"/>
    <w:rsid w:val="003C47E3"/>
    <w:rsid w:val="003C6EE9"/>
    <w:rsid w:val="003E11DF"/>
    <w:rsid w:val="003E4351"/>
    <w:rsid w:val="003F7573"/>
    <w:rsid w:val="004058B5"/>
    <w:rsid w:val="00414293"/>
    <w:rsid w:val="004171BD"/>
    <w:rsid w:val="00422BC6"/>
    <w:rsid w:val="00431224"/>
    <w:rsid w:val="00435CCC"/>
    <w:rsid w:val="00447410"/>
    <w:rsid w:val="00455810"/>
    <w:rsid w:val="0046221F"/>
    <w:rsid w:val="0048227E"/>
    <w:rsid w:val="004B1A1B"/>
    <w:rsid w:val="004B5FCA"/>
    <w:rsid w:val="004D1FF7"/>
    <w:rsid w:val="004E36EF"/>
    <w:rsid w:val="004E54B6"/>
    <w:rsid w:val="004E6EF9"/>
    <w:rsid w:val="005247A0"/>
    <w:rsid w:val="00540B3F"/>
    <w:rsid w:val="00543298"/>
    <w:rsid w:val="005458C9"/>
    <w:rsid w:val="00554A21"/>
    <w:rsid w:val="00561B07"/>
    <w:rsid w:val="00586AC0"/>
    <w:rsid w:val="00592EDF"/>
    <w:rsid w:val="005C1A5E"/>
    <w:rsid w:val="005C6B3B"/>
    <w:rsid w:val="005C76FD"/>
    <w:rsid w:val="005D0F6D"/>
    <w:rsid w:val="005D6964"/>
    <w:rsid w:val="005E2994"/>
    <w:rsid w:val="005E4DC4"/>
    <w:rsid w:val="005F2315"/>
    <w:rsid w:val="006173F5"/>
    <w:rsid w:val="00626B11"/>
    <w:rsid w:val="00691280"/>
    <w:rsid w:val="006A4796"/>
    <w:rsid w:val="006B0B9A"/>
    <w:rsid w:val="006B0EE3"/>
    <w:rsid w:val="006B3D9A"/>
    <w:rsid w:val="006E2950"/>
    <w:rsid w:val="0072365D"/>
    <w:rsid w:val="00750279"/>
    <w:rsid w:val="00753CF1"/>
    <w:rsid w:val="00764F1E"/>
    <w:rsid w:val="00777F41"/>
    <w:rsid w:val="007805DA"/>
    <w:rsid w:val="00782BE8"/>
    <w:rsid w:val="007A3830"/>
    <w:rsid w:val="007B63B5"/>
    <w:rsid w:val="007D14D1"/>
    <w:rsid w:val="007D158A"/>
    <w:rsid w:val="007E1AFA"/>
    <w:rsid w:val="007E658E"/>
    <w:rsid w:val="007F7F1E"/>
    <w:rsid w:val="007F7FFB"/>
    <w:rsid w:val="00803780"/>
    <w:rsid w:val="008064A9"/>
    <w:rsid w:val="00832FBD"/>
    <w:rsid w:val="00833633"/>
    <w:rsid w:val="0084552C"/>
    <w:rsid w:val="0085175F"/>
    <w:rsid w:val="008701F9"/>
    <w:rsid w:val="00870621"/>
    <w:rsid w:val="00874049"/>
    <w:rsid w:val="0087601F"/>
    <w:rsid w:val="0089033F"/>
    <w:rsid w:val="008B007B"/>
    <w:rsid w:val="008B5FF5"/>
    <w:rsid w:val="008C7AE8"/>
    <w:rsid w:val="008D5A65"/>
    <w:rsid w:val="008D6FEB"/>
    <w:rsid w:val="008E1108"/>
    <w:rsid w:val="008F2628"/>
    <w:rsid w:val="008F60EA"/>
    <w:rsid w:val="008F75F4"/>
    <w:rsid w:val="00901EBA"/>
    <w:rsid w:val="00911200"/>
    <w:rsid w:val="00917E63"/>
    <w:rsid w:val="009362EA"/>
    <w:rsid w:val="00951757"/>
    <w:rsid w:val="00951803"/>
    <w:rsid w:val="009720C4"/>
    <w:rsid w:val="00975BCC"/>
    <w:rsid w:val="00985471"/>
    <w:rsid w:val="00996909"/>
    <w:rsid w:val="009B48B9"/>
    <w:rsid w:val="009C45A8"/>
    <w:rsid w:val="009D5C6D"/>
    <w:rsid w:val="009F2354"/>
    <w:rsid w:val="00A05993"/>
    <w:rsid w:val="00A17051"/>
    <w:rsid w:val="00A379FB"/>
    <w:rsid w:val="00A52544"/>
    <w:rsid w:val="00A7199E"/>
    <w:rsid w:val="00A75FFA"/>
    <w:rsid w:val="00AC6388"/>
    <w:rsid w:val="00AD3990"/>
    <w:rsid w:val="00AE24E6"/>
    <w:rsid w:val="00B25359"/>
    <w:rsid w:val="00B34208"/>
    <w:rsid w:val="00B352BE"/>
    <w:rsid w:val="00B44EFD"/>
    <w:rsid w:val="00B5331A"/>
    <w:rsid w:val="00B561EA"/>
    <w:rsid w:val="00B60441"/>
    <w:rsid w:val="00B742CA"/>
    <w:rsid w:val="00B95321"/>
    <w:rsid w:val="00BA3354"/>
    <w:rsid w:val="00BB019A"/>
    <w:rsid w:val="00BB08B2"/>
    <w:rsid w:val="00BB3D4F"/>
    <w:rsid w:val="00BE3CF5"/>
    <w:rsid w:val="00C0084B"/>
    <w:rsid w:val="00C1312D"/>
    <w:rsid w:val="00C26466"/>
    <w:rsid w:val="00C310E9"/>
    <w:rsid w:val="00C32CB8"/>
    <w:rsid w:val="00C44133"/>
    <w:rsid w:val="00C53B7E"/>
    <w:rsid w:val="00C54353"/>
    <w:rsid w:val="00C64D00"/>
    <w:rsid w:val="00C94FC5"/>
    <w:rsid w:val="00CA1542"/>
    <w:rsid w:val="00CC0222"/>
    <w:rsid w:val="00CD4278"/>
    <w:rsid w:val="00CE6367"/>
    <w:rsid w:val="00D15364"/>
    <w:rsid w:val="00D16B3D"/>
    <w:rsid w:val="00D35477"/>
    <w:rsid w:val="00D374F1"/>
    <w:rsid w:val="00D4540D"/>
    <w:rsid w:val="00DA236A"/>
    <w:rsid w:val="00DD2CB1"/>
    <w:rsid w:val="00DD3FC7"/>
    <w:rsid w:val="00DD661D"/>
    <w:rsid w:val="00DE15DA"/>
    <w:rsid w:val="00DE4EEB"/>
    <w:rsid w:val="00DF1935"/>
    <w:rsid w:val="00E00563"/>
    <w:rsid w:val="00E06658"/>
    <w:rsid w:val="00E1336A"/>
    <w:rsid w:val="00E163E4"/>
    <w:rsid w:val="00E26DDE"/>
    <w:rsid w:val="00E326C1"/>
    <w:rsid w:val="00E358EC"/>
    <w:rsid w:val="00E42CF4"/>
    <w:rsid w:val="00E47690"/>
    <w:rsid w:val="00E57285"/>
    <w:rsid w:val="00E57C80"/>
    <w:rsid w:val="00E80389"/>
    <w:rsid w:val="00EA4ACF"/>
    <w:rsid w:val="00EA4F7D"/>
    <w:rsid w:val="00ED08E2"/>
    <w:rsid w:val="00ED2028"/>
    <w:rsid w:val="00ED226E"/>
    <w:rsid w:val="00EE50CF"/>
    <w:rsid w:val="00EF216C"/>
    <w:rsid w:val="00F00450"/>
    <w:rsid w:val="00F24245"/>
    <w:rsid w:val="00F2652C"/>
    <w:rsid w:val="00F46C63"/>
    <w:rsid w:val="00F55A67"/>
    <w:rsid w:val="00F707C7"/>
    <w:rsid w:val="00F86CCF"/>
    <w:rsid w:val="00FB1B3E"/>
    <w:rsid w:val="00FD2312"/>
    <w:rsid w:val="00FD5CDD"/>
    <w:rsid w:val="00FE219B"/>
    <w:rsid w:val="00FF34A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F1CEB"/>
  <w15:docId w15:val="{A02391E6-43AF-4279-ABC6-8E9A58086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4171BD"/>
    <w:pPr>
      <w:tabs>
        <w:tab w:val="center" w:pos="4513"/>
        <w:tab w:val="right" w:pos="9026"/>
      </w:tabs>
      <w:snapToGrid w:val="0"/>
    </w:pPr>
  </w:style>
  <w:style w:type="character" w:customStyle="1" w:styleId="Char1">
    <w:name w:val="머리글 Char"/>
    <w:basedOn w:val="a0"/>
    <w:link w:val="aa"/>
    <w:uiPriority w:val="99"/>
    <w:rsid w:val="004171BD"/>
  </w:style>
  <w:style w:type="paragraph" w:styleId="ab">
    <w:name w:val="footer"/>
    <w:basedOn w:val="a"/>
    <w:link w:val="Char2"/>
    <w:uiPriority w:val="99"/>
    <w:unhideWhenUsed/>
    <w:rsid w:val="004171BD"/>
    <w:pPr>
      <w:tabs>
        <w:tab w:val="center" w:pos="4513"/>
        <w:tab w:val="right" w:pos="9026"/>
      </w:tabs>
      <w:snapToGrid w:val="0"/>
    </w:pPr>
  </w:style>
  <w:style w:type="character" w:customStyle="1" w:styleId="Char2">
    <w:name w:val="바닥글 Char"/>
    <w:basedOn w:val="a0"/>
    <w:link w:val="ab"/>
    <w:uiPriority w:val="99"/>
    <w:rsid w:val="004171BD"/>
  </w:style>
  <w:style w:type="paragraph" w:styleId="ac">
    <w:name w:val="caption"/>
    <w:basedOn w:val="a"/>
    <w:next w:val="a"/>
    <w:uiPriority w:val="35"/>
    <w:unhideWhenUsed/>
    <w:qFormat/>
    <w:rsid w:val="009362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1455</TotalTime>
  <Pages>31</Pages>
  <Words>7412</Words>
  <Characters>42250</Characters>
  <Application>Microsoft Office Word</Application>
  <DocSecurity>0</DocSecurity>
  <Lines>352</Lines>
  <Paragraphs>99</Paragraphs>
  <ScaleCrop>false</ScaleCrop>
  <Company/>
  <LinksUpToDate>false</LinksUpToDate>
  <CharactersWithSpaces>49563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Soo Jin Na</cp:lastModifiedBy>
  <cp:revision>223</cp:revision>
  <dcterms:created xsi:type="dcterms:W3CDTF">2026-04-13T00:15:00Z</dcterms:created>
  <dcterms:modified xsi:type="dcterms:W3CDTF">2026-04-19T11:48:00Z</dcterms:modified>
</cp:coreProperties>
</file>