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43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44"/>
                <w:szCs w:val="44"/>
              </w:rPr>
              <w:t xml:space="preserve">David Weir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Adelaide, South Australia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Dave@weirsweb.com.au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+61 (0)490 782 166</w:t>
            </w:r>
          </w:p>
          <w:p>
            <w:pPr>
              <w:jc w:val="right"/>
            </w:pPr>
            <w:hyperlink w:history="1" r:id="rIdztdu3mm6my8k_tx3dudfx">
              <w:r>
                <w:rPr>
                  <w:rFonts w:ascii="Calibri" w:cs="Calibri" w:eastAsia="Calibri" w:hAnsi="Calibri"/>
                  <w:color w:val="1F4E5F"/>
                  <w:sz w:val="18"/>
                  <w:szCs w:val="18"/>
                  <w:u w:val="single"/>
                </w:rPr>
                <w:t xml:space="preserve">linkedin.com/in/david~weir/</w:t>
              </w:r>
            </w:hyperlink>
          </w:p>
        </w:tc>
      </w:tr>
    </w:tbl>
    <w:p>
      <w:pPr>
        <w:pBdr>
          <w:bottom w:val="single" w:color="1F4E5F" w:sz="6" w:space="2"/>
        </w:pBdr>
        <w:spacing w:after="240"/>
      </w:pP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20 October 2026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Recruitment Team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BAE Systems Australia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Osborne, South Australia</w:t>
      </w:r>
    </w:p>
    <w:p>
      <w:pPr>
        <w:spacing w:after="2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Re: Delivery Lead, Product Lifecycle Management (DDC Surface Ships)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Dear Recruitment Team,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am applying for the Delivery Lead, Product Lifecycle Management role in the Maritime Business Unit. After more than 15 years leading technology delivery in government and regulated environments, I want to apply that experience where it matters most to Australia: sovereign defence capability, built here in Adelaide.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defence, and why this role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Much of my career has been spent delivering to hard deadlines for organisations where failure was not an option. At EMIS, I delivered the two largest UK Government (NHS) contracts in the company's history to statutory deadlines, within a secure national patient-record ecosystem whose clinical software also served the Ministry of Defence. Naval shipbuilding at Osborne asks for the same qualities at a larger scale: disciplined delivery, security-conscious practice, and the ability to keep engineering, technology and business stakeholders aligned. I see this role as the right way into the sector. It sits close to engineering delivery, and I can learn the defence environment from the inside while contributing from day one.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 would bring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and roadmap ownership:</w:t>
      </w:r>
      <w:r>
        <w:rPr>
          <w:rFonts w:ascii="Calibri" w:cs="Calibri" w:eastAsia="Calibri" w:hAnsi="Calibri"/>
          <w:sz w:val="21"/>
          <w:szCs w:val="21"/>
        </w:rPr>
        <w:t xml:space="preserve"> at Reckon (ASX: RKN), I own the group roadmap and backlog across all product squads and translate business demand into realistic delivery commitments.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Agile delivery at scale:</w:t>
      </w:r>
      <w:r>
        <w:rPr>
          <w:rFonts w:ascii="Calibri" w:cs="Calibri" w:eastAsia="Calibri" w:hAnsi="Calibri"/>
          <w:sz w:val="21"/>
          <w:szCs w:val="21"/>
        </w:rPr>
        <w:t xml:space="preserve"> I am a certified SAFe Release Train Engineer, Scrum Master, Product Owner and PRINCE2 Practitioner with extensive hands-on use of Jira and Azure DevOps. I led Agile, Lean and SAFe adoption across ~100 FTE at CallCredit/TransUnion.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Delivery governance:</w:t>
      </w:r>
      <w:r>
        <w:rPr>
          <w:rFonts w:ascii="Calibri" w:cs="Calibri" w:eastAsia="Calibri" w:hAnsi="Calibri"/>
          <w:sz w:val="21"/>
          <w:szCs w:val="21"/>
        </w:rPr>
        <w:t xml:space="preserve"> I established KPIs and SLAs across 25+ concurrent projects, giving senior leaders clear visibility of risks, dependencies and capacity.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integrations:</w:t>
      </w:r>
      <w:r>
        <w:rPr>
          <w:rFonts w:ascii="Calibri" w:cs="Calibri" w:eastAsia="Calibri" w:hAnsi="Calibri"/>
          <w:sz w:val="21"/>
          <w:szCs w:val="21"/>
        </w:rPr>
        <w:t xml:space="preserve"> I took EduCo's Accelerate platform from inception to launch in under six months, integrating CRM, ERP, finance and university systems.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leadership:</w:t>
      </w:r>
      <w:r>
        <w:rPr>
          <w:rFonts w:ascii="Calibri" w:cs="Calibri" w:eastAsia="Calibri" w:hAnsi="Calibri"/>
          <w:sz w:val="21"/>
          <w:szCs w:val="21"/>
        </w:rPr>
        <w:t xml:space="preserve"> I have built accountable, high-performing multidisciplinary teams across the UK, Poland, India and Australia, within portfolios of up to ~300 FTE.</w:t>
      </w:r>
    </w:p>
    <w:p>
      <w:pPr>
        <w:spacing w:after="70"/>
      </w:pP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Engineering systems are familiar ground. At Spice PLC (Enserve), I managed software rollouts across CAD engineering and the supporting systems for a utilities field workforce, and designed the JTE work-management platform that became an industry standard. I have since led delivery across complex enterprise application estates, including a Microsoft Dynamics ERP and Finance replacement at EMIS, and would bring the same discipline to BAE's PLM and Windchill environment. I am an Australian citizen and ready to begin the NV1 clearance process.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I would welcome the chance to discuss how I could help strengthen PLM delivery for the Maritime Business Unit.</w:t>
      </w:r>
    </w:p>
    <w:p>
      <w:pPr>
        <w:spacing w:after="360" w:line="264"/>
      </w:pPr>
      <w:r>
        <w:rPr>
          <w:rFonts w:ascii="Calibri" w:cs="Calibri" w:eastAsia="Calibri" w:hAnsi="Calibri"/>
          <w:sz w:val="21"/>
          <w:szCs w:val="21"/>
        </w:rPr>
        <w:t xml:space="preserve">Yours sincerely,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David Weir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Dave@weirsweb.com.au · +61 (0)490 782 166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tdu3mm6my8k_tx3dudfx" Type="http://schemas.openxmlformats.org/officeDocument/2006/relationships/hyperlink" Target="https://www.linkedin.com/in/david~wei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Weir Cover Letter — BAE Systems PLM Delivery Lead</dc:title>
  <dc:creator>David Weir</dc:creator>
  <cp:lastModifiedBy>Un-named</cp:lastModifiedBy>
  <cp:revision>1</cp:revision>
  <dcterms:created xsi:type="dcterms:W3CDTF">2026-10-20T02:59:25.092Z</dcterms:created>
  <dcterms:modified xsi:type="dcterms:W3CDTF">2026-10-20T02:59:25.093Z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