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Neal Barnard</w:t>
      </w:r>
    </w:p>
    <w:p>
      <w:pPr>
        <w:spacing w:after="320"/>
      </w:pPr>
      <w:r>
        <w:rPr>
          <w:rFonts w:eastAsia="Microsoft YaHei"/>
          <w:color w:val="555555"/>
          <w:sz w:val="24"/>
        </w:rPr>
        <w:t>Physicians Committee for Responsible Medicine, USA | Plant-Based Diet Diabetes Reversal</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Neal Barnard is an American physician, clinical researcher, and founder and president of the Physicians Committee for Responsible Medicine (PCRM). He is Adjunct Associate Professor of Medicine at the George Washington University School of Medicine. He has led numerous NIH-funded clinical trials on the effects of plant-based diets on Type 2 Diabetes.</w:t>
      </w:r>
    </w:p>
    <w:p>
      <w:pPr>
        <w:spacing w:after="80"/>
        <w:ind w:left="454"/>
      </w:pPr>
      <w:r>
        <w:rPr>
          <w:rFonts w:eastAsia="Microsoft YaHei"/>
          <w:sz w:val="22"/>
        </w:rPr>
        <w:t>🎓 MD — George Washington University School of Medicine</w:t>
      </w:r>
    </w:p>
    <w:p>
      <w:pPr>
        <w:spacing w:after="80"/>
        <w:ind w:left="454"/>
      </w:pPr>
      <w:r>
        <w:rPr>
          <w:rFonts w:eastAsia="Microsoft YaHei"/>
          <w:sz w:val="22"/>
        </w:rPr>
        <w:t>🏥 President — Physicians Committee for Responsible Medicine (PCRM)</w:t>
      </w:r>
    </w:p>
    <w:p>
      <w:pPr>
        <w:spacing w:after="80"/>
        <w:ind w:left="454"/>
      </w:pPr>
      <w:r>
        <w:rPr>
          <w:rFonts w:eastAsia="Microsoft YaHei"/>
          <w:sz w:val="22"/>
        </w:rPr>
        <w:t>🎓 Adjunct Associate Professor of Medicine — George Washington University</w:t>
      </w:r>
    </w:p>
    <w:p>
      <w:pPr>
        <w:spacing w:after="80"/>
        <w:ind w:left="454"/>
      </w:pPr>
      <w:r>
        <w:rPr>
          <w:rFonts w:eastAsia="Microsoft YaHei"/>
          <w:sz w:val="22"/>
        </w:rPr>
        <w:t>📚 Author — Dr. Neal Barnard's Program for Reversing Diabetes</w:t>
      </w:r>
    </w:p>
    <w:p>
      <w:pPr>
        <w:spacing w:after="80"/>
        <w:ind w:left="454"/>
      </w:pPr>
      <w:r>
        <w:rPr>
          <w:rFonts w:eastAsia="Microsoft YaHei"/>
          <w:sz w:val="22"/>
        </w:rPr>
        <w:t>🏆 Led NIH-funded clinical trials proving a low-fat vegan diet outperforms conventional diabetic diets</w:t>
      </w:r>
    </w:p>
    <w:p>
      <w:pPr>
        <w:spacing w:after="160" w:before="40"/>
        <w:pBdr>
          <w:bottom w:val="single" w:sz="2" w:space="1" w:color="DDDDDD"/>
        </w:pBdr>
      </w:pPr>
    </w:p>
    <w:p>
      <w:pPr>
        <w:spacing w:before="280" w:after="120"/>
      </w:pPr>
      <w:r>
        <w:rPr>
          <w:rFonts w:eastAsia="Microsoft YaHei"/>
          <w:b/>
          <w:color w:val="1F497D"/>
          <w:sz w:val="28"/>
        </w:rPr>
        <w:t>Core Theory — Intracellular Fat &amp; Insulin Resistance</w:t>
      </w:r>
    </w:p>
    <w:p>
      <w:pPr>
        <w:spacing w:after="120"/>
      </w:pPr>
      <w:r>
        <w:rPr>
          <w:rFonts w:eastAsia="Microsoft YaHei"/>
          <w:b/>
          <w:sz w:val="22"/>
        </w:rPr>
        <w:t>Root Cause: Fat Inside Muscle and Liver Cells Blocks Insulin</w:t>
      </w:r>
    </w:p>
    <w:p>
      <w:pPr>
        <w:spacing w:after="120"/>
      </w:pPr>
      <w:r>
        <w:rPr>
          <w:rFonts w:eastAsia="Microsoft YaHei"/>
          <w:sz w:val="22"/>
        </w:rPr>
        <w:t>Barnard's model aligns with Taylor's fat accumulation theory but identifies a different primary driver: animal fat in the diet. When fat (particularly saturated fat from animal products) builds up inside muscle cells and liver cells, it physically blocks the insulin signalling pathway inside the cell.</w:t>
      </w:r>
    </w:p>
    <w:p>
      <w:pPr>
        <w:spacing w:after="120"/>
      </w:pPr>
      <w:r>
        <w:rPr>
          <w:rFonts w:eastAsia="Microsoft YaHei"/>
          <w:sz w:val="22"/>
        </w:rPr>
        <w:t>This intracellular fat — called intramyocellular lipid (muscle) and hepatocellular lipid (liver) — is reduced most effectively by eliminating animal fats from the diet, not just by reducing calories.</w:t>
      </w:r>
    </w:p>
    <w:p>
      <w:pPr>
        <w:spacing w:after="120"/>
      </w:pPr>
      <w:r>
        <w:rPr>
          <w:rFonts w:eastAsia="Microsoft YaHei"/>
          <w:b/>
          <w:sz w:val="22"/>
        </w:rPr>
        <w:t>The 2020 Clinical Trial Finding</w:t>
      </w:r>
    </w:p>
    <w:p>
      <w:pPr>
        <w:spacing w:after="80"/>
        <w:ind w:left="454"/>
      </w:pPr>
      <w:r>
        <w:rPr>
          <w:rFonts w:eastAsia="Microsoft YaHei"/>
          <w:sz w:val="22"/>
        </w:rPr>
        <w:t>After a low-fat vegan diet: hepatocellular fat (liver) reduced by 34.4%</w:t>
      </w:r>
    </w:p>
    <w:p>
      <w:pPr>
        <w:spacing w:after="80"/>
        <w:ind w:left="454"/>
      </w:pPr>
      <w:r>
        <w:rPr>
          <w:rFonts w:eastAsia="Microsoft YaHei"/>
          <w:sz w:val="22"/>
        </w:rPr>
        <w:t>Intramyocellular fat (muscle) reduced by 10.4%</w:t>
      </w:r>
    </w:p>
    <w:p>
      <w:pPr>
        <w:spacing w:after="80"/>
        <w:ind w:left="454"/>
      </w:pPr>
      <w:r>
        <w:rPr>
          <w:rFonts w:eastAsia="Microsoft YaHei"/>
          <w:sz w:val="22"/>
        </w:rPr>
        <w:t>Both reductions directly correlated with lower insulin resistance</w:t>
      </w:r>
    </w:p>
    <w:p>
      <w:pPr>
        <w:spacing w:after="160"/>
        <w:ind w:left="680" w:right="680"/>
        <w:pBdr>
          <w:left w:val="single" w:sz="12" w:space="4" w:color="2E74B5"/>
        </w:pBdr>
      </w:pPr>
      <w:r>
        <w:rPr>
          <w:rFonts w:eastAsia="Microsoft YaHei"/>
          <w:color w:val="333333"/>
          <w:sz w:val="22"/>
        </w:rPr>
        <w:t>"A plant-based diet reduces the fat inside cells that is blocking insulin from doing its job. You do not need to count carbs, count calories, or go hungry. You just need to change what you eat." — Dr. Neal Barnard</w:t>
      </w:r>
    </w:p>
    <w:p>
      <w:pPr>
        <w:spacing w:after="160" w:before="40"/>
        <w:pBdr>
          <w:bottom w:val="single" w:sz="2" w:space="1" w:color="DDDDDD"/>
        </w:pBdr>
      </w:pPr>
    </w:p>
    <w:p>
      <w:pPr>
        <w:spacing w:before="280" w:after="120"/>
      </w:pPr>
      <w:r>
        <w:rPr>
          <w:rFonts w:eastAsia="Microsoft YaHei"/>
          <w:b/>
          <w:color w:val="1F497D"/>
          <w:sz w:val="28"/>
        </w:rPr>
        <w:t>Core Principles</w:t>
      </w:r>
    </w:p>
    <w:p>
      <w:pPr>
        <w:spacing w:after="120"/>
      </w:pPr>
      <w:r>
        <w:rPr>
          <w:rFonts w:eastAsia="Microsoft YaHei"/>
          <w:b/>
          <w:sz w:val="22"/>
        </w:rPr>
        <w:t>Principle 1: Eliminate All Animal Products</w:t>
      </w:r>
    </w:p>
    <w:p>
      <w:pPr>
        <w:spacing w:after="120"/>
      </w:pPr>
      <w:r>
        <w:rPr>
          <w:rFonts w:eastAsia="Microsoft YaHei"/>
          <w:sz w:val="22"/>
        </w:rPr>
        <w:t>No meat, poultry, fish, dairy, or eggs. Animal products are the primary source of dietary saturated fat, which drives intracellular fat accumulation.</w:t>
      </w:r>
    </w:p>
    <w:p>
      <w:pPr>
        <w:spacing w:after="120"/>
      </w:pPr>
      <w:r>
        <w:rPr>
          <w:rFonts w:eastAsia="Microsoft YaHei"/>
          <w:b/>
          <w:sz w:val="22"/>
        </w:rPr>
        <w:t>Principle 2: Keep Fat Low (Not Just Carbs)</w:t>
      </w:r>
    </w:p>
    <w:p>
      <w:pPr>
        <w:spacing w:after="120"/>
      </w:pPr>
      <w:r>
        <w:rPr>
          <w:rFonts w:eastAsia="Microsoft YaHei"/>
          <w:sz w:val="22"/>
        </w:rPr>
        <w:t>Unlike other approaches, Barnard does NOT restrict carbohydrates. He restricts fat. He argues the fear of carbohydrates is misplaced — it is the fat INSIDE cells (from dietary fat) that causes insulin resistance, not carbohydrate per se.</w:t>
      </w:r>
    </w:p>
    <w:p>
      <w:pPr>
        <w:spacing w:after="120"/>
      </w:pPr>
      <w:r>
        <w:rPr>
          <w:rFonts w:eastAsia="Microsoft YaHei"/>
          <w:b/>
          <w:sz w:val="22"/>
        </w:rPr>
        <w:t>Principle 3: Eat As Much As You Want — No Calorie Counting</w:t>
      </w:r>
    </w:p>
    <w:p>
      <w:pPr>
        <w:spacing w:after="120"/>
      </w:pPr>
      <w:r>
        <w:rPr>
          <w:rFonts w:eastAsia="Microsoft YaHei"/>
          <w:sz w:val="22"/>
        </w:rPr>
        <w:t>Because plant foods are high in fibre and water, patients naturally eat fewer calories without restriction. No portion control, no calorie counting, no hunger.</w:t>
      </w:r>
    </w:p>
    <w:p>
      <w:pPr>
        <w:spacing w:after="120"/>
      </w:pPr>
      <w:r>
        <w:rPr>
          <w:rFonts w:eastAsia="Microsoft YaHei"/>
          <w:b/>
          <w:sz w:val="22"/>
        </w:rPr>
        <w:t>Principle 4: Favour Low-Glycaemic Index Plant Foods</w:t>
      </w:r>
    </w:p>
    <w:p>
      <w:pPr>
        <w:spacing w:after="120"/>
      </w:pPr>
      <w:r>
        <w:rPr>
          <w:rFonts w:eastAsia="Microsoft YaHei"/>
          <w:sz w:val="22"/>
        </w:rPr>
        <w:t>While carbs are not restricted, high-GI foods (white bread, sugary foods) are minimised. Emphasis on legumes (lentils, beans, chickpeas), vegetables, whole grains, and fruits.</w:t>
      </w:r>
    </w:p>
    <w:p>
      <w:pPr>
        <w:spacing w:after="160" w:before="40"/>
        <w:pBdr>
          <w:bottom w:val="single" w:sz="2" w:space="1" w:color="DDDDDD"/>
        </w:pBdr>
      </w:pPr>
    </w:p>
    <w:p>
      <w:pPr>
        <w:spacing w:before="280" w:after="120"/>
      </w:pPr>
      <w:r>
        <w:rPr>
          <w:rFonts w:eastAsia="Microsoft YaHei"/>
          <w:b/>
          <w:color w:val="1F497D"/>
          <w:sz w:val="28"/>
        </w:rPr>
        <w:t>Techniques in Detail</w:t>
      </w:r>
    </w:p>
    <w:p>
      <w:pPr>
        <w:spacing w:after="120"/>
      </w:pPr>
      <w:r>
        <w:rPr>
          <w:rFonts w:eastAsia="Microsoft YaHei"/>
          <w:b/>
          <w:sz w:val="22"/>
        </w:rPr>
        <w:t>The 3 Simple Rules</w:t>
      </w:r>
    </w:p>
    <w:p>
      <w:pPr>
        <w:spacing w:after="80"/>
        <w:ind w:left="454"/>
      </w:pPr>
      <w:r>
        <w:rPr>
          <w:rFonts w:eastAsia="Microsoft YaHei"/>
          <w:sz w:val="22"/>
        </w:rPr>
        <w:t>1. Choose food from plant sources only (grains, legumes, vegetables, fruits)</w:t>
      </w:r>
    </w:p>
    <w:p>
      <w:pPr>
        <w:spacing w:after="80"/>
        <w:ind w:left="454"/>
      </w:pPr>
      <w:r>
        <w:rPr>
          <w:rFonts w:eastAsia="Microsoft YaHei"/>
          <w:sz w:val="22"/>
        </w:rPr>
        <w:t>2. Set aside all animal products (meat, dairy, eggs, fish)</w:t>
      </w:r>
    </w:p>
    <w:p>
      <w:pPr>
        <w:spacing w:after="80"/>
        <w:ind w:left="454"/>
      </w:pPr>
      <w:r>
        <w:rPr>
          <w:rFonts w:eastAsia="Microsoft YaHei"/>
          <w:sz w:val="22"/>
        </w:rPr>
        <w:t>3. Keep oils and added fats to a minimum</w:t>
      </w:r>
    </w:p>
    <w:p>
      <w:pPr>
        <w:spacing w:after="60"/>
      </w:pPr>
    </w:p>
    <w:p>
      <w:pPr>
        <w:spacing w:after="120"/>
      </w:pPr>
      <w:r>
        <w:rPr>
          <w:rFonts w:eastAsia="Microsoft YaHei"/>
          <w:b/>
          <w:sz w:val="22"/>
        </w:rPr>
        <w:t>Optimal Foods to Eat</w:t>
      </w:r>
    </w:p>
    <w:p>
      <w:pPr>
        <w:spacing w:after="80"/>
        <w:ind w:left="454"/>
      </w:pPr>
      <w:r>
        <w:rPr>
          <w:rFonts w:eastAsia="Microsoft YaHei"/>
          <w:sz w:val="22"/>
        </w:rPr>
        <w:t>✅ Legumes: lentils, chickpeas, black beans, kidney beans (highest priority — fibre + protein)</w:t>
      </w:r>
    </w:p>
    <w:p>
      <w:pPr>
        <w:spacing w:after="80"/>
        <w:ind w:left="454"/>
      </w:pPr>
      <w:r>
        <w:rPr>
          <w:rFonts w:eastAsia="Microsoft YaHei"/>
          <w:sz w:val="22"/>
        </w:rPr>
        <w:t>✅ Whole grains: oats, brown rice, quinoa, barley</w:t>
      </w:r>
    </w:p>
    <w:p>
      <w:pPr>
        <w:spacing w:after="80"/>
        <w:ind w:left="454"/>
      </w:pPr>
      <w:r>
        <w:rPr>
          <w:rFonts w:eastAsia="Microsoft YaHei"/>
          <w:sz w:val="22"/>
        </w:rPr>
        <w:t>✅ Vegetables: all non-starchy vegetables freely</w:t>
      </w:r>
    </w:p>
    <w:p>
      <w:pPr>
        <w:spacing w:after="80"/>
        <w:ind w:left="454"/>
      </w:pPr>
      <w:r>
        <w:rPr>
          <w:rFonts w:eastAsia="Microsoft YaHei"/>
          <w:sz w:val="22"/>
        </w:rPr>
        <w:t>✅ Fruits: most fruits in moderation (lower-GI preferred)</w:t>
      </w:r>
    </w:p>
    <w:p>
      <w:pPr>
        <w:spacing w:after="80"/>
        <w:ind w:left="454"/>
      </w:pPr>
      <w:r>
        <w:rPr>
          <w:rFonts w:eastAsia="Microsoft YaHei"/>
          <w:sz w:val="22"/>
        </w:rPr>
        <w:t>✅ Nuts and seeds: in small amounts (fat content)</w:t>
      </w:r>
    </w:p>
    <w:p>
      <w:pPr>
        <w:spacing w:after="60"/>
      </w:pPr>
    </w:p>
    <w:p>
      <w:pPr>
        <w:spacing w:after="120"/>
      </w:pPr>
      <w:r>
        <w:rPr>
          <w:rFonts w:eastAsia="Microsoft YaHei"/>
          <w:b/>
          <w:sz w:val="22"/>
        </w:rPr>
        <w:t>Foods to Eliminate</w:t>
      </w:r>
    </w:p>
    <w:p>
      <w:pPr>
        <w:spacing w:after="80"/>
        <w:ind w:left="454"/>
      </w:pPr>
      <w:r>
        <w:rPr>
          <w:rFonts w:eastAsia="Microsoft YaHei"/>
          <w:sz w:val="22"/>
        </w:rPr>
        <w:t>❌ All meat (red, white, processed)</w:t>
      </w:r>
    </w:p>
    <w:p>
      <w:pPr>
        <w:spacing w:after="80"/>
        <w:ind w:left="454"/>
      </w:pPr>
      <w:r>
        <w:rPr>
          <w:rFonts w:eastAsia="Microsoft YaHei"/>
          <w:sz w:val="22"/>
        </w:rPr>
        <w:t>❌ All dairy (milk, cheese, butter, yoghurt)</w:t>
      </w:r>
    </w:p>
    <w:p>
      <w:pPr>
        <w:spacing w:after="80"/>
        <w:ind w:left="454"/>
      </w:pPr>
      <w:r>
        <w:rPr>
          <w:rFonts w:eastAsia="Microsoft YaHei"/>
          <w:sz w:val="22"/>
        </w:rPr>
        <w:t>❌ Eggs</w:t>
      </w:r>
    </w:p>
    <w:p>
      <w:pPr>
        <w:spacing w:after="80"/>
        <w:ind w:left="454"/>
      </w:pPr>
      <w:r>
        <w:rPr>
          <w:rFonts w:eastAsia="Microsoft YaHei"/>
          <w:sz w:val="22"/>
        </w:rPr>
        <w:t>❌ Oils and added fats</w:t>
      </w:r>
    </w:p>
    <w:p>
      <w:pPr>
        <w:spacing w:after="80"/>
        <w:ind w:left="454"/>
      </w:pPr>
      <w:r>
        <w:rPr>
          <w:rFonts w:eastAsia="Microsoft YaHei"/>
          <w:sz w:val="22"/>
        </w:rPr>
        <w:t>❌ Highly processed vegan junk food</w:t>
      </w:r>
    </w:p>
    <w:p>
      <w:pPr>
        <w:spacing w:after="60"/>
      </w:pPr>
    </w:p>
    <w:p>
      <w:pPr>
        <w:spacing w:after="120"/>
      </w:pPr>
      <w:r>
        <w:rPr>
          <w:rFonts w:eastAsia="Microsoft YaHei"/>
          <w:b/>
          <w:sz w:val="22"/>
        </w:rPr>
        <w:t>Supplements Recommended</w:t>
      </w:r>
    </w:p>
    <w:p>
      <w:pPr>
        <w:spacing w:after="80"/>
        <w:ind w:left="454"/>
      </w:pPr>
      <w:r>
        <w:rPr>
          <w:rFonts w:eastAsia="Microsoft YaHei"/>
          <w:sz w:val="22"/>
        </w:rPr>
        <w:t>Vitamin B12: essential on a vegan diet (500 mcg daily)</w:t>
      </w:r>
    </w:p>
    <w:p>
      <w:pPr>
        <w:spacing w:after="80"/>
        <w:ind w:left="454"/>
      </w:pPr>
      <w:r>
        <w:rPr>
          <w:rFonts w:eastAsia="Microsoft YaHei"/>
          <w:sz w:val="22"/>
        </w:rPr>
        <w:t>Vitamin D: especially if limited sun exposure</w:t>
      </w:r>
    </w:p>
    <w:p>
      <w:pPr>
        <w:spacing w:after="80"/>
        <w:ind w:left="454"/>
      </w:pPr>
      <w:r>
        <w:rPr>
          <w:rFonts w:eastAsia="Microsoft YaHei"/>
          <w:sz w:val="22"/>
        </w:rPr>
        <w:t>Omega-3 (algae-based): for cardiovascular protection</w:t>
      </w:r>
    </w:p>
    <w:p>
      <w:pPr>
        <w:spacing w:after="160" w:before="40"/>
        <w:pBdr>
          <w:bottom w:val="single" w:sz="2" w:space="1" w:color="DDDDDD"/>
        </w:pBdr>
      </w:pPr>
    </w:p>
    <w:p>
      <w:pPr>
        <w:spacing w:before="280" w:after="120"/>
      </w:pPr>
      <w:r>
        <w:rPr>
          <w:rFonts w:eastAsia="Microsoft YaHei"/>
          <w:b/>
          <w:color w:val="1F497D"/>
          <w:sz w:val="28"/>
        </w:rPr>
        <w:t>Insulin Patient Journey — Step-by-Step Plan</w:t>
      </w:r>
    </w:p>
    <w:p>
      <w:pPr>
        <w:spacing w:after="120"/>
      </w:pPr>
      <w:r>
        <w:rPr>
          <w:rFonts w:eastAsia="Microsoft YaHei"/>
          <w:b/>
          <w:sz w:val="22"/>
        </w:rPr>
        <w:t>⚠️ Medical supervision required. The low-fat vegan diet often reduces insulin requirements within days. Insulin doses must be adjusted promptly to prevent hypoglycemia.</w:t>
      </w:r>
    </w:p>
    <w:p>
      <w:pPr>
        <w:spacing w:after="60"/>
      </w:pPr>
    </w:p>
    <w:p>
      <w:pPr>
        <w:spacing w:after="120"/>
      </w:pPr>
      <w:r>
        <w:rPr>
          <w:rFonts w:eastAsia="Microsoft YaHei"/>
          <w:b/>
          <w:sz w:val="22"/>
        </w:rPr>
        <w:t>Week 1 — Diet Transition</w:t>
      </w:r>
    </w:p>
    <w:p>
      <w:pPr>
        <w:spacing w:after="80"/>
        <w:ind w:left="454"/>
      </w:pPr>
      <w:r>
        <w:rPr>
          <w:rFonts w:eastAsia="Microsoft YaHei"/>
          <w:sz w:val="22"/>
        </w:rPr>
        <w:t>Switch to low-fat vegan diet immediately — day 1</w:t>
      </w:r>
    </w:p>
    <w:p>
      <w:pPr>
        <w:spacing w:after="80"/>
        <w:ind w:left="454"/>
      </w:pPr>
      <w:r>
        <w:rPr>
          <w:rFonts w:eastAsia="Microsoft YaHei"/>
          <w:sz w:val="22"/>
        </w:rPr>
        <w:t>Insulin dose reduced by 20–30% on Day 1 as carbohydrate quality and fat intake change</w:t>
      </w:r>
    </w:p>
    <w:p>
      <w:pPr>
        <w:spacing w:after="80"/>
        <w:ind w:left="454"/>
      </w:pPr>
      <w:r>
        <w:rPr>
          <w:rFonts w:eastAsia="Microsoft YaHei"/>
          <w:sz w:val="22"/>
        </w:rPr>
        <w:t>Blood glucose: monitor 4× daily</w:t>
      </w:r>
    </w:p>
    <w:p>
      <w:pPr>
        <w:spacing w:after="80"/>
        <w:ind w:left="454"/>
      </w:pPr>
      <w:r>
        <w:rPr>
          <w:rFonts w:eastAsia="Microsoft YaHei"/>
          <w:sz w:val="22"/>
        </w:rPr>
        <w:t>Expected: fasting glucose begins improving within 3–5 days</w:t>
      </w:r>
    </w:p>
    <w:p>
      <w:pPr>
        <w:spacing w:after="60"/>
      </w:pPr>
    </w:p>
    <w:p>
      <w:pPr>
        <w:spacing w:after="120"/>
      </w:pPr>
      <w:r>
        <w:rPr>
          <w:rFonts w:eastAsia="Microsoft YaHei"/>
          <w:b/>
          <w:sz w:val="22"/>
        </w:rPr>
        <w:t>Week 2–4 — Rapid Intracellular Fat Reduction</w:t>
      </w:r>
    </w:p>
    <w:p>
      <w:pPr>
        <w:spacing w:after="80"/>
        <w:ind w:left="454"/>
      </w:pPr>
      <w:r>
        <w:rPr>
          <w:rFonts w:eastAsia="Microsoft YaHei"/>
          <w:sz w:val="22"/>
        </w:rPr>
        <w:t>Intracellular fat begins clearing from liver and muscle cells</w:t>
      </w:r>
    </w:p>
    <w:p>
      <w:pPr>
        <w:spacing w:after="80"/>
        <w:ind w:left="454"/>
      </w:pPr>
      <w:r>
        <w:rPr>
          <w:rFonts w:eastAsia="Microsoft YaHei"/>
          <w:sz w:val="22"/>
        </w:rPr>
        <w:t>Insulin sensitivity improves — cells start responding to insulin again</w:t>
      </w:r>
    </w:p>
    <w:p>
      <w:pPr>
        <w:spacing w:after="80"/>
        <w:ind w:left="454"/>
      </w:pPr>
      <w:r>
        <w:rPr>
          <w:rFonts w:eastAsia="Microsoft YaHei"/>
          <w:sz w:val="22"/>
        </w:rPr>
        <w:t>Insulin dose reduced further as fasting glucose stabilises below 7 mmol/L</w:t>
      </w:r>
    </w:p>
    <w:p>
      <w:pPr>
        <w:spacing w:after="80"/>
        <w:ind w:left="454"/>
      </w:pPr>
      <w:r>
        <w:rPr>
          <w:rFonts w:eastAsia="Microsoft YaHei"/>
          <w:sz w:val="22"/>
        </w:rPr>
        <w:t>Most patients see HbA1c begin dropping by Week 3</w:t>
      </w:r>
    </w:p>
    <w:p>
      <w:pPr>
        <w:spacing w:after="60"/>
      </w:pPr>
    </w:p>
    <w:p>
      <w:pPr>
        <w:spacing w:after="120"/>
      </w:pPr>
      <w:r>
        <w:rPr>
          <w:rFonts w:eastAsia="Microsoft YaHei"/>
          <w:b/>
          <w:sz w:val="22"/>
        </w:rPr>
        <w:t>Week 8 — Barnard's Key Trial Endpoint</w:t>
      </w:r>
    </w:p>
    <w:p>
      <w:pPr>
        <w:spacing w:after="80"/>
        <w:ind w:left="454"/>
      </w:pPr>
      <w:r>
        <w:rPr>
          <w:rFonts w:eastAsia="Microsoft YaHei"/>
          <w:sz w:val="22"/>
        </w:rPr>
        <w:t>In clinical trials, most patients showed dramatic improvements by Week 8</w:t>
      </w:r>
    </w:p>
    <w:p>
      <w:pPr>
        <w:spacing w:after="80"/>
        <w:ind w:left="454"/>
      </w:pPr>
      <w:r>
        <w:rPr>
          <w:rFonts w:eastAsia="Microsoft YaHei"/>
          <w:sz w:val="22"/>
        </w:rPr>
        <w:t>Insulin typically halved or eliminated in responsive patients</w:t>
      </w:r>
    </w:p>
    <w:p>
      <w:pPr>
        <w:spacing w:after="80"/>
        <w:ind w:left="454"/>
      </w:pPr>
      <w:r>
        <w:rPr>
          <w:rFonts w:eastAsia="Microsoft YaHei"/>
          <w:sz w:val="22"/>
        </w:rPr>
        <w:t>HbA1c check at Week 12</w:t>
      </w:r>
    </w:p>
    <w:p>
      <w:pPr>
        <w:spacing w:after="60"/>
      </w:pPr>
    </w:p>
    <w:p>
      <w:pPr>
        <w:spacing w:after="120"/>
      </w:pPr>
      <w:r>
        <w:rPr>
          <w:rFonts w:eastAsia="Microsoft YaHei"/>
          <w:b/>
          <w:sz w:val="22"/>
        </w:rPr>
        <w:t>Month 4+ — Remission &amp; Maintenance</w:t>
      </w:r>
    </w:p>
    <w:p>
      <w:pPr>
        <w:spacing w:after="80"/>
        <w:ind w:left="454"/>
      </w:pPr>
      <w:r>
        <w:rPr>
          <w:rFonts w:eastAsia="Microsoft YaHei"/>
          <w:sz w:val="22"/>
        </w:rPr>
        <w:t>HbA1c &lt; 6.5% off medication = remission</w:t>
      </w:r>
    </w:p>
    <w:p>
      <w:pPr>
        <w:spacing w:after="80"/>
        <w:ind w:left="454"/>
      </w:pPr>
      <w:r>
        <w:rPr>
          <w:rFonts w:eastAsia="Microsoft YaHei"/>
          <w:sz w:val="22"/>
        </w:rPr>
        <w:t>Low-fat vegan diet maintained permanently</w:t>
      </w:r>
    </w:p>
    <w:p>
      <w:pPr>
        <w:spacing w:after="80"/>
        <w:ind w:left="454"/>
      </w:pPr>
      <w:r>
        <w:rPr>
          <w:rFonts w:eastAsia="Microsoft YaHei"/>
          <w:sz w:val="22"/>
        </w:rPr>
        <w:t>No calorie restriction needed — sustainable indefinitely</w:t>
      </w:r>
    </w:p>
    <w:p>
      <w:pPr>
        <w:spacing w:after="80"/>
        <w:ind w:left="454"/>
      </w:pPr>
      <w:r>
        <w:rPr>
          <w:rFonts w:eastAsia="Microsoft YaHei"/>
          <w:sz w:val="22"/>
        </w:rPr>
        <w:t>Annual bloodwork: B12 levels, iron, omega-3 index, HbA1c, lipid panel</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