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54A6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Word</w:t>
      </w:r>
    </w:p>
    <w:p w14:paraId="410BD12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全额我认为eeeee且无人</w:t>
      </w:r>
    </w:p>
    <w:p w14:paraId="25A145D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我去而我却二位</w:t>
      </w:r>
    </w:p>
    <w:p w14:paraId="6996FD4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EB1CAF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6E6344A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872E7D"/>
    <w:multiLevelType w:val="singleLevel"/>
    <w:tmpl w:val="04872E7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1A6FE2"/>
    <w:rsid w:val="75A8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2026-08-24T09:37:17Z</dcterms:created>
  <dc:creator>Administrator</dc:creator>
  <cp:lastModifiedBy>Administrator</cp:lastModifiedBy>
  <dcterms:modified xsi:type="dcterms:W3CDTF">2026-08-24T09:38:06Z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eyJoZGlkIjoiNjI3YzcyM2QxMGVmOTUyYWI1Yzk1YTNjN2U0NTMyNDYifQ==</vt:lpwstr>
  </property>
  <property fmtid="{D5CDD505-2E9C-101B-9397-08002B2CF9AE}" pid="4" name="ICV">
    <vt:lpwstr>7A94F960CDDC4DDEA5368D23125BBB6C_12</vt:lpwstr>
  </property>
</Properties>
</file>