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ascii="Arial" w:hAnsi="Arial" w:eastAsia="宋体" w:cs="Arial"/>
          <w:b/>
          <w:bCs/>
          <w:color w:val="4D4D4D"/>
          <w:kern w:val="0"/>
          <w:sz w:val="52"/>
          <w:szCs w:val="52"/>
        </w:rPr>
      </w:pPr>
      <w:r>
        <w:rPr>
          <w:rFonts w:ascii="Arial" w:hAnsi="Arial" w:eastAsia="宋体" w:cs="Arial"/>
          <w:b/>
          <w:bCs/>
          <w:color w:val="4D4D4D"/>
          <w:kern w:val="0"/>
          <w:sz w:val="52"/>
          <w:szCs w:val="52"/>
        </w:rPr>
        <w:t>1.1介绍产品相关信息</w:t>
      </w:r>
      <w:r>
        <w:rPr>
          <w:rFonts w:hint="eastAsia" w:ascii="Arial" w:hAnsi="Arial" w:eastAsia="宋体" w:cs="Arial"/>
          <w:b/>
          <w:bCs/>
          <w:color w:val="4D4D4D"/>
          <w:kern w:val="0"/>
          <w:sz w:val="52"/>
          <w:szCs w:val="52"/>
        </w:rPr>
        <w:t xml:space="preserve"> </w:t>
      </w:r>
    </w:p>
    <w:p>
      <w:pPr>
        <w:widowControl/>
        <w:shd w:val="clear" w:color="auto" w:fill="FFFFFF"/>
        <w:jc w:val="left"/>
        <w:rPr>
          <w:rFonts w:ascii="Arial" w:hAnsi="Arial" w:eastAsia="宋体" w:cs="Arial"/>
          <w:color w:val="4D4D4D"/>
          <w:kern w:val="0"/>
          <w:sz w:val="40"/>
          <w:szCs w:val="40"/>
        </w:rPr>
      </w:pPr>
      <w:r>
        <w:rPr>
          <w:rFonts w:hint="eastAsia" w:ascii="Arial" w:hAnsi="Arial" w:eastAsia="宋体" w:cs="Arial"/>
          <w:b/>
          <w:bCs/>
          <w:color w:val="4D4D4D"/>
          <w:kern w:val="0"/>
          <w:sz w:val="52"/>
          <w:szCs w:val="52"/>
        </w:rPr>
        <w:t>负责人：庄新浩</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你选择的产品是？</w:t>
      </w:r>
    </w:p>
    <w:p>
      <w:pPr>
        <w:widowControl/>
        <w:shd w:val="clear" w:color="auto" w:fill="FFFFFF"/>
        <w:jc w:val="left"/>
        <w:rPr>
          <w:rFonts w:ascii="Arial" w:hAnsi="Arial" w:eastAsia="宋体" w:cs="Arial"/>
          <w:color w:val="4D4D4D"/>
          <w:kern w:val="0"/>
          <w:sz w:val="48"/>
          <w:szCs w:val="48"/>
        </w:rPr>
      </w:pPr>
      <w:r>
        <w:rPr>
          <w:rFonts w:ascii="Arial" w:hAnsi="Arial" w:eastAsia="宋体" w:cs="Arial"/>
          <w:color w:val="4D4D4D"/>
          <w:kern w:val="0"/>
          <w:sz w:val="32"/>
          <w:szCs w:val="32"/>
        </w:rPr>
        <w:t>　　</w:t>
      </w:r>
      <w:r>
        <w:rPr>
          <w:rFonts w:ascii="Arial" w:hAnsi="Arial" w:eastAsia="宋体" w:cs="Arial"/>
          <w:color w:val="4D4D4D"/>
          <w:kern w:val="0"/>
          <w:sz w:val="40"/>
          <w:szCs w:val="40"/>
        </w:rPr>
        <w:t>我这次选择介绍的产品是淘宝。</w:t>
      </w:r>
    </w:p>
    <w:p>
      <w:pPr>
        <w:widowControl/>
        <w:numPr>
          <w:ilvl w:val="0"/>
          <w:numId w:val="2"/>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为什么选择该产品作为分析？</w:t>
      </w:r>
    </w:p>
    <w:p>
      <w:pPr>
        <w:widowControl/>
        <w:shd w:val="clear" w:color="auto" w:fill="FFFFFF"/>
        <w:jc w:val="left"/>
        <w:rPr>
          <w:rFonts w:ascii="Arial" w:hAnsi="Arial" w:eastAsia="宋体" w:cs="Arial"/>
          <w:color w:val="4D4D4D"/>
          <w:kern w:val="0"/>
          <w:sz w:val="48"/>
          <w:szCs w:val="48"/>
        </w:rPr>
      </w:pPr>
      <w:r>
        <w:rPr>
          <w:rFonts w:ascii="Arial" w:hAnsi="Arial" w:eastAsia="宋体" w:cs="Arial"/>
          <w:color w:val="4D4D4D"/>
          <w:kern w:val="0"/>
          <w:sz w:val="48"/>
          <w:szCs w:val="48"/>
        </w:rPr>
        <w:t>　　</w:t>
      </w:r>
      <w:r>
        <w:rPr>
          <w:rFonts w:ascii="Arial" w:hAnsi="Arial" w:eastAsia="宋体" w:cs="Arial"/>
          <w:color w:val="4D4D4D"/>
          <w:kern w:val="0"/>
          <w:sz w:val="40"/>
          <w:szCs w:val="40"/>
        </w:rPr>
        <w:t>因为淘宝是中国深受欢迎的网购零售平台，拥有将近5亿的注册用户数，每天都有超过6000万的固定访客，同时每天的在线商品数已经超过了8亿件，平均每分钟售出4,8万件商品。截止2011年年底，淘宝单日交易额峰值达到了43.8亿元，创造270.8万直接且充分的就业机会。随着淘宝规模的扩大和用户数量的增加，淘宝也从单一的C2C网络集市变成了包括C2C、团购、分销、拍卖等多种电子商务模式在内的综合性零售商圈。目前已经成为世界范围的电子商务交易平台之一。</w:t>
      </w:r>
    </w:p>
    <w:p>
      <w:pPr>
        <w:widowControl/>
        <w:numPr>
          <w:ilvl w:val="0"/>
          <w:numId w:val="3"/>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该产品是怎么诞生的（在什么样的背景下）？</w:t>
      </w:r>
    </w:p>
    <w:p>
      <w:pPr>
        <w:widowControl/>
        <w:shd w:val="clear" w:color="auto" w:fill="FFFFFF"/>
        <w:jc w:val="left"/>
        <w:rPr>
          <w:rFonts w:ascii="Arial" w:hAnsi="Arial" w:eastAsia="宋体" w:cs="Arial"/>
          <w:color w:val="4D4D4D"/>
          <w:kern w:val="0"/>
          <w:sz w:val="48"/>
          <w:szCs w:val="48"/>
        </w:rPr>
      </w:pPr>
      <w:r>
        <w:rPr>
          <w:rFonts w:ascii="Arial" w:hAnsi="Arial" w:eastAsia="宋体" w:cs="Arial"/>
          <w:color w:val="4D4D4D"/>
          <w:kern w:val="0"/>
          <w:sz w:val="48"/>
          <w:szCs w:val="48"/>
        </w:rPr>
        <w:t>　　</w:t>
      </w:r>
      <w:r>
        <w:rPr>
          <w:rFonts w:ascii="Arial" w:hAnsi="Arial" w:eastAsia="宋体" w:cs="Arial"/>
          <w:color w:val="4D4D4D"/>
          <w:kern w:val="0"/>
          <w:sz w:val="40"/>
          <w:szCs w:val="40"/>
        </w:rPr>
        <w:t>淘宝是在2003年诞生。在一个新世纪的初期，中国互联网业准备尝试突破之前的困局，想找到一个更现实，更能得到用户认可的商业模式。在2003年，中国人已经熟悉了网上购物，而电子商务巨头美国eBay在这个时候投资1.8亿美元，接管易趣，实现了进军中国市场的战略目标。1999年成立的eBay易趣经历了中国网络经济的疯狂与寂静，可谓一枝独秀，占据着90%以上的市场份额，而且拥有良好的品牌优势和用户基础，eBay易趣由此在中国网络购物市场中占据了绝对优势。然而，在2004年，淘宝网在竞争对手的封锁下获得突破性增长。谁也没有料到，作为新生事物的淘宝出奇制胜——没和ebay易趣争抢既有的存量市场，而是收割疯狂生长的增量市场；仅仅通过1年时间，这家“倒过来看世界”的互联网公司，就成了中国网络购物市场的领军企业。观察者将之定义为，“本土智慧与美国思维交锋，极其耐人寻味”。</w:t>
      </w:r>
    </w:p>
    <w:p>
      <w:pPr>
        <w:widowControl/>
        <w:shd w:val="clear" w:color="auto" w:fill="FFFFFF"/>
        <w:jc w:val="left"/>
        <w:rPr>
          <w:rFonts w:ascii="Arial" w:hAnsi="Arial" w:eastAsia="宋体" w:cs="Arial"/>
          <w:color w:val="4D4D4D"/>
          <w:kern w:val="0"/>
          <w:sz w:val="48"/>
          <w:szCs w:val="48"/>
        </w:rPr>
      </w:pPr>
      <w:r>
        <w:rPr>
          <w:rFonts w:ascii="Arial" w:hAnsi="Arial" w:eastAsia="宋体" w:cs="Arial"/>
          <w:color w:val="4D4D4D"/>
          <w:kern w:val="0"/>
          <w:sz w:val="40"/>
          <w:szCs w:val="40"/>
        </w:rPr>
        <w:t>　　事实并非如此简单。几乎没有人意识到，位于浙江的淘宝和位于上海的eBay易趣或者是位于北京的8848等电子商务企业之间，至少有一点脉络完全不同——淘宝网选择的业务拓展中心是江浙一带，这里中小企业密集，产品的成本压力和销售压力巨大——而电子商务这种新生事物恰到好处的满足了它的需求。五年之后，有业界人士定义说，位于浙江这个中国私营经济最蓬勃的地域，是淘宝网最具竞争力的宏观优势之一，这使得淘宝网更有机会介入中国中小产业集群的产业升级重建过程中，而淘宝网的商业基因也借此进入了旺盛的产业需求中，使之具有别的企业不能具备的竞争优势。这是一个宏大的产业定位。只不过至今为止，依然没有人能够明确的分析出，这种创业地点的选择对淘宝起到了什么作用。但数据可以证实的是，2004年前，互联网实验室电子商务网站CISI人气榜上，还没有淘宝网的位置；但从2004年2月开始，淘宝网以每月768.00%的速度上升到仅次于eBay易趣的第二位;在推出1年后，淘宝排名已经超过eBay易趣，位居第一。来自艾瑞市场咨询的报告显示，2004年中国网上拍卖市场规模实现了217.8%的增长，全年成交金额从2003年的10.7亿元增至2004年的34亿元。也就是在这个时候，中国的中小产业集群最终成为了这个国家的实体经济中最重要的构成部分之一。它最终对淘宝的发展起到了决定性作用。</w:t>
      </w:r>
    </w:p>
    <w:p>
      <w:pPr>
        <w:widowControl/>
        <w:numPr>
          <w:ilvl w:val="0"/>
          <w:numId w:val="4"/>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经历了哪些发展阶段？（软件得到发展或者没落的原因是什么，比如微信的兴起给微博带来的打击）</w:t>
      </w:r>
    </w:p>
    <w:p>
      <w:pPr>
        <w:widowControl/>
        <w:shd w:val="clear" w:color="auto" w:fill="FFFFFF"/>
        <w:jc w:val="left"/>
        <w:rPr>
          <w:rFonts w:ascii="Arial" w:hAnsi="Arial" w:eastAsia="宋体" w:cs="Arial"/>
          <w:color w:val="4D4D4D"/>
          <w:kern w:val="0"/>
          <w:sz w:val="48"/>
          <w:szCs w:val="48"/>
        </w:rPr>
      </w:pPr>
      <w:r>
        <w:rPr>
          <w:rFonts w:ascii="Arial" w:hAnsi="Arial" w:eastAsia="宋体" w:cs="Arial"/>
          <w:color w:val="4D4D4D"/>
          <w:kern w:val="0"/>
          <w:sz w:val="48"/>
          <w:szCs w:val="48"/>
        </w:rPr>
        <w:t>　　</w:t>
      </w:r>
      <w:r>
        <w:rPr>
          <w:rFonts w:ascii="Arial" w:hAnsi="Arial" w:eastAsia="宋体" w:cs="Arial"/>
          <w:color w:val="4D4D4D"/>
          <w:kern w:val="0"/>
          <w:sz w:val="40"/>
          <w:szCs w:val="40"/>
        </w:rPr>
        <w:t>2003年5月10日，淘宝成立，由阿里巴巴集团投资创办。10月推出第三方支付工具“支付宝”，以“担保交易模式”使消费者对淘宝网上的交易产生信任。2003年全年成交总额3400万元。</w:t>
      </w:r>
    </w:p>
    <w:p>
      <w:pPr>
        <w:widowControl/>
        <w:shd w:val="clear" w:color="auto" w:fill="FFFFFF"/>
        <w:jc w:val="left"/>
        <w:rPr>
          <w:rFonts w:ascii="Arial" w:hAnsi="Arial" w:eastAsia="宋体" w:cs="Arial"/>
          <w:color w:val="4D4D4D"/>
          <w:kern w:val="0"/>
          <w:sz w:val="48"/>
          <w:szCs w:val="48"/>
        </w:rPr>
      </w:pPr>
      <w:r>
        <w:rPr>
          <w:rFonts w:ascii="Arial" w:hAnsi="Arial" w:eastAsia="宋体" w:cs="Arial"/>
          <w:color w:val="4D4D4D"/>
          <w:kern w:val="0"/>
          <w:sz w:val="40"/>
          <w:szCs w:val="40"/>
        </w:rPr>
        <w:t>　　2004年，推出“淘宝旺旺”，将即时聊天工具和网络购物相联系起来。</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2005年，淘宝超越eBay易趣，并且开始把竞争对手们远远抛在身后。5月，淘宝超越日本雅虎，成为亚洲最大的网络购物平台。2005年成交额破80亿元，超越沃尔玛。</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2006年，淘宝成为亚洲最大购物网站，就在这一年，淘宝第一次在中国实现了一个可能——互联网不仅仅是作为一个应用工具存在，它将最终构成生活的基本要素，调查数据显示，每天有近900万人上淘宝"逛街"。</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2007年，淘宝不再是一家简单的拍卖网站，而是亚洲最大的网络零售商圈。这一年，淘宝全年成交额突破400亿，成中国第二大综合卖场。</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2008年，淘宝B2C新平台淘宝商城（天猫前身）上线；汶川地震捐款平台上线，共筹得网友捐款超2000万；9月份，淘宝网单月交易额突破百亿大关。</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2009年，已成为中国最大的综合卖场，全年交易额达到2083亿元。</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2010年1月1日 淘宝发布全新首页，此后聚划算上线，然后又推出一淘网。</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2011年6月16日，阿里巴巴集团旗下淘宝公司分拆为三个独立的公司，即沿袭原C2C业务的淘宝，平台型B2C电子商务服务商淘宝商城和一站式购物搜索引擎一淘网。在新的架构中，淘宝分拆后的三家公司采用总裁加董事长的机制运营。</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2012年1月11日上午，淘宝商城正式宣布更名为“天猫”。2012年3月29日天猫发布全新Logo形象。2012年11月11日，天猫借光棍节大赚一笔，宣称13小时卖100亿，创世界纪录。</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2012年4月20日，《IT时代周刊》出版的第08期封面文章曝光称，中国知名电商淘宝内部员工存在集体性腐败行为。就此，阿里巴巴集团副总裁陶然表示，不能因为个体的事件就夸大成为团体腐败。陶然表示，淘宝在两年前就设立了廉政部，对举报行为进行调查，核实后会进行处理。</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2012年，11月11日，淘宝加天猫平台，将网购单日记录再次刷新为191亿元。</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2013年，阿里调整为25个事业部，阿里巴巴通过其全资子公司阿里巴巴(中国)，以5.86亿美元购入新浪微博公司发行的优先股和普通股，占新浪微博公司全稀释摊薄后总股份的约18%，将淘宝电商和SNS的结合进行到底。</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2015年12月24日，阿里巴巴集团与国家认证认可监督管理委员会信息中心正式签署合作框架协议，双方共同推出“云桥”数据共享机制，阿里巴巴成为首家直接接入国家CCC认证信息数据库的电商平台。阿里巴巴旗下天猫、淘宝、1688等电商平台将导入CCC认证信息数据库实现自动校验和标注，从而避免无证以及假冒认证产品。</w:t>
      </w:r>
      <w:r>
        <w:rPr>
          <w:rFonts w:ascii="Arial" w:hAnsi="Arial" w:eastAsia="宋体" w:cs="Arial"/>
          <w:color w:val="4D4D4D"/>
          <w:kern w:val="0"/>
          <w:sz w:val="48"/>
          <w:szCs w:val="48"/>
        </w:rPr>
        <w:br w:type="textWrapping"/>
      </w:r>
      <w:r>
        <w:rPr>
          <w:rFonts w:ascii="Arial" w:hAnsi="Arial" w:eastAsia="宋体" w:cs="Arial"/>
          <w:color w:val="4D4D4D"/>
          <w:kern w:val="0"/>
          <w:sz w:val="40"/>
          <w:szCs w:val="40"/>
        </w:rPr>
        <w:t>　　2016年1月27日，“成交记录”模块被正式隐藏，但原先销量、评价等信息不会消失，仍正常累积。”阿里巴巴公关部吴铭欣说，“取消(成交记录)后，将会减少不法分子通过成交记录进行的诈骗情形。”同时，如果消费者想要了解销量，只需将鼠标放到“交易成功”上，就可看到近30天的已出售件数。</w:t>
      </w:r>
    </w:p>
    <w:p>
      <w:pPr>
        <w:widowControl/>
        <w:shd w:val="clear" w:color="auto" w:fill="FFFFFF"/>
        <w:jc w:val="left"/>
        <w:rPr>
          <w:rFonts w:hint="eastAsia" w:ascii="Arial" w:hAnsi="Arial" w:eastAsia="宋体" w:cs="Arial"/>
          <w:b/>
          <w:bCs/>
          <w:color w:val="4D4D4D"/>
          <w:kern w:val="0"/>
          <w:sz w:val="52"/>
          <w:szCs w:val="52"/>
        </w:rPr>
      </w:pPr>
      <w:bookmarkStart w:id="0" w:name="t0"/>
      <w:bookmarkEnd w:id="0"/>
      <w:r>
        <w:rPr>
          <w:rFonts w:ascii="Arial" w:hAnsi="Arial" w:eastAsia="宋体" w:cs="Arial"/>
          <w:b/>
          <w:bCs/>
          <w:color w:val="4D4D4D"/>
          <w:kern w:val="0"/>
          <w:sz w:val="52"/>
          <w:szCs w:val="52"/>
        </w:rPr>
        <w:t>1</w:t>
      </w:r>
      <w:r>
        <w:rPr>
          <w:rFonts w:hint="eastAsia" w:ascii="Arial" w:hAnsi="Arial" w:eastAsia="宋体" w:cs="Arial"/>
          <w:b/>
          <w:bCs/>
          <w:color w:val="4D4D4D"/>
          <w:kern w:val="0"/>
          <w:sz w:val="52"/>
          <w:szCs w:val="52"/>
        </w:rPr>
        <w:t>.</w:t>
      </w:r>
      <w:r>
        <w:rPr>
          <w:rFonts w:ascii="Arial" w:hAnsi="Arial" w:eastAsia="宋体" w:cs="Arial"/>
          <w:b/>
          <w:bCs/>
          <w:color w:val="4D4D4D"/>
          <w:kern w:val="0"/>
          <w:sz w:val="52"/>
          <w:szCs w:val="52"/>
        </w:rPr>
        <w:t>2</w:t>
      </w:r>
      <w:r>
        <w:rPr>
          <w:rFonts w:hint="eastAsia" w:ascii="Arial" w:hAnsi="Arial" w:eastAsia="宋体" w:cs="Arial"/>
          <w:b/>
          <w:bCs/>
          <w:color w:val="4D4D4D"/>
          <w:kern w:val="0"/>
          <w:sz w:val="52"/>
          <w:szCs w:val="52"/>
        </w:rPr>
        <w:t xml:space="preserve"> 调研， 评测</w:t>
      </w:r>
    </w:p>
    <w:p>
      <w:pPr>
        <w:widowControl/>
        <w:shd w:val="clear" w:color="auto" w:fill="FFFFFF"/>
        <w:jc w:val="left"/>
        <w:rPr>
          <w:rFonts w:hint="default" w:ascii="Arial" w:hAnsi="Arial" w:eastAsia="宋体" w:cs="Arial"/>
          <w:b/>
          <w:bCs/>
          <w:color w:val="4D4D4D"/>
          <w:kern w:val="0"/>
          <w:sz w:val="52"/>
          <w:szCs w:val="52"/>
          <w:lang w:val="en-US" w:eastAsia="zh-CN"/>
        </w:rPr>
      </w:pPr>
      <w:r>
        <w:rPr>
          <w:rFonts w:hint="eastAsia" w:ascii="Arial" w:hAnsi="Arial" w:eastAsia="宋体" w:cs="Arial"/>
          <w:b/>
          <w:bCs/>
          <w:color w:val="4D4D4D"/>
          <w:kern w:val="0"/>
          <w:sz w:val="52"/>
          <w:szCs w:val="52"/>
          <w:lang w:val="en-US" w:eastAsia="zh-CN"/>
        </w:rPr>
        <w:t>负责人：魏珅</w:t>
      </w:r>
    </w:p>
    <w:p>
      <w:pPr>
        <w:widowControl/>
        <w:numPr>
          <w:ilvl w:val="0"/>
          <w:numId w:val="1"/>
        </w:numPr>
        <w:shd w:val="clear" w:color="auto" w:fill="FFFFFF"/>
        <w:ind w:left="1200"/>
        <w:jc w:val="left"/>
        <w:rPr>
          <w:rFonts w:hint="eastAsia" w:ascii="Arial" w:hAnsi="Arial" w:eastAsia="宋体" w:cs="Arial"/>
          <w:color w:val="333333"/>
          <w:kern w:val="0"/>
          <w:sz w:val="48"/>
          <w:szCs w:val="48"/>
        </w:rPr>
      </w:pPr>
      <w:r>
        <w:rPr>
          <w:rFonts w:ascii="Arial" w:hAnsi="Arial" w:eastAsia="宋体" w:cs="Arial"/>
          <w:color w:val="333333"/>
          <w:kern w:val="0"/>
          <w:sz w:val="48"/>
          <w:szCs w:val="48"/>
        </w:rPr>
        <w:t>（1）下载软件并使用起来，描述最简单直观的个人第一次上手体验。</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说实话，我已经不记得第一次使用淘宝是什么时候了，因为经常使用淘宝，所以对这个软件还是挺熟悉的。总体来说，通过使用淘宝，我们可以更加方便的购物，想买什么，淘宝里都有，而且种类多样，任你挑选。当然了，最重要的是可以随时随地购物的效果，这样即使你在忙在没空，只要花上了两三分钟就可以在网上购物到自己心仪的物品了，大大的节省时间和精力，可以把时间和精力花在其他更加重要的事情上。总结起来就是淘宝就像一个百货公司，品种齐全，可选择范围很大，没有了大小城市、大小商店的概念，而且购物方便，通过快递公司，送货上门的软件。</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（2）选择一个朋友（用户）进行采访，并加以记载。</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背景：在校大学生</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需求：能足不出户的购买东西，而且送货上门，方便快捷的购买到自己所需要的东西。</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用户通过使用淘宝，成功的购买到了自己心仪的东西。淘宝的各种功能齐全，买之前可以先通过和客服沟通，了解详细情况，然后在决定是否要购买，如果购买了之后，物品送达，不满意的话还可以退货，避免买到自己不满意的物品。随时随地的购物是真的省心省力。</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（3）结论：经过这么多工作，你一定有充分的理由给这个软件做一个评价:</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4D4D4D"/>
          <w:kern w:val="0"/>
          <w:szCs w:val="21"/>
        </w:rPr>
        <w:t>　</w:t>
      </w:r>
      <w:r>
        <w:rPr>
          <w:rFonts w:ascii="Arial" w:hAnsi="Arial" w:eastAsia="宋体" w:cs="Arial"/>
          <w:color w:val="333333"/>
          <w:kern w:val="0"/>
          <w:sz w:val="48"/>
          <w:szCs w:val="48"/>
        </w:rPr>
        <w:t>　通过我自己使用淘宝多年的经验，我非常推荐各位使用淘宝。</w:t>
      </w:r>
    </w:p>
    <w:p>
      <w:pPr>
        <w:widowControl/>
        <w:shd w:val="clear" w:color="auto" w:fill="FFFFFF"/>
        <w:jc w:val="left"/>
        <w:rPr>
          <w:rFonts w:hint="eastAsia" w:ascii="Arial" w:hAnsi="Arial" w:eastAsia="宋体" w:cs="Arial"/>
          <w:b/>
          <w:bCs/>
          <w:color w:val="4D4D4D"/>
          <w:kern w:val="0"/>
          <w:sz w:val="52"/>
          <w:szCs w:val="52"/>
        </w:rPr>
      </w:pPr>
      <w:bookmarkStart w:id="1" w:name="t1"/>
      <w:bookmarkEnd w:id="1"/>
      <w:r>
        <w:rPr>
          <w:rFonts w:ascii="Arial" w:hAnsi="Arial" w:eastAsia="宋体" w:cs="Arial"/>
          <w:b/>
          <w:bCs/>
          <w:color w:val="4D4D4D"/>
          <w:kern w:val="0"/>
          <w:sz w:val="52"/>
          <w:szCs w:val="52"/>
        </w:rPr>
        <w:t>1.3</w:t>
      </w:r>
      <w:r>
        <w:rPr>
          <w:rFonts w:hint="eastAsia" w:ascii="Arial" w:hAnsi="Arial" w:eastAsia="宋体" w:cs="Arial"/>
          <w:b/>
          <w:bCs/>
          <w:color w:val="4D4D4D"/>
          <w:kern w:val="0"/>
          <w:sz w:val="52"/>
          <w:szCs w:val="52"/>
        </w:rPr>
        <w:t xml:space="preserve"> 需求分析</w:t>
      </w:r>
    </w:p>
    <w:p>
      <w:pPr>
        <w:widowControl/>
        <w:shd w:val="clear" w:color="auto" w:fill="FFFFFF"/>
        <w:jc w:val="left"/>
        <w:rPr>
          <w:rFonts w:hint="default" w:ascii="Arial" w:hAnsi="Arial" w:eastAsia="宋体" w:cs="Arial"/>
          <w:b/>
          <w:bCs/>
          <w:color w:val="4D4D4D"/>
          <w:kern w:val="0"/>
          <w:sz w:val="52"/>
          <w:szCs w:val="52"/>
          <w:lang w:val="en-US" w:eastAsia="zh-CN"/>
        </w:rPr>
      </w:pPr>
      <w:r>
        <w:rPr>
          <w:rFonts w:hint="eastAsia" w:ascii="Arial" w:hAnsi="Arial" w:eastAsia="宋体" w:cs="Arial"/>
          <w:b/>
          <w:bCs/>
          <w:color w:val="4D4D4D"/>
          <w:kern w:val="0"/>
          <w:sz w:val="52"/>
          <w:szCs w:val="52"/>
          <w:lang w:val="en-US" w:eastAsia="zh-CN"/>
        </w:rPr>
        <w:t>负责人：李涛</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4D4D4D"/>
          <w:kern w:val="0"/>
          <w:sz w:val="27"/>
          <w:szCs w:val="27"/>
        </w:rPr>
        <w:t> </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drawing>
          <wp:inline distT="0" distB="0" distL="0" distR="0">
            <wp:extent cx="5274310" cy="43675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
                    <a:stretch>
                      <a:fillRect/>
                    </a:stretch>
                  </pic:blipFill>
                  <pic:spPr>
                    <a:xfrm>
                      <a:off x="0" y="0"/>
                      <a:ext cx="5274310" cy="4367530"/>
                    </a:xfrm>
                    <a:prstGeom prst="rect">
                      <a:avLst/>
                    </a:prstGeom>
                  </pic:spPr>
                </pic:pic>
              </a:graphicData>
            </a:graphic>
          </wp:inline>
        </w:drawing>
      </w:r>
    </w:p>
    <w:p>
      <w:pPr>
        <w:widowControl/>
        <w:shd w:val="clear" w:color="auto" w:fill="FFFFFF"/>
        <w:jc w:val="left"/>
        <w:rPr>
          <w:rFonts w:ascii="Arial" w:hAnsi="Arial" w:eastAsia="宋体" w:cs="Arial"/>
          <w:color w:val="333333"/>
          <w:kern w:val="0"/>
          <w:sz w:val="48"/>
          <w:szCs w:val="48"/>
        </w:rPr>
      </w:pPr>
    </w:p>
    <w:p>
      <w:pPr>
        <w:widowControl/>
        <w:shd w:val="clear" w:color="auto" w:fill="FFFFFF"/>
        <w:jc w:val="left"/>
        <w:rPr>
          <w:rFonts w:ascii="Arial" w:hAnsi="Arial" w:eastAsia="宋体" w:cs="Arial"/>
          <w:color w:val="333333"/>
          <w:kern w:val="0"/>
          <w:sz w:val="48"/>
          <w:szCs w:val="48"/>
        </w:rPr>
      </w:pPr>
    </w:p>
    <w:p>
      <w:pPr>
        <w:widowControl/>
        <w:shd w:val="clear" w:color="auto" w:fill="FFFFFF"/>
        <w:jc w:val="left"/>
        <w:rPr>
          <w:rFonts w:ascii="Arial" w:hAnsi="Arial" w:eastAsia="宋体" w:cs="Arial"/>
          <w:color w:val="333333"/>
          <w:kern w:val="0"/>
          <w:sz w:val="48"/>
          <w:szCs w:val="48"/>
        </w:rPr>
      </w:pPr>
      <w:r>
        <w:rPr>
          <w:rFonts w:ascii="Arial" w:hAnsi="Arial" w:eastAsia="宋体" w:cs="Arial"/>
          <w:color w:val="333333"/>
          <w:kern w:val="0"/>
          <w:sz w:val="48"/>
          <w:szCs w:val="48"/>
        </w:rPr>
        <w:drawing>
          <wp:inline distT="0" distB="0" distL="0" distR="0">
            <wp:extent cx="5274310" cy="28873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
                    <a:stretch>
                      <a:fillRect/>
                    </a:stretch>
                  </pic:blipFill>
                  <pic:spPr>
                    <a:xfrm>
                      <a:off x="0" y="0"/>
                      <a:ext cx="5274310" cy="2887345"/>
                    </a:xfrm>
                    <a:prstGeom prst="rect">
                      <a:avLst/>
                    </a:prstGeom>
                  </pic:spPr>
                </pic:pic>
              </a:graphicData>
            </a:graphic>
          </wp:inline>
        </w:drawing>
      </w:r>
    </w:p>
    <w:p>
      <w:pPr>
        <w:widowControl/>
        <w:shd w:val="clear" w:color="auto" w:fill="FFFFFF"/>
        <w:jc w:val="left"/>
        <w:rPr>
          <w:rFonts w:ascii="Arial" w:hAnsi="Arial" w:eastAsia="宋体" w:cs="Arial"/>
          <w:color w:val="333333"/>
          <w:kern w:val="0"/>
          <w:sz w:val="48"/>
          <w:szCs w:val="48"/>
        </w:rPr>
      </w:pPr>
      <w:r>
        <w:rPr>
          <w:rFonts w:ascii="Arial" w:hAnsi="Arial" w:eastAsia="宋体" w:cs="Arial"/>
          <w:color w:val="333333"/>
          <w:kern w:val="0"/>
          <w:sz w:val="48"/>
          <w:szCs w:val="48"/>
        </w:rPr>
        <w:drawing>
          <wp:inline distT="0" distB="0" distL="0" distR="0">
            <wp:extent cx="5274310" cy="37420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
                    <a:stretch>
                      <a:fillRect/>
                    </a:stretch>
                  </pic:blipFill>
                  <pic:spPr>
                    <a:xfrm>
                      <a:off x="0" y="0"/>
                      <a:ext cx="5274310" cy="3742055"/>
                    </a:xfrm>
                    <a:prstGeom prst="rect">
                      <a:avLst/>
                    </a:prstGeom>
                  </pic:spPr>
                </pic:pic>
              </a:graphicData>
            </a:graphic>
          </wp:inline>
        </w:drawing>
      </w:r>
    </w:p>
    <w:p>
      <w:pPr>
        <w:widowControl/>
        <w:shd w:val="clear" w:color="auto" w:fill="FFFFFF"/>
        <w:jc w:val="left"/>
        <w:rPr>
          <w:rFonts w:hint="eastAsia" w:ascii="Arial" w:hAnsi="Arial" w:eastAsia="宋体" w:cs="Arial"/>
          <w:color w:val="333333"/>
          <w:kern w:val="0"/>
          <w:sz w:val="48"/>
          <w:szCs w:val="48"/>
        </w:rPr>
      </w:pPr>
      <w:r>
        <w:rPr>
          <w:rFonts w:ascii="Arial" w:hAnsi="Arial" w:eastAsia="宋体" w:cs="Arial"/>
          <w:color w:val="333333"/>
          <w:kern w:val="0"/>
          <w:sz w:val="48"/>
          <w:szCs w:val="48"/>
        </w:rPr>
        <w:drawing>
          <wp:inline distT="0" distB="0" distL="0" distR="0">
            <wp:extent cx="5274310" cy="323088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
                    <a:stretch>
                      <a:fillRect/>
                    </a:stretch>
                  </pic:blipFill>
                  <pic:spPr>
                    <a:xfrm>
                      <a:off x="0" y="0"/>
                      <a:ext cx="5274310" cy="3230880"/>
                    </a:xfrm>
                    <a:prstGeom prst="rect">
                      <a:avLst/>
                    </a:prstGeom>
                  </pic:spPr>
                </pic:pic>
              </a:graphicData>
            </a:graphic>
          </wp:inline>
        </w:drawing>
      </w:r>
    </w:p>
    <w:p>
      <w:pPr>
        <w:widowControl/>
        <w:shd w:val="clear" w:color="auto" w:fill="FFFFFF"/>
        <w:jc w:val="left"/>
        <w:rPr>
          <w:rFonts w:hint="eastAsia" w:ascii="Arial" w:hAnsi="Arial" w:eastAsia="宋体" w:cs="Arial"/>
          <w:color w:val="333333"/>
          <w:kern w:val="0"/>
          <w:sz w:val="48"/>
          <w:szCs w:val="48"/>
        </w:rPr>
      </w:pPr>
    </w:p>
    <w:p>
      <w:pPr>
        <w:widowControl/>
        <w:shd w:val="clear" w:color="auto" w:fill="FFFFFF"/>
        <w:spacing w:line="480" w:lineRule="atLeast"/>
        <w:jc w:val="left"/>
        <w:outlineLvl w:val="1"/>
        <w:rPr>
          <w:rFonts w:hint="eastAsia" w:ascii="Arial" w:hAnsi="Arial" w:eastAsia="宋体" w:cs="Arial"/>
          <w:b/>
          <w:bCs/>
          <w:color w:val="4D4D4D"/>
          <w:kern w:val="0"/>
          <w:sz w:val="52"/>
          <w:szCs w:val="52"/>
        </w:rPr>
      </w:pPr>
      <w:bookmarkStart w:id="2" w:name="t2"/>
      <w:bookmarkEnd w:id="2"/>
      <w:r>
        <w:rPr>
          <w:rFonts w:ascii="Arial" w:hAnsi="Arial" w:eastAsia="宋体" w:cs="Arial"/>
          <w:b/>
          <w:bCs/>
          <w:color w:val="4D4D4D"/>
          <w:kern w:val="0"/>
          <w:sz w:val="52"/>
          <w:szCs w:val="52"/>
        </w:rPr>
        <w:t>1</w:t>
      </w:r>
      <w:r>
        <w:rPr>
          <w:rFonts w:hint="eastAsia" w:ascii="Arial" w:hAnsi="Arial" w:eastAsia="宋体" w:cs="Arial"/>
          <w:b/>
          <w:bCs/>
          <w:color w:val="4D4D4D"/>
          <w:kern w:val="0"/>
          <w:sz w:val="52"/>
          <w:szCs w:val="52"/>
        </w:rPr>
        <w:t>.</w:t>
      </w:r>
      <w:r>
        <w:rPr>
          <w:rFonts w:ascii="Arial" w:hAnsi="Arial" w:eastAsia="宋体" w:cs="Arial"/>
          <w:b/>
          <w:bCs/>
          <w:color w:val="4D4D4D"/>
          <w:kern w:val="0"/>
          <w:sz w:val="52"/>
          <w:szCs w:val="52"/>
        </w:rPr>
        <w:t>4</w:t>
      </w:r>
      <w:r>
        <w:rPr>
          <w:rFonts w:hint="eastAsia" w:ascii="Arial" w:hAnsi="Arial" w:eastAsia="宋体" w:cs="Arial"/>
          <w:b/>
          <w:bCs/>
          <w:color w:val="4D4D4D"/>
          <w:kern w:val="0"/>
          <w:sz w:val="52"/>
          <w:szCs w:val="52"/>
        </w:rPr>
        <w:t xml:space="preserve"> 分析</w:t>
      </w:r>
    </w:p>
    <w:p>
      <w:pPr>
        <w:widowControl/>
        <w:shd w:val="clear" w:color="auto" w:fill="FFFFFF"/>
        <w:spacing w:line="480" w:lineRule="atLeast"/>
        <w:jc w:val="left"/>
        <w:outlineLvl w:val="1"/>
        <w:rPr>
          <w:rFonts w:hint="eastAsia" w:ascii="Arial" w:hAnsi="Arial" w:eastAsia="宋体" w:cs="Arial"/>
          <w:b/>
          <w:bCs/>
          <w:color w:val="4D4D4D"/>
          <w:kern w:val="0"/>
          <w:sz w:val="52"/>
          <w:szCs w:val="52"/>
          <w:lang w:val="en-US" w:eastAsia="zh-CN"/>
        </w:rPr>
      </w:pPr>
      <w:r>
        <w:rPr>
          <w:rFonts w:hint="eastAsia" w:ascii="Arial" w:hAnsi="Arial" w:eastAsia="宋体" w:cs="Arial"/>
          <w:b/>
          <w:bCs/>
          <w:color w:val="4D4D4D"/>
          <w:kern w:val="0"/>
          <w:sz w:val="52"/>
          <w:szCs w:val="52"/>
          <w:lang w:val="en-US" w:eastAsia="zh-CN"/>
        </w:rPr>
        <w:t>负责人：王丰元</w:t>
      </w:r>
    </w:p>
    <w:p>
      <w:pPr>
        <w:widowControl/>
        <w:shd w:val="clear" w:color="auto" w:fill="FFFFFF"/>
        <w:spacing w:after="240"/>
        <w:jc w:val="left"/>
        <w:rPr>
          <w:rFonts w:ascii="Arial" w:hAnsi="Arial" w:eastAsia="宋体" w:cs="Arial"/>
          <w:color w:val="333333"/>
          <w:kern w:val="0"/>
          <w:sz w:val="48"/>
          <w:szCs w:val="48"/>
        </w:rPr>
      </w:pPr>
      <w:r>
        <w:rPr>
          <w:rFonts w:ascii="Arial" w:hAnsi="Arial" w:eastAsia="宋体" w:cs="Arial"/>
          <w:color w:val="4D4D4D"/>
          <w:kern w:val="0"/>
          <w:sz w:val="27"/>
          <w:szCs w:val="27"/>
        </w:rPr>
        <w:t> </w:t>
      </w:r>
      <w:r>
        <w:rPr>
          <w:rFonts w:ascii="Arial" w:hAnsi="Arial" w:eastAsia="宋体" w:cs="Arial"/>
          <w:color w:val="333333"/>
          <w:kern w:val="0"/>
          <w:sz w:val="48"/>
          <w:szCs w:val="48"/>
        </w:rPr>
        <w:t>　　</w:t>
      </w:r>
      <w:r>
        <w:rPr>
          <w:rFonts w:ascii="Arial" w:hAnsi="Arial" w:eastAsia="宋体" w:cs="Arial"/>
          <w:color w:val="333333"/>
          <w:kern w:val="0"/>
          <w:sz w:val="48"/>
          <w:szCs w:val="48"/>
        </w:rPr>
        <w:drawing>
          <wp:inline distT="0" distB="0" distL="0" distR="0">
            <wp:extent cx="5274310" cy="261747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5274310" cy="2617470"/>
                    </a:xfrm>
                    <a:prstGeom prst="rect">
                      <a:avLst/>
                    </a:prstGeom>
                  </pic:spPr>
                </pic:pic>
              </a:graphicData>
            </a:graphic>
          </wp:inline>
        </w:drawing>
      </w:r>
    </w:p>
    <w:p>
      <w:pPr>
        <w:widowControl/>
        <w:shd w:val="clear" w:color="auto" w:fill="FFFFFF"/>
        <w:spacing w:after="240"/>
        <w:jc w:val="left"/>
        <w:rPr>
          <w:rFonts w:hint="eastAsia" w:ascii="Arial" w:hAnsi="Arial" w:eastAsia="宋体" w:cs="Arial"/>
          <w:color w:val="333333"/>
          <w:kern w:val="0"/>
          <w:sz w:val="48"/>
          <w:szCs w:val="48"/>
        </w:rPr>
      </w:pPr>
      <w:r>
        <w:rPr>
          <w:rFonts w:ascii="Arial" w:hAnsi="Arial" w:eastAsia="宋体" w:cs="Arial"/>
          <w:color w:val="333333"/>
          <w:kern w:val="0"/>
          <w:sz w:val="48"/>
          <w:szCs w:val="48"/>
        </w:rPr>
        <w:drawing>
          <wp:inline distT="0" distB="0" distL="0" distR="0">
            <wp:extent cx="5274310" cy="1539240"/>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5274310" cy="1539240"/>
                    </a:xfrm>
                    <a:prstGeom prst="rect">
                      <a:avLst/>
                    </a:prstGeom>
                  </pic:spPr>
                </pic:pic>
              </a:graphicData>
            </a:graphic>
          </wp:inline>
        </w:drawing>
      </w:r>
    </w:p>
    <w:p>
      <w:pPr>
        <w:widowControl/>
        <w:shd w:val="clear" w:color="auto" w:fill="FFFFFF"/>
        <w:spacing w:after="240"/>
        <w:jc w:val="left"/>
        <w:rPr>
          <w:rFonts w:ascii="Arial" w:hAnsi="Arial" w:eastAsia="宋体" w:cs="Arial"/>
          <w:color w:val="4D4D4D"/>
          <w:kern w:val="0"/>
          <w:sz w:val="27"/>
          <w:szCs w:val="27"/>
        </w:rPr>
      </w:pPr>
      <w:r>
        <w:rPr>
          <w:rFonts w:ascii="Arial" w:hAnsi="Arial" w:eastAsia="宋体" w:cs="Arial"/>
          <w:color w:val="333333"/>
          <w:kern w:val="0"/>
          <w:sz w:val="48"/>
          <w:szCs w:val="48"/>
        </w:rPr>
        <mc:AlternateContent>
          <mc:Choice Requires="wps">
            <w:drawing>
              <wp:inline distT="0" distB="0" distL="0" distR="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_x0000_s102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zJZ00gAAAAMBAAAPAAAAAAAAAAEAIAAAACIAAABk&#10;cnMvZG93bnJldi54bWxQSwECFAAUAAAACACHTuJAN+cqvAwCAAAaBAAADgAAAAAAAAABACAAAAAh&#10;AQAAZHJzL2Uyb0RvYy54bWxQSwUGAAAAAAYABgBZAQAAnwUAAAAA&#10;">
                <v:fill on="f" focussize="0,0"/>
                <v:stroke on="f"/>
                <v:imagedata o:title=""/>
                <o:lock v:ext="edit" aspectratio="t"/>
                <v:textbox>
                  <w:txbxContent>
                    <w:p>
                      <w:pPr>
                        <w:jc w:val="center"/>
                      </w:pPr>
                    </w:p>
                  </w:txbxContent>
                </v:textbox>
                <w10:wrap type="none"/>
                <w10:anchorlock/>
              </v:rect>
            </w:pict>
          </mc:Fallback>
        </mc:AlternateContent>
      </w:r>
      <w:r>
        <w:rPr>
          <w:rFonts w:ascii="Arial" w:hAnsi="Arial" w:eastAsia="宋体" w:cs="Arial"/>
          <w:color w:val="333333"/>
          <w:kern w:val="0"/>
          <w:sz w:val="48"/>
          <w:szCs w:val="48"/>
        </w:rPr>
        <w:t>、</w:t>
      </w:r>
    </w:p>
    <w:p>
      <w:pPr>
        <w:widowControl/>
        <w:shd w:val="clear" w:color="auto" w:fill="FFFFFF"/>
        <w:jc w:val="left"/>
        <w:rPr>
          <w:rFonts w:ascii="Arial" w:hAnsi="Arial" w:eastAsia="宋体" w:cs="Arial"/>
          <w:color w:val="4D4D4D"/>
          <w:kern w:val="0"/>
          <w:sz w:val="27"/>
          <w:szCs w:val="27"/>
        </w:rPr>
      </w:pPr>
      <w:r>
        <w:rPr>
          <w:rFonts w:ascii="Arial" w:hAnsi="Arial" w:eastAsia="宋体" w:cs="Arial"/>
          <w:color w:val="4D4D4D"/>
          <w:kern w:val="0"/>
          <w:szCs w:val="21"/>
        </w:rPr>
        <w:t>　　</w:t>
      </w:r>
    </w:p>
    <w:p>
      <w:pPr>
        <w:widowControl/>
        <w:shd w:val="clear" w:color="auto" w:fill="FFFFFF"/>
        <w:jc w:val="left"/>
        <w:rPr>
          <w:rFonts w:hint="eastAsia" w:ascii="Arial" w:hAnsi="Arial" w:eastAsia="宋体" w:cs="Arial"/>
          <w:b/>
          <w:bCs/>
          <w:color w:val="4D4D4D"/>
          <w:kern w:val="0"/>
          <w:sz w:val="52"/>
          <w:szCs w:val="52"/>
        </w:rPr>
      </w:pPr>
      <w:bookmarkStart w:id="3" w:name="t3"/>
      <w:bookmarkEnd w:id="3"/>
      <w:r>
        <w:rPr>
          <w:rFonts w:ascii="Arial" w:hAnsi="Arial" w:eastAsia="宋体" w:cs="Arial"/>
          <w:b/>
          <w:bCs/>
          <w:color w:val="4D4D4D"/>
          <w:kern w:val="0"/>
          <w:sz w:val="52"/>
          <w:szCs w:val="52"/>
        </w:rPr>
        <w:t>1</w:t>
      </w:r>
      <w:r>
        <w:rPr>
          <w:rFonts w:hint="eastAsia" w:ascii="Arial" w:hAnsi="Arial" w:eastAsia="宋体" w:cs="Arial"/>
          <w:b/>
          <w:bCs/>
          <w:color w:val="4D4D4D"/>
          <w:kern w:val="0"/>
          <w:sz w:val="52"/>
          <w:szCs w:val="52"/>
        </w:rPr>
        <w:t>.</w:t>
      </w:r>
      <w:r>
        <w:rPr>
          <w:rFonts w:ascii="Arial" w:hAnsi="Arial" w:eastAsia="宋体" w:cs="Arial"/>
          <w:b/>
          <w:bCs/>
          <w:color w:val="4D4D4D"/>
          <w:kern w:val="0"/>
          <w:sz w:val="52"/>
          <w:szCs w:val="52"/>
        </w:rPr>
        <w:t>5</w:t>
      </w:r>
      <w:r>
        <w:rPr>
          <w:rFonts w:hint="eastAsia" w:ascii="Arial" w:hAnsi="Arial" w:eastAsia="宋体" w:cs="Arial"/>
          <w:b/>
          <w:bCs/>
          <w:color w:val="4D4D4D"/>
          <w:kern w:val="0"/>
          <w:sz w:val="52"/>
          <w:szCs w:val="52"/>
        </w:rPr>
        <w:t xml:space="preserve"> 建议和规划</w:t>
      </w:r>
    </w:p>
    <w:p>
      <w:pPr>
        <w:widowControl/>
        <w:shd w:val="clear" w:color="auto" w:fill="FFFFFF"/>
        <w:jc w:val="left"/>
        <w:rPr>
          <w:rFonts w:hint="default" w:ascii="Arial" w:hAnsi="Arial" w:eastAsia="宋体" w:cs="Arial"/>
          <w:b/>
          <w:bCs/>
          <w:color w:val="4D4D4D"/>
          <w:kern w:val="0"/>
          <w:sz w:val="52"/>
          <w:szCs w:val="52"/>
          <w:lang w:val="en-US" w:eastAsia="zh-CN"/>
        </w:rPr>
      </w:pPr>
      <w:r>
        <w:rPr>
          <w:rFonts w:hint="eastAsia" w:ascii="Arial" w:hAnsi="Arial" w:eastAsia="宋体" w:cs="Arial"/>
          <w:b/>
          <w:bCs/>
          <w:color w:val="4D4D4D"/>
          <w:kern w:val="0"/>
          <w:sz w:val="52"/>
          <w:szCs w:val="52"/>
          <w:lang w:val="en-US" w:eastAsia="zh-CN"/>
        </w:rPr>
        <w:t>负责人：孟宪东</w:t>
      </w:r>
      <w:bookmarkStart w:id="4" w:name="_GoBack"/>
      <w:bookmarkEnd w:id="4"/>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4D4D4D"/>
          <w:kern w:val="0"/>
          <w:szCs w:val="21"/>
        </w:rPr>
        <w:t>　</w:t>
      </w:r>
      <w:r>
        <w:rPr>
          <w:rFonts w:ascii="Arial" w:hAnsi="Arial" w:eastAsia="宋体" w:cs="Arial"/>
          <w:color w:val="333333"/>
          <w:kern w:val="0"/>
          <w:sz w:val="48"/>
          <w:szCs w:val="48"/>
        </w:rPr>
        <w:t>　如果我是项目经理，我会先对各阶层人员进行一个深入的调查，了解到各类人所需求的是什么，然后从他们需求的方面着重出手，尽最大可能的让用户感到更加方便快捷以及有丰富的体验效果。</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淘宝现在的功能以及非常齐全，非常全面了，基本各个领域的功能都有。如果非要再设计几个功能的话，那可以和其他的软件关联起来实现一个软件就可以用到多个软件的功能。当然也要创新一些新的功能，这样才更加有吸引力了。</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如果让我来设计的话，我会在设计的更加全面一点，比如淘宝里面也有外卖的功能，而用户点外卖之后，商家配送的过程可以定位，方便用户来实时查看配送员的位置，这样用户心里就会有底了。</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设计这样的功能都是为了让用户能够更加方便的体验，让淘宝这个app能够更加完善，让用户满意，挑不出毛病来。</w:t>
      </w:r>
    </w:p>
    <w:p>
      <w:pPr>
        <w:widowControl/>
        <w:numPr>
          <w:ilvl w:val="0"/>
          <w:numId w:val="1"/>
        </w:numPr>
        <w:shd w:val="clear" w:color="auto" w:fill="FFFFFF"/>
        <w:ind w:left="1200"/>
        <w:jc w:val="left"/>
        <w:rPr>
          <w:rFonts w:ascii="Arial" w:hAnsi="Arial" w:eastAsia="宋体" w:cs="Arial"/>
          <w:color w:val="333333"/>
          <w:kern w:val="0"/>
          <w:sz w:val="48"/>
          <w:szCs w:val="48"/>
        </w:rPr>
      </w:pPr>
      <w:r>
        <w:rPr>
          <w:rFonts w:ascii="Arial" w:hAnsi="Arial" w:eastAsia="宋体" w:cs="Arial"/>
          <w:color w:val="333333"/>
          <w:kern w:val="0"/>
          <w:sz w:val="48"/>
          <w:szCs w:val="48"/>
        </w:rPr>
        <w:t>　　因为设计的时候是按照用户所需来设计的，符合用户的要求，让用户可以随心所欲来体验这个app，并且喜欢上使用这个app。</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6CF"/>
    <w:multiLevelType w:val="multilevel"/>
    <w:tmpl w:val="0C1536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A74AC1"/>
    <w:multiLevelType w:val="multilevel"/>
    <w:tmpl w:val="28A74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BE61BD5"/>
    <w:multiLevelType w:val="multilevel"/>
    <w:tmpl w:val="3BE61B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553197E"/>
    <w:multiLevelType w:val="multilevel"/>
    <w:tmpl w:val="555319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6A"/>
    <w:rsid w:val="0013338F"/>
    <w:rsid w:val="0017746A"/>
    <w:rsid w:val="008A517F"/>
    <w:rsid w:val="0093404D"/>
    <w:rsid w:val="00AD43F2"/>
    <w:rsid w:val="7B79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semiHidden/>
    <w:unhideWhenUsed/>
    <w:uiPriority w:val="99"/>
    <w:rPr>
      <w:color w:val="0000FF"/>
      <w:u w:val="single"/>
    </w:rPr>
  </w:style>
  <w:style w:type="character" w:customStyle="1" w:styleId="8">
    <w:name w:val="标题 2 字符"/>
    <w:basedOn w:val="5"/>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543</Words>
  <Characters>3099</Characters>
  <Lines>25</Lines>
  <Paragraphs>7</Paragraphs>
  <TotalTime>11</TotalTime>
  <ScaleCrop>false</ScaleCrop>
  <LinksUpToDate>false</LinksUpToDate>
  <CharactersWithSpaces>3635</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2020-10-29T09:47:00Z</dcterms:created>
  <dc:creator>庄 新浩</dc:creator>
  <cp:lastModifiedBy>。</cp:lastModifiedBy>
  <dcterms:modified xsi:type="dcterms:W3CDTF">2020-10-30T05:12:52Z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