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rPr>
          <w:rFonts w:ascii="Arial" w:hAnsi="Arial"/>
          <w:sz w:val="28"/>
        </w:rPr>
        <w:t>A Report on the customer service of McDonald's (Golden Arches China)</w:t>
      </w:r>
    </w:p>
    <w:p>
      <w:pPr>
        <w:spacing w:line="360" w:lineRule="auto"/>
      </w:pPr>
      <w:r>
        <w:rPr>
          <w:rFonts w:ascii="Arial" w:hAnsi="Arial"/>
          <w:sz w:val="24"/>
        </w:rPr>
      </w:r>
    </w:p>
    <w:p>
      <w:pPr>
        <w:spacing w:line="360" w:lineRule="auto"/>
      </w:pPr>
      <w:r>
        <w:rPr>
          <w:rFonts w:ascii="Arial" w:hAnsi="Arial"/>
          <w:sz w:val="24"/>
        </w:rPr>
      </w:r>
    </w:p>
    <w:p>
      <w:pPr>
        <w:spacing w:line="360" w:lineRule="auto"/>
      </w:pPr>
      <w:r>
        <w:rPr>
          <w:rFonts w:ascii="Arial" w:hAnsi="Arial"/>
          <w:sz w:val="24"/>
        </w:rPr>
      </w:r>
    </w:p>
    <w:p>
      <w:pPr>
        <w:spacing w:line="360" w:lineRule="auto"/>
      </w:pPr>
      <w:r>
        <w:rPr>
          <w:rFonts w:ascii="Arial" w:hAnsi="Arial"/>
          <w:sz w:val="28"/>
        </w:rPr>
        <w:t>1. Introduction</w:t>
      </w:r>
    </w:p>
    <w:p>
      <w:pPr>
        <w:spacing w:line="360" w:lineRule="auto"/>
      </w:pPr>
      <w:r>
        <w:rPr>
          <w:rFonts w:ascii="Arial" w:hAnsi="Arial"/>
          <w:sz w:val="24"/>
        </w:rPr>
      </w:r>
    </w:p>
    <w:p>
      <w:pPr>
        <w:spacing w:line="360" w:lineRule="auto"/>
      </w:pPr>
      <w:r>
        <w:rPr>
          <w:rFonts w:ascii="Arial" w:hAnsi="Arial"/>
          <w:sz w:val="24"/>
        </w:rPr>
        <w:t>The aim of this report is to evaluate and analyse the customer service of McDonald's China (officially Golden Arches (China) Co., Ltd.), including its reputation for customer care, feedback collection and management, and commitment to continuous improvement.</w:t>
      </w:r>
    </w:p>
    <w:p>
      <w:pPr>
        <w:spacing w:line="360" w:lineRule="auto"/>
      </w:pPr>
      <w:r>
        <w:rPr>
          <w:rFonts w:ascii="Arial" w:hAnsi="Arial"/>
          <w:sz w:val="24"/>
        </w:rPr>
        <w:t>McDonald's is one of the world's most recognised fast-food chains. Since 2017, its Chinese operations have been managed by a joint venture between CITIC Ltd. and the Carlyle Group, giving the brand a distinctly localised character while retaining global standards. By the end of 2024, McDonald's operated more than 6,500 restaurants across mainland China, making it one of the country's largest quick-service restaurant (QSR) networks.</w:t>
      </w:r>
    </w:p>
    <w:p>
      <w:pPr>
        <w:spacing w:line="360" w:lineRule="auto"/>
      </w:pPr>
      <w:r>
        <w:rPr>
          <w:rFonts w:ascii="Arial" w:hAnsi="Arial"/>
          <w:sz w:val="24"/>
        </w:rPr>
      </w:r>
    </w:p>
    <w:p>
      <w:pPr>
        <w:spacing w:line="360" w:lineRule="auto"/>
      </w:pPr>
      <w:r>
        <w:rPr>
          <w:rFonts w:ascii="Arial" w:hAnsi="Arial"/>
          <w:sz w:val="28"/>
        </w:rPr>
        <w:t>2. Procedures</w:t>
      </w:r>
    </w:p>
    <w:p>
      <w:pPr>
        <w:spacing w:line="360" w:lineRule="auto"/>
      </w:pPr>
      <w:r>
        <w:rPr>
          <w:rFonts w:ascii="Arial" w:hAnsi="Arial"/>
          <w:sz w:val="24"/>
        </w:rPr>
      </w:r>
    </w:p>
    <w:p>
      <w:pPr>
        <w:spacing w:line="360" w:lineRule="auto"/>
      </w:pPr>
      <w:r>
        <w:rPr>
          <w:rFonts w:ascii="Arial" w:hAnsi="Arial"/>
          <w:sz w:val="24"/>
        </w:rPr>
        <w:t>- Data collection: Data was gathered from financial and industry research reports, including the Mintel China QSR report (2024) and McDonald's China annual statements, as well as investor relations releases published by CITIC Ltd.</w:t>
      </w:r>
    </w:p>
    <w:p>
      <w:pPr>
        <w:spacing w:line="360" w:lineRule="auto"/>
      </w:pPr>
      <w:r>
        <w:rPr>
          <w:rFonts w:ascii="Arial" w:hAnsi="Arial"/>
          <w:sz w:val="24"/>
        </w:rPr>
        <w:t>- Competitor analysis: McDonald's was compared with its principal competitors in the Chinese QSR market, including KFC (Yum China), Burger King, and emerging local chains such as Tastien (塔斯汉堡), to identify competitive differentiators in customer service.</w:t>
      </w:r>
    </w:p>
    <w:p>
      <w:pPr>
        <w:spacing w:line="360" w:lineRule="auto"/>
      </w:pPr>
      <w:r>
        <w:rPr>
          <w:rFonts w:ascii="Arial" w:hAnsi="Arial"/>
          <w:sz w:val="24"/>
        </w:rPr>
        <w:t>- Customer feedback analysis: Customer feedback was collected from online review platforms (Dianping, Meituan), social media channels (Weibo, Douyin, WeChat), and publicly available customer satisfaction indices, to identify patterns in service quality and areas for improvement.</w:t>
      </w:r>
    </w:p>
    <w:p>
      <w:pPr>
        <w:spacing w:line="360" w:lineRule="auto"/>
      </w:pPr>
      <w:r>
        <w:rPr>
          <w:rFonts w:ascii="Arial" w:hAnsi="Arial"/>
          <w:sz w:val="24"/>
        </w:rPr>
      </w:r>
    </w:p>
    <w:p>
      <w:pPr>
        <w:spacing w:line="360" w:lineRule="auto"/>
      </w:pPr>
      <w:r>
        <w:rPr>
          <w:rFonts w:ascii="Arial" w:hAnsi="Arial"/>
          <w:sz w:val="28"/>
        </w:rPr>
        <w:t>3. Reputation of the Organisation for Customer Care</w:t>
      </w:r>
    </w:p>
    <w:p>
      <w:pPr>
        <w:spacing w:line="360" w:lineRule="auto"/>
      </w:pPr>
      <w:r>
        <w:rPr>
          <w:rFonts w:ascii="Arial" w:hAnsi="Arial"/>
          <w:sz w:val="24"/>
        </w:rPr>
      </w:r>
    </w:p>
    <w:p>
      <w:pPr>
        <w:spacing w:line="360" w:lineRule="auto"/>
      </w:pPr>
      <w:r>
        <w:rPr>
          <w:rFonts w:ascii="Arial" w:hAnsi="Arial"/>
          <w:sz w:val="24"/>
        </w:rPr>
        <w:t>McDonald's China has built a solid reputation for reliable, fast, and hygienic service. The brand consistently ranks among the top performers in China's western fast-food category in the China Customer Satisfaction Index (C-CSI). Its standardised global operating procedures ensure that cleanliness, speed of service, and food safety are maintained uniformly across thousands of outlets. The company's 24-hour stores in major cities and its strong delivery infrastructure through Meituan and Ele.me further reinforce its image as a customer-centric organisation. McDonald's China was also recognised in the 2023 Kantar BrandZ China Top 50 report for its strong brand trust among urban consumers aged 18–35 (Kantar, 2023).</w:t>
      </w:r>
    </w:p>
    <w:p>
      <w:pPr>
        <w:spacing w:line="360" w:lineRule="auto"/>
      </w:pPr>
      <w:r>
        <w:rPr>
          <w:rFonts w:ascii="Arial" w:hAnsi="Arial"/>
          <w:sz w:val="24"/>
        </w:rPr>
      </w:r>
    </w:p>
    <w:p>
      <w:pPr>
        <w:spacing w:line="360" w:lineRule="auto"/>
      </w:pPr>
      <w:r>
        <w:rPr>
          <w:rFonts w:ascii="Arial" w:hAnsi="Arial"/>
          <w:sz w:val="24"/>
        </w:rPr>
      </w:r>
    </w:p>
    <w:p>
      <w:pPr>
        <w:pStyle w:val="Title"/>
        <w:spacing w:line="360" w:lineRule="auto"/>
        <w:jc w:val="both"/>
      </w:pPr>
      <w:r>
        <w:rPr>
          <w:rFonts w:ascii="Arial" w:hAnsi="Arial"/>
          <w:sz w:val="28"/>
        </w:rPr>
        <w:t>4.Collection and Management of Feedback</w:t>
      </w:r>
    </w:p>
    <w:p>
      <w:pPr>
        <w:spacing w:line="360" w:lineRule="auto"/>
      </w:pPr>
      <w:r>
        <w:rPr>
          <w:rFonts w:ascii="Arial" w:hAnsi="Arial"/>
          <w:sz w:val="24"/>
        </w:rPr>
      </w:r>
    </w:p>
    <w:p>
      <w:pPr>
        <w:pStyle w:val="Title"/>
        <w:spacing w:line="360" w:lineRule="auto"/>
        <w:jc w:val="both"/>
      </w:pPr>
      <w:r>
        <w:rPr>
          <w:rFonts w:ascii="Arial" w:hAnsi="Arial"/>
          <w:sz w:val="28"/>
        </w:rPr>
        <w:t>4.1 How feedback from customers is collected</w:t>
      </w:r>
    </w:p>
    <w:p>
      <w:pPr>
        <w:spacing w:line="360" w:lineRule="auto"/>
      </w:pPr>
      <w:r>
        <w:rPr>
          <w:rFonts w:ascii="Arial" w:hAnsi="Arial"/>
          <w:sz w:val="24"/>
        </w:rPr>
      </w:r>
    </w:p>
    <w:p>
      <w:pPr>
        <w:spacing w:line="360" w:lineRule="auto"/>
      </w:pPr>
      <w:r>
        <w:rPr>
          <w:rFonts w:ascii="Arial" w:hAnsi="Arial"/>
          <w:sz w:val="24"/>
        </w:rPr>
        <w:t>- Online platforms: McDonald's China collects feedback through major review and delivery platforms such as Dianping and Meituan. Customers can rate their experience, leave written comments, and flag service issues directly within these apps after each order or visit.</w:t>
      </w:r>
    </w:p>
    <w:p>
      <w:pPr>
        <w:spacing w:line="360" w:lineRule="auto"/>
      </w:pPr>
      <w:r>
        <w:rPr>
          <w:rFonts w:ascii="Arial" w:hAnsi="Arial"/>
          <w:sz w:val="24"/>
        </w:rPr>
        <w:t>- Social media monitoring: The company actively monitors social media channels including Weibo, WeChat Official Accounts, and Douyin (TikTok China). A dedicated digital team tracks brand mentions, trending complaints, and positive testimonials to maintain real-time awareness of public sentiment.</w:t>
      </w:r>
    </w:p>
    <w:p>
      <w:pPr>
        <w:spacing w:line="360" w:lineRule="auto"/>
      </w:pPr>
      <w:r>
        <w:rPr>
          <w:rFonts w:ascii="Arial" w:hAnsi="Arial"/>
          <w:sz w:val="24"/>
        </w:rPr>
        <w:t>- In-app surveys and the M Membership programme: McDonald's proprietary mobile app invites customers to complete short satisfaction surveys after each transaction. The M Membership (M会员) programme, which had accumulated over 200 million registered members by the end of 2023 (McDonald's China, 2024), provides a personalised feedback channel and enables the company to link satisfaction data with individual purchase behaviour.</w:t>
      </w:r>
    </w:p>
    <w:p>
      <w:pPr>
        <w:spacing w:line="360" w:lineRule="auto"/>
      </w:pPr>
      <w:r>
        <w:rPr>
          <w:rFonts w:ascii="Arial" w:hAnsi="Arial"/>
          <w:sz w:val="24"/>
        </w:rPr>
      </w:r>
    </w:p>
    <w:p>
      <w:pPr>
        <w:pStyle w:val="Title"/>
        <w:spacing w:line="360" w:lineRule="auto"/>
        <w:jc w:val="both"/>
      </w:pPr>
      <w:r>
        <w:rPr>
          <w:rFonts w:ascii="Arial" w:hAnsi="Arial"/>
          <w:sz w:val="28"/>
        </w:rPr>
        <w:t>4.2 How feedback from customers is managed</w:t>
      </w:r>
    </w:p>
    <w:p>
      <w:pPr>
        <w:spacing w:line="360" w:lineRule="auto"/>
      </w:pPr>
      <w:r>
        <w:rPr>
          <w:rFonts w:ascii="Arial" w:hAnsi="Arial"/>
          <w:sz w:val="24"/>
        </w:rPr>
      </w:r>
    </w:p>
    <w:p>
      <w:pPr>
        <w:spacing w:line="360" w:lineRule="auto"/>
      </w:pPr>
      <w:r>
        <w:rPr>
          <w:rFonts w:ascii="Arial" w:hAnsi="Arial"/>
          <w:sz w:val="24"/>
        </w:rPr>
        <w:t>- Response to feedback: McDonald's China operates a centralised customer service centre that responds to complaints submitted via its app, official WeChat account, and Dianping within 24 hours. Negative reviews on third-party platforms are routinely acknowledged publicly, demonstrating transparency and accountability.</w:t>
      </w:r>
    </w:p>
    <w:p>
      <w:pPr>
        <w:spacing w:line="360" w:lineRule="auto"/>
      </w:pPr>
      <w:r>
        <w:rPr>
          <w:rFonts w:ascii="Arial" w:hAnsi="Arial"/>
          <w:sz w:val="24"/>
        </w:rPr>
        <w:t>- Data analysis: Customer feedback data is aggregated and analysed using a proprietary CRM system. Machine-learning tools identify recurring themes—such as order accuracy issues or wait times—enabling the operations team to address systemic problems rather than isolated incidents.</w:t>
      </w:r>
    </w:p>
    <w:p>
      <w:pPr>
        <w:spacing w:line="360" w:lineRule="auto"/>
      </w:pPr>
      <w:r>
        <w:rPr>
          <w:rFonts w:ascii="Arial" w:hAnsi="Arial"/>
          <w:sz w:val="24"/>
        </w:rPr>
        <w:t>- Action plans: Based on feedback analytics, McDonald's China issues quarterly improvement directives to restaurant managers. These may include revisions to staff scheduling during peak hours, targeted retraining on food preparation protocols, or changes to packaging to reduce delivery-related complaints.</w:t>
      </w:r>
    </w:p>
    <w:p>
      <w:pPr>
        <w:spacing w:line="360" w:lineRule="auto"/>
      </w:pPr>
      <w:r>
        <w:rPr>
          <w:rFonts w:ascii="Arial" w:hAnsi="Arial"/>
          <w:sz w:val="24"/>
        </w:rPr>
      </w:r>
    </w:p>
    <w:p>
      <w:pPr>
        <w:pStyle w:val="Title"/>
        <w:spacing w:line="360" w:lineRule="auto"/>
        <w:jc w:val="left"/>
      </w:pPr>
      <w:r>
        <w:rPr>
          <w:rFonts w:ascii="Arial" w:hAnsi="Arial"/>
          <w:sz w:val="28"/>
        </w:rPr>
        <w:t>5.Commitment to Continuous Improvement</w:t>
      </w:r>
    </w:p>
    <w:p>
      <w:pPr>
        <w:pStyle w:val="Title"/>
        <w:spacing w:line="360" w:lineRule="auto"/>
        <w:jc w:val="left"/>
      </w:pPr>
      <w:r>
        <w:rPr>
          <w:rFonts w:ascii="Arial" w:hAnsi="Arial"/>
          <w:sz w:val="28"/>
        </w:rPr>
        <w:t>5.1 Strengths on customer care strategy</w:t>
      </w:r>
    </w:p>
    <w:p>
      <w:pPr>
        <w:spacing w:line="360" w:lineRule="auto"/>
      </w:pPr>
      <w:r>
        <w:rPr>
          <w:rFonts w:ascii="Arial" w:hAnsi="Arial"/>
          <w:sz w:val="24"/>
        </w:rPr>
        <w:t>- Extensive digital ecosystem: McDonald's China's super-app strategy—integrating ordering, payment, loyalty rewards, and feedback within a single mobile app—creates a frictionless customer journey and generates rich data for service enhancement. The app processed over one billion orders in 2023, reflecting outstanding digital adoption (McDonald's China, 2024).</w:t>
      </w:r>
    </w:p>
    <w:p>
      <w:pPr>
        <w:spacing w:line="360" w:lineRule="auto"/>
      </w:pPr>
      <w:r>
        <w:rPr>
          <w:rFonts w:ascii="Arial" w:hAnsi="Arial"/>
          <w:sz w:val="24"/>
        </w:rPr>
        <w:t>- Menu localisation: The company continuously introduces China-specific menu items, such as the Sichuan-spiced McWings and taro-flavoured desserts, demonstrating its commitment to meeting local tastes and maintaining customer interest.</w:t>
      </w:r>
    </w:p>
    <w:p>
      <w:pPr>
        <w:pStyle w:val="Title"/>
        <w:spacing w:line="360" w:lineRule="auto"/>
        <w:jc w:val="left"/>
      </w:pPr>
      <w:r>
        <w:rPr>
          <w:rFonts w:ascii="Arial" w:hAnsi="Arial"/>
          <w:sz w:val="28"/>
        </w:rPr>
        <w:t>5.2 Weaknesses on customer care strategy</w:t>
      </w:r>
    </w:p>
    <w:p>
      <w:pPr>
        <w:spacing w:line="360" w:lineRule="auto"/>
      </w:pPr>
      <w:r>
        <w:rPr>
          <w:rFonts w:ascii="Arial" w:hAnsi="Arial"/>
          <w:sz w:val="24"/>
        </w:rPr>
        <w:t>- Inconsistency across tier-3 and tier-4 cities: As McDonald's China accelerates its expansion into lower-tier cities, maintaining uniform service standards becomes more challenging. Customer reviews from these locations indicate higher rates of order errors and longer wait times compared to first-tier city outlets.</w:t>
      </w:r>
    </w:p>
    <w:p>
      <w:pPr>
        <w:spacing w:line="360" w:lineRule="auto"/>
      </w:pPr>
      <w:r>
        <w:rPr>
          <w:rFonts w:ascii="Arial" w:hAnsi="Arial"/>
          <w:sz w:val="24"/>
        </w:rPr>
        <w:t>- Over-reliance on digital channels: While its digital ecosystem is a strength, it can alienate older or less tech-savvy customers who may struggle to navigate the app or claim loyalty rewards, potentially harming the brand's inclusivity.</w:t>
      </w:r>
    </w:p>
    <w:p>
      <w:pPr>
        <w:pStyle w:val="Title"/>
        <w:spacing w:line="360" w:lineRule="auto"/>
        <w:jc w:val="left"/>
      </w:pPr>
      <w:r>
        <w:rPr>
          <w:rFonts w:ascii="Arial" w:hAnsi="Arial"/>
          <w:sz w:val="28"/>
        </w:rPr>
        <w:t>5.3 Suggestions on how to improve the service</w:t>
      </w:r>
    </w:p>
    <w:p>
      <w:pPr>
        <w:spacing w:line="360" w:lineRule="auto"/>
      </w:pPr>
      <w:r>
        <w:rPr>
          <w:rFonts w:ascii="Arial" w:hAnsi="Arial"/>
          <w:sz w:val="24"/>
        </w:rPr>
      </w:r>
    </w:p>
    <w:p>
      <w:pPr>
        <w:spacing w:line="360" w:lineRule="auto"/>
      </w:pPr>
      <w:r>
        <w:rPr>
          <w:rFonts w:ascii="Arial" w:hAnsi="Arial"/>
          <w:sz w:val="24"/>
        </w:rPr>
        <w:t>- Enhanced staff training in lower-tier markets: Implement a structured regional training programme focused on service speed, order accuracy, and customer communication skills for franchise partners in smaller cities. This will help bridge the service quality gap between metropolitan and non-metropolitan locations.</w:t>
      </w:r>
    </w:p>
    <w:p>
      <w:pPr>
        <w:spacing w:line="360" w:lineRule="auto"/>
      </w:pPr>
      <w:r>
        <w:rPr>
          <w:rFonts w:ascii="Arial" w:hAnsi="Arial"/>
          <w:sz w:val="24"/>
        </w:rPr>
        <w:t>- Accessible non-digital service channels: Introduce simplified in-store kiosks with larger text and voice-guided interfaces, as well as dedicated staff assistance for customers who prefer non-app interactions. This would broaden the brand's customer base and reinforce its commitment to inclusive service.</w:t>
      </w:r>
    </w:p>
    <w:p>
      <w:pPr>
        <w:pStyle w:val="Title"/>
        <w:spacing w:line="360" w:lineRule="auto"/>
        <w:jc w:val="left"/>
      </w:pPr>
      <w:r>
        <w:rPr>
          <w:rFonts w:ascii="Arial" w:hAnsi="Arial"/>
          <w:sz w:val="28"/>
        </w:rPr>
        <w:t>6. Conclusion</w:t>
      </w:r>
    </w:p>
    <w:p>
      <w:pPr>
        <w:spacing w:line="360" w:lineRule="auto"/>
      </w:pPr>
      <w:r>
        <w:rPr>
          <w:rFonts w:ascii="Arial" w:hAnsi="Arial"/>
          <w:sz w:val="24"/>
        </w:rPr>
      </w:r>
    </w:p>
    <w:p>
      <w:pPr>
        <w:spacing w:line="360" w:lineRule="auto"/>
      </w:pPr>
      <w:r>
        <w:rPr>
          <w:rFonts w:ascii="Arial" w:hAnsi="Arial"/>
          <w:sz w:val="24"/>
        </w:rPr>
        <w:t>McDonald's China is a leading player in the Chinese QSR market with a well-established reputation for customer care. The company's investment in digital infrastructure, its robust membership programme, and its responsiveness to customer feedback position it strongly for continued growth. However, ensuring consistent service standards across all locations and catering to diverse customer demographics remain key challenges. By addressing these weaknesses through targeted training and more inclusive service channels, McDonald's China can further strengthen its customer care proposition and sustain its competitive advantage.</w:t>
      </w:r>
    </w:p>
    <w:p>
      <w:pPr>
        <w:spacing w:line="360" w:lineRule="auto"/>
      </w:pPr>
      <w:r>
        <w:rPr>
          <w:rFonts w:ascii="Arial" w:hAnsi="Arial"/>
          <w:sz w:val="24"/>
        </w:rPr>
      </w:r>
    </w:p>
    <w:p>
      <w:pPr>
        <w:spacing w:line="360" w:lineRule="auto"/>
      </w:pPr>
      <w:r>
        <w:rPr>
          <w:rFonts w:ascii="Arial" w:hAnsi="Arial"/>
          <w:sz w:val="24"/>
        </w:rPr>
      </w:r>
    </w:p>
    <w:p>
      <w:pPr>
        <w:pStyle w:val="Title"/>
        <w:spacing w:line="360" w:lineRule="auto"/>
        <w:jc w:val="left"/>
      </w:pPr>
      <w:r>
        <w:rPr>
          <w:rFonts w:ascii="Arial" w:hAnsi="Arial"/>
          <w:sz w:val="28"/>
        </w:rPr>
        <w:t>References list</w:t>
      </w:r>
    </w:p>
    <w:p>
      <w:pPr>
        <w:spacing w:line="360" w:lineRule="auto"/>
      </w:pPr>
      <w:r>
        <w:rPr>
          <w:rFonts w:ascii="Arial" w:hAnsi="Arial"/>
          <w:sz w:val="24"/>
        </w:rPr>
        <w:t>Kantar. (2023). BrandZ China Top 50 Most Valuable Brands 2023. Kantar Group.</w:t>
      </w:r>
    </w:p>
    <w:p>
      <w:pPr>
        <w:spacing w:line="360" w:lineRule="auto"/>
      </w:pPr>
      <w:r>
        <w:rPr>
          <w:rFonts w:ascii="Arial" w:hAnsi="Arial"/>
          <w:sz w:val="24"/>
        </w:rPr>
      </w:r>
    </w:p>
    <w:p>
      <w:pPr>
        <w:spacing w:line="360" w:lineRule="auto"/>
      </w:pPr>
      <w:r>
        <w:rPr>
          <w:rFonts w:ascii="Arial" w:hAnsi="Arial"/>
          <w:sz w:val="24"/>
        </w:rPr>
        <w:t>McDonald's China. (2024). McDonald's China Celebrates Milestone Growth and Innovation [online] Available at: https://www.mcdonalds.com.cn/</w:t>
      </w:r>
    </w:p>
    <w:p>
      <w:pPr>
        <w:spacing w:line="360" w:lineRule="auto"/>
      </w:pPr>
      <w:r>
        <w:rPr>
          <w:rFonts w:ascii="Arial" w:hAnsi="Arial"/>
          <w:sz w:val="24"/>
        </w:rPr>
      </w:r>
    </w:p>
    <w:p>
      <w:pPr>
        <w:spacing w:line="360" w:lineRule="auto"/>
      </w:pPr>
      <w:r>
        <w:rPr>
          <w:rFonts w:ascii="Arial" w:hAnsi="Arial"/>
          <w:sz w:val="24"/>
        </w:rPr>
        <w:t>Mintel Group. (2024). Quick Service Restaurants — China, 2024. Mintel Market Intelligence Reports.</w:t>
      </w:r>
    </w:p>
    <w:p>
      <w:pPr>
        <w:spacing w:line="360" w:lineRule="auto"/>
      </w:pPr>
      <w:r>
        <w:rPr>
          <w:rFonts w:ascii="Arial" w:hAnsi="Arial"/>
          <w:sz w:val="24"/>
        </w:rPr>
      </w:r>
    </w:p>
    <w:p>
      <w:pPr>
        <w:spacing w:line="360" w:lineRule="auto"/>
      </w:pPr>
      <w:r>
        <w:rPr>
          <w:rFonts w:ascii="Arial" w:hAnsi="Arial"/>
          <w:sz w:val="24"/>
        </w:rPr>
        <w:t>Chnbrand. (2024). Western Fast Food Chain Satisfaction Ranking [online] Available at: http://www.chn-brand.com/c-csi/xishikc1.html</w:t>
      </w:r>
    </w:p>
    <w:p>
      <w:pPr>
        <w:spacing w:line="360" w:lineRule="auto"/>
      </w:pPr>
      <w:r>
        <w:rPr>
          <w:rFonts w:ascii="Arial" w:hAnsi="Arial"/>
          <w:sz w:val="24"/>
        </w:rPr>
      </w:r>
    </w:p>
    <w:p>
      <w:pPr>
        <w:spacing w:line="360" w:lineRule="auto"/>
      </w:pPr>
      <w:r>
        <w:rPr>
          <w:rFonts w:ascii="Arial" w:hAnsi="Arial"/>
          <w:sz w:val="24"/>
        </w:rPr>
        <w:t>CITIC Ltd. (2024). Annual Report 2023. CITIC Limited.</w:t>
      </w:r>
    </w:p>
    <w:p>
      <w:pPr>
        <w:spacing w:line="360" w:lineRule="auto"/>
      </w:pPr>
      <w:r>
        <w:rPr>
          <w:rFonts w:ascii="Arial" w:hAnsi="Arial"/>
          <w:sz w:val="24"/>
        </w:rPr>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