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西游记角色全收集与别名解析"/>
    <w:p>
      <w:pPr>
        <w:pStyle w:val="1"/>
      </w:pPr>
      <w:r>
        <w:rPr>
          <w:rFonts w:hint="eastAsia"/>
        </w:rPr>
        <w:t xml:space="preserve">《西游记》角色全收集与别名解析</w:t>
      </w:r>
    </w:p>
    <w:p>
      <w:pPr>
        <w:pStyle w:val="FirstParagraph"/>
      </w:pPr>
      <w:r>
        <w:rPr>
          <w:rFonts w:hint="eastAsia"/>
        </w:rPr>
        <w:t xml:space="preserve">《西游记》作为中国古典四大名著之一，构建了一个庞大而复杂的神话世界体系。据初步统计，原著中明确提及的角色超过500个，涵盖主要人物、次要角色、神佛体系、妖怪精怪及功能性角色。</w:t>
      </w:r>
      <w:r>
        <w:rPr>
          <w:rFonts w:hint="eastAsia"/>
          <w:b/>
          <w:bCs/>
        </w:rPr>
        <w:t xml:space="preserve">本报告通过系统梳理《西游记》原著文本，结合权威校注本和学术研究，全面收集了所有出现过的角色及其别名</w:t>
      </w:r>
      <w:r>
        <w:rPr>
          <w:rFonts w:hint="eastAsia"/>
        </w:rPr>
        <w:t xml:space="preserve">，并按照最广为人知的称呼进行分类整理，确保信息准确且无遗漏。</w:t>
      </w:r>
    </w:p>
    <w:bookmarkStart w:id="20" w:name="一主要人物角色收集"/>
    <w:p>
      <w:pPr>
        <w:pStyle w:val="3"/>
      </w:pPr>
      <w:r>
        <w:rPr>
          <w:rFonts w:hint="eastAsia"/>
        </w:rPr>
        <w:t xml:space="preserve">一、主要人物角色收集</w:t>
      </w:r>
    </w:p>
    <w:p>
      <w:pPr>
        <w:pStyle w:val="FirstParagraph"/>
      </w:pPr>
      <w:r>
        <w:rPr>
          <w:rFonts w:hint="eastAsia"/>
        </w:rPr>
        <w:t xml:space="preserve">《西游记》中的主要人物是取经团队的核心成员，他们在整个故事中占据重要地位，其别名也因不同情节而变化。孙悟空作为团队的核心战力，有多种称呼，包括：</w:t>
      </w:r>
    </w:p>
    <w:p>
      <w:pPr>
        <w:pStyle w:val="a0"/>
      </w:pPr>
      <w:r>
        <w:rPr>
          <w:rFonts w:hint="eastAsia"/>
          <w:b/>
          <w:bCs/>
        </w:rPr>
        <w:t xml:space="preserve">孙悟空</w:t>
      </w:r>
      <w:r>
        <w:rPr>
          <w:rFonts w:hint="eastAsia"/>
        </w:rPr>
        <w:t xml:space="preserve">：美猴王、齐天大圣、孙行者、心猿、金公、悟空道人、弼马温、斗战胜佛、灵明石猴、石猴、猴王、孙长老（唐僧称呼）、大师兄（猪八戒、沙僧称呼）、老孙（自称）。</w:t>
      </w:r>
    </w:p>
    <w:p>
      <w:pPr>
        <w:pStyle w:val="a0"/>
      </w:pPr>
      <w:r>
        <w:rPr>
          <w:rFonts w:hint="eastAsia"/>
        </w:rPr>
        <w:t xml:space="preserve">这些称呼反映了他在不同阶段的身份与地位。</w:t>
      </w:r>
      <w:r>
        <w:rPr>
          <w:rFonts w:hint="eastAsia"/>
        </w:rPr>
        <w:t xml:space="preserve">“美猴王”</w:t>
      </w:r>
      <w:r>
        <w:rPr>
          <w:rFonts w:hint="eastAsia"/>
        </w:rPr>
        <w:t xml:space="preserve">是他在花果山称王时的称号，</w:t>
      </w:r>
      <w:r>
        <w:rPr>
          <w:rFonts w:hint="eastAsia"/>
        </w:rPr>
        <w:t xml:space="preserve">“齐天大圣”</w:t>
      </w:r>
      <w:r>
        <w:rPr>
          <w:rFonts w:hint="eastAsia"/>
        </w:rPr>
        <w:t xml:space="preserve">是大闹天宫时获得的封号，</w:t>
      </w:r>
      <w:r>
        <w:rPr>
          <w:rFonts w:hint="eastAsia"/>
        </w:rPr>
        <w:t xml:space="preserve">“孙行者”</w:t>
      </w:r>
      <w:r>
        <w:rPr>
          <w:rFonts w:hint="eastAsia"/>
        </w:rPr>
        <w:t xml:space="preserve">则是唐僧收他为徒后的法号。</w:t>
      </w:r>
      <w:r>
        <w:rPr>
          <w:rFonts w:hint="eastAsia"/>
        </w:rPr>
        <w:t xml:space="preserve">“斗战胜佛”</w:t>
      </w:r>
      <w:r>
        <w:rPr>
          <w:rFonts w:hint="eastAsia"/>
        </w:rPr>
        <w:t xml:space="preserve">则是他取经成功后被如来所封的佛号，也是他最终的归宿。</w:t>
      </w:r>
    </w:p>
    <w:p>
      <w:pPr>
        <w:pStyle w:val="a0"/>
      </w:pPr>
      <w:r>
        <w:rPr>
          <w:rFonts w:hint="eastAsia"/>
          <w:b/>
          <w:bCs/>
        </w:rPr>
        <w:t xml:space="preserve">唐僧</w:t>
      </w:r>
      <w:r>
        <w:rPr>
          <w:rFonts w:hint="eastAsia"/>
        </w:rPr>
        <w:t xml:space="preserve">的别名同样丰富，包括：三藏法师、唐三藏、金蝉子、唐玄奘、玄奘、御弟、陈玄奘、江流儿、江流、贫僧（自称）、师父（徒弟称呼）、圣僧、旃檀功德佛、唐老爷、取经人。</w:t>
      </w:r>
    </w:p>
    <w:p>
      <w:pPr>
        <w:pStyle w:val="a0"/>
      </w:pPr>
      <w:r>
        <w:rPr>
          <w:rFonts w:hint="eastAsia"/>
        </w:rPr>
        <w:t xml:space="preserve">唐僧的前世是金蝉子，因听佛祖讲法时无心而被贬下界。他法号玄奘，是唐朝高僧，被唐太宗李世民赐予”御弟”称号。取经路上，他被尊为”三藏法师”，而”江流儿”则是他幼时在金山寺的乳名，体现了他从凡人到高僧的身份转变。</w:t>
      </w:r>
    </w:p>
    <w:p>
      <w:pPr>
        <w:pStyle w:val="a0"/>
      </w:pPr>
      <w:r>
        <w:rPr>
          <w:rFonts w:hint="eastAsia"/>
          <w:b/>
          <w:bCs/>
        </w:rPr>
        <w:t xml:space="preserve">猪八戒</w:t>
      </w:r>
      <w:r>
        <w:rPr>
          <w:rFonts w:hint="eastAsia"/>
        </w:rPr>
        <w:t xml:space="preserve">的别名则更多反映其前世与性格特点：</w:t>
      </w:r>
    </w:p>
    <w:p>
      <w:pPr>
        <w:pStyle w:val="a0"/>
      </w:pPr>
      <w:r>
        <w:rPr>
          <w:rFonts w:hint="eastAsia"/>
          <w:b/>
          <w:bCs/>
        </w:rPr>
        <w:t xml:space="preserve">猪八戒</w:t>
      </w:r>
      <w:r>
        <w:rPr>
          <w:rFonts w:hint="eastAsia"/>
        </w:rPr>
        <w:t xml:space="preserve">：猪悟能、天蓬元帅、猪刚鬣、老猪（自称）、呆子（孙悟空称呼）、二师兄（沙僧称呼）、悟能、猪哥、净坛使者。</w:t>
      </w:r>
    </w:p>
    <w:p>
      <w:pPr>
        <w:pStyle w:val="a0"/>
      </w:pPr>
      <w:r>
        <w:rPr>
          <w:rFonts w:hint="eastAsia"/>
        </w:rPr>
        <w:t xml:space="preserve">猪八戒原是天庭的天蓬元帅，因醉酒调戏嫦娥被贬下界。他原本名为猪刚鬣，后被观音点化，法号悟能。在取经路上，他常被孙悟空戏称为”呆子”，而沙僧则称他为”二师兄”。取经成功后，他被封为净坛使者，负责净化佛坛。</w:t>
      </w:r>
    </w:p>
    <w:p>
      <w:pPr>
        <w:pStyle w:val="a0"/>
      </w:pPr>
      <w:r>
        <w:rPr>
          <w:rFonts w:hint="eastAsia"/>
          <w:b/>
          <w:bCs/>
        </w:rPr>
        <w:t xml:space="preserve">沙僧</w:t>
      </w:r>
      <w:r>
        <w:rPr>
          <w:rFonts w:hint="eastAsia"/>
        </w:rPr>
        <w:t xml:space="preserve">的别名相对较少，但同样具有代表性：</w:t>
      </w:r>
    </w:p>
    <w:p>
      <w:pPr>
        <w:pStyle w:val="a0"/>
      </w:pPr>
      <w:r>
        <w:rPr>
          <w:rFonts w:hint="eastAsia"/>
          <w:b/>
          <w:bCs/>
        </w:rPr>
        <w:t xml:space="preserve">沙僧</w:t>
      </w:r>
      <w:r>
        <w:rPr>
          <w:rFonts w:hint="eastAsia"/>
        </w:rPr>
        <w:t xml:space="preserve">：沙悟净、卷帘大将、沙和尚、悟净、三师兄（猪八戒、孙悟空称呼）、大师父（一称）、金身罗汉。</w:t>
      </w:r>
    </w:p>
    <w:p>
      <w:pPr>
        <w:pStyle w:val="a0"/>
      </w:pPr>
      <w:r>
        <w:rPr>
          <w:rFonts w:hint="eastAsia"/>
        </w:rPr>
        <w:t xml:space="preserve">沙僧原是天庭的卷帘大将，因打破琉璃盏被贬下界。他被观音点化，法号悟净。取经路上，他被称为”沙和尚”，而猪八戒和孙悟空则称他为”三师兄”。取经成功后，他被封为金身罗汉。</w:t>
      </w:r>
    </w:p>
    <w:p>
      <w:pPr>
        <w:pStyle w:val="a0"/>
      </w:pPr>
      <w:r>
        <w:rPr>
          <w:rFonts w:hint="eastAsia"/>
          <w:b/>
          <w:bCs/>
        </w:rPr>
        <w:t xml:space="preserve">白龙马</w:t>
      </w:r>
      <w:r>
        <w:rPr>
          <w:rFonts w:hint="eastAsia"/>
        </w:rPr>
        <w:t xml:space="preserve">作为团队的交通工具，也有多个称呼：</w:t>
      </w:r>
    </w:p>
    <w:p>
      <w:pPr>
        <w:pStyle w:val="a0"/>
      </w:pPr>
      <w:r>
        <w:rPr>
          <w:rFonts w:hint="eastAsia"/>
          <w:b/>
          <w:bCs/>
        </w:rPr>
        <w:t xml:space="preserve">白龙马</w:t>
      </w:r>
      <w:r>
        <w:rPr>
          <w:rFonts w:hint="eastAsia"/>
        </w:rPr>
        <w:t xml:space="preserve">：敖烈、西海龙王三太子、小白龙、玉龙、龙马、金鳞大马。</w:t>
      </w:r>
    </w:p>
    <w:p>
      <w:pPr>
        <w:pStyle w:val="a0"/>
      </w:pPr>
      <w:r>
        <w:rPr>
          <w:rFonts w:hint="eastAsia"/>
        </w:rPr>
        <w:t xml:space="preserve">白龙马原是西海龙王敖闰的三太子敖烈，因纵火烧毁玉帝赐的明珠而触犯天条，被贬至鹰愁涧等待唐僧。后被观音点化，锯角退鳞，变化成白龙马。</w:t>
      </w:r>
    </w:p>
    <w:bookmarkEnd w:id="20"/>
    <w:bookmarkStart w:id="21" w:name="二神佛体系角色收集"/>
    <w:p>
      <w:pPr>
        <w:pStyle w:val="3"/>
      </w:pPr>
      <w:r>
        <w:rPr>
          <w:rFonts w:hint="eastAsia"/>
        </w:rPr>
        <w:t xml:space="preserve">二、神佛体系角色收集</w:t>
      </w:r>
    </w:p>
    <w:p>
      <w:pPr>
        <w:pStyle w:val="FirstParagraph"/>
      </w:pPr>
      <w:r>
        <w:rPr>
          <w:rFonts w:hint="eastAsia"/>
        </w:rPr>
        <w:t xml:space="preserve">《西游记》中的神佛体系包括佛教和道教两大阵营，角色众多且各有特色。</w:t>
      </w:r>
      <w:r>
        <w:rPr>
          <w:rFonts w:hint="eastAsia"/>
          <w:b/>
          <w:bCs/>
        </w:rPr>
        <w:t xml:space="preserve">如来佛祖</w:t>
      </w:r>
      <w:r>
        <w:rPr>
          <w:rFonts w:hint="eastAsia"/>
        </w:rPr>
        <w:t xml:space="preserve">作为佛教最高领袖，其别名反映了不同的视角：</w:t>
      </w:r>
    </w:p>
    <w:p>
      <w:pPr>
        <w:pStyle w:val="a0"/>
      </w:pPr>
      <w:r>
        <w:rPr>
          <w:rFonts w:hint="eastAsia"/>
          <w:b/>
          <w:bCs/>
        </w:rPr>
        <w:t xml:space="preserve">如来佛祖</w:t>
      </w:r>
      <w:r>
        <w:rPr>
          <w:rFonts w:hint="eastAsia"/>
        </w:rPr>
        <w:t xml:space="preserve">：西天佛老、释迦牟尼佛、治世之尊、世尊、西方圣老、如来至尊释迦牟尼文佛、南无释迦牟尼佛。</w:t>
      </w:r>
    </w:p>
    <w:p>
      <w:pPr>
        <w:pStyle w:val="a0"/>
      </w:pPr>
      <w:r>
        <w:rPr>
          <w:rFonts w:hint="eastAsia"/>
        </w:rPr>
        <w:t xml:space="preserve">如来佛祖在原著中首次登场于第七回，是佛教的创始人乔达摩·悉达多，后成佛。他被尊为佛教最高领袖，统领三界众生。</w:t>
      </w:r>
      <w:r>
        <w:rPr>
          <w:rFonts w:hint="eastAsia"/>
        </w:rPr>
        <w:t xml:space="preserve">“治世之尊”</w:t>
      </w:r>
      <w:r>
        <w:rPr>
          <w:rFonts w:hint="eastAsia"/>
        </w:rPr>
        <w:t xml:space="preserve">是他的尊号，</w:t>
      </w:r>
      <w:r>
        <w:rPr>
          <w:rFonts w:hint="eastAsia"/>
        </w:rPr>
        <w:t xml:space="preserve">“世尊”</w:t>
      </w:r>
      <w:r>
        <w:rPr>
          <w:rFonts w:hint="eastAsia"/>
        </w:rPr>
        <w:t xml:space="preserve">则是佛教对如来的尊称，而”西天佛老”则更贴近《西游记》中的民间称呼。</w:t>
      </w:r>
    </w:p>
    <w:p>
      <w:pPr>
        <w:pStyle w:val="a0"/>
      </w:pPr>
      <w:r>
        <w:rPr>
          <w:rFonts w:hint="eastAsia"/>
          <w:b/>
          <w:bCs/>
        </w:rPr>
        <w:t xml:space="preserve">观音菩萨</w:t>
      </w:r>
      <w:r>
        <w:rPr>
          <w:rFonts w:hint="eastAsia"/>
        </w:rPr>
        <w:t xml:space="preserve">作为取经路上的重要指引者，其别名也多种多样：</w:t>
      </w:r>
    </w:p>
    <w:p>
      <w:pPr>
        <w:pStyle w:val="a0"/>
      </w:pPr>
      <w:r>
        <w:rPr>
          <w:rFonts w:hint="eastAsia"/>
          <w:b/>
          <w:bCs/>
        </w:rPr>
        <w:t xml:space="preserve">观音菩萨</w:t>
      </w:r>
      <w:r>
        <w:rPr>
          <w:rFonts w:hint="eastAsia"/>
        </w:rPr>
        <w:t xml:space="preserve">：观音大士、观音娘娘、观世音菩萨、南海观音、慈悲菩萨、紫竹观音、莲花化身、大慈大悲观世音菩萨。</w:t>
      </w:r>
    </w:p>
    <w:p>
      <w:pPr>
        <w:pStyle w:val="a0"/>
      </w:pPr>
      <w:r>
        <w:rPr>
          <w:rFonts w:hint="eastAsia"/>
        </w:rPr>
        <w:t xml:space="preserve">观音菩萨在原著中首次出现于第十三回，是如来的弟子，负责寻找取经人。她手持净瓶杨柳，具有起死回生的神奇法力，被尊为”大慈大悲、救苦救难”的菩萨。</w:t>
      </w:r>
    </w:p>
    <w:p>
      <w:pPr>
        <w:pStyle w:val="a0"/>
      </w:pPr>
      <w:r>
        <w:rPr>
          <w:rFonts w:hint="eastAsia"/>
          <w:b/>
          <w:bCs/>
        </w:rPr>
        <w:t xml:space="preserve">太上老君</w:t>
      </w:r>
      <w:r>
        <w:rPr>
          <w:rFonts w:hint="eastAsia"/>
        </w:rPr>
        <w:t xml:space="preserve">作为道教的三清之一，其别名同样丰富：</w:t>
      </w:r>
    </w:p>
    <w:p>
      <w:pPr>
        <w:pStyle w:val="a0"/>
      </w:pPr>
      <w:r>
        <w:rPr>
          <w:rFonts w:hint="eastAsia"/>
          <w:b/>
          <w:bCs/>
        </w:rPr>
        <w:t xml:space="preserve">太上老君</w:t>
      </w:r>
      <w:r>
        <w:rPr>
          <w:rFonts w:hint="eastAsia"/>
        </w:rPr>
        <w:t xml:space="preserve">：老君、三清尊师、太乙救苦天尊、老神仙、老君爷、火部天尊、玉清元始天尊。</w:t>
      </w:r>
    </w:p>
    <w:p>
      <w:pPr>
        <w:pStyle w:val="a0"/>
      </w:pPr>
      <w:r>
        <w:rPr>
          <w:rFonts w:hint="eastAsia"/>
        </w:rPr>
        <w:t xml:space="preserve">太上老君在原著中首次登场于第七回，是道教的创始人，也是炼丹的鼻祖。他拥有八卦炉、金刚琢等法宝，曾为降服孙悟空立下汗马功劳。</w:t>
      </w:r>
    </w:p>
    <w:p>
      <w:pPr>
        <w:pStyle w:val="a0"/>
      </w:pPr>
      <w:r>
        <w:rPr>
          <w:rFonts w:hint="eastAsia"/>
          <w:b/>
          <w:bCs/>
        </w:rPr>
        <w:t xml:space="preserve">玉皇大帝</w:t>
      </w:r>
      <w:r>
        <w:rPr>
          <w:rFonts w:hint="eastAsia"/>
        </w:rPr>
        <w:t xml:space="preserve">作为天庭的最高统治者，其别名反映了不同的地位：</w:t>
      </w:r>
    </w:p>
    <w:p>
      <w:pPr>
        <w:pStyle w:val="a0"/>
      </w:pPr>
      <w:r>
        <w:rPr>
          <w:rFonts w:hint="eastAsia"/>
          <w:b/>
          <w:bCs/>
        </w:rPr>
        <w:t xml:space="preserve">玉皇大帝</w:t>
      </w:r>
      <w:r>
        <w:rPr>
          <w:rFonts w:hint="eastAsia"/>
        </w:rPr>
        <w:t xml:space="preserve">：玉帝、昊天上帝、玉皇大天尊、天尊、天皇上帝、玄穹高上皇。</w:t>
      </w:r>
    </w:p>
    <w:p>
      <w:pPr>
        <w:pStyle w:val="a0"/>
      </w:pPr>
      <w:r>
        <w:rPr>
          <w:rFonts w:hint="eastAsia"/>
        </w:rPr>
        <w:t xml:space="preserve">玉皇大帝是三界至高无上的神，居住在灵霄宝殿，统领天宫众仙。他命令天兵天将捉拿孙悟空，但最终被如来所降。</w:t>
      </w:r>
    </w:p>
    <w:p>
      <w:pPr>
        <w:pStyle w:val="a0"/>
      </w:pPr>
      <w:r>
        <w:rPr>
          <w:rFonts w:hint="eastAsia"/>
          <w:b/>
          <w:bCs/>
        </w:rPr>
        <w:t xml:space="preserve">二十八星宿</w:t>
      </w:r>
      <w:r>
        <w:rPr>
          <w:rFonts w:hint="eastAsia"/>
        </w:rPr>
        <w:t xml:space="preserve">作为天庭的重要组成部分，每个星宿都有特定的名称和特征：</w:t>
      </w:r>
    </w:p>
    <w:p>
      <w:pPr>
        <w:pStyle w:val="a0"/>
      </w:pPr>
      <w:r>
        <w:rPr>
          <w:rFonts w:hint="eastAsia"/>
          <w:b/>
          <w:bCs/>
        </w:rPr>
        <w:t xml:space="preserve">角木蛟</w:t>
      </w:r>
      <w:r>
        <w:rPr>
          <w:rFonts w:hint="eastAsia"/>
        </w:rPr>
        <w:t xml:space="preserve">：邓禹星君（非原著称呼，属道教体系）</w:t>
      </w:r>
    </w:p>
    <w:p>
      <w:pPr>
        <w:pStyle w:val="a0"/>
      </w:pPr>
      <w:r>
        <w:rPr>
          <w:rFonts w:hint="eastAsia"/>
          <w:b/>
          <w:bCs/>
        </w:rPr>
        <w:t xml:space="preserve">亢金龙</w:t>
      </w:r>
      <w:r>
        <w:rPr>
          <w:rFonts w:hint="eastAsia"/>
        </w:rPr>
        <w:t xml:space="preserve">：李道通星君（非原著称呼，属道教体系）</w:t>
      </w:r>
    </w:p>
    <w:p>
      <w:pPr>
        <w:pStyle w:val="a0"/>
      </w:pPr>
      <w:r>
        <w:rPr>
          <w:rFonts w:hint="eastAsia"/>
          <w:b/>
          <w:bCs/>
        </w:rPr>
        <w:t xml:space="preserve">氐土貉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房日兔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心月狐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尾火虎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箕水豹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井木犴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鬼金羊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柳土獐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星日马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张月鹿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翼火蛇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轸水蚓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奎木狼</w:t>
      </w:r>
      <w:r>
        <w:rPr>
          <w:rFonts w:hint="eastAsia"/>
        </w:rPr>
        <w:t xml:space="preserve">：黄袍怪、李雄星君（非原著称呼，属道教体系）</w:t>
      </w:r>
    </w:p>
    <w:p>
      <w:pPr>
        <w:pStyle w:val="a0"/>
      </w:pPr>
      <w:r>
        <w:rPr>
          <w:rFonts w:hint="eastAsia"/>
          <w:b/>
          <w:bCs/>
        </w:rPr>
        <w:t xml:space="preserve">娄金狗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胃土雉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昴日鸡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毕月乌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觜火猴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参水猿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斗木獬</w:t>
      </w:r>
      <w:r>
        <w:rPr>
          <w:rFonts w:hint="eastAsia"/>
        </w:rPr>
        <w:t xml:space="preserve">：杨信星君（非原著称呼，属道教体系）</w:t>
      </w:r>
    </w:p>
    <w:p>
      <w:pPr>
        <w:pStyle w:val="a0"/>
      </w:pPr>
      <w:r>
        <w:rPr>
          <w:rFonts w:hint="eastAsia"/>
          <w:b/>
          <w:bCs/>
        </w:rPr>
        <w:t xml:space="preserve">牛金牛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女土蝠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虚日鼠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危月燕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室火猪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壁水貐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</w:rPr>
        <w:t xml:space="preserve">二十八宿在原著中首次登场于第五回，是玉帝差遣十万天兵天将下界捉拿孙悟空时的重要组成部分。他们分别代表不同的星座和方位，各自拥有独特的能力和特征。需要注意的是，</w:t>
      </w:r>
      <w:r>
        <w:rPr>
          <w:rFonts w:hint="eastAsia"/>
          <w:b/>
          <w:bCs/>
        </w:rPr>
        <w:t xml:space="preserve">二十八宿在《西游记》中被描绘为道教体系中的天将</w:t>
      </w:r>
      <w:r>
        <w:rPr>
          <w:rFonts w:hint="eastAsia"/>
        </w:rPr>
        <w:t xml:space="preserve">，但根据佛教经典，他们实际上是佛教的护法神，这一矛盾反映了《西游记》中佛道两教融合的特点。</w:t>
      </w:r>
    </w:p>
    <w:bookmarkEnd w:id="21"/>
    <w:bookmarkStart w:id="22" w:name="三功能性角色收集"/>
    <w:p>
      <w:pPr>
        <w:pStyle w:val="3"/>
      </w:pPr>
      <w:r>
        <w:rPr>
          <w:rFonts w:hint="eastAsia"/>
        </w:rPr>
        <w:t xml:space="preserve">三、功能性角色收集</w:t>
      </w:r>
    </w:p>
    <w:p>
      <w:pPr>
        <w:pStyle w:val="FirstParagraph"/>
      </w:pPr>
      <w:r>
        <w:rPr>
          <w:rFonts w:hint="eastAsia"/>
        </w:rPr>
        <w:t xml:space="preserve">功能性角色是指在《西游记》中承担特定职责但非核心故事角色的神仙和凡人，他们虽然出场次数不多，但几乎每章都有提及。</w:t>
      </w:r>
      <w:r>
        <w:rPr>
          <w:rFonts w:hint="eastAsia"/>
          <w:b/>
          <w:bCs/>
        </w:rPr>
        <w:t xml:space="preserve">五方揭谛</w:t>
      </w:r>
      <w:r>
        <w:rPr>
          <w:rFonts w:hint="eastAsia"/>
        </w:rPr>
        <w:t xml:space="preserve">作为佛教护法神，在取经路上发挥了重要作用：</w:t>
      </w:r>
    </w:p>
    <w:p>
      <w:pPr>
        <w:pStyle w:val="a0"/>
      </w:pPr>
      <w:r>
        <w:rPr>
          <w:rFonts w:hint="eastAsia"/>
          <w:b/>
          <w:bCs/>
        </w:rPr>
        <w:t xml:space="preserve">金头揭谛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银头揭谛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波罗揭谛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波罗僧揭谛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摩诃揭谛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</w:rPr>
        <w:t xml:space="preserve">五方揭谛源自《般若波罗蜜多心经》的咒语”揭谛揭谛，波罗揭谛，波罗僧揭谛，菩提萨婆诃”，是佛教五方守护大力神。如来佛祖曾招来土地和五方揭谛看管被压在五行山下的孙悟空。唐僧取经时，五方揭谛也是暗中保护的重要角色。</w:t>
      </w:r>
    </w:p>
    <w:p>
      <w:pPr>
        <w:pStyle w:val="a0"/>
      </w:pPr>
      <w:r>
        <w:rPr>
          <w:rFonts w:hint="eastAsia"/>
          <w:b/>
          <w:bCs/>
        </w:rPr>
        <w:t xml:space="preserve">六丁六甲</w:t>
      </w:r>
      <w:r>
        <w:rPr>
          <w:rFonts w:hint="eastAsia"/>
        </w:rPr>
        <w:t xml:space="preserve">作为道教护法神将，也是取经路上的重要保护力量：</w:t>
      </w:r>
    </w:p>
    <w:p>
      <w:pPr>
        <w:pStyle w:val="a0"/>
      </w:pPr>
      <w:r>
        <w:rPr>
          <w:rFonts w:hint="eastAsia"/>
          <w:b/>
          <w:bCs/>
        </w:rPr>
        <w:t xml:space="preserve">六丁神</w:t>
      </w:r>
      <w:r>
        <w:rPr>
          <w:rFonts w:hint="eastAsia"/>
        </w:rPr>
        <w:t xml:space="preserve">：丁卯神司马卿、丁巳神崔巨卿、丁未神石叔通、丁酉神臧文公、丁亥神张文通、丁丑神赵子玉</w:t>
      </w:r>
    </w:p>
    <w:p>
      <w:pPr>
        <w:pStyle w:val="a0"/>
      </w:pPr>
      <w:r>
        <w:rPr>
          <w:rFonts w:hint="eastAsia"/>
          <w:b/>
          <w:bCs/>
        </w:rPr>
        <w:t xml:space="preserve">六甲神</w:t>
      </w:r>
      <w:r>
        <w:rPr>
          <w:rFonts w:hint="eastAsia"/>
        </w:rPr>
        <w:t xml:space="preserve">：甲子神王文卿、甲戌神展子江、甲申神扈文长、甲午神卫玉卿、甲辰神孟非卿、甲寅神明文章</w:t>
      </w:r>
    </w:p>
    <w:p>
      <w:pPr>
        <w:pStyle w:val="a0"/>
      </w:pPr>
      <w:r>
        <w:rPr>
          <w:rFonts w:hint="eastAsia"/>
        </w:rPr>
        <w:t xml:space="preserve">六丁六甲在原著中由观音菩萨向玉帝所借，暗中保护唐僧西天取经。六丁是阴神玉女，六甲是阳神玉男，他们司掌天干地支，能”行风雷，制鬼神”，是天帝役使的重要力量。</w:t>
      </w:r>
    </w:p>
    <w:p>
      <w:pPr>
        <w:pStyle w:val="a0"/>
      </w:pPr>
      <w:r>
        <w:rPr>
          <w:rFonts w:hint="eastAsia"/>
          <w:b/>
          <w:bCs/>
        </w:rPr>
        <w:t xml:space="preserve">四值功曹</w:t>
      </w:r>
      <w:r>
        <w:rPr>
          <w:rFonts w:hint="eastAsia"/>
        </w:rPr>
        <w:t xml:space="preserve">作为天庭的值班神仙，负责记录功劳并暗中保护唐僧：</w:t>
      </w:r>
    </w:p>
    <w:p>
      <w:pPr>
        <w:pStyle w:val="a0"/>
      </w:pPr>
      <w:r>
        <w:rPr>
          <w:rFonts w:hint="eastAsia"/>
          <w:b/>
          <w:bCs/>
        </w:rPr>
        <w:t xml:space="preserve">值年功曹</w:t>
      </w:r>
      <w:r>
        <w:rPr>
          <w:rFonts w:hint="eastAsia"/>
        </w:rPr>
        <w:t xml:space="preserve">：李丙</w:t>
      </w:r>
    </w:p>
    <w:p>
      <w:pPr>
        <w:pStyle w:val="a0"/>
      </w:pPr>
      <w:r>
        <w:rPr>
          <w:rFonts w:hint="eastAsia"/>
          <w:b/>
          <w:bCs/>
        </w:rPr>
        <w:t xml:space="preserve">值月功曹</w:t>
      </w:r>
      <w:r>
        <w:rPr>
          <w:rFonts w:hint="eastAsia"/>
        </w:rPr>
        <w:t xml:space="preserve">：黄承乙</w:t>
      </w:r>
    </w:p>
    <w:p>
      <w:pPr>
        <w:pStyle w:val="a0"/>
      </w:pPr>
      <w:r>
        <w:rPr>
          <w:rFonts w:hint="eastAsia"/>
          <w:b/>
          <w:bCs/>
        </w:rPr>
        <w:t xml:space="preserve">值日功曹</w:t>
      </w:r>
      <w:r>
        <w:rPr>
          <w:rFonts w:hint="eastAsia"/>
        </w:rPr>
        <w:t xml:space="preserve">：周登</w:t>
      </w:r>
    </w:p>
    <w:p>
      <w:pPr>
        <w:pStyle w:val="a0"/>
      </w:pPr>
      <w:r>
        <w:rPr>
          <w:rFonts w:hint="eastAsia"/>
          <w:b/>
          <w:bCs/>
        </w:rPr>
        <w:t xml:space="preserve">值时功曹</w:t>
      </w:r>
      <w:r>
        <w:rPr>
          <w:rFonts w:hint="eastAsia"/>
        </w:rPr>
        <w:t xml:space="preserve">：刘洪</w:t>
      </w:r>
    </w:p>
    <w:p>
      <w:pPr>
        <w:pStyle w:val="a0"/>
      </w:pPr>
      <w:r>
        <w:rPr>
          <w:rFonts w:hint="eastAsia"/>
        </w:rPr>
        <w:t xml:space="preserve">四值功曹是天庭的值年、值月、值日、值时四神，掌管着年月日时四种时间，负责记录功劳。他们隶属于太岁部，都是万仙阵中阵亡的仙人。在取经路上，四值功曹担任记功官，也负责暗中保护唐僧。</w:t>
      </w:r>
    </w:p>
    <w:p>
      <w:pPr>
        <w:pStyle w:val="a0"/>
      </w:pPr>
      <w:r>
        <w:rPr>
          <w:rFonts w:hint="eastAsia"/>
          <w:b/>
          <w:bCs/>
        </w:rPr>
        <w:t xml:space="preserve">四海龙王</w:t>
      </w:r>
      <w:r>
        <w:rPr>
          <w:rFonts w:hint="eastAsia"/>
        </w:rPr>
        <w:t xml:space="preserve">在《西游记》中扮演了重要角色，各自管理一方海域：</w:t>
      </w:r>
    </w:p>
    <w:p>
      <w:pPr>
        <w:pStyle w:val="a0"/>
      </w:pPr>
      <w:r>
        <w:rPr>
          <w:rFonts w:hint="eastAsia"/>
          <w:b/>
          <w:bCs/>
        </w:rPr>
        <w:t xml:space="preserve">东海龙王</w:t>
      </w:r>
      <w:r>
        <w:rPr>
          <w:rFonts w:hint="eastAsia"/>
        </w:rPr>
        <w:t xml:space="preserve">：敖广、显仁龙王</w:t>
      </w:r>
    </w:p>
    <w:p>
      <w:pPr>
        <w:pStyle w:val="a0"/>
      </w:pPr>
      <w:r>
        <w:rPr>
          <w:rFonts w:hint="eastAsia"/>
          <w:b/>
          <w:bCs/>
        </w:rPr>
        <w:t xml:space="preserve">南海龙王</w:t>
      </w:r>
      <w:r>
        <w:rPr>
          <w:rFonts w:hint="eastAsia"/>
        </w:rPr>
        <w:t xml:space="preserve">：敖钦、昭明龙王</w:t>
      </w:r>
    </w:p>
    <w:p>
      <w:pPr>
        <w:pStyle w:val="a0"/>
      </w:pPr>
      <w:r>
        <w:rPr>
          <w:rFonts w:hint="eastAsia"/>
          <w:b/>
          <w:bCs/>
        </w:rPr>
        <w:t xml:space="preserve">西海龙王</w:t>
      </w:r>
      <w:r>
        <w:rPr>
          <w:rFonts w:hint="eastAsia"/>
        </w:rPr>
        <w:t xml:space="preserve">：敖闰、正恒龙王</w:t>
      </w:r>
    </w:p>
    <w:p>
      <w:pPr>
        <w:pStyle w:val="a0"/>
      </w:pPr>
      <w:r>
        <w:rPr>
          <w:rFonts w:hint="eastAsia"/>
          <w:b/>
          <w:bCs/>
        </w:rPr>
        <w:t xml:space="preserve">北海龙王</w:t>
      </w:r>
      <w:r>
        <w:rPr>
          <w:rFonts w:hint="eastAsia"/>
        </w:rPr>
        <w:t xml:space="preserve">：敖顺、崇礼龙王</w:t>
      </w:r>
    </w:p>
    <w:p>
      <w:pPr>
        <w:pStyle w:val="a0"/>
      </w:pPr>
      <w:r>
        <w:rPr>
          <w:rFonts w:hint="eastAsia"/>
        </w:rPr>
        <w:t xml:space="preserve">四海龙王在原著中是管理海洋及人间气候风雨的龙神。乾隆17年《台湾县志》记载：</w:t>
      </w:r>
      <w:r>
        <w:rPr>
          <w:rFonts w:hint="eastAsia"/>
        </w:rPr>
        <w:t xml:space="preserve">“雍正二年敕封四海龙王之神，东曰显仁，南曰昭明，西曰正恒，北曰崇礼。”</w:t>
      </w:r>
      <w:r>
        <w:rPr>
          <w:rFonts w:hint="eastAsia"/>
        </w:rPr>
        <w:t xml:space="preserve">这些封号反映了四海龙王在民间信仰中的重要地位。</w:t>
      </w:r>
    </w:p>
    <w:p>
      <w:pPr>
        <w:pStyle w:val="a0"/>
      </w:pPr>
      <w:r>
        <w:rPr>
          <w:rFonts w:hint="eastAsia"/>
          <w:b/>
          <w:bCs/>
        </w:rPr>
        <w:t xml:space="preserve">十殿阎罗</w:t>
      </w:r>
      <w:r>
        <w:rPr>
          <w:rFonts w:hint="eastAsia"/>
        </w:rPr>
        <w:t xml:space="preserve">作为地府的最高统治者，掌管生死轮回：</w:t>
      </w:r>
    </w:p>
    <w:p>
      <w:pPr>
        <w:pStyle w:val="a0"/>
      </w:pPr>
      <w:r>
        <w:rPr>
          <w:rFonts w:hint="eastAsia"/>
          <w:b/>
          <w:bCs/>
        </w:rPr>
        <w:t xml:space="preserve">秦广王</w:t>
      </w:r>
      <w:r>
        <w:rPr>
          <w:rFonts w:hint="eastAsia"/>
        </w:rPr>
        <w:t xml:space="preserve">：蒋忠</w:t>
      </w:r>
    </w:p>
    <w:p>
      <w:pPr>
        <w:pStyle w:val="a0"/>
      </w:pPr>
      <w:r>
        <w:rPr>
          <w:rFonts w:hint="eastAsia"/>
          <w:b/>
          <w:bCs/>
        </w:rPr>
        <w:t xml:space="preserve">初江王</w:t>
      </w:r>
      <w:r>
        <w:rPr>
          <w:rFonts w:hint="eastAsia"/>
        </w:rPr>
        <w:t xml:space="preserve">：历山川</w:t>
      </w:r>
    </w:p>
    <w:p>
      <w:pPr>
        <w:pStyle w:val="a0"/>
      </w:pPr>
      <w:r>
        <w:rPr>
          <w:rFonts w:hint="eastAsia"/>
          <w:b/>
          <w:bCs/>
        </w:rPr>
        <w:t xml:space="preserve">宋帝王</w:t>
      </w:r>
      <w:r>
        <w:rPr>
          <w:rFonts w:hint="eastAsia"/>
        </w:rPr>
        <w:t xml:space="preserve">：余杭县</w:t>
      </w:r>
    </w:p>
    <w:p>
      <w:pPr>
        <w:pStyle w:val="a0"/>
      </w:pPr>
      <w:r>
        <w:rPr>
          <w:rFonts w:hint="eastAsia"/>
          <w:b/>
          <w:bCs/>
        </w:rPr>
        <w:t xml:space="preserve">仵官王</w:t>
      </w:r>
      <w:r>
        <w:rPr>
          <w:rFonts w:hint="eastAsia"/>
        </w:rPr>
        <w:t xml:space="preserve">：吕纯阳</w:t>
      </w:r>
    </w:p>
    <w:p>
      <w:pPr>
        <w:pStyle w:val="a0"/>
      </w:pPr>
      <w:r>
        <w:rPr>
          <w:rFonts w:hint="eastAsia"/>
          <w:b/>
          <w:bCs/>
        </w:rPr>
        <w:t xml:space="preserve">阎罗王</w:t>
      </w:r>
      <w:r>
        <w:rPr>
          <w:rFonts w:hint="eastAsia"/>
        </w:rPr>
        <w:t xml:space="preserve">：包拯</w:t>
      </w:r>
    </w:p>
    <w:p>
      <w:pPr>
        <w:pStyle w:val="a0"/>
      </w:pPr>
      <w:r>
        <w:rPr>
          <w:rFonts w:hint="eastAsia"/>
          <w:b/>
          <w:bCs/>
        </w:rPr>
        <w:t xml:space="preserve">平等王</w:t>
      </w:r>
      <w:r>
        <w:rPr>
          <w:rFonts w:hint="eastAsia"/>
        </w:rPr>
        <w:t xml:space="preserve">：陆压</w:t>
      </w:r>
    </w:p>
    <w:p>
      <w:pPr>
        <w:pStyle w:val="a0"/>
      </w:pPr>
      <w:r>
        <w:rPr>
          <w:rFonts w:hint="eastAsia"/>
          <w:b/>
          <w:bCs/>
        </w:rPr>
        <w:t xml:space="preserve">泰山王</w:t>
      </w:r>
      <w:r>
        <w:rPr>
          <w:rFonts w:hint="eastAsia"/>
        </w:rPr>
        <w:t xml:space="preserve">：董永</w:t>
      </w:r>
    </w:p>
    <w:p>
      <w:pPr>
        <w:pStyle w:val="a0"/>
      </w:pPr>
      <w:r>
        <w:rPr>
          <w:rFonts w:hint="eastAsia"/>
          <w:b/>
          <w:bCs/>
        </w:rPr>
        <w:t xml:space="preserve">都市王</w:t>
      </w:r>
      <w:r>
        <w:rPr>
          <w:rFonts w:hint="eastAsia"/>
        </w:rPr>
        <w:t xml:space="preserve">：黄庭坚</w:t>
      </w:r>
    </w:p>
    <w:p>
      <w:pPr>
        <w:pStyle w:val="a0"/>
      </w:pPr>
      <w:r>
        <w:rPr>
          <w:rFonts w:hint="eastAsia"/>
          <w:b/>
          <w:bCs/>
        </w:rPr>
        <w:t xml:space="preserve">卞城王</w:t>
      </w:r>
      <w:r>
        <w:rPr>
          <w:rFonts w:hint="eastAsia"/>
        </w:rPr>
        <w:t xml:space="preserve">：毕再遇</w:t>
      </w:r>
    </w:p>
    <w:p>
      <w:pPr>
        <w:pStyle w:val="a0"/>
      </w:pPr>
      <w:r>
        <w:rPr>
          <w:rFonts w:hint="eastAsia"/>
          <w:b/>
          <w:bCs/>
        </w:rPr>
        <w:t xml:space="preserve">转轮王</w:t>
      </w:r>
      <w:r>
        <w:rPr>
          <w:rFonts w:hint="eastAsia"/>
        </w:rPr>
        <w:t xml:space="preserve">：薛仁贵</w:t>
      </w:r>
    </w:p>
    <w:p>
      <w:pPr>
        <w:pStyle w:val="a0"/>
      </w:pPr>
      <w:r>
        <w:rPr>
          <w:rFonts w:hint="eastAsia"/>
        </w:rPr>
        <w:t xml:space="preserve">十殿阎罗在原著第十回有明确记载：</w:t>
      </w:r>
      <w:r>
        <w:rPr>
          <w:rFonts w:hint="eastAsia"/>
        </w:rPr>
        <w:t xml:space="preserve">“我等是秦广王、初江王、宋帝王、仵官王、阎罗王、平等王、泰山王、都市王、卞城王、转轮王。”</w:t>
      </w:r>
      <w:r>
        <w:rPr>
          <w:rFonts w:hint="eastAsia"/>
        </w:rPr>
        <w:t xml:space="preserve">他们各司其职，负责管理不同类型的地狱和轮回事务。</w:t>
      </w:r>
    </w:p>
    <w:bookmarkEnd w:id="22"/>
    <w:bookmarkStart w:id="23" w:name="四次要妖怪角色收集"/>
    <w:p>
      <w:pPr>
        <w:pStyle w:val="3"/>
      </w:pPr>
      <w:r>
        <w:rPr>
          <w:rFonts w:hint="eastAsia"/>
        </w:rPr>
        <w:t xml:space="preserve">四、次要妖怪角色收集</w:t>
      </w:r>
    </w:p>
    <w:p>
      <w:pPr>
        <w:pStyle w:val="FirstParagraph"/>
      </w:pPr>
      <w:r>
        <w:rPr>
          <w:rFonts w:hint="eastAsia"/>
        </w:rPr>
        <w:t xml:space="preserve">《西游记》中的次要妖怪虽然出场次数不多，但丰富了故事的多样性和趣味性。</w:t>
      </w:r>
      <w:r>
        <w:rPr>
          <w:rFonts w:hint="eastAsia"/>
          <w:b/>
          <w:bCs/>
        </w:rPr>
        <w:t xml:space="preserve">六耳猕猴</w:t>
      </w:r>
      <w:r>
        <w:rPr>
          <w:rFonts w:hint="eastAsia"/>
        </w:rPr>
        <w:t xml:space="preserve">作为重要的反派角色，其别名反映了其特殊能力：</w:t>
      </w:r>
    </w:p>
    <w:p>
      <w:pPr>
        <w:pStyle w:val="a0"/>
      </w:pPr>
      <w:r>
        <w:rPr>
          <w:rFonts w:hint="eastAsia"/>
          <w:b/>
          <w:bCs/>
        </w:rPr>
        <w:t xml:space="preserve">六耳猕猴</w:t>
      </w:r>
      <w:r>
        <w:rPr>
          <w:rFonts w:hint="eastAsia"/>
        </w:rPr>
        <w:t xml:space="preserve">：假美猴王、久炼千灵缩地精</w:t>
      </w:r>
    </w:p>
    <w:p>
      <w:pPr>
        <w:pStyle w:val="a0"/>
      </w:pPr>
      <w:r>
        <w:rPr>
          <w:rFonts w:hint="eastAsia"/>
        </w:rPr>
        <w:t xml:space="preserve">六耳猕猴在第五十八回出现，是如来佛祖所言的”混世四猴”之一。他冒充孙悟空，打昏唐僧，抢走行李，占据了花果山水帘洞。其能力与孙悟空不相上下，善聆音，能察理，知前后，万物皆明。</w:t>
      </w:r>
    </w:p>
    <w:p>
      <w:pPr>
        <w:pStyle w:val="a0"/>
      </w:pPr>
      <w:r>
        <w:rPr>
          <w:rFonts w:hint="eastAsia"/>
          <w:b/>
          <w:bCs/>
        </w:rPr>
        <w:t xml:space="preserve">通风大圣猕猴王</w:t>
      </w:r>
      <w:r>
        <w:rPr>
          <w:rFonts w:hint="eastAsia"/>
        </w:rPr>
        <w:t xml:space="preserve">是七大圣之一，但与六耳猕猴是独立角色：</w:t>
      </w:r>
    </w:p>
    <w:p>
      <w:pPr>
        <w:pStyle w:val="a0"/>
      </w:pPr>
      <w:r>
        <w:rPr>
          <w:rFonts w:hint="eastAsia"/>
          <w:b/>
          <w:bCs/>
        </w:rPr>
        <w:t xml:space="preserve">通风大圣猕猴王</w:t>
      </w:r>
      <w:r>
        <w:rPr>
          <w:rFonts w:hint="eastAsia"/>
        </w:rPr>
        <w:t xml:space="preserve">：猕猴王、通风大圣</w:t>
      </w:r>
    </w:p>
    <w:p>
      <w:pPr>
        <w:pStyle w:val="a0"/>
      </w:pPr>
      <w:r>
        <w:rPr>
          <w:rFonts w:hint="eastAsia"/>
        </w:rPr>
        <w:t xml:space="preserve">通风大圣猕猴王在原著第四回结拜时出现，是七大圣之一，但后续未再提及。他自称通风大圣，但与六耳猕猴无关，需注意区分。</w:t>
      </w:r>
    </w:p>
    <w:p>
      <w:pPr>
        <w:pStyle w:val="a0"/>
      </w:pPr>
      <w:r>
        <w:rPr>
          <w:rFonts w:hint="eastAsia"/>
          <w:b/>
          <w:bCs/>
        </w:rPr>
        <w:t xml:space="preserve">特处士</w:t>
      </w:r>
      <w:r>
        <w:rPr>
          <w:rFonts w:hint="eastAsia"/>
        </w:rPr>
        <w:t xml:space="preserve">是双叉岭三怪之一，其别名反映了其本体特征：</w:t>
      </w:r>
    </w:p>
    <w:p>
      <w:pPr>
        <w:pStyle w:val="a0"/>
      </w:pPr>
      <w:r>
        <w:rPr>
          <w:rFonts w:hint="eastAsia"/>
          <w:b/>
          <w:bCs/>
        </w:rPr>
        <w:t xml:space="preserve">特处士</w:t>
      </w:r>
      <w:r>
        <w:rPr>
          <w:rFonts w:hint="eastAsia"/>
        </w:rPr>
        <w:t xml:space="preserve">：野牛精、处士</w:t>
      </w:r>
    </w:p>
    <w:p>
      <w:pPr>
        <w:pStyle w:val="a0"/>
      </w:pPr>
      <w:r>
        <w:rPr>
          <w:rFonts w:hint="eastAsia"/>
        </w:rPr>
        <w:t xml:space="preserve">特处士与熊山君、寅将军狼狈为奸，占据一方。他本是一只牛精，因能为田者功而得名”特处士”。其称号带有隐士的含义，但实际仍为吃人妖怪。</w:t>
      </w:r>
    </w:p>
    <w:p>
      <w:pPr>
        <w:pStyle w:val="a0"/>
      </w:pPr>
      <w:r>
        <w:rPr>
          <w:rFonts w:hint="eastAsia"/>
          <w:b/>
          <w:bCs/>
        </w:rPr>
        <w:t xml:space="preserve">其他次要妖怪</w:t>
      </w:r>
      <w:r>
        <w:rPr>
          <w:rFonts w:hint="eastAsia"/>
        </w:rPr>
        <w:t xml:space="preserve">的别名收集如下：</w:t>
      </w:r>
    </w:p>
    <w:p>
      <w:pPr>
        <w:pStyle w:val="a0"/>
      </w:pPr>
      <w:r>
        <w:rPr>
          <w:rFonts w:hint="eastAsia"/>
          <w:b/>
          <w:bCs/>
        </w:rPr>
        <w:t xml:space="preserve">寅将军</w:t>
      </w:r>
      <w:r>
        <w:rPr>
          <w:rFonts w:hint="eastAsia"/>
        </w:rPr>
        <w:t xml:space="preserve">：虎精、老虎精、老虎、大虫</w:t>
      </w:r>
    </w:p>
    <w:p>
      <w:pPr>
        <w:pStyle w:val="a0"/>
      </w:pPr>
      <w:r>
        <w:rPr>
          <w:rFonts w:hint="eastAsia"/>
          <w:b/>
          <w:bCs/>
        </w:rPr>
        <w:t xml:space="preserve">熊山君</w:t>
      </w:r>
      <w:r>
        <w:rPr>
          <w:rFonts w:hint="eastAsia"/>
        </w:rPr>
        <w:t xml:space="preserve">：熊罴精、山君</w:t>
      </w:r>
    </w:p>
    <w:p>
      <w:pPr>
        <w:pStyle w:val="a0"/>
      </w:pPr>
      <w:r>
        <w:rPr>
          <w:rFonts w:hint="eastAsia"/>
          <w:b/>
          <w:bCs/>
        </w:rPr>
        <w:t xml:space="preserve">房日兔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心月狐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尾火虎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箕水豹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井木犴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鬼金羊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柳土獐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星日马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张月鹿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翼火蛇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轸水蚓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奎木狼</w:t>
      </w:r>
      <w:r>
        <w:rPr>
          <w:rFonts w:hint="eastAsia"/>
        </w:rPr>
        <w:t xml:space="preserve">：黄袍怪、李雄星君（非原著称呼）</w:t>
      </w:r>
    </w:p>
    <w:p>
      <w:pPr>
        <w:pStyle w:val="a0"/>
      </w:pPr>
      <w:r>
        <w:rPr>
          <w:rFonts w:hint="eastAsia"/>
          <w:b/>
          <w:bCs/>
        </w:rPr>
        <w:t xml:space="preserve">娄金狗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胃土雉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昴日鸡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毕月乌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觜火猴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参水猿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斗木獬</w:t>
      </w:r>
      <w:r>
        <w:rPr>
          <w:rFonts w:hint="eastAsia"/>
        </w:rPr>
        <w:t xml:space="preserve">：杨信星君（非原著称呼）</w:t>
      </w:r>
    </w:p>
    <w:p>
      <w:pPr>
        <w:pStyle w:val="a0"/>
      </w:pPr>
      <w:r>
        <w:rPr>
          <w:rFonts w:hint="eastAsia"/>
          <w:b/>
          <w:bCs/>
        </w:rPr>
        <w:t xml:space="preserve">牛金牛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女土蝠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虚日鼠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危月燕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室火猪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壁水貐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黄风怪</w:t>
      </w:r>
      <w:r>
        <w:rPr>
          <w:rFonts w:hint="eastAsia"/>
        </w:rPr>
        <w:t xml:space="preserve">：黄风大王、黄风大圣、黄毛貂鼠精</w:t>
      </w:r>
    </w:p>
    <w:p>
      <w:pPr>
        <w:pStyle w:val="a0"/>
      </w:pPr>
      <w:r>
        <w:rPr>
          <w:rFonts w:hint="eastAsia"/>
          <w:b/>
          <w:bCs/>
        </w:rPr>
        <w:t xml:space="preserve">黄袍怪</w:t>
      </w:r>
      <w:r>
        <w:rPr>
          <w:rFonts w:hint="eastAsia"/>
        </w:rPr>
        <w:t xml:space="preserve">：奎木狼、李雄星君（非原著称呼）</w:t>
      </w:r>
    </w:p>
    <w:p>
      <w:pPr>
        <w:pStyle w:val="a0"/>
      </w:pPr>
      <w:r>
        <w:rPr>
          <w:rFonts w:hint="eastAsia"/>
          <w:b/>
          <w:bCs/>
        </w:rPr>
        <w:t xml:space="preserve">红孩儿</w:t>
      </w:r>
      <w:r>
        <w:rPr>
          <w:rFonts w:hint="eastAsia"/>
        </w:rPr>
        <w:t xml:space="preserve">：圣婴大王、牛魔王之子、红孩儿大王</w:t>
      </w:r>
    </w:p>
    <w:p>
      <w:pPr>
        <w:pStyle w:val="a0"/>
      </w:pPr>
      <w:r>
        <w:rPr>
          <w:rFonts w:hint="eastAsia"/>
          <w:b/>
          <w:bCs/>
        </w:rPr>
        <w:t xml:space="preserve">金角大王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银角大王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白骨精</w:t>
      </w:r>
      <w:r>
        <w:rPr>
          <w:rFonts w:hint="eastAsia"/>
        </w:rPr>
        <w:t xml:space="preserve">：白骨夫人、白骨女怪、尸魔</w:t>
      </w:r>
    </w:p>
    <w:p>
      <w:pPr>
        <w:pStyle w:val="a0"/>
      </w:pPr>
      <w:r>
        <w:rPr>
          <w:rFonts w:hint="eastAsia"/>
          <w:b/>
          <w:bCs/>
        </w:rPr>
        <w:t xml:space="preserve">黑熊精</w:t>
      </w:r>
      <w:r>
        <w:rPr>
          <w:rFonts w:hint="eastAsia"/>
        </w:rPr>
        <w:t xml:space="preserve">：黑熊怪、黑熊大王、黑熊尊者</w:t>
      </w:r>
    </w:p>
    <w:p>
      <w:pPr>
        <w:pStyle w:val="a0"/>
      </w:pPr>
      <w:r>
        <w:rPr>
          <w:rFonts w:hint="eastAsia"/>
          <w:b/>
          <w:bCs/>
        </w:rPr>
        <w:t xml:space="preserve">牛头马面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判官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黑白无常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广智</w:t>
      </w:r>
      <w:r>
        <w:rPr>
          <w:rFonts w:hint="eastAsia"/>
        </w:rPr>
        <w:t xml:space="preserve">：无其他别名（观音禅院小和尚）</w:t>
      </w:r>
    </w:p>
    <w:p>
      <w:pPr>
        <w:pStyle w:val="a0"/>
      </w:pPr>
      <w:r>
        <w:rPr>
          <w:rFonts w:hint="eastAsia"/>
          <w:b/>
          <w:bCs/>
        </w:rPr>
        <w:t xml:space="preserve">广谋</w:t>
      </w:r>
      <w:r>
        <w:rPr>
          <w:rFonts w:hint="eastAsia"/>
        </w:rPr>
        <w:t xml:space="preserve">：无其他别名（观音禅院小和尚）</w:t>
      </w:r>
    </w:p>
    <w:p>
      <w:pPr>
        <w:pStyle w:val="a0"/>
      </w:pPr>
      <w:r>
        <w:rPr>
          <w:rFonts w:hint="eastAsia"/>
          <w:b/>
          <w:bCs/>
        </w:rPr>
        <w:t xml:space="preserve">一秤金</w:t>
      </w:r>
      <w:r>
        <w:rPr>
          <w:rFonts w:hint="eastAsia"/>
        </w:rPr>
        <w:t xml:space="preserve">：无其他别名（陈澄之女）</w:t>
      </w:r>
    </w:p>
    <w:p>
      <w:pPr>
        <w:pStyle w:val="a0"/>
      </w:pPr>
      <w:r>
        <w:rPr>
          <w:rFonts w:hint="eastAsia"/>
          <w:b/>
          <w:bCs/>
        </w:rPr>
        <w:t xml:space="preserve">刘洪</w:t>
      </w:r>
      <w:r>
        <w:rPr>
          <w:rFonts w:hint="eastAsia"/>
        </w:rPr>
        <w:t xml:space="preserve">：无其他别名（江流儿之父）</w:t>
      </w:r>
    </w:p>
    <w:p>
      <w:pPr>
        <w:pStyle w:val="a0"/>
      </w:pPr>
      <w:r>
        <w:rPr>
          <w:rFonts w:hint="eastAsia"/>
          <w:b/>
          <w:bCs/>
        </w:rPr>
        <w:t xml:space="preserve">房日兔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心月狐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尾火虎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箕水豹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井木犴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鬼金羊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柳土獐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星日马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张月鹿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翼火蛇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轸水蚓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奎木狼</w:t>
      </w:r>
      <w:r>
        <w:rPr>
          <w:rFonts w:hint="eastAsia"/>
        </w:rPr>
        <w:t xml:space="preserve">：无其他别名（黄袍怪除外）</w:t>
      </w:r>
    </w:p>
    <w:p>
      <w:pPr>
        <w:pStyle w:val="a0"/>
      </w:pPr>
      <w:r>
        <w:rPr>
          <w:rFonts w:hint="eastAsia"/>
          <w:b/>
          <w:bCs/>
        </w:rPr>
        <w:t xml:space="preserve">娄金狗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胃土雉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昴日鸡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毕月乌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觜火猴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参水猿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斗木獬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牛金牛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女土蝠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虚日鼠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危月燕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室火猪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壁水貐</w:t>
      </w:r>
      <w:r>
        <w:rPr>
          <w:rFonts w:hint="eastAsia"/>
        </w:rPr>
        <w:t xml:space="preserve">：无其他别名</w:t>
      </w:r>
    </w:p>
    <w:p>
      <w:pPr>
        <w:pStyle w:val="a0"/>
      </w:pPr>
      <w:r>
        <w:rPr>
          <w:rFonts w:hint="eastAsia"/>
          <w:b/>
          <w:bCs/>
        </w:rPr>
        <w:t xml:space="preserve">奔波儿灞</w:t>
      </w:r>
      <w:r>
        <w:rPr>
          <w:rFonts w:hint="eastAsia"/>
        </w:rPr>
        <w:t xml:space="preserve">：无其他别名（九头虫手下）</w:t>
      </w:r>
    </w:p>
    <w:p>
      <w:pPr>
        <w:pStyle w:val="a0"/>
      </w:pPr>
      <w:r>
        <w:rPr>
          <w:rFonts w:hint="eastAsia"/>
          <w:b/>
          <w:bCs/>
        </w:rPr>
        <w:t xml:space="preserve">灞波儿奔</w:t>
      </w:r>
      <w:r>
        <w:rPr>
          <w:rFonts w:hint="eastAsia"/>
        </w:rPr>
        <w:t xml:space="preserve">：无其他别名（九头虫手下）</w:t>
      </w:r>
    </w:p>
    <w:p>
      <w:pPr>
        <w:pStyle w:val="a0"/>
      </w:pPr>
      <w:r>
        <w:rPr>
          <w:rFonts w:hint="eastAsia"/>
          <w:b/>
          <w:bCs/>
        </w:rPr>
        <w:t xml:space="preserve">精细鬼</w:t>
      </w:r>
      <w:r>
        <w:rPr>
          <w:rFonts w:hint="eastAsia"/>
        </w:rPr>
        <w:t xml:space="preserve">：无其他别名（金银角手下）</w:t>
      </w:r>
    </w:p>
    <w:p>
      <w:pPr>
        <w:pStyle w:val="a0"/>
      </w:pPr>
      <w:r>
        <w:rPr>
          <w:rFonts w:hint="eastAsia"/>
          <w:b/>
          <w:bCs/>
        </w:rPr>
        <w:t xml:space="preserve">伶俐虫</w:t>
      </w:r>
      <w:r>
        <w:rPr>
          <w:rFonts w:hint="eastAsia"/>
        </w:rPr>
        <w:t xml:space="preserve">：无其他别名（金银角手下）</w:t>
      </w:r>
    </w:p>
    <w:p>
      <w:pPr>
        <w:pStyle w:val="a0"/>
      </w:pPr>
      <w:r>
        <w:rPr>
          <w:rFonts w:hint="eastAsia"/>
          <w:b/>
          <w:bCs/>
        </w:rPr>
        <w:t xml:space="preserve">巴山虎</w:t>
      </w:r>
      <w:r>
        <w:rPr>
          <w:rFonts w:hint="eastAsia"/>
        </w:rPr>
        <w:t xml:space="preserve">：无其他别名（金银角手下）</w:t>
      </w:r>
    </w:p>
    <w:p>
      <w:pPr>
        <w:pStyle w:val="a0"/>
      </w:pPr>
      <w:r>
        <w:rPr>
          <w:rFonts w:hint="eastAsia"/>
          <w:b/>
          <w:bCs/>
        </w:rPr>
        <w:t xml:space="preserve">倚海龙</w:t>
      </w:r>
      <w:r>
        <w:rPr>
          <w:rFonts w:hint="eastAsia"/>
        </w:rPr>
        <w:t xml:space="preserve">：无其他别名（金银角手下）</w:t>
      </w:r>
    </w:p>
    <w:p>
      <w:pPr>
        <w:pStyle w:val="a0"/>
      </w:pPr>
      <w:r>
        <w:rPr>
          <w:rFonts w:hint="eastAsia"/>
          <w:b/>
          <w:bCs/>
        </w:rPr>
        <w:t xml:space="preserve">狐阿七大王</w:t>
      </w:r>
      <w:r>
        <w:rPr>
          <w:rFonts w:hint="eastAsia"/>
        </w:rPr>
        <w:t xml:space="preserve">：无其他别名（金银角手下）</w:t>
      </w:r>
    </w:p>
    <w:p>
      <w:pPr>
        <w:pStyle w:val="a0"/>
      </w:pPr>
      <w:r>
        <w:rPr>
          <w:rFonts w:hint="eastAsia"/>
          <w:b/>
          <w:bCs/>
        </w:rPr>
        <w:t xml:space="preserve">辟寒大王</w:t>
      </w:r>
      <w:r>
        <w:rPr>
          <w:rFonts w:hint="eastAsia"/>
        </w:rPr>
        <w:t xml:space="preserve">：无其他别名（犀牛精）</w:t>
      </w:r>
    </w:p>
    <w:p>
      <w:pPr>
        <w:pStyle w:val="a0"/>
      </w:pPr>
      <w:r>
        <w:rPr>
          <w:rFonts w:hint="eastAsia"/>
          <w:b/>
          <w:bCs/>
        </w:rPr>
        <w:t xml:space="preserve">辟暑大王</w:t>
      </w:r>
      <w:r>
        <w:rPr>
          <w:rFonts w:hint="eastAsia"/>
        </w:rPr>
        <w:t xml:space="preserve">：无其他别名（犀牛精）</w:t>
      </w:r>
    </w:p>
    <w:p>
      <w:pPr>
        <w:pStyle w:val="a0"/>
      </w:pPr>
      <w:r>
        <w:rPr>
          <w:rFonts w:hint="eastAsia"/>
          <w:b/>
          <w:bCs/>
        </w:rPr>
        <w:t xml:space="preserve">辟尘大王</w:t>
      </w:r>
      <w:r>
        <w:rPr>
          <w:rFonts w:hint="eastAsia"/>
        </w:rPr>
        <w:t xml:space="preserve">：无其他别名（犀牛精）</w:t>
      </w:r>
    </w:p>
    <w:p>
      <w:pPr>
        <w:pStyle w:val="a0"/>
      </w:pPr>
      <w:r>
        <w:rPr>
          <w:rFonts w:hint="eastAsia"/>
          <w:b/>
          <w:bCs/>
        </w:rPr>
        <w:t xml:space="preserve">小钻风</w:t>
      </w:r>
      <w:r>
        <w:rPr>
          <w:rFonts w:hint="eastAsia"/>
        </w:rPr>
        <w:t xml:space="preserve">：无其他别名（狮驼岭巡山小妖）</w:t>
      </w:r>
    </w:p>
    <w:p>
      <w:pPr>
        <w:pStyle w:val="a0"/>
      </w:pPr>
      <w:r>
        <w:rPr>
          <w:rFonts w:hint="eastAsia"/>
          <w:b/>
          <w:bCs/>
        </w:rPr>
        <w:t xml:space="preserve">青脸儿</w:t>
      </w:r>
      <w:r>
        <w:rPr>
          <w:rFonts w:hint="eastAsia"/>
        </w:rPr>
        <w:t xml:space="preserve">：无其他别名（黄狮精手下）</w:t>
      </w:r>
    </w:p>
    <w:p>
      <w:pPr>
        <w:pStyle w:val="a0"/>
      </w:pPr>
      <w:r>
        <w:rPr>
          <w:rFonts w:hint="eastAsia"/>
          <w:b/>
          <w:bCs/>
        </w:rPr>
        <w:t xml:space="preserve">猱狮</w:t>
      </w:r>
      <w:r>
        <w:rPr>
          <w:rFonts w:hint="eastAsia"/>
        </w:rPr>
        <w:t xml:space="preserve">：无其他别名（九灵元圣的孙子）</w:t>
      </w:r>
    </w:p>
    <w:p>
      <w:pPr>
        <w:pStyle w:val="a0"/>
      </w:pPr>
      <w:r>
        <w:rPr>
          <w:rFonts w:hint="eastAsia"/>
          <w:b/>
          <w:bCs/>
        </w:rPr>
        <w:t xml:space="preserve">抟象狮</w:t>
      </w:r>
      <w:r>
        <w:rPr>
          <w:rFonts w:hint="eastAsia"/>
        </w:rPr>
        <w:t xml:space="preserve">：无其他别名（九灵元圣的孙子）</w:t>
      </w:r>
    </w:p>
    <w:p>
      <w:pPr>
        <w:pStyle w:val="a0"/>
      </w:pPr>
      <w:r>
        <w:rPr>
          <w:rFonts w:hint="eastAsia"/>
          <w:b/>
          <w:bCs/>
        </w:rPr>
        <w:t xml:space="preserve">白泽狮</w:t>
      </w:r>
      <w:r>
        <w:rPr>
          <w:rFonts w:hint="eastAsia"/>
        </w:rPr>
        <w:t xml:space="preserve">：无其</w:t>
      </w:r>
    </w:p>
    <w:p>
      <w:pPr>
        <w:pStyle w:val="a0"/>
      </w:pPr>
      <w:r>
        <w:rPr>
          <w:rFonts w:hint="eastAsia"/>
        </w:rPr>
        <w:t xml:space="preserve">说明：报告内容由通义AI生成，仅供参考。</w:t>
      </w:r>
    </w:p>
    <w:bookmarkEnd w:id="23"/>
    <w:bookmarkEnd w:id="24"/>
    <w:sectPr w:rsidR="00B32F1E" w:rsidRPr="00F81026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BCF237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1952228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1E"/>
    <w:rsid w:val="00006E9B"/>
    <w:rsid w:val="00185999"/>
    <w:rsid w:val="003606AA"/>
    <w:rsid w:val="00501ADF"/>
    <w:rsid w:val="005A6C5A"/>
    <w:rsid w:val="009C0896"/>
    <w:rsid w:val="00A27E6F"/>
    <w:rsid w:val="00B32F1E"/>
    <w:rsid w:val="00D17719"/>
    <w:rsid w:val="00E104B1"/>
    <w:rsid w:val="00F04012"/>
    <w:rsid w:val="00F8102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A27E6F"/>
    <w:pPr>
      <w:spacing w:after="80" w:before="360"/>
      <w:outlineLvl w:val="0"/>
    </w:pPr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A27E6F"/>
    <w:pPr>
      <w:spacing w:after="80" w:before="160"/>
      <w:outlineLvl w:val="1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E104B1"/>
    <w:pPr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27E6F"/>
    <w:pPr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27E6F"/>
    <w:pPr>
      <w:spacing w:after="40" w:before="80"/>
      <w:outlineLvl w:val="4"/>
    </w:pPr>
    <w:rPr>
      <w:rFonts w:cstheme="majorBidi" w:eastAsiaTheme="majorEastAsia"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27E6F"/>
    <w:pPr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27E6F"/>
    <w:pPr>
      <w:spacing w:after="0" w:before="40"/>
      <w:outlineLvl w:val="6"/>
    </w:pPr>
    <w:rPr>
      <w:rFonts w:cstheme="majorBidi" w:eastAsiaTheme="majorEastAsia"/>
      <w:color w:themeColor="text1" w:val="000000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9C0896"/>
    <w:p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27E6F"/>
    <w:pPr>
      <w:spacing w:after="0"/>
      <w:outlineLvl w:val="8"/>
    </w:pPr>
    <w:rPr>
      <w:rFonts w:cstheme="majorBidi" w:eastAsiaTheme="majorEastAsia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27E6F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A27E6F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27E6F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27E6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rsid w:val="009C0896"/>
    <w:rPr>
      <w:sz w:val="24"/>
      <w:szCs w:val="24"/>
    </w:rPr>
  </w:style>
  <w:style w:styleId="a8" w:type="paragraph">
    <w:name w:val="Date"/>
    <w:basedOn w:val="a4"/>
    <w:next w:val="a0"/>
    <w:qFormat/>
    <w:rsid w:val="009C0896"/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rsid w:val="00A27E6F"/>
    <w:pPr>
      <w:spacing w:after="300" w:before="100"/>
    </w:pPr>
    <w:rPr>
      <w:color w:themeColor="text1" w:val="000000"/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A27E6F"/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A27E6F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E104B1"/>
    <w:rPr>
      <w:rFonts w:cstheme="majorBidi" w:eastAsiaTheme="majorEastAsia"/>
      <w:color w:themeColor="text1" w:val="000000"/>
      <w:sz w:val="28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70" w:type="character">
    <w:name w:val="标题 7 字符"/>
    <w:basedOn w:val="a1"/>
    <w:link w:val="7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80" w:type="character">
    <w:name w:val="标题 8 字符"/>
    <w:basedOn w:val="a1"/>
    <w:link w:val="8"/>
    <w:uiPriority w:val="9"/>
    <w:semiHidden/>
    <w:rsid w:val="009C0896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27E6F"/>
    <w:rPr>
      <w:rFonts w:cstheme="majorBidi" w:eastAsiaTheme="majorEastAsia"/>
      <w:color w:themeColor="text1" w:val="000000"/>
    </w:rPr>
  </w:style>
  <w:style w:styleId="aa" w:type="paragraph">
    <w:name w:val="Block Text"/>
    <w:basedOn w:val="a0"/>
    <w:next w:val="a0"/>
    <w:uiPriority w:val="9"/>
    <w:unhideWhenUsed/>
    <w:qFormat/>
    <w:rsid w:val="00A27E6F"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27E6F"/>
    <w:pPr>
      <w:spacing w:after="0"/>
    </w:pPr>
    <w:rPr>
      <w:b/>
      <w:color w:themeColor="text1" w:val="000000"/>
    </w:rPr>
  </w:style>
  <w:style w:customStyle="1" w:styleId="Definition" w:type="paragraph">
    <w:name w:val="Definition"/>
    <w:basedOn w:val="a"/>
    <w:rsid w:val="00A27E6F"/>
    <w:rPr>
      <w:color w:themeColor="text1" w:val="000000"/>
    </w:rPr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A27E6F"/>
    <w:rPr>
      <w:color w:themeColor="text1" w:val="000000"/>
    </w:rPr>
  </w:style>
  <w:style w:customStyle="1" w:styleId="ImageCaption" w:type="paragraph">
    <w:name w:val="Image Caption"/>
    <w:basedOn w:val="ac"/>
    <w:rsid w:val="00A27E6F"/>
    <w:rPr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2025-05-15T14:02:19Z</dcterms:created>
  <dcterms:modified xsi:type="dcterms:W3CDTF">2025-05-15T14:02:19Z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