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1259B">
      <w:pPr>
        <w:jc w:val="center"/>
      </w:pPr>
      <w:r>
        <w:rPr>
          <w:b/>
          <w:color w:val="1F3A5F"/>
          <w:sz w:val="48"/>
        </w:rPr>
        <w:t>AI 纸模型生成平台</w:t>
      </w:r>
      <w:r>
        <w:rPr>
          <w:b/>
          <w:color w:val="1F3A5F"/>
          <w:sz w:val="48"/>
        </w:rPr>
        <w:br w:type="textWrapping"/>
      </w:r>
      <w:r>
        <w:rPr>
          <w:b/>
          <w:color w:val="1F3A5F"/>
          <w:sz w:val="48"/>
        </w:rPr>
        <w:t>产品需求文档（PRD）</w:t>
      </w:r>
    </w:p>
    <w:p w14:paraId="1E711B08">
      <w:pPr>
        <w:jc w:val="center"/>
      </w:pPr>
      <w:r>
        <w:rPr>
          <w:color w:val="4F6B8A"/>
          <w:sz w:val="24"/>
        </w:rPr>
        <w:t>面向 AI Coding Agent 的开发指导版本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912"/>
      </w:tblGrid>
      <w:tr w14:paraId="4A95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93DC">
            <w:r>
              <w:rPr>
                <w:b/>
              </w:rPr>
              <w:t>项目代号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B98C">
            <w:r>
              <w:t>AI PaperCraft Studio</w:t>
            </w:r>
          </w:p>
        </w:tc>
      </w:tr>
      <w:tr w14:paraId="5F14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04B2">
            <w:r>
              <w:rPr>
                <w:b/>
              </w:rPr>
              <w:t>文档版本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62AB0">
            <w:r>
              <w:t>v1.0</w:t>
            </w:r>
          </w:p>
        </w:tc>
      </w:tr>
      <w:tr w14:paraId="17E8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4170B">
            <w:r>
              <w:rPr>
                <w:b/>
              </w:rPr>
              <w:t>目标读者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2946">
            <w:r>
              <w:t>产品、后端、前端、算法、AI coding agent</w:t>
            </w:r>
          </w:p>
        </w:tc>
      </w:tr>
      <w:tr w14:paraId="2FA9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6B27">
            <w:r>
              <w:rPr>
                <w:b/>
              </w:rPr>
              <w:t>建议阶段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D6F2C">
            <w:r>
              <w:t>MVP - V1</w:t>
            </w:r>
          </w:p>
        </w:tc>
      </w:tr>
      <w:tr w14:paraId="11BA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A3018">
            <w:r>
              <w:rPr>
                <w:b/>
              </w:rPr>
              <w:t>文档目的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36AE">
            <w:r>
              <w:t>指导系统设计、任务拆解、接口开发、联调与验收</w:t>
            </w:r>
          </w:p>
        </w:tc>
      </w:tr>
    </w:tbl>
    <w:p w14:paraId="1479ACE1">
      <w:pPr>
        <w:pStyle w:val="164"/>
      </w:pPr>
      <w:r>
        <w:t>本 PRD 默认以 Web 平台 MVP 为目标，强调“从图片到可打印纸模图纸”的完整闭环，而非仅生成 3D 模型。</w:t>
      </w:r>
    </w:p>
    <w:p w14:paraId="3DDEF6ED">
      <w:r>
        <w:br w:type="page"/>
      </w:r>
    </w:p>
    <w:p w14:paraId="1473020D">
      <w:pPr>
        <w:pStyle w:val="3"/>
      </w:pPr>
      <w:r>
        <w:t>1. 产品概述</w:t>
      </w:r>
    </w:p>
    <w:p w14:paraId="7B5689E9">
      <w:pPr>
        <w:pStyle w:val="4"/>
      </w:pPr>
      <w:r>
        <w:t>1.1 产品愿景</w:t>
      </w:r>
    </w:p>
    <w:p w14:paraId="7B32F504">
      <w:r>
        <w:t>用户上传一张或多张图片，系统通过 AI 与几何处理生成适合纸模制作的低模 3D 结构，并自动展开为可打印的纸模型图纸，最终导出 PDF / SVG 等文件供用户打印、裁剪、折叠和拼装。</w:t>
      </w:r>
    </w:p>
    <w:p w14:paraId="175E23B3">
      <w:pPr>
        <w:pStyle w:val="4"/>
      </w:pPr>
      <w:r>
        <w:t>1.2 核心产品原则</w:t>
      </w:r>
    </w:p>
    <w:p w14:paraId="7D0C7CBD">
      <w:pPr>
        <w:pStyle w:val="16"/>
        <w:ind w:left="0"/>
      </w:pPr>
      <w:r>
        <w:t>优先生成“可制作”的纸模，而不是只追求视觉上好看的 3D 模型。</w:t>
      </w:r>
    </w:p>
    <w:p w14:paraId="1EBF1B45">
      <w:pPr>
        <w:pStyle w:val="16"/>
        <w:ind w:left="0"/>
      </w:pPr>
      <w:r>
        <w:t>输入门槛低，默认支持单张图片起步，多图输入作为增强模式。</w:t>
      </w:r>
    </w:p>
    <w:p w14:paraId="7DCF65DD">
      <w:pPr>
        <w:pStyle w:val="16"/>
        <w:ind w:left="0"/>
      </w:pPr>
      <w:r>
        <w:t>结果必须具备可交付性：含图纸、编号、折线、拼接舌片、说明页。</w:t>
      </w:r>
    </w:p>
    <w:p w14:paraId="288C5D41">
      <w:pPr>
        <w:pStyle w:val="16"/>
        <w:ind w:left="0"/>
      </w:pPr>
      <w:r>
        <w:t>用户应能通过复杂度、面数、纸张尺寸等参数快速迭代。</w:t>
      </w:r>
    </w:p>
    <w:p w14:paraId="425E899A">
      <w:pPr>
        <w:pStyle w:val="4"/>
      </w:pPr>
      <w:r>
        <w:t>1.3 MVP 范围定义</w:t>
      </w:r>
    </w:p>
    <w:p w14:paraId="0FF50D90">
      <w:pPr>
        <w:pStyle w:val="16"/>
        <w:ind w:left="0"/>
      </w:pPr>
      <w:r>
        <w:t>平台形态：Web 端。</w:t>
      </w:r>
    </w:p>
    <w:p w14:paraId="19B16EF9">
      <w:pPr>
        <w:pStyle w:val="16"/>
        <w:ind w:left="0"/>
      </w:pPr>
      <w:r>
        <w:t>支持内容：宠物、头像 bust、简单摆件 / 物体。</w:t>
      </w:r>
    </w:p>
    <w:p w14:paraId="54265A75">
      <w:pPr>
        <w:pStyle w:val="16"/>
        <w:ind w:left="0"/>
      </w:pPr>
      <w:r>
        <w:t>输入：1-3 张图片。</w:t>
      </w:r>
    </w:p>
    <w:p w14:paraId="0C1D9ED5">
      <w:pPr>
        <w:pStyle w:val="16"/>
        <w:ind w:left="0"/>
      </w:pPr>
      <w:r>
        <w:t>输出：3D 预览、纸模展开预览、A4/A3 PDF 导出。</w:t>
      </w:r>
    </w:p>
    <w:p w14:paraId="6913AB15">
      <w:pPr>
        <w:pStyle w:val="16"/>
        <w:ind w:left="0"/>
      </w:pPr>
      <w:r>
        <w:t>暂不包含：开放社区、模板市场、移动端 App、商用授权后台。</w:t>
      </w:r>
    </w:p>
    <w:p w14:paraId="2BAA192D">
      <w:pPr>
        <w:pStyle w:val="3"/>
      </w:pPr>
      <w:r>
        <w:t>2. 目标用户与使用场景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88D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52D7C">
            <w:r>
              <w:rPr>
                <w:b/>
              </w:rPr>
              <w:t>用户类型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4CB77">
            <w:r>
              <w:rPr>
                <w:b/>
              </w:rPr>
              <w:t>典型目标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6B32">
            <w:r>
              <w:rPr>
                <w:b/>
              </w:rPr>
              <w:t>主要诉求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7C4AB">
            <w:r>
              <w:rPr>
                <w:b/>
              </w:rPr>
              <w:t>MVP 优先级</w:t>
            </w:r>
          </w:p>
        </w:tc>
      </w:tr>
      <w:tr w14:paraId="68F8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D3C1F">
            <w:r>
              <w:t>普通 C 端用户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940D">
            <w:r>
              <w:t>把宠物 / 头像 / 物体做成纸模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8E35B">
            <w:r>
              <w:t>简单、像、能打印、不要太难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8042">
            <w:r>
              <w:t>高</w:t>
            </w:r>
          </w:p>
        </w:tc>
      </w:tr>
      <w:tr w14:paraId="1072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FD54">
            <w:r>
              <w:t>亲子 / 教育用户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34D82">
            <w:r>
              <w:t>制作可用于课堂和手工活动的模型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24D82">
            <w:r>
              <w:t>安全、低成本、步骤清晰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EFCFB">
            <w:r>
              <w:t>中</w:t>
            </w:r>
          </w:p>
        </w:tc>
      </w:tr>
      <w:tr w14:paraId="4AF2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FC54">
            <w:r>
              <w:t>纸模爱好者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E081">
            <w:r>
              <w:t>追求可调参数和更细致的图纸控制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F5FF">
            <w:r>
              <w:t>面数、折线、舌片、SVG 导出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430A1">
            <w:r>
              <w:t>高</w:t>
            </w:r>
          </w:p>
        </w:tc>
      </w:tr>
    </w:tbl>
    <w:p w14:paraId="62EB8634">
      <w:pPr>
        <w:pStyle w:val="3"/>
      </w:pPr>
      <w:r>
        <w:t>3. 用户流程</w:t>
      </w:r>
    </w:p>
    <w:p w14:paraId="6D3333AD">
      <w:pPr>
        <w:pStyle w:val="14"/>
      </w:pPr>
      <w:r>
        <w:t>用户进入首页，查看示例并点击“开始生成”。</w:t>
      </w:r>
    </w:p>
    <w:p w14:paraId="4E3E5FEF">
      <w:pPr>
        <w:pStyle w:val="14"/>
      </w:pPr>
      <w:r>
        <w:t>上传 1-3 张图片，并选择主体类型（宠物 / 头像 / 物体 / 自动识别）。</w:t>
      </w:r>
    </w:p>
    <w:p w14:paraId="7A3BCC19">
      <w:pPr>
        <w:pStyle w:val="14"/>
      </w:pPr>
      <w:r>
        <w:t>系统完成抠图、主体识别、视角估计与基础清洗。</w:t>
      </w:r>
    </w:p>
    <w:p w14:paraId="49069BB9">
      <w:pPr>
        <w:pStyle w:val="14"/>
      </w:pPr>
      <w:r>
        <w:t>系统生成基础 3D 模型，并进入纸模适配与降面流程。</w:t>
      </w:r>
    </w:p>
    <w:p w14:paraId="327DBF0C">
      <w:pPr>
        <w:pStyle w:val="14"/>
      </w:pPr>
      <w:r>
        <w:t>系统自动展开图纸，生成舌片、编号、折线与分页布局。</w:t>
      </w:r>
    </w:p>
    <w:p w14:paraId="5D909D31">
      <w:pPr>
        <w:pStyle w:val="14"/>
      </w:pPr>
      <w:r>
        <w:t>用户在工作台中查看 3D 预览和图纸预览，调整复杂度、纸张尺寸、页数限制等参数。</w:t>
      </w:r>
    </w:p>
    <w:p w14:paraId="78811166">
      <w:pPr>
        <w:pStyle w:val="14"/>
      </w:pPr>
      <w:r>
        <w:t>用户导出 PDF / SVG / PNG，并根据说明页完成打印和制作。</w:t>
      </w:r>
    </w:p>
    <w:p w14:paraId="4A356863">
      <w:pPr>
        <w:pStyle w:val="3"/>
      </w:pPr>
      <w:r>
        <w:t>4.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750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DCCD4">
            <w:r>
              <w:rPr>
                <w:b/>
              </w:rPr>
              <w:t>ID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6D6E">
            <w:r>
              <w:rPr>
                <w:b/>
              </w:rPr>
              <w:t>模块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FAB23">
            <w:r>
              <w:rPr>
                <w:b/>
              </w:rPr>
              <w:t>说明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763B">
            <w:r>
              <w:rPr>
                <w:b/>
              </w:rPr>
              <w:t>优先级</w:t>
            </w:r>
          </w:p>
        </w:tc>
      </w:tr>
      <w:tr w14:paraId="15CF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4405">
            <w:r>
              <w:t>F-01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4E94">
            <w:r>
              <w:t>账号与项目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4206">
            <w:r>
              <w:t>用户可创建项目、查看历史项目、重新编辑并再次导出。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F77C4">
            <w:r>
              <w:t>必须</w:t>
            </w:r>
          </w:p>
        </w:tc>
      </w:tr>
      <w:tr w14:paraId="5F2B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EA75">
            <w:r>
              <w:t>F-02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7B45">
            <w:r>
              <w:t>图片上传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1748F">
            <w:r>
              <w:t>支持 JPG/PNG/WebP；单项目最多上传 3 张图；校验尺寸与大小。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E8E5">
            <w:r>
              <w:t>必须</w:t>
            </w:r>
          </w:p>
        </w:tc>
      </w:tr>
      <w:tr w14:paraId="4202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EA633">
            <w:r>
              <w:t>F-03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71EA">
            <w:r>
              <w:t>图像预处理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CFAC">
            <w:r>
              <w:t>自动抠图、前景检测、视角识别、基础修复。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7255C">
            <w:r>
              <w:t>必须</w:t>
            </w:r>
          </w:p>
        </w:tc>
      </w:tr>
      <w:tr w14:paraId="03B6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1D0D1">
            <w:r>
              <w:t>F-04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B8FF1">
            <w:r>
              <w:t>模型生成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2EED4">
            <w:r>
              <w:t>根据图片生成基础 3D mesh 或模板拟合结果。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3232">
            <w:r>
              <w:t>必须</w:t>
            </w:r>
          </w:p>
        </w:tc>
      </w:tr>
      <w:tr w14:paraId="5182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78F90">
            <w:r>
              <w:t>F-05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FA04">
            <w:r>
              <w:t>纸模适配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B1C0">
            <w:r>
              <w:t>执行网格闭合、细节修剪、结构可制作性优化。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95E68">
            <w:r>
              <w:t>必须</w:t>
            </w:r>
          </w:p>
        </w:tc>
      </w:tr>
      <w:tr w14:paraId="5873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4BC7">
            <w:r>
              <w:t>F-06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2C42B">
            <w:r>
              <w:t>降面控制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459E1">
            <w:r>
              <w:t>支持简单/标准/精细三档；允许指定目标面数区间。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E4019">
            <w:r>
              <w:t>必须</w:t>
            </w:r>
          </w:p>
        </w:tc>
      </w:tr>
      <w:tr w14:paraId="0B08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DDAE">
            <w:r>
              <w:t>F-07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8EF82">
            <w:r>
              <w:t>图纸展开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D37F">
            <w:r>
              <w:t>自动切缝、展开、舌片生成、配对编号、分页排版。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A3648">
            <w:r>
              <w:t>必须</w:t>
            </w:r>
          </w:p>
        </w:tc>
      </w:tr>
      <w:tr w14:paraId="600A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AA0D0">
            <w:r>
              <w:t>F-08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AE33">
            <w:r>
              <w:t>预览编辑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4FA0A">
            <w:r>
              <w:t>展示 3D 模型和图纸预览，支持再次生成。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0F9D">
            <w:r>
              <w:t>必须</w:t>
            </w:r>
          </w:p>
        </w:tc>
      </w:tr>
      <w:tr w14:paraId="3352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0B440">
            <w:r>
              <w:t>F-09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8EC3B">
            <w:r>
              <w:t>导出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DD9B">
            <w:r>
              <w:t>支持 PDF；V1.1 可追加 SVG、PNG、OBJ/GLB。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9CD55">
            <w:r>
              <w:t>必须</w:t>
            </w:r>
          </w:p>
        </w:tc>
      </w:tr>
      <w:tr w14:paraId="4353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AD6E">
            <w:r>
              <w:t>F-10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D627">
            <w:r>
              <w:t>说明页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6679F">
            <w:r>
              <w:t>导出时附带材料建议、打印说明、组装顺序。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E0A44">
            <w:r>
              <w:t>应该</w:t>
            </w:r>
          </w:p>
        </w:tc>
      </w:tr>
      <w:tr w14:paraId="21C1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339A">
            <w:r>
              <w:t>F-11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02AF9">
            <w:r>
              <w:t>质量评分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CC5C">
            <w:r>
              <w:t>输出制作难度、页数、零件数、预计时长等指标。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8204">
            <w:r>
              <w:t>应该</w:t>
            </w:r>
          </w:p>
        </w:tc>
      </w:tr>
      <w:tr w14:paraId="6184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0E05">
            <w:r>
              <w:t>F-12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1551">
            <w:r>
              <w:t>任务队列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5B2B6">
            <w:r>
              <w:t>复杂生成任务异步执行，前端可查询状态。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A9C57">
            <w:r>
              <w:t>必须</w:t>
            </w:r>
          </w:p>
        </w:tc>
      </w:tr>
    </w:tbl>
    <w:p w14:paraId="298CF1BF">
      <w:pPr>
        <w:pStyle w:val="3"/>
      </w:pPr>
      <w:r>
        <w:t>5. 非功能需求</w:t>
      </w:r>
    </w:p>
    <w:p w14:paraId="34D34C98">
      <w:pPr>
        <w:pStyle w:val="16"/>
        <w:ind w:left="0"/>
      </w:pPr>
      <w:r>
        <w:t>可用性：首个可预览结果应在合理时间内返回；复杂生成采用异步状态回传。</w:t>
      </w:r>
    </w:p>
    <w:p w14:paraId="6C384F77">
      <w:pPr>
        <w:pStyle w:val="16"/>
        <w:ind w:left="0"/>
      </w:pPr>
      <w:r>
        <w:t>稳定性：失败任务必须返回明确错误阶段和可读错误原因。</w:t>
      </w:r>
    </w:p>
    <w:p w14:paraId="61B82BFE">
      <w:pPr>
        <w:pStyle w:val="16"/>
        <w:ind w:left="0"/>
      </w:pPr>
      <w:r>
        <w:t>可扩展性：图像处理、3D 生成、几何优化、展开排版应支持独立扩容。</w:t>
      </w:r>
    </w:p>
    <w:p w14:paraId="31F31085">
      <w:pPr>
        <w:pStyle w:val="16"/>
        <w:ind w:left="0"/>
      </w:pPr>
      <w:r>
        <w:t>可观测性：每个任务需记录阶段耗时、异常、模型参数和导出结果。</w:t>
      </w:r>
    </w:p>
    <w:p w14:paraId="5725AEAB">
      <w:pPr>
        <w:pStyle w:val="16"/>
        <w:ind w:left="0"/>
      </w:pPr>
      <w:r>
        <w:t>安全性：图片上传需做文件类型校验、大小限制、病毒扫描和对象存储隔离。</w:t>
      </w:r>
    </w:p>
    <w:p w14:paraId="0B1991BE">
      <w:pPr>
        <w:pStyle w:val="16"/>
        <w:ind w:left="0"/>
      </w:pPr>
      <w:r>
        <w:t>版权合规：需在用户协议中说明上传素材责任与导出使用范围。</w:t>
      </w:r>
    </w:p>
    <w:p w14:paraId="28CEC2F9">
      <w:pPr>
        <w:pStyle w:val="3"/>
      </w:pPr>
      <w:r>
        <w:t>6. 信息架构与页面需求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3C7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2E4D">
            <w:r>
              <w:rPr>
                <w:b/>
              </w:rPr>
              <w:t>页面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701C">
            <w:r>
              <w:rPr>
                <w:b/>
              </w:rPr>
              <w:t>核心元素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4B1E">
            <w:r>
              <w:rPr>
                <w:b/>
              </w:rPr>
              <w:t>关键操作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AFF27">
            <w:r>
              <w:rPr>
                <w:b/>
              </w:rPr>
              <w:t>备注</w:t>
            </w:r>
          </w:p>
        </w:tc>
      </w:tr>
      <w:tr w14:paraId="1F6C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D8F0">
            <w:r>
              <w:t>首页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8A32">
            <w:r>
              <w:t>示例作品、价值说明、CTA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3D0C">
            <w:r>
              <w:t>开始生成、查看案例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1C933">
            <w:r>
              <w:t>偏营销与转化</w:t>
            </w:r>
          </w:p>
        </w:tc>
      </w:tr>
      <w:tr w14:paraId="313D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8057">
            <w:r>
              <w:t>创建项目页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D009">
            <w:r>
              <w:t>上传区、类型选择、复杂度、纸张尺寸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03027">
            <w:r>
              <w:t>创建任务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CE32">
            <w:r>
              <w:t>输入参数入口</w:t>
            </w:r>
          </w:p>
        </w:tc>
      </w:tr>
      <w:tr w14:paraId="7850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BB5D0">
            <w:r>
              <w:t>生成中页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2ADDE">
            <w:r>
              <w:t>阶段进度、失败提示、预览缩略图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F9685">
            <w:r>
              <w:t>轮询状态、取消任务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1DC06">
            <w:r>
              <w:t>异步任务必备</w:t>
            </w:r>
          </w:p>
        </w:tc>
      </w:tr>
      <w:tr w14:paraId="4183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E487">
            <w:r>
              <w:t>编辑工作台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58261">
            <w:r>
              <w:t>3D 预览、参数面板、图纸预览、导出按钮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085A">
            <w:r>
              <w:t>旋转预览、调参、重新生成、导出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ED611">
            <w:r>
              <w:t>核心页面</w:t>
            </w:r>
          </w:p>
        </w:tc>
      </w:tr>
      <w:tr w14:paraId="6FA3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2870">
            <w:r>
              <w:t>我的项目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4726">
            <w:r>
              <w:t>项目列表、状态、更新时间、下载按钮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94FE9">
            <w:r>
              <w:t>继续编辑、复制、删除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30F69">
            <w:r>
              <w:t>历史管理</w:t>
            </w:r>
          </w:p>
        </w:tc>
      </w:tr>
    </w:tbl>
    <w:p w14:paraId="10892BA0">
      <w:pPr>
        <w:pStyle w:val="3"/>
      </w:pPr>
      <w:r>
        <w:t>7. 核心处理流水线</w:t>
      </w:r>
    </w:p>
    <w:p w14:paraId="66BCE66C">
      <w:pPr>
        <w:pStyle w:val="4"/>
      </w:pPr>
      <w:r>
        <w:t>7.1 流水线阶段定义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495"/>
        <w:gridCol w:w="1581"/>
        <w:gridCol w:w="4217"/>
        <w:gridCol w:w="1445"/>
      </w:tblGrid>
      <w:tr w14:paraId="2098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8AA64">
            <w:r>
              <w:rPr>
                <w:b/>
              </w:rPr>
              <w:t>阶段</w:t>
            </w:r>
          </w:p>
        </w:tc>
        <w:tc>
          <w:tcPr>
            <w:tcW w:w="19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D40D">
            <w:r>
              <w:rPr>
                <w:b/>
              </w:rPr>
              <w:t>输入</w:t>
            </w:r>
          </w:p>
        </w:tc>
        <w:tc>
          <w:tcPr>
            <w:tcW w:w="19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456B">
            <w:r>
              <w:rPr>
                <w:b/>
              </w:rPr>
              <w:t>输出</w:t>
            </w:r>
          </w:p>
        </w:tc>
        <w:tc>
          <w:tcPr>
            <w:tcW w:w="19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2958">
            <w:r>
              <w:rPr>
                <w:b/>
              </w:rPr>
              <w:t>失败码示例</w:t>
            </w:r>
          </w:p>
        </w:tc>
        <w:tc>
          <w:tcPr>
            <w:tcW w:w="19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2E4BA">
            <w:r>
              <w:rPr>
                <w:b/>
              </w:rPr>
              <w:t>说明</w:t>
            </w:r>
          </w:p>
        </w:tc>
      </w:tr>
      <w:tr w14:paraId="719C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7D099">
            <w:r>
              <w:t>P1 上传校验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8D965">
            <w:r>
              <w:t>图片文件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3090">
            <w:r>
              <w:t>合法化后的原图记录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EE1E">
            <w:r>
              <w:t>UPLOAD_INVALID_FORMAT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D6BCC">
            <w:r>
              <w:t>格式、大小、数量校验</w:t>
            </w:r>
          </w:p>
        </w:tc>
      </w:tr>
      <w:tr w14:paraId="7603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AA91">
            <w:r>
              <w:t>P2 图像预处理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59610">
            <w:r>
              <w:t>原图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122E">
            <w:r>
              <w:t>mask、裁剪图、清洗图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7474C">
            <w:r>
              <w:t>PREPROCESS_SUBJECT_NOT_FOUND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5F8D">
            <w:r>
              <w:t>抠图、主体识别、构图修正</w:t>
            </w:r>
          </w:p>
        </w:tc>
      </w:tr>
      <w:tr w14:paraId="7D12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1BC71">
            <w:r>
              <w:t>P3 基础模型生成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913A9">
            <w:r>
              <w:t>清洗图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C5FE5">
            <w:r>
              <w:t>基础 mesh / 模板拟合结果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EB75">
            <w:r>
              <w:t>MODEL_GEN_FAILED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8FA87">
            <w:r>
              <w:t>单图/多图生成粗模</w:t>
            </w:r>
          </w:p>
        </w:tc>
      </w:tr>
      <w:tr w14:paraId="740F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B0D30">
            <w:r>
              <w:t>P4 纸模适配优化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EE37">
            <w:r>
              <w:t>基础 mesh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60419">
            <w:r>
              <w:t>修复后 mesh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5000C">
            <w:r>
              <w:t>PAPERABILITY_OPT_FAILED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B7E83">
            <w:r>
              <w:t>闭合、稳固、细长件修剪</w:t>
            </w:r>
          </w:p>
        </w:tc>
      </w:tr>
      <w:tr w14:paraId="7455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5137E">
            <w:r>
              <w:t>P5 降面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69BF8">
            <w:r>
              <w:t>修复后 mesh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F7DA">
            <w:r>
              <w:t>low poly mesh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38517">
            <w:r>
              <w:t>DECIMATE_FAILED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A33C">
            <w:r>
              <w:t>面数与最小边长约束</w:t>
            </w:r>
          </w:p>
        </w:tc>
      </w:tr>
      <w:tr w14:paraId="0A82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C2110">
            <w:r>
              <w:t>P6 展开排版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FD16A">
            <w:r>
              <w:t>low poly mesh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76779">
            <w:r>
              <w:t>图纸页 JSON / SVG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F42CF">
            <w:r>
              <w:t>UNFOLD_FAILED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E54DC">
            <w:r>
              <w:t>切缝、舌片、折线、排版</w:t>
            </w:r>
          </w:p>
        </w:tc>
      </w:tr>
      <w:tr w14:paraId="7FFB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0AD06">
            <w:r>
              <w:t>P7 导出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F7345">
            <w:r>
              <w:t>图纸结果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D950">
            <w:r>
              <w:t>PDF / 预览图 / 元数据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DDA6E">
            <w:r>
              <w:t>EXPORT_FAILED</w:t>
            </w:r>
          </w:p>
        </w:tc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45B7">
            <w:r>
              <w:t>导出与存储</w:t>
            </w:r>
          </w:p>
        </w:tc>
      </w:tr>
    </w:tbl>
    <w:p w14:paraId="28CD32E5">
      <w:pPr>
        <w:pStyle w:val="4"/>
      </w:pPr>
      <w:r>
        <w:t>7.2 任务状态机</w:t>
      </w:r>
    </w:p>
    <w:p w14:paraId="08077F37">
      <w:r>
        <w:t>建议状态：draft -&gt; queued -&gt; preprocessing -&gt; model_generating -&gt; paperability_optimizing -&gt; decimating -&gt; unfolding -&gt; exporting -&gt; completed / failed / canceled</w:t>
      </w:r>
    </w:p>
    <w:p w14:paraId="5344AC0E">
      <w:pPr>
        <w:pStyle w:val="164"/>
      </w:pPr>
      <w:r>
        <w:t>Coding agent 在实现时应保证状态机单向推进，并为每个阶段写入 started_at、finished_at、error_code、error_message。</w:t>
      </w:r>
    </w:p>
    <w:p w14:paraId="6BB9AA5C">
      <w:pPr>
        <w:pStyle w:val="3"/>
      </w:pPr>
      <w:r>
        <w:t>8. 参数设计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343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0D255">
            <w:r>
              <w:rPr>
                <w:b/>
              </w:rPr>
              <w:t>参数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8485">
            <w:r>
              <w:rPr>
                <w:b/>
              </w:rPr>
              <w:t>类型 / 示例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EE653">
            <w:r>
              <w:rPr>
                <w:b/>
              </w:rPr>
              <w:t>作用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D35B">
            <w:r>
              <w:rPr>
                <w:b/>
              </w:rPr>
              <w:t>默认值</w:t>
            </w:r>
          </w:p>
        </w:tc>
      </w:tr>
      <w:tr w14:paraId="13DA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02CF8">
            <w:r>
              <w:t>category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8FF84">
            <w:r>
              <w:t>pet | bust | object | auto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6CB28">
            <w:r>
              <w:t>影响生成模板与约束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D57E2">
            <w:r>
              <w:t>auto</w:t>
            </w:r>
          </w:p>
        </w:tc>
      </w:tr>
      <w:tr w14:paraId="51C8C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85765">
            <w:r>
              <w:t>complexity_level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60E7A">
            <w:r>
              <w:t>simple | standard | detailed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0596">
            <w:r>
              <w:t>映射目标面数、舌片策略与页数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A81DE">
            <w:r>
              <w:t>standard</w:t>
            </w:r>
          </w:p>
        </w:tc>
      </w:tr>
      <w:tr w14:paraId="1EA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B0FE8">
            <w:r>
              <w:t>target_poly_count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1E2A">
            <w:r>
              <w:t>100 / 300 / 600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E97C">
            <w:r>
              <w:t>精确控制降面预算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68DF2">
            <w:r>
              <w:t>按 complexity 推导</w:t>
            </w:r>
          </w:p>
        </w:tc>
      </w:tr>
      <w:tr w14:paraId="694E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B3F2">
            <w:r>
              <w:t>paper_size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2CB7">
            <w:r>
              <w:t>A4 | A3 | Letter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D0F6">
            <w:r>
              <w:t>影响排版尺寸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0A62D">
            <w:r>
              <w:t>A4</w:t>
            </w:r>
          </w:p>
        </w:tc>
      </w:tr>
      <w:tr w14:paraId="16BC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C190">
            <w:r>
              <w:t>texture_mode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7AD83">
            <w:r>
              <w:t>color | outline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46D1">
            <w:r>
              <w:t>导出彩色或线稿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DD7FA">
            <w:r>
              <w:t>color</w:t>
            </w:r>
          </w:p>
        </w:tc>
      </w:tr>
      <w:tr w14:paraId="3ACB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19956">
            <w:r>
              <w:t>flap_size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2E124">
            <w:r>
              <w:t>small | medium | large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45DE5">
            <w:r>
              <w:t>控制拼接舌片宽度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9C3B5">
            <w:r>
              <w:t>medium</w:t>
            </w:r>
          </w:p>
        </w:tc>
      </w:tr>
      <w:tr w14:paraId="42EC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13F9">
            <w:r>
              <w:t>max_pages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E6A23">
            <w:r>
              <w:t>整数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5FA74">
            <w:r>
              <w:t>限制输出页数，超限则强制简化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ED55C">
            <w:r>
              <w:t>12</w:t>
            </w:r>
          </w:p>
        </w:tc>
      </w:tr>
      <w:tr w14:paraId="3D87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B3541">
            <w:r>
              <w:t>build_difficulty_mode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EF158">
            <w:r>
              <w:t>easy_first | visual_first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2A334">
            <w:r>
              <w:t>易做优先或保形优先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A6B5">
            <w:r>
              <w:t>easy_first</w:t>
            </w:r>
          </w:p>
        </w:tc>
      </w:tr>
    </w:tbl>
    <w:p w14:paraId="1C58E4A0">
      <w:pPr>
        <w:pStyle w:val="3"/>
      </w:pPr>
      <w:r>
        <w:t>9. 数据模型建议</w:t>
      </w:r>
    </w:p>
    <w:p w14:paraId="0E1B07A7">
      <w:pPr>
        <w:pStyle w:val="4"/>
      </w:pPr>
      <w:r>
        <w:t>9.1 主要实体</w:t>
      </w:r>
    </w:p>
    <w:p w14:paraId="5CDEA020">
      <w:pPr>
        <w:pStyle w:val="16"/>
        <w:ind w:left="0"/>
      </w:pPr>
      <w:r>
        <w:t>User：用户账户与订阅信息。</w:t>
      </w:r>
    </w:p>
    <w:p w14:paraId="1F3A304F">
      <w:pPr>
        <w:pStyle w:val="16"/>
        <w:ind w:left="0"/>
      </w:pPr>
      <w:r>
        <w:t>Project：一个纸模项目的主记录。</w:t>
      </w:r>
    </w:p>
    <w:p w14:paraId="4E7907A2">
      <w:pPr>
        <w:pStyle w:val="16"/>
        <w:ind w:left="0"/>
      </w:pPr>
      <w:r>
        <w:t>SourceImage：项目原始图片。</w:t>
      </w:r>
    </w:p>
    <w:p w14:paraId="0A174CB9">
      <w:pPr>
        <w:pStyle w:val="16"/>
        <w:ind w:left="0"/>
      </w:pPr>
      <w:r>
        <w:t>GenerationTask：异步生成任务。</w:t>
      </w:r>
    </w:p>
    <w:p w14:paraId="533FFCD4">
      <w:pPr>
        <w:pStyle w:val="16"/>
        <w:ind w:left="0"/>
      </w:pPr>
      <w:r>
        <w:t>ParamConfig：生成参数快照。</w:t>
      </w:r>
    </w:p>
    <w:p w14:paraId="34707672">
      <w:pPr>
        <w:pStyle w:val="16"/>
        <w:ind w:left="0"/>
      </w:pPr>
      <w:r>
        <w:t>Artifact：3D 文件、预览图、图纸 JSON、PDF 等产物。</w:t>
      </w:r>
    </w:p>
    <w:p w14:paraId="483C9F4E">
      <w:pPr>
        <w:pStyle w:val="16"/>
        <w:ind w:left="0"/>
      </w:pPr>
      <w:r>
        <w:t>AssemblyMetadata：页数、零件数、难度和组装建议。</w:t>
      </w:r>
    </w:p>
    <w:p w14:paraId="3C4DD074">
      <w:pPr>
        <w:pStyle w:val="4"/>
      </w:pPr>
      <w:r>
        <w:t>9.2 建议字段</w:t>
      </w:r>
    </w:p>
    <w:p w14:paraId="0C1F97F6">
      <w:r>
        <w:t>Project</w:t>
      </w:r>
    </w:p>
    <w:p w14:paraId="31BE82B7">
      <w:pPr>
        <w:pStyle w:val="165"/>
      </w:pPr>
      <w:r>
        <w:t>id, user_id, title, category, status, cover_image_url, latest_task_id, created_at, updated_at</w:t>
      </w:r>
    </w:p>
    <w:p w14:paraId="52E88270">
      <w:pPr>
        <w:pStyle w:val="165"/>
      </w:pPr>
      <w:r>
        <w:t>GenerationTask</w:t>
      </w:r>
    </w:p>
    <w:p w14:paraId="5FD6B896">
      <w:pPr>
        <w:pStyle w:val="165"/>
      </w:pPr>
      <w:r>
        <w:t>id, project_id, status, stage, progress, error_code, error_message, started_at, finished_at</w:t>
      </w:r>
    </w:p>
    <w:p w14:paraId="57A66D89">
      <w:pPr>
        <w:pStyle w:val="165"/>
      </w:pPr>
      <w:r>
        <w:t>ParamConfig</w:t>
      </w:r>
    </w:p>
    <w:p w14:paraId="406ABBD7">
      <w:pPr>
        <w:pStyle w:val="165"/>
      </w:pPr>
      <w:r>
        <w:t>id, task_id, complexity_level, target_poly_count, paper_size, texture_mode, flap_size, max_pages</w:t>
      </w:r>
    </w:p>
    <w:p w14:paraId="1F2D6DAB">
      <w:pPr>
        <w:pStyle w:val="165"/>
      </w:pPr>
      <w:r>
        <w:t>Artifact</w:t>
      </w:r>
    </w:p>
    <w:p w14:paraId="586A2F3A">
      <w:pPr>
        <w:pStyle w:val="165"/>
      </w:pPr>
      <w:r>
        <w:t>id, task_id, kind, storage_url, mime_type, file_size, width, height, page_count</w:t>
      </w:r>
    </w:p>
    <w:p w14:paraId="0E3A8C70">
      <w:pPr>
        <w:pStyle w:val="165"/>
      </w:pPr>
      <w:r>
        <w:t>AssemblyMetadata</w:t>
      </w:r>
    </w:p>
    <w:p w14:paraId="723C9B99">
      <w:pPr>
        <w:pStyle w:val="165"/>
      </w:pPr>
      <w:r>
        <w:t>id, task_id, part_count, page_count, estimated_build_minutes, difficulty_score, warnings_json</w:t>
      </w:r>
    </w:p>
    <w:p w14:paraId="39F9296A">
      <w:pPr>
        <w:pStyle w:val="3"/>
      </w:pPr>
      <w:r>
        <w:t>10. API 设计草案</w:t>
      </w:r>
    </w:p>
    <w:p w14:paraId="7CAECAF0">
      <w:r>
        <w:t>以下接口为 MVP 建议集合，coding agent 可按 REST 风格实现；若采用 tRPC / GraphQL，可保持相同语义。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8"/>
        <w:gridCol w:w="2158"/>
        <w:gridCol w:w="2105"/>
        <w:gridCol w:w="2375"/>
      </w:tblGrid>
      <w:tr w14:paraId="3BD7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462B">
            <w:r>
              <w:rPr>
                <w:b/>
              </w:rPr>
              <w:t>接口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6E5D">
            <w:r>
              <w:rPr>
                <w:b/>
              </w:rPr>
              <w:t>方法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8380">
            <w:r>
              <w:rPr>
                <w:b/>
              </w:rPr>
              <w:t>用途</w:t>
            </w:r>
          </w:p>
        </w:tc>
        <w:tc>
          <w:tcPr>
            <w:tcW w:w="2484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3C261">
            <w:r>
              <w:rPr>
                <w:b/>
              </w:rPr>
              <w:t>返回重点</w:t>
            </w:r>
          </w:p>
        </w:tc>
      </w:tr>
      <w:tr w14:paraId="72693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E078C">
            <w:r>
              <w:t>/api/projects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181F">
            <w:r>
              <w:t>POST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455DB">
            <w:r>
              <w:t>创建项目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586D9">
            <w:r>
              <w:t>project_id</w:t>
            </w:r>
          </w:p>
        </w:tc>
      </w:tr>
      <w:tr w14:paraId="5213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0A929">
            <w:r>
              <w:t>/api/projects/{id}/images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84559">
            <w:r>
              <w:t>POST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5BE7C">
            <w:r>
              <w:t>上传图片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E350">
            <w:r>
              <w:t>image_ids, validation_result</w:t>
            </w:r>
          </w:p>
        </w:tc>
      </w:tr>
      <w:tr w14:paraId="68E1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982BA">
            <w:r>
              <w:t>/api/projects/{id}/tasks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2C07">
            <w:r>
              <w:t>POST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9F0C2">
            <w:r>
              <w:t>创建生成任务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241F">
            <w:r>
              <w:t>task_id, initial_status</w:t>
            </w:r>
          </w:p>
        </w:tc>
      </w:tr>
      <w:tr w14:paraId="1014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A9A0A">
            <w:r>
              <w:t>/api/tasks/{id}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AA046">
            <w:r>
              <w:t>GET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CE01D">
            <w:r>
              <w:t>查询任务状态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4EAD">
            <w:r>
              <w:t>status, stage, progress, error</w:t>
            </w:r>
          </w:p>
        </w:tc>
      </w:tr>
      <w:tr w14:paraId="4908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01190">
            <w:r>
              <w:t>/api/projects/{id}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0ADA">
            <w:r>
              <w:t>GET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29AD">
            <w:r>
              <w:t>获取项目详情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7B15">
            <w:r>
              <w:t>project, latest_artifacts</w:t>
            </w:r>
          </w:p>
        </w:tc>
      </w:tr>
      <w:tr w14:paraId="2D5E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8F09">
            <w:r>
              <w:t>/api/projects/{id}/preview/3d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81A8">
            <w:r>
              <w:t>GET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FABAC">
            <w:r>
              <w:t>获取 3D 预览资源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99DFE">
            <w:r>
              <w:t>glb_url / preview_url</w:t>
            </w:r>
          </w:p>
        </w:tc>
      </w:tr>
      <w:tr w14:paraId="2FE8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6618C">
            <w:r>
              <w:t>/api/projects/{id}/preview/net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7648E">
            <w:r>
              <w:t>GET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B988C">
            <w:r>
              <w:t>获取图纸预览资源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FD4F">
            <w:r>
              <w:t>pages_json / svg_url</w:t>
            </w:r>
          </w:p>
        </w:tc>
      </w:tr>
      <w:tr w14:paraId="608B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D424">
            <w:r>
              <w:t>/api/projects/{id}/export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D75C">
            <w:r>
              <w:t>POST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94469">
            <w:r>
              <w:t>触发导出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360D9">
            <w:r>
              <w:t>artifact_id / file_url</w:t>
            </w:r>
          </w:p>
        </w:tc>
      </w:tr>
      <w:tr w14:paraId="11175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2FA64">
            <w:r>
              <w:t>/api/projects/{id}/retry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7455">
            <w:r>
              <w:t>POST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223D9">
            <w:r>
              <w:t>基于新参数重试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B5A62">
            <w:r>
              <w:t>new_task_id</w:t>
            </w:r>
          </w:p>
        </w:tc>
      </w:tr>
      <w:tr w14:paraId="5473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6081E">
            <w:r>
              <w:t>/api/projects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31966">
            <w:r>
              <w:t>GET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C640E">
            <w:r>
              <w:t>项目列表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40DC6">
            <w:r>
              <w:t>items, pagination</w:t>
            </w:r>
          </w:p>
        </w:tc>
      </w:tr>
    </w:tbl>
    <w:p w14:paraId="5B6AACA6">
      <w:pPr>
        <w:pStyle w:val="4"/>
      </w:pPr>
      <w:r>
        <w:t>10.1 典型响应约束</w:t>
      </w:r>
    </w:p>
    <w:p w14:paraId="0305BD43">
      <w:pPr>
        <w:pStyle w:val="165"/>
      </w:pPr>
      <w:r>
        <w:t>{"status":"queued","stage":"queued","progress":0}</w:t>
      </w:r>
    </w:p>
    <w:p w14:paraId="76670366">
      <w:pPr>
        <w:pStyle w:val="165"/>
      </w:pPr>
      <w:r>
        <w:t>{"status":"failed","stage":"unfolding","error_code":"UNFOLD_FAILED","error_message":"mesh has non-manifold edges"}</w:t>
      </w:r>
    </w:p>
    <w:p w14:paraId="71A16A39">
      <w:pPr>
        <w:pStyle w:val="165"/>
      </w:pPr>
      <w:r>
        <w:t>{"status":"completed","artifacts":{"pdf_url":"...","preview_url":"..."},"assembly":{"page_count":8,"part_count":56,"difficulty_score":72}}</w:t>
      </w:r>
    </w:p>
    <w:p w14:paraId="33FD8618">
      <w:pPr>
        <w:pStyle w:val="3"/>
      </w:pPr>
      <w:r>
        <w:t>11. 前端实现要求</w:t>
      </w:r>
    </w:p>
    <w:p w14:paraId="795D8423">
      <w:pPr>
        <w:pStyle w:val="16"/>
        <w:ind w:left="0"/>
      </w:pPr>
      <w:r>
        <w:t>技术建议：Next.js + TypeScript + React + React Three Fiber</w:t>
      </w:r>
      <w:r>
        <w:rPr>
          <w:rFonts w:hint="eastAsia" w:eastAsia="宋体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shacdn radixui tailwindcss</w:t>
      </w:r>
      <w:r>
        <w:rPr>
          <w:rFonts w:hint="eastAsia" w:eastAsia="宋体"/>
          <w:lang w:val="en-US" w:eastAsia="zh-CN"/>
        </w:rPr>
        <w:t xml:space="preserve"> </w:t>
      </w:r>
      <w:r>
        <w:t>。</w:t>
      </w:r>
    </w:p>
    <w:p w14:paraId="3C39C539">
      <w:pPr>
        <w:pStyle w:val="16"/>
        <w:ind w:left="0"/>
      </w:pPr>
      <w:r>
        <w:t>上传流程需支持拖拽、缩略图预览、失败重试与客户端基础校验。</w:t>
      </w:r>
    </w:p>
    <w:p w14:paraId="46884FB4">
      <w:pPr>
        <w:pStyle w:val="16"/>
        <w:ind w:left="0"/>
      </w:pPr>
      <w:r>
        <w:t>任务进度建议采用轮询；后续可升级 WebSocket / SSE。</w:t>
      </w:r>
    </w:p>
    <w:p w14:paraId="37230619">
      <w:pPr>
        <w:pStyle w:val="16"/>
        <w:ind w:left="0"/>
      </w:pPr>
      <w:r>
        <w:t>工作台必须区分三个区域：参数面板、3D 预览、图纸预览。</w:t>
      </w:r>
    </w:p>
    <w:p w14:paraId="44C7282F">
      <w:pPr>
        <w:pStyle w:val="16"/>
        <w:ind w:left="0"/>
      </w:pPr>
      <w:r>
        <w:t>导出前需展示预计页数、预计难度、纸张尺寸与文件格式。</w:t>
      </w:r>
    </w:p>
    <w:p w14:paraId="1968295B">
      <w:pPr>
        <w:pStyle w:val="3"/>
      </w:pPr>
      <w:r>
        <w:t>12. 后端与任务编排要求</w:t>
      </w:r>
    </w:p>
    <w:p w14:paraId="457A0850">
      <w:pPr>
        <w:pStyle w:val="16"/>
        <w:ind w:left="0"/>
      </w:pPr>
      <w:r>
        <w:t>技术建议：FastAPI 或 Node.js + 队列系统（Celery / BullMQ / Temporal 等）。</w:t>
      </w:r>
    </w:p>
    <w:p w14:paraId="4FAE0A48">
      <w:pPr>
        <w:pStyle w:val="16"/>
        <w:ind w:left="0"/>
      </w:pPr>
      <w:r>
        <w:t>生成任务必须异步化，避免 HTTP 长连接阻塞。</w:t>
      </w:r>
    </w:p>
    <w:p w14:paraId="6E38C1D4">
      <w:pPr>
        <w:pStyle w:val="16"/>
        <w:ind w:left="0"/>
      </w:pPr>
      <w:r>
        <w:t>每个阶段应支持单独重试，并保留中间产物以便调试。</w:t>
      </w:r>
    </w:p>
    <w:p w14:paraId="4779BBB9">
      <w:pPr>
        <w:pStyle w:val="16"/>
        <w:ind w:left="0"/>
      </w:pPr>
      <w:r>
        <w:t>对象存储应按 user_id / project_id / task_id 组织路径。</w:t>
      </w:r>
    </w:p>
    <w:p w14:paraId="177261E3">
      <w:pPr>
        <w:pStyle w:val="16"/>
        <w:ind w:left="0"/>
      </w:pPr>
      <w:r>
        <w:t>日志需按 task_id 关联，便于问题追溯。</w:t>
      </w:r>
    </w:p>
    <w:p w14:paraId="1D5D200E">
      <w:pPr>
        <w:pStyle w:val="3"/>
      </w:pPr>
      <w:r>
        <w:t>13. 算法与几何处理约束</w:t>
      </w:r>
    </w:p>
    <w:p w14:paraId="11A81AE5">
      <w:pPr>
        <w:pStyle w:val="16"/>
        <w:ind w:left="0"/>
      </w:pPr>
      <w:r>
        <w:t>不要求第一版实现最强图像到 3D 能力，但必须保证最终纸模结果可制作。</w:t>
      </w:r>
    </w:p>
    <w:p w14:paraId="5C522370">
      <w:pPr>
        <w:pStyle w:val="16"/>
        <w:ind w:left="0"/>
      </w:pPr>
      <w:r>
        <w:t>降面不可简单依赖通用 decimation，需加最小边长、局部细节保留、页数预算等约束。</w:t>
      </w:r>
    </w:p>
    <w:p w14:paraId="4D19CE1E">
      <w:pPr>
        <w:pStyle w:val="16"/>
        <w:ind w:left="0"/>
      </w:pPr>
      <w:r>
        <w:t>展开逻辑需显式区分山折线、谷折线、切割线与舌片边。</w:t>
      </w:r>
    </w:p>
    <w:p w14:paraId="5AC1DAEE">
      <w:pPr>
        <w:pStyle w:val="16"/>
        <w:ind w:left="0"/>
      </w:pPr>
      <w:r>
        <w:t>应输出可制作性评分，包括稳定性、细碎结构数量、页数、最小零件面积等指标。</w:t>
      </w:r>
    </w:p>
    <w:p w14:paraId="36B11BF2">
      <w:pPr>
        <w:pStyle w:val="16"/>
        <w:ind w:left="0"/>
      </w:pPr>
      <w:r>
        <w:t>当结果超出页数或难度阈值时，系统应自动回退到更强简化策略。</w:t>
      </w:r>
    </w:p>
    <w:p w14:paraId="4E5239F6">
      <w:pPr>
        <w:pStyle w:val="3"/>
      </w:pPr>
      <w:r>
        <w:t>14. 失败处理与兜底策略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A61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A0D3E">
            <w:r>
              <w:rPr>
                <w:b/>
              </w:rPr>
              <w:t>失败场景</w:t>
            </w:r>
          </w:p>
        </w:tc>
        <w:tc>
          <w:tcPr>
            <w:tcW w:w="331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4C64">
            <w:r>
              <w:rPr>
                <w:b/>
              </w:rPr>
              <w:t>处理方式</w:t>
            </w:r>
          </w:p>
        </w:tc>
        <w:tc>
          <w:tcPr>
            <w:tcW w:w="3312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BB13E">
            <w:r>
              <w:rPr>
                <w:b/>
              </w:rPr>
              <w:t>前端提示建议</w:t>
            </w:r>
          </w:p>
        </w:tc>
      </w:tr>
      <w:tr w14:paraId="3307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CEA11">
            <w:r>
              <w:t>主体识别失败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DE6E8">
            <w:r>
              <w:t>提示用户更换背景更干净、主体更居中的图片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712A">
            <w:r>
              <w:t>未识别到清晰主体，请更换图片重试</w:t>
            </w:r>
          </w:p>
        </w:tc>
      </w:tr>
      <w:tr w14:paraId="65F5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D55B7">
            <w:r>
              <w:t>模型生成失败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38CA">
            <w:r>
              <w:t>记录异常并允许重试或切换模板模式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D3C1">
            <w:r>
              <w:t>模型生成失败，建议切换为简化模式</w:t>
            </w:r>
          </w:p>
        </w:tc>
      </w:tr>
      <w:tr w14:paraId="6825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4C17">
            <w:r>
              <w:t>降面后失真过大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49F76">
            <w:r>
              <w:t>回退更高面数或采用模板拟合结果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4EFE">
            <w:r>
              <w:t>当前复杂度下失真较高，建议提高精细度</w:t>
            </w:r>
          </w:p>
        </w:tc>
      </w:tr>
      <w:tr w14:paraId="620F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13DB3">
            <w:r>
              <w:t>展开页数超限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044B8">
            <w:r>
              <w:t>自动二次简化并提示用户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F4E7F">
            <w:r>
              <w:t>图纸页数过多，系统已自动降低复杂度</w:t>
            </w:r>
          </w:p>
        </w:tc>
      </w:tr>
      <w:tr w14:paraId="0B308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F4397">
            <w:r>
              <w:t>导出失败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B5F82">
            <w:r>
              <w:t>保留任务结果并允许重新导出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3C65">
            <w:r>
              <w:t>文件导出失败，请重新导出</w:t>
            </w:r>
          </w:p>
        </w:tc>
      </w:tr>
    </w:tbl>
    <w:p w14:paraId="2AD20B78">
      <w:pPr>
        <w:pStyle w:val="3"/>
      </w:pPr>
      <w:r>
        <w:t>15. 埋点与运营指标</w:t>
      </w:r>
    </w:p>
    <w:p w14:paraId="6BC46CAE">
      <w:pPr>
        <w:pStyle w:val="16"/>
        <w:ind w:left="0"/>
      </w:pPr>
      <w:r>
        <w:t>上传开始率 / 上传完成率 / 项目创建成功率。</w:t>
      </w:r>
    </w:p>
    <w:p w14:paraId="69CB4620">
      <w:pPr>
        <w:pStyle w:val="16"/>
        <w:ind w:left="0"/>
      </w:pPr>
      <w:r>
        <w:t>任务完成率、各阶段失败率、平均总耗时、平均导出页数。</w:t>
      </w:r>
    </w:p>
    <w:p w14:paraId="0B7A7785">
      <w:pPr>
        <w:pStyle w:val="16"/>
        <w:ind w:left="0"/>
      </w:pPr>
      <w:r>
        <w:t>导出率、再次编辑率、下载率。</w:t>
      </w:r>
    </w:p>
    <w:p w14:paraId="6711B05F">
      <w:pPr>
        <w:pStyle w:val="16"/>
        <w:ind w:left="0"/>
      </w:pPr>
      <w:r>
        <w:t>按类别（宠物 / 头像 / 物体）的成功率与满意度差异。</w:t>
      </w:r>
    </w:p>
    <w:p w14:paraId="44F3168C">
      <w:pPr>
        <w:pStyle w:val="3"/>
      </w:pPr>
      <w:r>
        <w:t>16. 验收标准</w:t>
      </w:r>
    </w:p>
    <w:p w14:paraId="17E5A507">
      <w:pPr>
        <w:pStyle w:val="4"/>
      </w:pPr>
      <w:r>
        <w:t>16.1 产品验收</w:t>
      </w:r>
    </w:p>
    <w:p w14:paraId="1544BDA0">
      <w:pPr>
        <w:pStyle w:val="16"/>
        <w:ind w:left="0"/>
      </w:pPr>
      <w:r>
        <w:t>用户可在 Web 端完成一次从上传图片到导出 PDF 的完整闭环。</w:t>
      </w:r>
    </w:p>
    <w:p w14:paraId="204EA93D">
      <w:pPr>
        <w:pStyle w:val="16"/>
        <w:ind w:left="0"/>
      </w:pPr>
      <w:r>
        <w:t>工作台可同时查看 3D 预览与图纸预览。</w:t>
      </w:r>
    </w:p>
    <w:p w14:paraId="6C34CDBC">
      <w:pPr>
        <w:pStyle w:val="16"/>
        <w:ind w:left="0"/>
      </w:pPr>
      <w:r>
        <w:t>至少支持 A4 彩色 PDF 导出，并包含页码、编号和折线。</w:t>
      </w:r>
    </w:p>
    <w:p w14:paraId="2B96FB63">
      <w:pPr>
        <w:pStyle w:val="16"/>
        <w:ind w:left="0"/>
      </w:pPr>
      <w:r>
        <w:t>任务失败时有明确阶段、原因与可执行的下一步提示。</w:t>
      </w:r>
    </w:p>
    <w:p w14:paraId="77808BBB">
      <w:pPr>
        <w:pStyle w:val="4"/>
      </w:pPr>
      <w:r>
        <w:t>16.2 工程验收</w:t>
      </w:r>
    </w:p>
    <w:p w14:paraId="3C0717EB">
      <w:pPr>
        <w:pStyle w:val="16"/>
        <w:ind w:left="0"/>
      </w:pPr>
      <w:r>
        <w:t>核心 API 有清晰入参与返回，错误码稳定。</w:t>
      </w:r>
    </w:p>
    <w:p w14:paraId="6B48A9FC">
      <w:pPr>
        <w:pStyle w:val="16"/>
        <w:ind w:left="0"/>
      </w:pPr>
      <w:r>
        <w:t>异步任务状态机可追踪，日志可按 task_id 查询。</w:t>
      </w:r>
    </w:p>
    <w:p w14:paraId="132F07B9">
      <w:pPr>
        <w:pStyle w:val="16"/>
        <w:ind w:left="0"/>
      </w:pPr>
      <w:r>
        <w:t>数据库模型能支持项目历史、重新生成和多产物导出。</w:t>
      </w:r>
    </w:p>
    <w:p w14:paraId="1BD3ADCA">
      <w:pPr>
        <w:pStyle w:val="16"/>
        <w:ind w:left="0"/>
      </w:pPr>
      <w:r>
        <w:t>前后端在本地与测试环境可完整联调。</w:t>
      </w:r>
    </w:p>
    <w:p w14:paraId="28626408">
      <w:pPr>
        <w:pStyle w:val="4"/>
      </w:pPr>
      <w:r>
        <w:t>16.3 结果验收</w:t>
      </w:r>
    </w:p>
    <w:p w14:paraId="78BECB5C">
      <w:pPr>
        <w:pStyle w:val="16"/>
        <w:ind w:left="0"/>
      </w:pPr>
      <w:r>
        <w:t>使用官方测试样例时，至少 60% 的任务可成功产出可制作图纸。</w:t>
      </w:r>
    </w:p>
    <w:p w14:paraId="2AADBF2A">
      <w:pPr>
        <w:pStyle w:val="16"/>
        <w:ind w:left="0"/>
      </w:pPr>
      <w:r>
        <w:t>导出的图纸具备可识别编号、明确折线与舌片。</w:t>
      </w:r>
    </w:p>
    <w:p w14:paraId="4FF73D19">
      <w:pPr>
        <w:pStyle w:val="16"/>
        <w:ind w:left="0"/>
      </w:pPr>
      <w:r>
        <w:t>普通用户应能根据说明页完成基本拼装。</w:t>
      </w:r>
    </w:p>
    <w:p w14:paraId="3EAB9314">
      <w:pPr>
        <w:pStyle w:val="3"/>
      </w:pPr>
      <w:r>
        <w:t>17. 建议开发里程碑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880"/>
        <w:gridCol w:w="2880"/>
        <w:gridCol w:w="1728"/>
      </w:tblGrid>
      <w:tr w14:paraId="1617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EBBE9">
            <w:r>
              <w:rPr>
                <w:b/>
              </w:rPr>
              <w:t>阶段</w:t>
            </w:r>
          </w:p>
        </w:tc>
        <w:tc>
          <w:tcPr>
            <w:tcW w:w="2880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2236D">
            <w:r>
              <w:rPr>
                <w:b/>
              </w:rPr>
              <w:t>目标</w:t>
            </w:r>
          </w:p>
        </w:tc>
        <w:tc>
          <w:tcPr>
            <w:tcW w:w="2880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18DA">
            <w:r>
              <w:rPr>
                <w:b/>
              </w:rPr>
              <w:t>主要产出</w:t>
            </w:r>
          </w:p>
        </w:tc>
        <w:tc>
          <w:tcPr>
            <w:tcW w:w="1728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071C">
            <w:r>
              <w:rPr>
                <w:b/>
              </w:rPr>
              <w:t>建议责任</w:t>
            </w:r>
          </w:p>
        </w:tc>
      </w:tr>
      <w:tr w14:paraId="10D8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688E5">
            <w:r>
              <w:t>M1 基础骨架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38C2">
            <w:r>
              <w:t>跑通项目、上传、任务创建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9ED1">
            <w:r>
              <w:t>前后端脚手架、数据库、对象存储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1C10">
            <w:r>
              <w:t>前后端</w:t>
            </w:r>
          </w:p>
        </w:tc>
      </w:tr>
      <w:tr w14:paraId="6198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ED0CC">
            <w:r>
              <w:t>M2 生成闭环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45101">
            <w:r>
              <w:t>跑通预处理 -&gt; 生成 -&gt; 降面 -&gt; 导出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390C">
            <w:r>
              <w:t>首个 PDF 可用版本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4519">
            <w:r>
              <w:t>后端/算法</w:t>
            </w:r>
          </w:p>
        </w:tc>
      </w:tr>
      <w:tr w14:paraId="41B8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EB787">
            <w:r>
              <w:t>M3 工作台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FF641">
            <w:r>
              <w:t>完成 3D 预览、图纸预览与调参重试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851AB">
            <w:r>
              <w:t>核心创作页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9DA9">
            <w:r>
              <w:t>前端</w:t>
            </w:r>
          </w:p>
        </w:tc>
      </w:tr>
      <w:tr w14:paraId="3BBD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15E2">
            <w:r>
              <w:t>M4 稳定化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51691">
            <w:r>
              <w:t>补足错误处理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F4F55">
            <w:r>
              <w:t>可测试 MVP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E8DB">
            <w:r>
              <w:t>全体</w:t>
            </w:r>
          </w:p>
        </w:tc>
      </w:tr>
    </w:tbl>
    <w:p w14:paraId="1F0BD175">
      <w:pPr>
        <w:pStyle w:val="3"/>
      </w:pPr>
      <w:r>
        <w:t>18. 给 AI Coding Agent 的执行说明</w:t>
      </w:r>
    </w:p>
    <w:p w14:paraId="6CF0DDD3">
      <w:r>
        <w:t>推荐 coding agent 按以下顺序拆解任务，每个任务都以“可运行、可验收、可回滚”为原则：</w:t>
      </w:r>
    </w:p>
    <w:p w14:paraId="5235C1DC">
      <w:pPr>
        <w:ind w:left="288" w:firstLine="0"/>
      </w:pPr>
      <w:r>
        <w:t>1. 先建立 monorepo 或前后端分仓结构，并定义统一环境变量与对象存储路径规范。</w:t>
      </w:r>
    </w:p>
    <w:p w14:paraId="78326C9E">
      <w:pPr>
        <w:ind w:left="288" w:firstLine="0"/>
      </w:pPr>
      <w:r>
        <w:t>2. 先实现项目、图片上传、任务记录与状态查询 API。</w:t>
      </w:r>
    </w:p>
    <w:p w14:paraId="6D42ECBC">
      <w:pPr>
        <w:ind w:left="288" w:firstLine="0"/>
      </w:pPr>
      <w:r>
        <w:t>3. 用 mock pipeline 跑通前端页面与异步状态机。</w:t>
      </w:r>
    </w:p>
    <w:p w14:paraId="1DF3E849">
      <w:pPr>
        <w:ind w:left="288" w:firstLine="0"/>
      </w:pPr>
      <w:r>
        <w:t>4. 逐步接入真实图像处理、模型生成、降面与展开模块。</w:t>
      </w:r>
    </w:p>
    <w:p w14:paraId="2C8B5BD8">
      <w:pPr>
        <w:ind w:left="288" w:firstLine="0"/>
      </w:pPr>
      <w:r>
        <w:t>5. 最后接入导出、指标埋点、错误码与验收样例。</w:t>
      </w:r>
    </w:p>
    <w:p w14:paraId="2AD28D78">
      <w:pPr>
        <w:pStyle w:val="164"/>
      </w:pPr>
      <w:r>
        <w:t>Agent 不应一开始追求最强算法效果，而应优先保证系统闭环、接口稳定和结果可交付。</w:t>
      </w:r>
    </w:p>
    <w:p w14:paraId="03908A33">
      <w:pPr>
        <w:pStyle w:val="3"/>
      </w:pPr>
      <w:r>
        <w:t>附录 A：推荐目录结构</w:t>
      </w:r>
    </w:p>
    <w:p w14:paraId="51C57170">
      <w:pPr>
        <w:pStyle w:val="165"/>
      </w:pPr>
      <w:r>
        <w:t>apps/web</w:t>
      </w:r>
    </w:p>
    <w:p w14:paraId="7B4C0D85">
      <w:pPr>
        <w:pStyle w:val="165"/>
      </w:pPr>
      <w:r>
        <w:t>services/api</w:t>
      </w:r>
    </w:p>
    <w:p w14:paraId="02138AFA">
      <w:pPr>
        <w:pStyle w:val="165"/>
      </w:pPr>
      <w:r>
        <w:t>services/worker</w:t>
      </w:r>
    </w:p>
    <w:p w14:paraId="237D2B61">
      <w:pPr>
        <w:pStyle w:val="165"/>
      </w:pPr>
      <w:r>
        <w:t>packages/shared-types</w:t>
      </w:r>
    </w:p>
    <w:p w14:paraId="060FD834">
      <w:pPr>
        <w:pStyle w:val="165"/>
      </w:pPr>
      <w:r>
        <w:t>packages/geometry-core</w:t>
      </w:r>
    </w:p>
    <w:p w14:paraId="5DBC2196">
      <w:pPr>
        <w:pStyle w:val="165"/>
      </w:pPr>
      <w:r>
        <w:t>packages/unfold-core</w:t>
      </w:r>
    </w:p>
    <w:p w14:paraId="2F6EF269">
      <w:pPr>
        <w:pStyle w:val="165"/>
      </w:pPr>
      <w:r>
        <w:t>infra/docker</w:t>
      </w:r>
    </w:p>
    <w:p w14:paraId="5F38C997">
      <w:pPr>
        <w:pStyle w:val="165"/>
      </w:pPr>
      <w:r>
        <w:t>docs/prd</w:t>
      </w:r>
    </w:p>
    <w:p w14:paraId="5343CBEA">
      <w:pPr>
        <w:pStyle w:val="3"/>
      </w:pPr>
      <w:r>
        <w:t>附录 B：MVP 测试样例建议</w:t>
      </w:r>
    </w:p>
    <w:p w14:paraId="395569FF">
      <w:pPr>
        <w:pStyle w:val="16"/>
        <w:ind w:left="0"/>
      </w:pPr>
      <w:r>
        <w:t>宠物正面头像 5 组</w:t>
      </w:r>
    </w:p>
    <w:p w14:paraId="6FF1A589">
      <w:pPr>
        <w:pStyle w:val="16"/>
        <w:ind w:left="0"/>
      </w:pPr>
      <w:r>
        <w:t>人物 bust 5 组</w:t>
      </w:r>
    </w:p>
    <w:p w14:paraId="1A10251F">
      <w:pPr>
        <w:pStyle w:val="16"/>
        <w:ind w:left="0"/>
      </w:pPr>
      <w:r>
        <w:t>简单物体 5 组</w:t>
      </w:r>
    </w:p>
    <w:p w14:paraId="63D5F521">
      <w:pPr>
        <w:pStyle w:val="16"/>
        <w:ind w:left="0"/>
      </w:pPr>
      <w:r>
        <w:t>复杂背景图片 3 组（用于失败测试）</w:t>
      </w:r>
    </w:p>
    <w:p w14:paraId="35FB6B3F">
      <w:pPr>
        <w:pStyle w:val="16"/>
        <w:ind w:left="0"/>
      </w:pPr>
      <w:r>
        <w:t>过小分辨率 / 非法格式 / 超大文件 3 组（用于上传校验）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8CE7F">
    <w:pPr>
      <w:pStyle w:val="24"/>
      <w:jc w:val="center"/>
    </w:pPr>
    <w:r>
      <w:t>AI PaperCraft Studio PRD -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C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D8A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D8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A5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60" w:line="276" w:lineRule="auto"/>
    </w:pPr>
    <w:rPr>
      <w:rFonts w:ascii="Aptos" w:hAnsi="Aptos" w:eastAsiaTheme="minorEastAsia" w:cstheme="minorBidi"/>
      <w:color w:val="555555"/>
      <w:sz w:val="18"/>
      <w:szCs w:val="22"/>
      <w:lang w:val="en-US" w:eastAsia="en-US" w:bidi="ar-SA"/>
    </w:rPr>
  </w:style>
  <w:style w:type="paragraph" w:customStyle="1" w:styleId="165">
    <w:name w:val="Code Lite"/>
    <w:uiPriority w:val="0"/>
    <w:pPr>
      <w:spacing w:before="60" w:after="60" w:line="276" w:lineRule="auto"/>
      <w:ind w:left="288" w:right="288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1527</Words>
  <Characters>1725</Characters>
  <Lines>0</Lines>
  <Paragraphs>0</Paragraphs>
  <TotalTime>3</TotalTime>
  <ScaleCrop>false</ScaleCrop>
  <LinksUpToDate>false</LinksUpToDate>
  <CharactersWithSpaces>1816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2026-04-13T13:38:51Z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eyJoZGlkIjoiY2Y1MjRlNGNkODllMjAzZDQ0YjE0MzMxMjAxYzNhMzQifQ==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08BEED06023B40A9A2081E41BA1E0696_12</vt:lpwstr>
  </property>
</Properties>
</file>