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jc w:val="center"/>
      </w:pPr>
      <w:r>
        <w:rPr>
          <w:rFonts w:ascii="黑体" w:hAnsi="黑体" w:eastAsia="黑体"/>
          <w:b/>
          <w:sz w:val="28"/>
        </w:rPr>
        <w:t>绝密★启用前</w:t>
      </w:r>
    </w:p>
    <w:p>
      <w:pPr>
        <w:spacing w:after="0"/>
      </w:pPr>
    </w:p>
    <w:p>
      <w:pPr>
        <w:spacing w:after="0"/>
        <w:jc w:val="center"/>
      </w:pPr>
      <w:r>
        <w:rPr>
          <w:rFonts w:ascii="黑体" w:hAnsi="黑体" w:eastAsia="黑体"/>
          <w:b/>
          <w:sz w:val="36"/>
        </w:rPr>
        <w:t>2026年西藏高考政治押题训练卷（三）</w:t>
      </w:r>
    </w:p>
    <w:p>
      <w:pPr>
        <w:spacing w:line="384" w:lineRule="auto" w:after="0"/>
        <w:jc w:val="center"/>
      </w:pPr>
      <w:r>
        <w:rPr>
          <w:rFonts w:ascii="宋体" w:hAnsi="宋体" w:eastAsia="宋体"/>
          <w:b w:val="0"/>
          <w:sz w:val="24"/>
        </w:rPr>
        <w:t>（考试时间：75分钟　　满分：100分　　命题依据：新课标·全国甲卷风格）</w:t>
      </w:r>
    </w:p>
    <w:p>
      <w:pPr>
        <w:spacing w:after="0"/>
      </w:pPr>
    </w:p>
    <w:p>
      <w:pPr>
        <w:spacing w:line="384" w:lineRule="auto" w:after="0"/>
      </w:pPr>
      <w:r>
        <w:rPr>
          <w:rFonts w:ascii="宋体" w:hAnsi="宋体" w:eastAsia="宋体"/>
          <w:b/>
          <w:sz w:val="21"/>
        </w:rPr>
        <w:t>注意事项：</w:t>
      </w:r>
    </w:p>
    <w:p>
      <w:pPr>
        <w:spacing w:line="360" w:lineRule="auto" w:after="0"/>
      </w:pPr>
      <w:r>
        <w:rPr>
          <w:rFonts w:ascii="宋体" w:hAnsi="宋体" w:eastAsia="宋体"/>
          <w:b w:val="0"/>
          <w:sz w:val="20"/>
        </w:rPr>
        <w:t>1．本试卷分第Ⅰ卷（选择题）和第Ⅱ卷（非选择题）两部分。答卷前，考生务必将自己的姓名、准考证号填写在答题卡上。</w:t>
      </w:r>
    </w:p>
    <w:p>
      <w:pPr>
        <w:spacing w:line="360" w:lineRule="auto" w:after="0"/>
      </w:pPr>
      <w:r>
        <w:rPr>
          <w:rFonts w:ascii="宋体" w:hAnsi="宋体" w:eastAsia="宋体"/>
          <w:b w:val="0"/>
          <w:sz w:val="20"/>
        </w:rPr>
        <w:t>2．回答第Ⅰ卷时，选出每小题答案后，用2B铅笔把答题卡上对应题目的答案标号涂黑。如需改动，用橡皮擦干净后，再选涂其他答案标号。写在试卷上无效。</w:t>
      </w:r>
    </w:p>
    <w:p>
      <w:pPr>
        <w:spacing w:line="360" w:lineRule="auto" w:after="0"/>
      </w:pPr>
      <w:r>
        <w:rPr>
          <w:rFonts w:ascii="宋体" w:hAnsi="宋体" w:eastAsia="宋体"/>
          <w:b w:val="0"/>
          <w:sz w:val="20"/>
        </w:rPr>
        <w:t>3．回答第Ⅱ卷时，必须用0.5毫米黑色签字笔在答题卡指定区域内作答，超出答题区域的答案无效。写在试卷上无效。</w:t>
      </w:r>
    </w:p>
    <w:p>
      <w:pPr>
        <w:spacing w:line="360" w:lineRule="auto" w:after="0"/>
      </w:pPr>
      <w:r>
        <w:rPr>
          <w:rFonts w:ascii="宋体" w:hAnsi="宋体" w:eastAsia="宋体"/>
          <w:b w:val="0"/>
          <w:sz w:val="20"/>
        </w:rPr>
        <w:t>4．考试结束后，将本试卷和答题卡一并交回。</w:t>
      </w:r>
    </w:p>
    <w:p>
      <w:pPr>
        <w:spacing w:line="288" w:lineRule="auto" w:after="0"/>
        <w:jc w:val="center"/>
      </w:pPr>
      <w:r>
        <w:rPr>
          <w:rFonts w:ascii="宋体" w:hAnsi="宋体" w:eastAsia="宋体"/>
          <w:b w:val="0"/>
          <w:color w:val="969696"/>
          <w:sz w:val="20"/>
        </w:rPr>
        <w:t>────────────────────────────────────────</w:t>
      </w:r>
    </w:p>
    <w:p>
      <w:pPr>
        <w:spacing w:after="0"/>
        <w:jc w:val="center"/>
      </w:pPr>
      <w:r>
        <w:rPr>
          <w:rFonts w:ascii="黑体" w:hAnsi="黑体" w:eastAsia="黑体"/>
          <w:b/>
          <w:sz w:val="28"/>
        </w:rPr>
        <w:t>第Ⅰ卷</w:t>
      </w:r>
    </w:p>
    <w:p>
      <w:pPr>
        <w:spacing w:line="384" w:lineRule="auto" w:after="0"/>
      </w:pPr>
      <w:r>
        <w:rPr>
          <w:rFonts w:ascii="宋体" w:hAnsi="宋体" w:eastAsia="宋体"/>
          <w:b/>
          <w:sz w:val="22"/>
        </w:rPr>
        <w:t>一、选择题：本题共12小题，每小题4分，共48分。在每小题给出的四个选项中，只有一项是符合题目要求的。</w:t>
      </w:r>
    </w:p>
    <w:p>
      <w:pPr>
        <w:spacing w:after="0"/>
      </w:pPr>
    </w:p>
    <w:p>
      <w:pPr>
        <w:spacing w:line="384" w:lineRule="auto" w:after="0"/>
      </w:pPr>
      <w:r>
        <w:rPr>
          <w:rFonts w:ascii="宋体" w:hAnsi="宋体" w:eastAsia="宋体"/>
          <w:b w:val="0"/>
          <w:sz w:val="22"/>
        </w:rPr>
        <w:t>1．2026年是"十五五"规划开局之年。党的二十大报告明确了"两步走"战略安排：从二〇二〇年到二〇三五年基本实现社会主义现代化；从二〇三五年到本世纪中叶把我国建成社会主义现代化强国。中国梦归根到底是人民的梦，必须紧紧依靠人民来实现。下列关于中国梦与"两步走"战略的理解，正确的是</w:t>
      </w:r>
    </w:p>
    <w:p>
      <w:pPr>
        <w:spacing w:line="372" w:lineRule="auto" w:after="0"/>
        <w:ind w:left="567"/>
      </w:pPr>
      <w:r>
        <w:rPr>
          <w:rFonts w:ascii="宋体" w:hAnsi="宋体" w:eastAsia="宋体"/>
          <w:b w:val="0"/>
          <w:sz w:val="21"/>
        </w:rPr>
        <w:t>A．"两步走"战略的第一步目标是全面建成小康社会，第二步目标是基本实现现代化</w:t>
      </w:r>
    </w:p>
    <w:p>
      <w:pPr>
        <w:spacing w:line="372" w:lineRule="auto" w:after="0"/>
        <w:ind w:left="567"/>
      </w:pPr>
      <w:r>
        <w:rPr>
          <w:rFonts w:ascii="宋体" w:hAnsi="宋体" w:eastAsia="宋体"/>
          <w:b w:val="0"/>
          <w:sz w:val="21"/>
        </w:rPr>
        <w:t>B．中国梦是国家的梦、民族的梦，但归根到底是人民的梦，每一个中国人都能把个人梦想等同于中国梦</w:t>
      </w:r>
    </w:p>
    <w:p>
      <w:pPr>
        <w:spacing w:line="372" w:lineRule="auto" w:after="0"/>
        <w:ind w:left="567"/>
      </w:pPr>
      <w:r>
        <w:rPr>
          <w:rFonts w:ascii="宋体" w:hAnsi="宋体" w:eastAsia="宋体"/>
          <w:b w:val="0"/>
          <w:sz w:val="21"/>
        </w:rPr>
        <w:t>C．实现中国梦必须坚持中国共产党的领导，走中国特色社会主义道路，弘扬中国精神，凝聚中国力量</w:t>
      </w:r>
    </w:p>
    <w:p>
      <w:pPr>
        <w:spacing w:line="372" w:lineRule="auto" w:after="0"/>
        <w:ind w:left="567"/>
      </w:pPr>
      <w:r>
        <w:rPr>
          <w:rFonts w:ascii="宋体" w:hAnsi="宋体" w:eastAsia="宋体"/>
          <w:b w:val="0"/>
          <w:sz w:val="21"/>
        </w:rPr>
        <w:t>D．"两步走"战略安排中，到2035年的目标是建成富强民主文明和谐美丽的社会主义现代化强国</w:t>
      </w:r>
    </w:p>
    <w:p>
      <w:pPr>
        <w:spacing w:after="0"/>
      </w:pPr>
    </w:p>
    <w:p>
      <w:pPr>
        <w:spacing w:line="384" w:lineRule="auto" w:after="0"/>
      </w:pPr>
      <w:r>
        <w:rPr>
          <w:rFonts w:ascii="宋体" w:hAnsi="宋体" w:eastAsia="宋体"/>
          <w:b w:val="0"/>
          <w:sz w:val="22"/>
        </w:rPr>
        <w:t>2．2025年中央经济工作会议提出"多渠道增加居民收入，着力扩大中等收入群体，扎实推进共同富裕"。2026年政府工作报告进一步提出"完善收入分配制度，健全社会保障体系"。我国实行按劳分配为主体、多种分配方式并存的分配制度。以下关于收入分配与共同富裕的表述，正确的是</w:t>
      </w:r>
    </w:p>
    <w:p>
      <w:pPr>
        <w:spacing w:line="372" w:lineRule="auto" w:after="0"/>
        <w:ind w:left="567"/>
      </w:pPr>
      <w:r>
        <w:rPr>
          <w:rFonts w:ascii="宋体" w:hAnsi="宋体" w:eastAsia="宋体"/>
          <w:b w:val="0"/>
          <w:sz w:val="21"/>
        </w:rPr>
        <w:t>A．按劳分配适用于所有所有制经济，是社会主义公有制经济中个人消费品分配的基本原则</w:t>
      </w:r>
    </w:p>
    <w:p>
      <w:pPr>
        <w:spacing w:line="372" w:lineRule="auto" w:after="0"/>
        <w:ind w:left="567"/>
      </w:pPr>
      <w:r>
        <w:rPr>
          <w:rFonts w:ascii="宋体" w:hAnsi="宋体" w:eastAsia="宋体"/>
          <w:b w:val="0"/>
          <w:sz w:val="21"/>
        </w:rPr>
        <w:t>B．在私营企业中工作的劳动者获得的工资属于按劳分配</w:t>
      </w:r>
    </w:p>
    <w:p>
      <w:pPr>
        <w:spacing w:line="372" w:lineRule="auto" w:after="0"/>
        <w:ind w:left="567"/>
      </w:pPr>
      <w:r>
        <w:rPr>
          <w:rFonts w:ascii="宋体" w:hAnsi="宋体" w:eastAsia="宋体"/>
          <w:b w:val="0"/>
          <w:sz w:val="21"/>
        </w:rPr>
        <w:t>C．社会保障是保障和改善民生、维护社会公平、增进人民福祉的基本制度保障，社会保险是社会保障的核心</w:t>
      </w:r>
    </w:p>
    <w:p>
      <w:pPr>
        <w:spacing w:line="372" w:lineRule="auto" w:after="0"/>
        <w:ind w:left="567"/>
      </w:pPr>
      <w:r>
        <w:rPr>
          <w:rFonts w:ascii="宋体" w:hAnsi="宋体" w:eastAsia="宋体"/>
          <w:b w:val="0"/>
          <w:sz w:val="21"/>
        </w:rPr>
        <w:t>D．第三次分配主要依靠政府力量，通过税收、社保和转移支付等手段调节收入差距</w:t>
      </w:r>
    </w:p>
    <w:p>
      <w:pPr>
        <w:spacing w:after="0"/>
      </w:pPr>
    </w:p>
    <w:p>
      <w:pPr>
        <w:spacing w:line="384" w:lineRule="auto" w:after="0"/>
      </w:pPr>
      <w:r>
        <w:rPr>
          <w:rFonts w:ascii="宋体" w:hAnsi="宋体" w:eastAsia="宋体"/>
          <w:b w:val="0"/>
          <w:sz w:val="22"/>
        </w:rPr>
        <w:t>3．2025年国务院发布《关于加快建设全国统一大市场的意见》实施三周年评估报告显示，全国统一大市场建设取得重要进展，但部分领域仍存在地方保护和市场分割现象。市场在资源配置中起决定性作用，但市场调节也存在固有的弊端。以下属于市场调节"自发性"弊端的是</w:t>
      </w:r>
    </w:p>
    <w:p>
      <w:pPr>
        <w:spacing w:line="372" w:lineRule="auto" w:after="0"/>
        <w:ind w:left="567"/>
      </w:pPr>
      <w:r>
        <w:rPr>
          <w:rFonts w:ascii="宋体" w:hAnsi="宋体" w:eastAsia="宋体"/>
          <w:b w:val="0"/>
          <w:sz w:val="21"/>
        </w:rPr>
        <w:t>A．某县看到邻县种植猕猴桃获利丰厚，组织农民大规模种植，结果供过于求价格暴跌</w:t>
      </w:r>
    </w:p>
    <w:p>
      <w:pPr>
        <w:spacing w:line="372" w:lineRule="auto" w:after="0"/>
        <w:ind w:left="567"/>
      </w:pPr>
      <w:r>
        <w:rPr>
          <w:rFonts w:ascii="宋体" w:hAnsi="宋体" w:eastAsia="宋体"/>
          <w:b w:val="0"/>
          <w:sz w:val="21"/>
        </w:rPr>
        <w:t>B．由于信息不对称，某地生猪养殖户在价格高位时扩大养殖规模，待出栏时价格已大幅下跌</w:t>
      </w:r>
    </w:p>
    <w:p>
      <w:pPr>
        <w:spacing w:line="372" w:lineRule="auto" w:after="0"/>
        <w:ind w:left="567"/>
      </w:pPr>
      <w:r>
        <w:rPr>
          <w:rFonts w:ascii="宋体" w:hAnsi="宋体" w:eastAsia="宋体"/>
          <w:b w:val="0"/>
          <w:sz w:val="21"/>
        </w:rPr>
        <w:t>C．某食品企业为降低成本，使用过期原料生产食品并伪造生产日期，侵害消费者健康权益</w:t>
      </w:r>
    </w:p>
    <w:p>
      <w:pPr>
        <w:spacing w:line="372" w:lineRule="auto" w:after="0"/>
        <w:ind w:left="567"/>
      </w:pPr>
      <w:r>
        <w:rPr>
          <w:rFonts w:ascii="宋体" w:hAnsi="宋体" w:eastAsia="宋体"/>
          <w:b w:val="0"/>
          <w:sz w:val="21"/>
        </w:rPr>
        <w:t>D．受国际市场价格波动影响，某铜矿企业在铜价下跌后才减少产量，出现亏损</w:t>
      </w:r>
    </w:p>
    <w:p>
      <w:pPr>
        <w:spacing w:after="0"/>
      </w:pPr>
    </w:p>
    <w:p>
      <w:pPr>
        <w:spacing w:line="384" w:lineRule="auto" w:after="0"/>
      </w:pPr>
      <w:r>
        <w:rPr>
          <w:rFonts w:ascii="宋体" w:hAnsi="宋体" w:eastAsia="宋体"/>
          <w:b w:val="0"/>
          <w:sz w:val="22"/>
        </w:rPr>
        <w:t>4．2025年全国两会期间，全国人大代表共提出议案298件、建议9235件，内容涵盖经济发展、民生改善、生态环保等领域。人大代表作为国家权力机关的组成人员，依法行使职权。以下关于人大代表职权和人大职权的表述，正确的是</w:t>
      </w:r>
    </w:p>
    <w:p>
      <w:pPr>
        <w:spacing w:line="372" w:lineRule="auto" w:after="0"/>
        <w:ind w:left="567"/>
      </w:pPr>
      <w:r>
        <w:rPr>
          <w:rFonts w:ascii="宋体" w:hAnsi="宋体" w:eastAsia="宋体"/>
          <w:b w:val="0"/>
          <w:sz w:val="21"/>
        </w:rPr>
        <w:t>A．全国人大代表有权依照法律规定的程序向全国人大提出议案，这是人大代表行使决定权的体现</w:t>
      </w:r>
    </w:p>
    <w:p>
      <w:pPr>
        <w:spacing w:line="372" w:lineRule="auto" w:after="0"/>
        <w:ind w:left="567"/>
      </w:pPr>
      <w:r>
        <w:rPr>
          <w:rFonts w:ascii="宋体" w:hAnsi="宋体" w:eastAsia="宋体"/>
          <w:b w:val="0"/>
          <w:sz w:val="21"/>
        </w:rPr>
        <w:t>B．人大代表在人大会议期间可以向有关国家机关提出质询案，这是人大代表行使质询权的体现</w:t>
      </w:r>
    </w:p>
    <w:p>
      <w:pPr>
        <w:spacing w:line="372" w:lineRule="auto" w:after="0"/>
        <w:ind w:left="567"/>
      </w:pPr>
      <w:r>
        <w:rPr>
          <w:rFonts w:ascii="宋体" w:hAnsi="宋体" w:eastAsia="宋体"/>
          <w:b w:val="0"/>
          <w:sz w:val="21"/>
        </w:rPr>
        <w:t>C．全国人大通过关于修改《代表法》的决定，这是全国人大行使决定权的体现</w:t>
      </w:r>
    </w:p>
    <w:p>
      <w:pPr>
        <w:spacing w:line="372" w:lineRule="auto" w:after="0"/>
        <w:ind w:left="567"/>
      </w:pPr>
      <w:r>
        <w:rPr>
          <w:rFonts w:ascii="宋体" w:hAnsi="宋体" w:eastAsia="宋体"/>
          <w:b w:val="0"/>
          <w:sz w:val="21"/>
        </w:rPr>
        <w:t>D．全国人大选举国家主席，这是全国人大行使立法权的体现</w:t>
      </w:r>
    </w:p>
    <w:p>
      <w:pPr>
        <w:spacing w:after="0"/>
      </w:pPr>
    </w:p>
    <w:p>
      <w:pPr>
        <w:spacing w:line="384" w:lineRule="auto" w:after="0"/>
      </w:pPr>
      <w:r>
        <w:rPr>
          <w:rFonts w:ascii="宋体" w:hAnsi="宋体" w:eastAsia="宋体"/>
          <w:b w:val="0"/>
          <w:sz w:val="22"/>
        </w:rPr>
        <w:t>5．党的十八大以来，全面依法治国深入推进。从《民法典》编纂到《个人信息保护法》出台，从"立案难"到"有案必立、有诉必理"，从"以侦查为中心"到"以审判为中心"的刑事诉讼制度改革，法治中国建设取得历史性成就。以下关于全面依法治国的理解，正确的是</w:t>
      </w:r>
    </w:p>
    <w:p>
      <w:pPr>
        <w:spacing w:line="372" w:lineRule="auto" w:after="0"/>
        <w:ind w:left="567"/>
      </w:pPr>
      <w:r>
        <w:rPr>
          <w:rFonts w:ascii="宋体" w:hAnsi="宋体" w:eastAsia="宋体"/>
          <w:b w:val="0"/>
          <w:sz w:val="21"/>
        </w:rPr>
        <w:t>A．科学立法是全面依法治国的关键，严格执法是全面依法治国的前提</w:t>
      </w:r>
    </w:p>
    <w:p>
      <w:pPr>
        <w:spacing w:line="372" w:lineRule="auto" w:after="0"/>
        <w:ind w:left="567"/>
      </w:pPr>
      <w:r>
        <w:rPr>
          <w:rFonts w:ascii="宋体" w:hAnsi="宋体" w:eastAsia="宋体"/>
          <w:b w:val="0"/>
          <w:sz w:val="21"/>
        </w:rPr>
        <w:t>B．公正司法是维护社会公平正义的最后一道防线，要求司法活动严格遵循法律程序，确保审判权、检察权依法独立行使</w:t>
      </w:r>
    </w:p>
    <w:p>
      <w:pPr>
        <w:spacing w:line="372" w:lineRule="auto" w:after="0"/>
        <w:ind w:left="567"/>
      </w:pPr>
      <w:r>
        <w:rPr>
          <w:rFonts w:ascii="宋体" w:hAnsi="宋体" w:eastAsia="宋体"/>
          <w:b w:val="0"/>
          <w:sz w:val="21"/>
        </w:rPr>
        <w:t>C．全面依法治国的主体是各级行政机关和司法机关，客体是公民和社会组织的行为</w:t>
      </w:r>
    </w:p>
    <w:p>
      <w:pPr>
        <w:spacing w:line="372" w:lineRule="auto" w:after="0"/>
        <w:ind w:left="567"/>
      </w:pPr>
      <w:r>
        <w:rPr>
          <w:rFonts w:ascii="宋体" w:hAnsi="宋体" w:eastAsia="宋体"/>
          <w:b w:val="0"/>
          <w:sz w:val="21"/>
        </w:rPr>
        <w:t>D．依法治国与以德治国相互独立，法治重在刚性约束，德治重在柔性引导，二者不可混同</w:t>
      </w:r>
    </w:p>
    <w:p>
      <w:pPr>
        <w:spacing w:after="0"/>
      </w:pPr>
    </w:p>
    <w:p>
      <w:pPr>
        <w:spacing w:line="384" w:lineRule="auto" w:after="0"/>
      </w:pPr>
      <w:r>
        <w:rPr>
          <w:rFonts w:ascii="宋体" w:hAnsi="宋体" w:eastAsia="宋体"/>
          <w:b w:val="0"/>
          <w:sz w:val="22"/>
        </w:rPr>
        <w:t>6．2025年，我国新能源汽车产量突破1300万辆，市场占有率达到40%以上。从十年前的"起步艰难"到如今的"全球领跑"，中国新能源汽车产业经历了从无到有、从小到大、从弱到强的转变。这一发展历程体现的唯物辩证法道理是</w:t>
      </w:r>
    </w:p>
    <w:p>
      <w:pPr>
        <w:spacing w:line="372" w:lineRule="auto" w:after="0"/>
        <w:ind w:left="567"/>
      </w:pPr>
      <w:r>
        <w:rPr>
          <w:rFonts w:ascii="宋体" w:hAnsi="宋体" w:eastAsia="宋体"/>
          <w:b w:val="0"/>
          <w:sz w:val="21"/>
        </w:rPr>
        <w:t>A．事物发展的方向是前进的、上升的，道路是曲折的、迂回的——要准备走曲折的路</w:t>
      </w:r>
    </w:p>
    <w:p>
      <w:pPr>
        <w:spacing w:line="372" w:lineRule="auto" w:after="0"/>
        <w:ind w:left="567"/>
      </w:pPr>
      <w:r>
        <w:rPr>
          <w:rFonts w:ascii="宋体" w:hAnsi="宋体" w:eastAsia="宋体"/>
          <w:b w:val="0"/>
          <w:sz w:val="21"/>
        </w:rPr>
        <w:t>B．量变是质变的必要准备，质变是量变的必然结果——新能源汽车产业的壮大是一次次技术创新和市场积累的结果</w:t>
      </w:r>
    </w:p>
    <w:p>
      <w:pPr>
        <w:spacing w:line="372" w:lineRule="auto" w:after="0"/>
        <w:ind w:left="567"/>
      </w:pPr>
      <w:r>
        <w:rPr>
          <w:rFonts w:ascii="宋体" w:hAnsi="宋体" w:eastAsia="宋体"/>
          <w:b w:val="0"/>
          <w:sz w:val="21"/>
        </w:rPr>
        <w:t>C．矛盾具有特殊性——新能源汽车与传统燃油车各有特点，应具体问题具体分析</w:t>
      </w:r>
    </w:p>
    <w:p>
      <w:pPr>
        <w:spacing w:line="372" w:lineRule="auto" w:after="0"/>
        <w:ind w:left="567"/>
      </w:pPr>
      <w:r>
        <w:rPr>
          <w:rFonts w:ascii="宋体" w:hAnsi="宋体" w:eastAsia="宋体"/>
          <w:b w:val="0"/>
          <w:sz w:val="21"/>
        </w:rPr>
        <w:t>D．实践是检验认识真理性的唯一标准——中国新能源汽车的发展道路在实践中被证明是正确的</w:t>
      </w:r>
    </w:p>
    <w:p>
      <w:pPr>
        <w:spacing w:after="0"/>
      </w:pPr>
    </w:p>
    <w:p>
      <w:pPr>
        <w:spacing w:line="384" w:lineRule="auto" w:after="0"/>
      </w:pPr>
      <w:r>
        <w:rPr>
          <w:rFonts w:ascii="宋体" w:hAnsi="宋体" w:eastAsia="宋体"/>
          <w:b w:val="0"/>
          <w:sz w:val="22"/>
        </w:rPr>
        <w:t>7．2025年12月，中央经济工作会议在总结"十四五"发展成就的基础上，进一步深化了对经济工作的规律性认识，提出"五个必须"：必须坚持党中央集中统一领导、必须统筹好有效市场和有为政府的关系、必须统筹好总供给和总需求的关系、必须统筹好培育新动能和更新旧动能的关系、必须统筹好做优增量和盘活存量的关系。这一认识深化的过程体现了</w:t>
      </w:r>
    </w:p>
    <w:p>
      <w:pPr>
        <w:spacing w:line="372" w:lineRule="auto" w:after="0"/>
        <w:ind w:left="567"/>
      </w:pPr>
      <w:r>
        <w:rPr>
          <w:rFonts w:ascii="宋体" w:hAnsi="宋体" w:eastAsia="宋体"/>
          <w:b w:val="0"/>
          <w:sz w:val="21"/>
        </w:rPr>
        <w:t>A．认识是实践的来源和目的，在实践中获得的正确认识推动实践发展</w:t>
      </w:r>
    </w:p>
    <w:p>
      <w:pPr>
        <w:spacing w:line="372" w:lineRule="auto" w:after="0"/>
        <w:ind w:left="567"/>
      </w:pPr>
      <w:r>
        <w:rPr>
          <w:rFonts w:ascii="宋体" w:hAnsi="宋体" w:eastAsia="宋体"/>
          <w:b w:val="0"/>
          <w:sz w:val="21"/>
        </w:rPr>
        <w:t>B．实践是认识的基础，实践不断提出新问题、积累新经验，推动认识深化和发展</w:t>
      </w:r>
    </w:p>
    <w:p>
      <w:pPr>
        <w:spacing w:line="372" w:lineRule="auto" w:after="0"/>
        <w:ind w:left="567"/>
      </w:pPr>
      <w:r>
        <w:rPr>
          <w:rFonts w:ascii="宋体" w:hAnsi="宋体" w:eastAsia="宋体"/>
          <w:b w:val="0"/>
          <w:sz w:val="21"/>
        </w:rPr>
        <w:t>C．真理具有绝对性，经过实践检验的正确认识不需要再发展</w:t>
      </w:r>
    </w:p>
    <w:p>
      <w:pPr>
        <w:spacing w:line="372" w:lineRule="auto" w:after="0"/>
        <w:ind w:left="567"/>
      </w:pPr>
      <w:r>
        <w:rPr>
          <w:rFonts w:ascii="宋体" w:hAnsi="宋体" w:eastAsia="宋体"/>
          <w:b w:val="0"/>
          <w:sz w:val="21"/>
        </w:rPr>
        <w:t>D．意识对物质具有决定作用，正确的经济工作理念决定了经济发展的方向</w:t>
      </w:r>
    </w:p>
    <w:p>
      <w:pPr>
        <w:spacing w:after="0"/>
      </w:pPr>
    </w:p>
    <w:p>
      <w:pPr>
        <w:spacing w:line="384" w:lineRule="auto" w:after="0"/>
      </w:pPr>
      <w:r>
        <w:rPr>
          <w:rFonts w:ascii="宋体" w:hAnsi="宋体" w:eastAsia="宋体"/>
          <w:b w:val="0"/>
          <w:sz w:val="22"/>
        </w:rPr>
        <w:t>8．2025年，我国宣布全面取消制造业领域外资准入限制措施，同时加快推进加入《全面与进步跨太平洋伙伴关系协定》（CPTPP）和《数字经济伙伴关系协定》（DEPA）的进程。2026年一季度，我国实际利用外资同比增长8.3%，高技术制造业外资占比超过30%。这表明我国</w:t>
      </w:r>
    </w:p>
    <w:p>
      <w:pPr>
        <w:spacing w:line="372" w:lineRule="auto" w:after="0"/>
        <w:ind w:left="567"/>
      </w:pPr>
      <w:r>
        <w:rPr>
          <w:rFonts w:ascii="宋体" w:hAnsi="宋体" w:eastAsia="宋体"/>
          <w:b w:val="0"/>
          <w:sz w:val="21"/>
        </w:rPr>
        <w:t>① 推动由商品和要素流动型开放向规则、规制、管理、标准等制度型开放转变</w:t>
      </w:r>
    </w:p>
    <w:p>
      <w:pPr>
        <w:spacing w:line="372" w:lineRule="auto" w:after="0"/>
        <w:ind w:left="567"/>
      </w:pPr>
      <w:r>
        <w:rPr>
          <w:rFonts w:ascii="宋体" w:hAnsi="宋体" w:eastAsia="宋体"/>
          <w:b w:val="0"/>
          <w:sz w:val="21"/>
        </w:rPr>
        <w:t>② 放弃了对外资的监管和审查，全面放开国内市场以吸引外资</w:t>
      </w:r>
    </w:p>
    <w:p>
      <w:pPr>
        <w:spacing w:line="372" w:lineRule="auto" w:after="0"/>
        <w:ind w:left="567"/>
      </w:pPr>
      <w:r>
        <w:rPr>
          <w:rFonts w:ascii="宋体" w:hAnsi="宋体" w:eastAsia="宋体"/>
          <w:b w:val="0"/>
          <w:sz w:val="21"/>
        </w:rPr>
        <w:t>③ 积极参与国际经贸规则制定，以高水平对外开放促进深层次改革</w:t>
      </w:r>
    </w:p>
    <w:p>
      <w:pPr>
        <w:spacing w:line="372" w:lineRule="auto" w:after="0"/>
        <w:ind w:left="567"/>
      </w:pPr>
      <w:r>
        <w:rPr>
          <w:rFonts w:ascii="宋体" w:hAnsi="宋体" w:eastAsia="宋体"/>
          <w:b w:val="0"/>
          <w:sz w:val="21"/>
        </w:rPr>
        <w:t>④ 改变了以国内大循环为主体的发展战略，将对外开放置于优先地位</w:t>
      </w:r>
    </w:p>
    <w:p>
      <w:pPr>
        <w:spacing w:line="372" w:lineRule="auto" w:after="0"/>
        <w:ind w:left="567"/>
      </w:pPr>
      <w:r>
        <w:rPr>
          <w:rFonts w:ascii="宋体" w:hAnsi="宋体" w:eastAsia="宋体"/>
          <w:b w:val="0"/>
          <w:sz w:val="21"/>
        </w:rPr>
        <w:t>A．①③</w:t>
      </w:r>
    </w:p>
    <w:p>
      <w:pPr>
        <w:spacing w:line="372" w:lineRule="auto" w:after="0"/>
        <w:ind w:left="567"/>
      </w:pPr>
      <w:r>
        <w:rPr>
          <w:rFonts w:ascii="宋体" w:hAnsi="宋体" w:eastAsia="宋体"/>
          <w:b w:val="0"/>
          <w:sz w:val="21"/>
        </w:rPr>
        <w:t>B．①④</w:t>
      </w:r>
    </w:p>
    <w:p>
      <w:pPr>
        <w:spacing w:line="372" w:lineRule="auto" w:after="0"/>
        <w:ind w:left="567"/>
      </w:pPr>
      <w:r>
        <w:rPr>
          <w:rFonts w:ascii="宋体" w:hAnsi="宋体" w:eastAsia="宋体"/>
          <w:b w:val="0"/>
          <w:sz w:val="21"/>
        </w:rPr>
        <w:t>C．②③</w:t>
      </w:r>
    </w:p>
    <w:p>
      <w:pPr>
        <w:spacing w:line="372" w:lineRule="auto" w:after="0"/>
        <w:ind w:left="567"/>
      </w:pPr>
      <w:r>
        <w:rPr>
          <w:rFonts w:ascii="宋体" w:hAnsi="宋体" w:eastAsia="宋体"/>
          <w:b w:val="0"/>
          <w:sz w:val="21"/>
        </w:rPr>
        <w:t>D．②④</w:t>
      </w:r>
    </w:p>
    <w:p>
      <w:pPr>
        <w:spacing w:after="0"/>
      </w:pPr>
    </w:p>
    <w:p>
      <w:pPr>
        <w:spacing w:line="384" w:lineRule="auto" w:after="0"/>
      </w:pPr>
      <w:r>
        <w:rPr>
          <w:rFonts w:ascii="宋体" w:hAnsi="宋体" w:eastAsia="宋体"/>
          <w:b w:val="0"/>
          <w:sz w:val="22"/>
        </w:rPr>
        <w:t>9．2026年3月，中国成功斡旋中东某地区冲突各方达成停火协议，这是中国继2023年促成沙特伊朗复交后，在国际和平斡旋领域的又一重要外交成果。中国始终奉行独立自主的和平外交政策。以下关于中国外交的表述，正确的是</w:t>
      </w:r>
    </w:p>
    <w:p>
      <w:pPr>
        <w:spacing w:line="372" w:lineRule="auto" w:after="0"/>
        <w:ind w:left="567"/>
      </w:pPr>
      <w:r>
        <w:rPr>
          <w:rFonts w:ascii="宋体" w:hAnsi="宋体" w:eastAsia="宋体"/>
          <w:b w:val="0"/>
          <w:sz w:val="21"/>
        </w:rPr>
        <w:t>A．维护世界和平、促进共同发展是我国外交政策的基本立场</w:t>
      </w:r>
    </w:p>
    <w:p>
      <w:pPr>
        <w:spacing w:line="372" w:lineRule="auto" w:after="0"/>
        <w:ind w:left="567"/>
      </w:pPr>
      <w:r>
        <w:rPr>
          <w:rFonts w:ascii="宋体" w:hAnsi="宋体" w:eastAsia="宋体"/>
          <w:b w:val="0"/>
          <w:sz w:val="21"/>
        </w:rPr>
        <w:t>B．我国在国际事务中发挥负责任大国作用，积极参与解决地区热点问题，体现了构建人类命运共同体的理念</w:t>
      </w:r>
    </w:p>
    <w:p>
      <w:pPr>
        <w:spacing w:line="372" w:lineRule="auto" w:after="0"/>
        <w:ind w:left="567"/>
      </w:pPr>
      <w:r>
        <w:rPr>
          <w:rFonts w:ascii="宋体" w:hAnsi="宋体" w:eastAsia="宋体"/>
          <w:b w:val="0"/>
          <w:sz w:val="21"/>
        </w:rPr>
        <w:t>C．和平共处五项原则是我国处理与发达国家关系的唯一准则</w:t>
      </w:r>
    </w:p>
    <w:p>
      <w:pPr>
        <w:spacing w:line="372" w:lineRule="auto" w:after="0"/>
        <w:ind w:left="567"/>
      </w:pPr>
      <w:r>
        <w:rPr>
          <w:rFonts w:ascii="宋体" w:hAnsi="宋体" w:eastAsia="宋体"/>
          <w:b w:val="0"/>
          <w:sz w:val="21"/>
        </w:rPr>
        <w:t>D．我国外交政策的宗旨是维护我国的主权、安全和发展利益</w:t>
      </w:r>
    </w:p>
    <w:p>
      <w:pPr>
        <w:spacing w:after="0"/>
      </w:pPr>
    </w:p>
    <w:p>
      <w:pPr>
        <w:spacing w:line="384" w:lineRule="auto" w:after="0"/>
      </w:pPr>
      <w:r>
        <w:rPr>
          <w:rFonts w:ascii="宋体" w:hAnsi="宋体" w:eastAsia="宋体"/>
          <w:b w:val="0"/>
          <w:sz w:val="22"/>
        </w:rPr>
        <w:t>10．2025年，甲与乙装修公司签订了一份房屋装修合同，约定装修总价20万元、工期90天。合同签订时甲支付了5万元定金。施工过程中，乙公司因管理不善延误工期30天，且部分装修质量不符合合同约定的标准。根据《民法典》，以下说法正确的是</w:t>
      </w:r>
    </w:p>
    <w:p>
      <w:pPr>
        <w:spacing w:line="372" w:lineRule="auto" w:after="0"/>
        <w:ind w:left="567"/>
      </w:pPr>
      <w:r>
        <w:rPr>
          <w:rFonts w:ascii="宋体" w:hAnsi="宋体" w:eastAsia="宋体"/>
          <w:b w:val="0"/>
          <w:sz w:val="21"/>
        </w:rPr>
        <w:t>A．该合同的订立需要甲发出的要约和乙公司作出的承诺，双方意思表示一致时合同成立</w:t>
      </w:r>
    </w:p>
    <w:p>
      <w:pPr>
        <w:spacing w:line="372" w:lineRule="auto" w:after="0"/>
        <w:ind w:left="567"/>
      </w:pPr>
      <w:r>
        <w:rPr>
          <w:rFonts w:ascii="宋体" w:hAnsi="宋体" w:eastAsia="宋体"/>
          <w:b w:val="0"/>
          <w:sz w:val="21"/>
        </w:rPr>
        <w:t>B．乙公司延误工期属于违约行为，甲可以同时要求乙公司继续履行、支付违约金和双倍返还定金</w:t>
      </w:r>
    </w:p>
    <w:p>
      <w:pPr>
        <w:spacing w:line="372" w:lineRule="auto" w:after="0"/>
        <w:ind w:left="567"/>
      </w:pPr>
      <w:r>
        <w:rPr>
          <w:rFonts w:ascii="宋体" w:hAnsi="宋体" w:eastAsia="宋体"/>
          <w:b w:val="0"/>
          <w:sz w:val="21"/>
        </w:rPr>
        <w:t>C．由于乙公司是违约方，甲有权单方面解除合同并要求乙公司承担全部损失，无需通过诉讼或仲裁</w:t>
      </w:r>
    </w:p>
    <w:p>
      <w:pPr>
        <w:spacing w:line="372" w:lineRule="auto" w:after="0"/>
        <w:ind w:left="567"/>
      </w:pPr>
      <w:r>
        <w:rPr>
          <w:rFonts w:ascii="宋体" w:hAnsi="宋体" w:eastAsia="宋体"/>
          <w:b w:val="0"/>
          <w:sz w:val="21"/>
        </w:rPr>
        <w:t>D．装修质量不符合约定的，甲只能要求乙公司赔偿损失，不能要求其返工</w:t>
      </w:r>
    </w:p>
    <w:p>
      <w:pPr>
        <w:spacing w:after="0"/>
      </w:pPr>
    </w:p>
    <w:p>
      <w:pPr>
        <w:spacing w:line="384" w:lineRule="auto" w:after="0"/>
      </w:pPr>
      <w:r>
        <w:rPr>
          <w:rFonts w:ascii="宋体" w:hAnsi="宋体" w:eastAsia="宋体"/>
          <w:b w:val="0"/>
          <w:sz w:val="22"/>
        </w:rPr>
        <w:t>11．2025年，某科技公司研发团队在开发新一代芯片时，先采用"头脑风暴法"广泛收集各种可能的技术方案和设计思路，共提出200余种方案；然后通过系统评估筛选出3个最优方案进行深度研发，最终成功推出具有自主知识产权的核心芯片。这一研发过程运用的思维方法是</w:t>
      </w:r>
    </w:p>
    <w:p>
      <w:pPr>
        <w:spacing w:line="372" w:lineRule="auto" w:after="0"/>
        <w:ind w:left="567"/>
      </w:pPr>
      <w:r>
        <w:rPr>
          <w:rFonts w:ascii="宋体" w:hAnsi="宋体" w:eastAsia="宋体"/>
          <w:b w:val="0"/>
          <w:sz w:val="21"/>
        </w:rPr>
        <w:t>A．先用聚合思维形成多种方案，再用发散思维筛选最优方案——体现了聚合→发散的思维路径</w:t>
      </w:r>
    </w:p>
    <w:p>
      <w:pPr>
        <w:spacing w:line="372" w:lineRule="auto" w:after="0"/>
        <w:ind w:left="567"/>
      </w:pPr>
      <w:r>
        <w:rPr>
          <w:rFonts w:ascii="宋体" w:hAnsi="宋体" w:eastAsia="宋体"/>
          <w:b w:val="0"/>
          <w:sz w:val="21"/>
        </w:rPr>
        <w:t>B．先用发散思维广泛探索各种可能，再用聚合思维聚焦最优方案——发散是聚合的基础，聚合是发散的归宿</w:t>
      </w:r>
    </w:p>
    <w:p>
      <w:pPr>
        <w:spacing w:line="372" w:lineRule="auto" w:after="0"/>
        <w:ind w:left="567"/>
      </w:pPr>
      <w:r>
        <w:rPr>
          <w:rFonts w:ascii="宋体" w:hAnsi="宋体" w:eastAsia="宋体"/>
          <w:b w:val="0"/>
          <w:sz w:val="21"/>
        </w:rPr>
        <w:t>C．完全依靠发散思维——因为在创新的初始阶段，发散思维比聚合思维更重要</w:t>
      </w:r>
    </w:p>
    <w:p>
      <w:pPr>
        <w:spacing w:line="372" w:lineRule="auto" w:after="0"/>
        <w:ind w:left="567"/>
      </w:pPr>
      <w:r>
        <w:rPr>
          <w:rFonts w:ascii="宋体" w:hAnsi="宋体" w:eastAsia="宋体"/>
          <w:b w:val="0"/>
          <w:sz w:val="21"/>
        </w:rPr>
        <w:t>D．主要依靠正向思维——因为研发过程是按照常规逻辑一步一步推进的</w:t>
      </w:r>
    </w:p>
    <w:p>
      <w:pPr>
        <w:spacing w:after="0"/>
      </w:pPr>
    </w:p>
    <w:p>
      <w:pPr>
        <w:spacing w:line="384" w:lineRule="auto" w:after="0"/>
      </w:pPr>
      <w:r>
        <w:rPr>
          <w:rFonts w:ascii="宋体" w:hAnsi="宋体" w:eastAsia="宋体"/>
          <w:b w:val="0"/>
          <w:sz w:val="22"/>
        </w:rPr>
        <w:t>12．2026年全国两会审议通过了"十五五"规划纲要。在纲要起草过程中，中共中央提出建议→国务院起草纲要草案→各民主党派、无党派人士通过政协协商建言献策→全国人大审议批准→交付国务院实施。这一过程充分体现了我国政治制度的显著优势。"十五五"规划纲要的制定过程</w:t>
      </w:r>
    </w:p>
    <w:p>
      <w:pPr>
        <w:spacing w:line="372" w:lineRule="auto" w:after="0"/>
        <w:ind w:left="567"/>
      </w:pPr>
      <w:r>
        <w:rPr>
          <w:rFonts w:ascii="宋体" w:hAnsi="宋体" w:eastAsia="宋体"/>
          <w:b w:val="0"/>
          <w:sz w:val="21"/>
        </w:rPr>
        <w:t>① 体现了中国共产党是最高政治领导力量，发挥总揽全局、协调各方的作用</w:t>
      </w:r>
    </w:p>
    <w:p>
      <w:pPr>
        <w:spacing w:line="372" w:lineRule="auto" w:after="0"/>
        <w:ind w:left="567"/>
      </w:pPr>
      <w:r>
        <w:rPr>
          <w:rFonts w:ascii="宋体" w:hAnsi="宋体" w:eastAsia="宋体"/>
          <w:b w:val="0"/>
          <w:sz w:val="21"/>
        </w:rPr>
        <w:t>② 说明全国人民代表大会是最高国家行政机关，国务院必须对其负责</w:t>
      </w:r>
    </w:p>
    <w:p>
      <w:pPr>
        <w:spacing w:line="372" w:lineRule="auto" w:after="0"/>
        <w:ind w:left="567"/>
      </w:pPr>
      <w:r>
        <w:rPr>
          <w:rFonts w:ascii="宋体" w:hAnsi="宋体" w:eastAsia="宋体"/>
          <w:b w:val="0"/>
          <w:sz w:val="21"/>
        </w:rPr>
        <w:t>③ 反映了多党合作和政治协商制度的优越性，民主党派参与国家大政方针的协商</w:t>
      </w:r>
    </w:p>
    <w:p>
      <w:pPr>
        <w:spacing w:line="372" w:lineRule="auto" w:after="0"/>
        <w:ind w:left="567"/>
      </w:pPr>
      <w:r>
        <w:rPr>
          <w:rFonts w:ascii="宋体" w:hAnsi="宋体" w:eastAsia="宋体"/>
          <w:b w:val="0"/>
          <w:sz w:val="21"/>
        </w:rPr>
        <w:t>④ 表明各民主党派与中国共产党的关系是联合执政的亲密友党关系</w:t>
      </w:r>
    </w:p>
    <w:p>
      <w:pPr>
        <w:spacing w:line="372" w:lineRule="auto" w:after="0"/>
        <w:ind w:left="567"/>
      </w:pPr>
      <w:r>
        <w:rPr>
          <w:rFonts w:ascii="宋体" w:hAnsi="宋体" w:eastAsia="宋体"/>
          <w:b w:val="0"/>
          <w:sz w:val="21"/>
        </w:rPr>
        <w:t>A．①②</w:t>
      </w:r>
    </w:p>
    <w:p>
      <w:pPr>
        <w:spacing w:line="372" w:lineRule="auto" w:after="0"/>
        <w:ind w:left="567"/>
      </w:pPr>
      <w:r>
        <w:rPr>
          <w:rFonts w:ascii="宋体" w:hAnsi="宋体" w:eastAsia="宋体"/>
          <w:b w:val="0"/>
          <w:sz w:val="21"/>
        </w:rPr>
        <w:t>B．①③</w:t>
      </w:r>
    </w:p>
    <w:p>
      <w:pPr>
        <w:spacing w:line="372" w:lineRule="auto" w:after="0"/>
        <w:ind w:left="567"/>
      </w:pPr>
      <w:r>
        <w:rPr>
          <w:rFonts w:ascii="宋体" w:hAnsi="宋体" w:eastAsia="宋体"/>
          <w:b w:val="0"/>
          <w:sz w:val="21"/>
        </w:rPr>
        <w:t>C．②④</w:t>
      </w:r>
    </w:p>
    <w:p>
      <w:pPr>
        <w:spacing w:line="372" w:lineRule="auto" w:after="0"/>
        <w:ind w:left="567"/>
      </w:pPr>
      <w:r>
        <w:rPr>
          <w:rFonts w:ascii="宋体" w:hAnsi="宋体" w:eastAsia="宋体"/>
          <w:b w:val="0"/>
          <w:sz w:val="21"/>
        </w:rPr>
        <w:t>D．③④</w:t>
      </w:r>
    </w:p>
    <w:p>
      <w:pPr>
        <w:spacing w:after="0"/>
      </w:pPr>
    </w:p>
    <w:p>
      <w:pPr>
        <w:spacing w:line="288" w:lineRule="auto" w:after="0"/>
        <w:jc w:val="center"/>
      </w:pPr>
      <w:r>
        <w:rPr>
          <w:rFonts w:ascii="宋体" w:hAnsi="宋体" w:eastAsia="宋体"/>
          <w:b w:val="0"/>
          <w:color w:val="969696"/>
          <w:sz w:val="20"/>
        </w:rPr>
        <w:t>────────────────────────────────────────</w:t>
      </w:r>
    </w:p>
    <w:p>
      <w:pPr>
        <w:spacing w:after="0"/>
        <w:jc w:val="center"/>
      </w:pPr>
      <w:r>
        <w:rPr>
          <w:rFonts w:ascii="黑体" w:hAnsi="黑体" w:eastAsia="黑体"/>
          <w:b/>
          <w:sz w:val="28"/>
        </w:rPr>
        <w:t>第Ⅱ卷</w:t>
      </w:r>
    </w:p>
    <w:p>
      <w:pPr>
        <w:spacing w:line="384" w:lineRule="auto" w:after="0"/>
      </w:pPr>
      <w:r>
        <w:rPr>
          <w:rFonts w:ascii="宋体" w:hAnsi="宋体" w:eastAsia="宋体"/>
          <w:b/>
          <w:sz w:val="22"/>
        </w:rPr>
        <w:t>二、非选择题：本题共4小题，共52分。</w:t>
      </w:r>
    </w:p>
    <w:p>
      <w:pPr>
        <w:spacing w:after="0"/>
      </w:pPr>
    </w:p>
    <w:p>
      <w:pPr>
        <w:spacing w:line="384" w:lineRule="auto" w:after="0"/>
      </w:pPr>
      <w:r>
        <w:rPr>
          <w:rFonts w:ascii="宋体" w:hAnsi="宋体" w:eastAsia="宋体"/>
          <w:b/>
          <w:sz w:val="22"/>
        </w:rPr>
        <w:t>13．阅读材料，完成下列要求。（14分）</w:t>
      </w:r>
    </w:p>
    <w:p>
      <w:pPr>
        <w:spacing w:after="0"/>
      </w:pPr>
    </w:p>
    <w:p>
      <w:pPr>
        <w:spacing w:line="324" w:lineRule="auto" w:after="0"/>
        <w:ind w:left="283"/>
      </w:pPr>
      <w:r>
        <w:rPr>
          <w:rFonts w:ascii="宋体" w:hAnsi="宋体" w:eastAsia="宋体"/>
          <w:b w:val="0"/>
          <w:sz w:val="21"/>
        </w:rPr>
        <w:t>材料一　2025年，我国居民人均可支配收入实际增长5.1%，与经济增长基本同步。但也要看到，我国基尼系数仍在0.47左右，城乡收入比约为2.4:1，行业之间、区域之间的收入差距依然较大。2026年政府工作报告提出"着力扩大中等收入群体，推动更多低收入人群迈入中等收入行列"。</w:t>
      </w:r>
    </w:p>
    <w:p>
      <w:pPr>
        <w:spacing w:line="324" w:lineRule="auto" w:after="0"/>
        <w:ind w:left="283"/>
      </w:pPr>
      <w:r>
        <w:rPr>
          <w:rFonts w:ascii="宋体" w:hAnsi="宋体" w:eastAsia="宋体"/>
          <w:b w:val="0"/>
          <w:sz w:val="21"/>
        </w:rPr>
        <w:t>材料二　2025年以来，各地积极推进共同富裕示范区建设。浙江省提出"扩中提低"行动方案，通过技能培训、创业扶持、税收调节等手段，推动劳动者特别是技术工人的工资合理增长；通过完善社会保障体系，提高城乡低保和基础养老金水平；积极发展慈善事业，2025年全国社会捐赠总额超过2500亿元。</w:t>
      </w:r>
    </w:p>
    <w:p>
      <w:pPr>
        <w:spacing w:line="324" w:lineRule="auto" w:after="0"/>
        <w:ind w:left="283"/>
      </w:pPr>
      <w:r>
        <w:rPr>
          <w:rFonts w:ascii="宋体" w:hAnsi="宋体" w:eastAsia="宋体"/>
          <w:b w:val="0"/>
          <w:sz w:val="21"/>
        </w:rPr>
        <w:t>材料三　党的二十大报告指出："分配制度是促进共同富裕的基础性制度。坚持按劳分配为主体、多种分配方式并存，构建初次分配、再分配、第三次分配协调配套的制度体系。"</w:t>
      </w:r>
    </w:p>
    <w:p>
      <w:pPr>
        <w:spacing w:after="0"/>
      </w:pPr>
    </w:p>
    <w:p>
      <w:pPr>
        <w:spacing w:line="384" w:lineRule="auto" w:after="0"/>
      </w:pPr>
      <w:r>
        <w:rPr>
          <w:rFonts w:ascii="宋体" w:hAnsi="宋体" w:eastAsia="宋体"/>
          <w:b w:val="0"/>
          <w:sz w:val="22"/>
        </w:rPr>
        <w:t>（1）结合材料一、二，运用《经济与社会》知识，分析完善收入分配制度对促进共同富裕的经济意义。（8分）</w:t>
      </w:r>
    </w:p>
    <w:p>
      <w:pPr>
        <w:spacing w:line="384" w:lineRule="auto" w:after="0"/>
      </w:pPr>
      <w:r>
        <w:rPr>
          <w:rFonts w:ascii="宋体" w:hAnsi="宋体" w:eastAsia="宋体"/>
          <w:b w:val="0"/>
          <w:sz w:val="22"/>
        </w:rPr>
        <w:t>（2）结合材料三，运用《经济与社会》知识，说明应如何构建初次分配、再分配、第三次分配协调配套的制度体系。（6分）</w:t>
      </w:r>
    </w:p>
    <w:p>
      <w:pPr>
        <w:spacing w:after="0"/>
      </w:pPr>
    </w:p>
    <w:p>
      <w:pPr>
        <w:spacing w:line="384" w:lineRule="auto" w:after="0"/>
      </w:pPr>
      <w:r>
        <w:rPr>
          <w:rFonts w:ascii="宋体" w:hAnsi="宋体" w:eastAsia="宋体"/>
          <w:b/>
          <w:sz w:val="22"/>
        </w:rPr>
        <w:t>14．阅读材料，完成下列要求。（12分）</w:t>
      </w:r>
    </w:p>
    <w:p>
      <w:pPr>
        <w:spacing w:after="0"/>
      </w:pPr>
    </w:p>
    <w:p>
      <w:pPr>
        <w:spacing w:line="324" w:lineRule="auto" w:after="0"/>
        <w:ind w:left="283"/>
      </w:pPr>
      <w:r>
        <w:rPr>
          <w:rFonts w:ascii="宋体" w:hAnsi="宋体" w:eastAsia="宋体"/>
          <w:b w:val="0"/>
          <w:sz w:val="21"/>
        </w:rPr>
        <w:t>材料一　2025年，全国人大常委会修改《代表法》《监督法》等法律，备案审查工作实现"有件必备、有备必审、有错必纠"。全国法院审结各类案件4500余万件，最高人民法院推动建立"终审裁判文书全面上网"制度，以公开促公正。全国检察机关对认为确有错误的刑事裁判提出抗诉9000余件，对侦查活动违法提出纠正意见17万余件次。</w:t>
      </w:r>
    </w:p>
    <w:p>
      <w:pPr>
        <w:spacing w:line="324" w:lineRule="auto" w:after="0"/>
        <w:ind w:left="283"/>
      </w:pPr>
      <w:r>
        <w:rPr>
          <w:rFonts w:ascii="宋体" w:hAnsi="宋体" w:eastAsia="宋体"/>
          <w:b w:val="0"/>
          <w:sz w:val="21"/>
        </w:rPr>
        <w:t>材料二　某地法院审理一起环境公益诉讼案件时，邀请人大代表、政协委员旁听庭审，并通过"中国庭审公开网"直播庭审全过程。判决生效后，法院将判决书全文上网公开。群众评价："整个审理过程清清楚楚，判决结果让人心服口服。"</w:t>
      </w:r>
    </w:p>
    <w:p>
      <w:pPr>
        <w:spacing w:line="324" w:lineRule="auto" w:after="0"/>
        <w:ind w:left="283"/>
      </w:pPr>
      <w:r>
        <w:rPr>
          <w:rFonts w:ascii="宋体" w:hAnsi="宋体" w:eastAsia="宋体"/>
          <w:b w:val="0"/>
          <w:sz w:val="21"/>
        </w:rPr>
        <w:t>材料三　党的二十届三中全会强调"完善中国特色社会主义法治体系，协同推进立法、执法、司法、守法各环节改革，全面推进国家各方面工作法治化"。</w:t>
      </w:r>
    </w:p>
    <w:p>
      <w:pPr>
        <w:spacing w:after="0"/>
      </w:pPr>
    </w:p>
    <w:p>
      <w:pPr>
        <w:spacing w:line="384" w:lineRule="auto" w:after="0"/>
      </w:pPr>
      <w:r>
        <w:rPr>
          <w:rFonts w:ascii="宋体" w:hAnsi="宋体" w:eastAsia="宋体"/>
          <w:b w:val="0"/>
          <w:sz w:val="22"/>
        </w:rPr>
        <w:t>（1）结合材料，运用《政治与法治》知识，说明推进科学立法、严格执法、公正司法、全民守法对建设法治中国的意义。（6分）</w:t>
      </w:r>
    </w:p>
    <w:p>
      <w:pPr>
        <w:spacing w:line="384" w:lineRule="auto" w:after="0"/>
      </w:pPr>
      <w:r>
        <w:rPr>
          <w:rFonts w:ascii="宋体" w:hAnsi="宋体" w:eastAsia="宋体"/>
          <w:b w:val="0"/>
          <w:sz w:val="22"/>
        </w:rPr>
        <w:t>（2）结合材料二，运用《政治与法治》知识，分析"让司法在阳光下运行"对维护社会公平正义的作用。（6分）</w:t>
      </w:r>
    </w:p>
    <w:p>
      <w:pPr>
        <w:spacing w:after="0"/>
      </w:pPr>
    </w:p>
    <w:p>
      <w:pPr>
        <w:spacing w:line="384" w:lineRule="auto" w:after="0"/>
      </w:pPr>
      <w:r>
        <w:rPr>
          <w:rFonts w:ascii="宋体" w:hAnsi="宋体" w:eastAsia="宋体"/>
          <w:b/>
          <w:sz w:val="22"/>
        </w:rPr>
        <w:t>15．阅读材料，完成下列要求。（14分）</w:t>
      </w:r>
    </w:p>
    <w:p>
      <w:pPr>
        <w:spacing w:after="0"/>
      </w:pPr>
    </w:p>
    <w:p>
      <w:pPr>
        <w:spacing w:line="324" w:lineRule="auto" w:after="0"/>
        <w:ind w:left="283"/>
      </w:pPr>
      <w:r>
        <w:rPr>
          <w:rFonts w:ascii="宋体" w:hAnsi="宋体" w:eastAsia="宋体"/>
          <w:b w:val="0"/>
          <w:sz w:val="21"/>
        </w:rPr>
        <w:t>材料一　2025年是人工智能技术加速突破的一年。从ChatGPT到DeepSeek，从自动驾驶到智能制造，人工智能正在深刻改变人类社会的生产方式、生活方式和思维方式。中国人工智能产业规模达到8000亿元以上，位居全球第二。但与此同时，AI"换脸"诈骗、算法歧视、数据隐私泄露等问题也引发社会广泛关注。</w:t>
      </w:r>
    </w:p>
    <w:p>
      <w:pPr>
        <w:spacing w:line="324" w:lineRule="auto" w:after="0"/>
        <w:ind w:left="283"/>
      </w:pPr>
      <w:r>
        <w:rPr>
          <w:rFonts w:ascii="宋体" w:hAnsi="宋体" w:eastAsia="宋体"/>
          <w:b w:val="0"/>
          <w:sz w:val="21"/>
        </w:rPr>
        <w:t>材料二　习近平总书记指出：“人工智能是引领这一轮科技革命和产业变革的战略性技术，具有溢出带动性很强的‘头雁’效应。”“要加强人工智能发展的潜在风险研判和防范，维护人民利益和国家安全，确保人工智能安全、可靠、可控。”</w:t>
      </w:r>
    </w:p>
    <w:p>
      <w:pPr>
        <w:spacing w:line="324" w:lineRule="auto" w:after="0"/>
        <w:ind w:left="283"/>
      </w:pPr>
      <w:r>
        <w:rPr>
          <w:rFonts w:ascii="宋体" w:hAnsi="宋体" w:eastAsia="宋体"/>
          <w:b w:val="0"/>
          <w:sz w:val="21"/>
        </w:rPr>
        <w:t>材料三　2025年，中国发布《全球人工智能治理倡议》，提出"以人为本、智能向善"的原则，强调人工智能发展应该符合全人类共同价值，促进人类文明进步。</w:t>
      </w:r>
    </w:p>
    <w:p>
      <w:pPr>
        <w:spacing w:after="0"/>
      </w:pPr>
    </w:p>
    <w:p>
      <w:pPr>
        <w:spacing w:line="384" w:lineRule="auto" w:after="0"/>
      </w:pPr>
      <w:r>
        <w:rPr>
          <w:rFonts w:ascii="宋体" w:hAnsi="宋体" w:eastAsia="宋体"/>
          <w:b w:val="0"/>
          <w:sz w:val="22"/>
        </w:rPr>
        <w:t>（1）结合材料一，运用"唯物辩证法的发展观"知识，分析应如何看待人工智能技术的发展和应用。（8分）</w:t>
      </w:r>
    </w:p>
    <w:p>
      <w:pPr>
        <w:spacing w:line="384" w:lineRule="auto" w:after="0"/>
      </w:pPr>
      <w:r>
        <w:rPr>
          <w:rFonts w:ascii="宋体" w:hAnsi="宋体" w:eastAsia="宋体"/>
          <w:b w:val="0"/>
          <w:sz w:val="22"/>
        </w:rPr>
        <w:t>（2）结合材料二、三，综合运用所学知识，就我国应如何"确保人工智能安全、可靠、可控"提出建议。（6分）</w:t>
      </w:r>
    </w:p>
    <w:p>
      <w:pPr>
        <w:spacing w:after="0"/>
      </w:pPr>
    </w:p>
    <w:p>
      <w:pPr>
        <w:spacing w:line="384" w:lineRule="auto" w:after="0"/>
      </w:pPr>
      <w:r>
        <w:rPr>
          <w:rFonts w:ascii="宋体" w:hAnsi="宋体" w:eastAsia="宋体"/>
          <w:b/>
          <w:sz w:val="22"/>
        </w:rPr>
        <w:t>16．阅读材料，完成下列要求。（12分）</w:t>
      </w:r>
    </w:p>
    <w:p>
      <w:pPr>
        <w:spacing w:after="0"/>
      </w:pPr>
    </w:p>
    <w:p>
      <w:pPr>
        <w:spacing w:line="324" w:lineRule="auto" w:after="0"/>
        <w:ind w:left="283"/>
      </w:pPr>
      <w:r>
        <w:rPr>
          <w:rFonts w:ascii="宋体" w:hAnsi="宋体" w:eastAsia="宋体"/>
          <w:b w:val="0"/>
          <w:sz w:val="21"/>
        </w:rPr>
        <w:t>材料一　2026年4月15日是第11个全民国家安全教育日。习近平总书记在主持二十届中央国家安全委员会第五次会议时强调："要全面贯彻总体国家安全观，统筹发展和安全，增强忧患意识，做到居安思危。"当前，我国面临的传统安全威胁和非传统安全威胁相互交织，网络安全、数据安全、生物安全等新型安全领域的挑战日益突出。</w:t>
      </w:r>
    </w:p>
    <w:p>
      <w:pPr>
        <w:spacing w:line="324" w:lineRule="auto" w:after="0"/>
        <w:ind w:left="283"/>
      </w:pPr>
      <w:r>
        <w:rPr>
          <w:rFonts w:ascii="宋体" w:hAnsi="宋体" w:eastAsia="宋体"/>
          <w:b w:val="0"/>
          <w:sz w:val="21"/>
        </w:rPr>
        <w:t>材料二　2025年，我国在载人航天、深海探测、量子计算等领域取得一系列重大突破，科技自立自强步伐显著加快。这些成就的取得，离不开广大青年科技工作者勇攀高峰、敢为人先的奋斗精神。"嫦娥"团队平均年龄33岁，"天问"团队平均年龄35岁，"北斗"团队平均年龄31岁。</w:t>
      </w:r>
    </w:p>
    <w:p>
      <w:pPr>
        <w:spacing w:line="324" w:lineRule="auto" w:after="0"/>
        <w:ind w:left="283"/>
      </w:pPr>
      <w:r>
        <w:rPr>
          <w:rFonts w:ascii="宋体" w:hAnsi="宋体" w:eastAsia="宋体"/>
          <w:b w:val="0"/>
          <w:sz w:val="21"/>
        </w:rPr>
        <w:t>材料三　"请党放心，强国有我"是新时代中国青年的铮铮誓言。2025年，全国有超过50万名大学生志愿者参与"西部计划"，到祖国最需要的地方去；超200万青年参与"创青春"创新创业大赛，在各行各业施展才华。</w:t>
      </w:r>
    </w:p>
    <w:p>
      <w:pPr>
        <w:spacing w:after="0"/>
      </w:pPr>
    </w:p>
    <w:p>
      <w:pPr>
        <w:spacing w:line="384" w:lineRule="auto" w:after="0"/>
      </w:pPr>
      <w:r>
        <w:rPr>
          <w:rFonts w:ascii="宋体" w:hAnsi="宋体" w:eastAsia="宋体"/>
          <w:b w:val="0"/>
          <w:sz w:val="22"/>
        </w:rPr>
        <w:t>（1）综合运用所学知识，以"在统筹发展与安全中展现青年担当"为主题，撰写一篇150字左右的短评。（8分）</w:t>
      </w:r>
    </w:p>
    <w:p>
      <w:pPr>
        <w:spacing w:line="384" w:lineRule="auto" w:after="0"/>
      </w:pPr>
      <w:r>
        <w:rPr>
          <w:rFonts w:ascii="宋体" w:hAnsi="宋体" w:eastAsia="宋体"/>
          <w:b w:val="0"/>
          <w:sz w:val="22"/>
        </w:rPr>
        <w:t>（2）运用《当代国际政治与经济》知识，说明维护国家安全对我国参与国际竞争与合作的重要意义。（4分）</w:t>
      </w:r>
    </w:p>
    <w:p>
      <w:r>
        <w:br w:type="page"/>
      </w:r>
    </w:p>
    <w:p>
      <w:pPr>
        <w:spacing w:after="0"/>
        <w:jc w:val="center"/>
      </w:pPr>
      <w:r>
        <w:rPr>
          <w:rFonts w:ascii="黑体" w:hAnsi="黑体" w:eastAsia="黑体"/>
          <w:b/>
          <w:sz w:val="32"/>
        </w:rPr>
        <w:t>参考答案及评分标准</w:t>
      </w:r>
    </w:p>
    <w:p>
      <w:pPr>
        <w:spacing w:after="0"/>
      </w:pPr>
    </w:p>
    <w:p>
      <w:pPr>
        <w:spacing w:after="0"/>
        <w:jc w:val="left"/>
      </w:pPr>
      <w:r>
        <w:rPr>
          <w:rFonts w:ascii="黑体" w:hAnsi="黑体" w:eastAsia="黑体"/>
          <w:b/>
          <w:sz w:val="26"/>
        </w:rPr>
        <w:t>一、选择题（每小题4分，共48分）</w:t>
      </w:r>
    </w:p>
    <w:p>
      <w:pPr>
        <w:spacing w:after="0"/>
      </w:pP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jc w:val="center"/>
            </w:pPr>
            <w:r>
              <w:rPr>
                <w:rFonts w:ascii="宋体" w:hAnsi="宋体" w:eastAsia="宋体"/>
                <w:sz w:val="20"/>
              </w:rPr>
              <w:t>1</w:t>
            </w:r>
          </w:p>
        </w:tc>
        <w:tc>
          <w:tcPr>
            <w:tcW w:type="dxa" w:w="780"/>
          </w:tcPr>
          <w:p>
            <w:pPr>
              <w:jc w:val="center"/>
            </w:pPr>
            <w:r>
              <w:rPr>
                <w:rFonts w:ascii="宋体" w:hAnsi="宋体" w:eastAsia="宋体"/>
                <w:sz w:val="20"/>
              </w:rPr>
              <w:t>2</w:t>
            </w:r>
          </w:p>
        </w:tc>
        <w:tc>
          <w:tcPr>
            <w:tcW w:type="dxa" w:w="780"/>
          </w:tcPr>
          <w:p>
            <w:pPr>
              <w:jc w:val="center"/>
            </w:pPr>
            <w:r>
              <w:rPr>
                <w:rFonts w:ascii="宋体" w:hAnsi="宋体" w:eastAsia="宋体"/>
                <w:sz w:val="20"/>
              </w:rPr>
              <w:t>3</w:t>
            </w:r>
          </w:p>
        </w:tc>
        <w:tc>
          <w:tcPr>
            <w:tcW w:type="dxa" w:w="780"/>
          </w:tcPr>
          <w:p>
            <w:pPr>
              <w:jc w:val="center"/>
            </w:pPr>
            <w:r>
              <w:rPr>
                <w:rFonts w:ascii="宋体" w:hAnsi="宋体" w:eastAsia="宋体"/>
                <w:sz w:val="20"/>
              </w:rPr>
              <w:t>4</w:t>
            </w:r>
          </w:p>
        </w:tc>
        <w:tc>
          <w:tcPr>
            <w:tcW w:type="dxa" w:w="780"/>
          </w:tcPr>
          <w:p>
            <w:pPr>
              <w:jc w:val="center"/>
            </w:pPr>
            <w:r>
              <w:rPr>
                <w:rFonts w:ascii="宋体" w:hAnsi="宋体" w:eastAsia="宋体"/>
                <w:sz w:val="20"/>
              </w:rPr>
              <w:t>5</w:t>
            </w:r>
          </w:p>
        </w:tc>
        <w:tc>
          <w:tcPr>
            <w:tcW w:type="dxa" w:w="780"/>
          </w:tcPr>
          <w:p>
            <w:pPr>
              <w:jc w:val="center"/>
            </w:pPr>
            <w:r>
              <w:rPr>
                <w:rFonts w:ascii="宋体" w:hAnsi="宋体" w:eastAsia="宋体"/>
                <w:sz w:val="20"/>
              </w:rPr>
              <w:t>6</w:t>
            </w:r>
          </w:p>
        </w:tc>
        <w:tc>
          <w:tcPr>
            <w:tcW w:type="dxa" w:w="780"/>
          </w:tcPr>
          <w:p>
            <w:pPr>
              <w:jc w:val="center"/>
            </w:pPr>
            <w:r>
              <w:rPr>
                <w:rFonts w:ascii="宋体" w:hAnsi="宋体" w:eastAsia="宋体"/>
                <w:sz w:val="20"/>
              </w:rPr>
              <w:t>7</w:t>
            </w:r>
          </w:p>
        </w:tc>
        <w:tc>
          <w:tcPr>
            <w:tcW w:type="dxa" w:w="780"/>
          </w:tcPr>
          <w:p>
            <w:pPr>
              <w:jc w:val="center"/>
            </w:pPr>
            <w:r>
              <w:rPr>
                <w:rFonts w:ascii="宋体" w:hAnsi="宋体" w:eastAsia="宋体"/>
                <w:sz w:val="20"/>
              </w:rPr>
              <w:t>8</w:t>
            </w:r>
          </w:p>
        </w:tc>
        <w:tc>
          <w:tcPr>
            <w:tcW w:type="dxa" w:w="780"/>
          </w:tcPr>
          <w:p>
            <w:pPr>
              <w:jc w:val="center"/>
            </w:pPr>
            <w:r>
              <w:rPr>
                <w:rFonts w:ascii="宋体" w:hAnsi="宋体" w:eastAsia="宋体"/>
                <w:sz w:val="20"/>
              </w:rPr>
              <w:t>9</w:t>
            </w:r>
          </w:p>
        </w:tc>
        <w:tc>
          <w:tcPr>
            <w:tcW w:type="dxa" w:w="780"/>
          </w:tcPr>
          <w:p>
            <w:pPr>
              <w:jc w:val="center"/>
            </w:pPr>
            <w:r>
              <w:rPr>
                <w:rFonts w:ascii="宋体" w:hAnsi="宋体" w:eastAsia="宋体"/>
                <w:sz w:val="20"/>
              </w:rPr>
              <w:t>10</w:t>
            </w:r>
          </w:p>
        </w:tc>
        <w:tc>
          <w:tcPr>
            <w:tcW w:type="dxa" w:w="780"/>
          </w:tcPr>
          <w:p>
            <w:pPr>
              <w:jc w:val="center"/>
            </w:pPr>
            <w:r>
              <w:rPr>
                <w:rFonts w:ascii="宋体" w:hAnsi="宋体" w:eastAsia="宋体"/>
                <w:sz w:val="20"/>
              </w:rPr>
              <w:t>11</w:t>
            </w:r>
          </w:p>
        </w:tc>
        <w:tc>
          <w:tcPr>
            <w:tcW w:type="dxa" w:w="780"/>
          </w:tcPr>
          <w:p>
            <w:pPr>
              <w:jc w:val="center"/>
            </w:pPr>
            <w:r>
              <w:rPr>
                <w:rFonts w:ascii="宋体" w:hAnsi="宋体" w:eastAsia="宋体"/>
                <w:sz w:val="20"/>
              </w:rPr>
              <w:t>12</w:t>
            </w:r>
          </w:p>
        </w:tc>
      </w:tr>
      <w:tr>
        <w:tc>
          <w:tcPr>
            <w:tcW w:type="dxa" w:w="780"/>
          </w:tcPr>
          <w:p>
            <w:pPr>
              <w:jc w:val="center"/>
            </w:pPr>
            <w:r>
              <w:rPr>
                <w:rFonts w:ascii="宋体" w:hAnsi="宋体" w:eastAsia="宋体"/>
                <w:b/>
                <w:sz w:val="22"/>
              </w:rPr>
              <w:t>C</w:t>
            </w:r>
          </w:p>
        </w:tc>
        <w:tc>
          <w:tcPr>
            <w:tcW w:type="dxa" w:w="780"/>
          </w:tcPr>
          <w:p>
            <w:pPr>
              <w:jc w:val="center"/>
            </w:pPr>
            <w:r>
              <w:rPr>
                <w:rFonts w:ascii="宋体" w:hAnsi="宋体" w:eastAsia="宋体"/>
                <w:b/>
                <w:sz w:val="22"/>
              </w:rPr>
              <w:t>C</w:t>
            </w:r>
          </w:p>
        </w:tc>
        <w:tc>
          <w:tcPr>
            <w:tcW w:type="dxa" w:w="780"/>
          </w:tcPr>
          <w:p>
            <w:pPr>
              <w:jc w:val="center"/>
            </w:pPr>
            <w:r>
              <w:rPr>
                <w:rFonts w:ascii="宋体" w:hAnsi="宋体" w:eastAsia="宋体"/>
                <w:b/>
                <w:sz w:val="22"/>
              </w:rPr>
              <w:t>C</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A</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A</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B</w:t>
            </w:r>
          </w:p>
        </w:tc>
      </w:tr>
    </w:tbl>
    <w:p>
      <w:pPr>
        <w:spacing w:after="0"/>
      </w:pPr>
    </w:p>
    <w:p>
      <w:pPr>
        <w:spacing w:after="0"/>
        <w:jc w:val="left"/>
      </w:pPr>
      <w:r>
        <w:rPr>
          <w:rFonts w:ascii="黑体" w:hAnsi="黑体" w:eastAsia="黑体"/>
          <w:b/>
          <w:sz w:val="26"/>
        </w:rPr>
        <w:t>选择题详细解析</w:t>
      </w:r>
    </w:p>
    <w:p>
      <w:pPr>
        <w:spacing w:after="0"/>
      </w:pPr>
    </w:p>
    <w:p>
      <w:pPr>
        <w:spacing w:line="312" w:lineRule="auto" w:after="0"/>
      </w:pPr>
      <w:r>
        <w:rPr>
          <w:rFonts w:ascii="宋体" w:hAnsi="宋体" w:eastAsia="宋体"/>
          <w:b/>
          <w:sz w:val="21"/>
        </w:rPr>
        <w:t>1．【答案】C　　【考点】中国梦与"两步走"战略（必修1）　　【难度】中</w:t>
      </w:r>
    </w:p>
    <w:p>
      <w:pPr>
        <w:spacing w:line="312" w:lineRule="auto" w:after="0"/>
      </w:pPr>
      <w:r>
        <w:rPr>
          <w:rFonts w:ascii="宋体" w:hAnsi="宋体" w:eastAsia="宋体"/>
          <w:b w:val="0"/>
          <w:sz w:val="20"/>
        </w:rPr>
        <w:t>C正确：这是教材规范表述——实现中国梦必须坚持党的领导、走中国道路、弘扬中国精神、凝聚中国力量。A错误："全面建成小康社会"是"四个全面"战略布局的内容，不属于"两步走"；"两步走"的第一步是2035年基本实现现代化，第二步是本世纪中叶建成现代化强国。B错误："每一个中国人都能把个人梦想等同于中国梦"说法绝对化——个人梦与中国梦是统一的但不"等同"。D错误：2035年的目标是"基本实现现代化"而非"建成强国"——建成富强民主文明和谐美丽的社会主义现代化强国是本世纪中叶的目标。</w:t>
      </w:r>
    </w:p>
    <w:p>
      <w:pPr>
        <w:spacing w:line="312" w:lineRule="auto" w:after="0"/>
      </w:pPr>
      <w:r>
        <w:rPr>
          <w:rFonts w:ascii="宋体" w:hAnsi="宋体" w:eastAsia="宋体"/>
          <w:b/>
          <w:sz w:val="21"/>
        </w:rPr>
        <w:t>2．【答案】C　　【考点】分配制度、社会保障、共同富裕（必修2）　　【难度】中</w:t>
      </w:r>
    </w:p>
    <w:p>
      <w:pPr>
        <w:spacing w:line="312" w:lineRule="auto" w:after="0"/>
      </w:pPr>
      <w:r>
        <w:rPr>
          <w:rFonts w:ascii="宋体" w:hAnsi="宋体" w:eastAsia="宋体"/>
          <w:b w:val="0"/>
          <w:sz w:val="20"/>
        </w:rPr>
        <w:t>C正确：教材对社会保障制度的规范表述。A错误：按劳分配适用于"公有制经济"中，并非所有所有制经济。B错误：私营企业劳动者的工资属于"按劳动要素分配"，不是按劳分配——只有公有制经济中的按劳动尺度分配才是按劳分配。D错误：第三次分配依靠"社会力量"（慈善、捐赠等公益事业）而非政府力量——税收、社保和转移支付属于再分配。</w:t>
      </w:r>
    </w:p>
    <w:p>
      <w:pPr>
        <w:spacing w:line="312" w:lineRule="auto" w:after="0"/>
      </w:pPr>
      <w:r>
        <w:rPr>
          <w:rFonts w:ascii="宋体" w:hAnsi="宋体" w:eastAsia="宋体"/>
          <w:b/>
          <w:sz w:val="21"/>
        </w:rPr>
        <w:t>3．【答案】C　　【考点】市场调节的弊端：自发性（必修2）　　【难度】中</w:t>
      </w:r>
    </w:p>
    <w:p>
      <w:pPr>
        <w:spacing w:line="312" w:lineRule="auto" w:after="0"/>
      </w:pPr>
      <w:r>
        <w:rPr>
          <w:rFonts w:ascii="宋体" w:hAnsi="宋体" w:eastAsia="宋体"/>
          <w:b w:val="0"/>
          <w:sz w:val="20"/>
        </w:rPr>
        <w:t>C正确：自发性指市场主体为牟取利益不择手段，制假售假、欺诈消费者等行为是自发性的典型表现。A属于盲目性——跟风种植导致供过于求，是由于信息掌握不全面造成的决策失误。B同时包含了盲目性和滞后性——信息不对称（盲目）和价格高位时的决策到出栏时已变化（滞后）。D属于滞后性——市场调节是事后调节，调整存在时间差。</w:t>
      </w:r>
    </w:p>
    <w:p>
      <w:pPr>
        <w:spacing w:line="312" w:lineRule="auto" w:after="0"/>
      </w:pPr>
      <w:r>
        <w:rPr>
          <w:rFonts w:ascii="宋体" w:hAnsi="宋体" w:eastAsia="宋体"/>
          <w:b/>
          <w:sz w:val="21"/>
        </w:rPr>
        <w:t>4．【答案】B　　【考点】人大代表的职权、人大的职权（必修3）　　【难度】中</w:t>
      </w:r>
    </w:p>
    <w:p>
      <w:pPr>
        <w:spacing w:line="312" w:lineRule="auto" w:after="0"/>
      </w:pPr>
      <w:r>
        <w:rPr>
          <w:rFonts w:ascii="宋体" w:hAnsi="宋体" w:eastAsia="宋体"/>
          <w:b w:val="0"/>
          <w:sz w:val="20"/>
        </w:rPr>
        <w:t>B正确：质询权是人大代表的一项重要职权，人大代表有权依照法律规定的程序，对政府等机关的工作提出质询。A错误：提出议案属于人大代表的"提案权"，不是"决定权"——决定权是人大的职权。C错误：修改法律是"立法权"的体现，不是"决定权"。D错误：选举国家主席是"任免权"的体现，不是"立法权"。</w:t>
      </w:r>
    </w:p>
    <w:p>
      <w:pPr>
        <w:spacing w:line="312" w:lineRule="auto" w:after="0"/>
      </w:pPr>
      <w:r>
        <w:rPr>
          <w:rFonts w:ascii="宋体" w:hAnsi="宋体" w:eastAsia="宋体"/>
          <w:b/>
          <w:sz w:val="21"/>
        </w:rPr>
        <w:t>5．【答案】B　　【考点】全面依法治国：科学立法、严格执法、公正司法、全民守法（必修3）　　【难度】中</w:t>
      </w:r>
    </w:p>
    <w:p>
      <w:pPr>
        <w:spacing w:line="312" w:lineRule="auto" w:after="0"/>
      </w:pPr>
      <w:r>
        <w:rPr>
          <w:rFonts w:ascii="宋体" w:hAnsi="宋体" w:eastAsia="宋体"/>
          <w:b w:val="0"/>
          <w:sz w:val="20"/>
        </w:rPr>
        <w:t>B正确：公正司法是维护社会公平正义的最后一道防线，关键在于确保审判权和检察权依法独立行使。"以审判为中心"的诉讼制度改革正是这一方向的体现。A错误：科学立法是依法治国的"前提"，严格执法是"关键"——两者说反了。C错误：依法治国的主体是"人民群众"而非各级行政机关和司法机关。D错误：依法治国与以德治国"相辅相成"——法治是德治的保障，德治是法治的支撑，二者不是相互独立。</w:t>
      </w:r>
    </w:p>
    <w:p>
      <w:pPr>
        <w:spacing w:line="312" w:lineRule="auto" w:after="0"/>
      </w:pPr>
      <w:r>
        <w:rPr>
          <w:rFonts w:ascii="宋体" w:hAnsi="宋体" w:eastAsia="宋体"/>
          <w:b/>
          <w:sz w:val="21"/>
        </w:rPr>
        <w:t>6．【答案】B　　【考点】唯物辩证法发展观：量变与质变的辩证关系（必修4）　　【难度】难</w:t>
      </w:r>
    </w:p>
    <w:p>
      <w:pPr>
        <w:spacing w:line="312" w:lineRule="auto" w:after="0"/>
      </w:pPr>
      <w:r>
        <w:rPr>
          <w:rFonts w:ascii="宋体" w:hAnsi="宋体" w:eastAsia="宋体"/>
          <w:b w:val="0"/>
          <w:sz w:val="20"/>
        </w:rPr>
        <w:t>B正确：材料强调"从无到有、从小到大、从弱到强"的积累过程，这正是量变引起质变的生动体现。A虽表述正确（前进性与曲折性），但材料重点不是"曲折"而是"积累→飞跃"的过程。C矛盾的特殊性与材料主旨不符——材料不在对比新能源与传统燃油车。D实践检验认识，但材料的主线是发展过程而非检验标准。</w:t>
      </w:r>
    </w:p>
    <w:p>
      <w:pPr>
        <w:spacing w:line="312" w:lineRule="auto" w:after="0"/>
      </w:pPr>
      <w:r>
        <w:rPr>
          <w:rFonts w:ascii="宋体" w:hAnsi="宋体" w:eastAsia="宋体"/>
          <w:b/>
          <w:sz w:val="21"/>
        </w:rPr>
        <w:t>7．【答案】B　　【考点】实践是认识的基础（必修4）　　【难度】中</w:t>
      </w:r>
    </w:p>
    <w:p>
      <w:pPr>
        <w:spacing w:line="312" w:lineRule="auto" w:after="0"/>
      </w:pPr>
      <w:r>
        <w:rPr>
          <w:rFonts w:ascii="宋体" w:hAnsi="宋体" w:eastAsia="宋体"/>
          <w:b w:val="0"/>
          <w:sz w:val="20"/>
        </w:rPr>
        <w:t>B正确：中央经济工作会议根据"十四五"实践经验，深化了对经济工作规律的认识——实践→认识→再实践→再认识，体现了实践是认识的来源、动力和目的。A错误：认识不是实践的"来源"——实践是认识的来源。C错误：真理是绝对性与相对性的统一，需要不断发展。D错误：意识对物质有"反作用"而非"决定作用"——物质决定意识是前提。</w:t>
      </w:r>
    </w:p>
    <w:p>
      <w:pPr>
        <w:spacing w:line="312" w:lineRule="auto" w:after="0"/>
      </w:pPr>
      <w:r>
        <w:rPr>
          <w:rFonts w:ascii="宋体" w:hAnsi="宋体" w:eastAsia="宋体"/>
          <w:b/>
          <w:sz w:val="21"/>
        </w:rPr>
        <w:t>8．【答案】A　　【考点】经济全球化、制度型开放（选必1）　　【难度】中</w:t>
      </w:r>
    </w:p>
    <w:p>
      <w:pPr>
        <w:spacing w:line="312" w:lineRule="auto" w:after="0"/>
      </w:pPr>
      <w:r>
        <w:rPr>
          <w:rFonts w:ascii="宋体" w:hAnsi="宋体" w:eastAsia="宋体"/>
          <w:b w:val="0"/>
          <w:sz w:val="20"/>
        </w:rPr>
        <w:t>①③正确：取消制造业外资准入限制、加入CPTPP/DEPA → 从商品要素流动型开放转向制度型开放；参与国际规则制定。②错误："放弃对外资的监管和审查"是错误表述——我国坚持在开放中维护国家安全。④错误：我国仍以国内大循环为主体，对外开放是服务于国内循环的高质量发展。</w:t>
      </w:r>
    </w:p>
    <w:p>
      <w:pPr>
        <w:spacing w:line="312" w:lineRule="auto" w:after="0"/>
      </w:pPr>
      <w:r>
        <w:rPr>
          <w:rFonts w:ascii="宋体" w:hAnsi="宋体" w:eastAsia="宋体"/>
          <w:b/>
          <w:sz w:val="21"/>
        </w:rPr>
        <w:t>9．【答案】B　　【考点】中国独立自主的和平外交政策（选必1）　　【难度】中</w:t>
      </w:r>
    </w:p>
    <w:p>
      <w:pPr>
        <w:spacing w:line="312" w:lineRule="auto" w:after="0"/>
      </w:pPr>
      <w:r>
        <w:rPr>
          <w:rFonts w:ascii="宋体" w:hAnsi="宋体" w:eastAsia="宋体"/>
          <w:b w:val="0"/>
          <w:sz w:val="20"/>
        </w:rPr>
        <w:t>B正确：中国斡旋地区冲突体现了负责任大国作用和构建人类命运共同体的理念。A错误：维护世界和平、促进共同发展是外交政策的"宗旨"——"基本立场"是独立自主。C错误：和平共处五项原则不只是对发达国家的准则，而且不是"唯一准则"。D错误：维护我国主权、安全和发展利益是外交政策的"基本目标"——"宗旨"是维护世界和平、促进共同发展。</w:t>
      </w:r>
    </w:p>
    <w:p>
      <w:pPr>
        <w:spacing w:line="312" w:lineRule="auto" w:after="0"/>
      </w:pPr>
      <w:r>
        <w:rPr>
          <w:rFonts w:ascii="宋体" w:hAnsi="宋体" w:eastAsia="宋体"/>
          <w:b/>
          <w:sz w:val="21"/>
        </w:rPr>
        <w:t>10．【答案】A　　【考点】合同的订立、违约责任（选必2）　　【难度】难</w:t>
      </w:r>
    </w:p>
    <w:p>
      <w:pPr>
        <w:spacing w:line="312" w:lineRule="auto" w:after="0"/>
      </w:pPr>
      <w:r>
        <w:rPr>
          <w:rFonts w:ascii="宋体" w:hAnsi="宋体" w:eastAsia="宋体"/>
          <w:b w:val="0"/>
          <w:sz w:val="20"/>
        </w:rPr>
        <w:t>A正确：合同订立需"要约+承诺"，双方意思表示一致时合同成立——这是合同法的基本原理。B错误：根据《民法典》，违约金与定金不能同时适用，只能选择其一；继续履行的要求和违约金/定金的选择也不必然冲突，但"同时"要求三种救济方式全部适用是错误的。C错误：解除合同需要依据法律规定或合同约定，不能"单方面"随意解除——如协商不成需通过诉讼或仲裁。D错误：质量不符合约定时，甲可要求修理、重作（返工）或减少报酬等——非只能要求赔偿损失。</w:t>
      </w:r>
    </w:p>
    <w:p>
      <w:pPr>
        <w:spacing w:line="312" w:lineRule="auto" w:after="0"/>
      </w:pPr>
      <w:r>
        <w:rPr>
          <w:rFonts w:ascii="宋体" w:hAnsi="宋体" w:eastAsia="宋体"/>
          <w:b/>
          <w:sz w:val="21"/>
        </w:rPr>
        <w:t>11．【答案】B　　【考点】发散思维与聚合思维（选必3）　　【难度】易</w:t>
      </w:r>
    </w:p>
    <w:p>
      <w:pPr>
        <w:spacing w:line="312" w:lineRule="auto" w:after="0"/>
      </w:pPr>
      <w:r>
        <w:rPr>
          <w:rFonts w:ascii="宋体" w:hAnsi="宋体" w:eastAsia="宋体"/>
          <w:b w:val="0"/>
          <w:sz w:val="20"/>
        </w:rPr>
        <w:t>B正确：头脑风暴法提出200余种方案→发散思维（从一到多）；筛选出3个优方案→聚合思维（从多到一）。发散是聚合的基础，聚合是发散的归宿。A错误：先后顺序说反了。C错误："完全依靠发散思维"片面——创新需要发散与聚合相结合。D错误：材料强调的是发散与聚合的辩证关系，非正向思维。</w:t>
      </w:r>
    </w:p>
    <w:p>
      <w:pPr>
        <w:spacing w:line="312" w:lineRule="auto" w:after="0"/>
      </w:pPr>
      <w:r>
        <w:rPr>
          <w:rFonts w:ascii="宋体" w:hAnsi="宋体" w:eastAsia="宋体"/>
          <w:b/>
          <w:sz w:val="21"/>
        </w:rPr>
        <w:t>12．【答案】B　　【考点】党的领导、人大制度、政党制度（综合）　　【难度】难</w:t>
      </w:r>
    </w:p>
    <w:p>
      <w:pPr>
        <w:spacing w:line="312" w:lineRule="auto" w:after="0"/>
      </w:pPr>
      <w:r>
        <w:rPr>
          <w:rFonts w:ascii="宋体" w:hAnsi="宋体" w:eastAsia="宋体"/>
          <w:b w:val="0"/>
          <w:sz w:val="20"/>
        </w:rPr>
        <w:t>①③正确：党提出建议体现了领导核心作用；各民主党派通过政协建言献策体现了政党协商。②错误：全国人大是最高国家"权力机关"而非"行政机关"——国务院是最高国家行政机关。④错误：各民主党派是"参政党"而非"联合执政"——中国共产党是唯一执政党。</w:t>
      </w:r>
    </w:p>
    <w:p>
      <w:r>
        <w:br w:type="page"/>
      </w:r>
    </w:p>
    <w:p>
      <w:pPr>
        <w:spacing w:after="0"/>
        <w:jc w:val="left"/>
      </w:pPr>
      <w:r>
        <w:rPr>
          <w:rFonts w:ascii="黑体" w:hAnsi="黑体" w:eastAsia="黑体"/>
          <w:b/>
          <w:sz w:val="26"/>
        </w:rPr>
        <w:t>二、非选择题（共52分）</w:t>
      </w:r>
    </w:p>
    <w:p>
      <w:pPr>
        <w:spacing w:after="0"/>
      </w:pPr>
    </w:p>
    <w:p>
      <w:pPr>
        <w:spacing w:line="384" w:lineRule="auto" w:after="0"/>
      </w:pPr>
      <w:r>
        <w:rPr>
          <w:rFonts w:ascii="宋体" w:hAnsi="宋体" w:eastAsia="宋体"/>
          <w:b/>
          <w:sz w:val="22"/>
        </w:rPr>
        <w:t>13．（14分）</w:t>
      </w:r>
    </w:p>
    <w:p>
      <w:pPr>
        <w:spacing w:after="0"/>
      </w:pPr>
    </w:p>
    <w:p>
      <w:pPr>
        <w:spacing w:line="384" w:lineRule="auto" w:after="0"/>
      </w:pPr>
      <w:r>
        <w:rPr>
          <w:rFonts w:ascii="宋体" w:hAnsi="宋体" w:eastAsia="宋体"/>
          <w:b/>
          <w:sz w:val="22"/>
        </w:rPr>
        <w:t>（1）完善收入分配制度对促进共同富裕的经济意义：（8分）</w:t>
      </w:r>
    </w:p>
    <w:p>
      <w:pPr>
        <w:spacing w:line="324" w:lineRule="auto" w:after="0"/>
      </w:pPr>
      <w:r>
        <w:rPr>
          <w:rFonts w:ascii="宋体" w:hAnsi="宋体" w:eastAsia="宋体"/>
          <w:b w:val="0"/>
          <w:sz w:val="21"/>
        </w:rPr>
        <w:t>①有利于缩小收入差距，维护社会公平。通过"扩中提低"、税收调节等举措，使发展成果更多更公平惠及全体人民，推动实现共同富裕。（2分）</w:t>
      </w:r>
    </w:p>
    <w:p>
      <w:pPr>
        <w:spacing w:line="324" w:lineRule="auto" w:after="0"/>
      </w:pPr>
      <w:r>
        <w:rPr>
          <w:rFonts w:ascii="宋体" w:hAnsi="宋体" w:eastAsia="宋体"/>
          <w:b w:val="0"/>
          <w:sz w:val="21"/>
        </w:rPr>
        <w:t>②有利于扩大内需，增强消费对经济发展的基础性作用。扩大中等收入群体意味着居民消费能力提升，促进国内大循环。（2分）</w:t>
      </w:r>
    </w:p>
    <w:p>
      <w:pPr>
        <w:spacing w:line="324" w:lineRule="auto" w:after="0"/>
      </w:pPr>
      <w:r>
        <w:rPr>
          <w:rFonts w:ascii="宋体" w:hAnsi="宋体" w:eastAsia="宋体"/>
          <w:b w:val="0"/>
          <w:sz w:val="21"/>
        </w:rPr>
        <w:t>③有利于调动劳动者积极性，提升人力资本质量。合理的收入分配激励劳动者提高技能、增加有效劳动供给，为高质量发展提供人才支撑。（2分）</w:t>
      </w:r>
    </w:p>
    <w:p>
      <w:pPr>
        <w:spacing w:line="324" w:lineRule="auto" w:after="0"/>
      </w:pPr>
      <w:r>
        <w:rPr>
          <w:rFonts w:ascii="宋体" w:hAnsi="宋体" w:eastAsia="宋体"/>
          <w:b w:val="0"/>
          <w:sz w:val="21"/>
        </w:rPr>
        <w:t>④有利于完善社会保障体系，织密社会保障安全网。通过基本公共服务均等化和社会保障水平提升，增强居民的获得感、幸福感、安全感。（2分）</w:t>
      </w:r>
    </w:p>
    <w:p>
      <w:pPr>
        <w:spacing w:line="288" w:lineRule="auto" w:after="0"/>
      </w:pPr>
      <w:r>
        <w:rPr>
          <w:rFonts w:ascii="宋体" w:hAnsi="宋体" w:eastAsia="宋体"/>
          <w:b w:val="0"/>
          <w:sz w:val="18"/>
        </w:rPr>
        <w:t>（评分说明：每点2分，共8分。若从"初次分配中提高劳动报酬比重""激活生产要素活力""促进社会和谐稳定"等角度作答，言之有理可酌情给分。）</w:t>
      </w:r>
    </w:p>
    <w:p>
      <w:pPr>
        <w:spacing w:after="0"/>
      </w:pPr>
    </w:p>
    <w:p>
      <w:pPr>
        <w:spacing w:line="384" w:lineRule="auto" w:after="0"/>
      </w:pPr>
      <w:r>
        <w:rPr>
          <w:rFonts w:ascii="宋体" w:hAnsi="宋体" w:eastAsia="宋体"/>
          <w:b/>
          <w:sz w:val="22"/>
        </w:rPr>
        <w:t>（2）构建初次分配、再分配、第三次分配协调配套的制度体系：（6分）</w:t>
      </w:r>
    </w:p>
    <w:p>
      <w:pPr>
        <w:spacing w:line="324" w:lineRule="auto" w:after="0"/>
      </w:pPr>
      <w:r>
        <w:rPr>
          <w:rFonts w:ascii="宋体" w:hAnsi="宋体" w:eastAsia="宋体"/>
          <w:b w:val="0"/>
          <w:sz w:val="21"/>
        </w:rPr>
        <w:t>①初次分配坚持按劳分配为主体、多种分配方式并存，健全劳动、资本、土地、知识、技术、管理、数据等生产要素由市场评价贡献、按贡献决定报酬的机制。（2分）</w:t>
      </w:r>
    </w:p>
    <w:p>
      <w:pPr>
        <w:spacing w:line="324" w:lineRule="auto" w:after="0"/>
      </w:pPr>
      <w:r>
        <w:rPr>
          <w:rFonts w:ascii="宋体" w:hAnsi="宋体" w:eastAsia="宋体"/>
          <w:b w:val="0"/>
          <w:sz w:val="21"/>
        </w:rPr>
        <w:t>②再分配更好发挥政府作用，通过税收、社会保障、转移支付等手段加大调节力度，着力缩小城乡、区域和行业收入差距。（2分）</w:t>
      </w:r>
    </w:p>
    <w:p>
      <w:pPr>
        <w:spacing w:line="324" w:lineRule="auto" w:after="0"/>
      </w:pPr>
      <w:r>
        <w:rPr>
          <w:rFonts w:ascii="宋体" w:hAnsi="宋体" w:eastAsia="宋体"/>
          <w:b w:val="0"/>
          <w:sz w:val="21"/>
        </w:rPr>
        <w:t>③发挥第三次分配作用，积极发展慈善等社会公益事业，鼓励通过捐赠、志愿服务等方式回馈社会，形成"先富帮后富"的社会氛围。（2分）</w:t>
      </w:r>
    </w:p>
    <w:p>
      <w:pPr>
        <w:spacing w:line="288" w:lineRule="auto" w:after="0"/>
      </w:pPr>
      <w:r>
        <w:rPr>
          <w:rFonts w:ascii="宋体" w:hAnsi="宋体" w:eastAsia="宋体"/>
          <w:b w:val="0"/>
          <w:sz w:val="18"/>
        </w:rPr>
        <w:t>（评分说明：每点2分，共6分。若从"三次分配的内在联系""激励与公平兼顾"等角度作答，言之有理可酌情给分。）</w:t>
      </w:r>
    </w:p>
    <w:p>
      <w:pPr>
        <w:spacing w:after="0"/>
      </w:pPr>
    </w:p>
    <w:p>
      <w:pPr>
        <w:spacing w:line="384" w:lineRule="auto" w:after="0"/>
      </w:pPr>
      <w:r>
        <w:rPr>
          <w:rFonts w:ascii="宋体" w:hAnsi="宋体" w:eastAsia="宋体"/>
          <w:b/>
          <w:sz w:val="22"/>
        </w:rPr>
        <w:t>14．（12分）</w:t>
      </w:r>
    </w:p>
    <w:p>
      <w:pPr>
        <w:spacing w:after="0"/>
      </w:pPr>
    </w:p>
    <w:p>
      <w:pPr>
        <w:spacing w:line="384" w:lineRule="auto" w:after="0"/>
      </w:pPr>
      <w:r>
        <w:rPr>
          <w:rFonts w:ascii="宋体" w:hAnsi="宋体" w:eastAsia="宋体"/>
          <w:b/>
          <w:sz w:val="22"/>
        </w:rPr>
        <w:t>（1）推进科学立法、严格执法、公正司法、全民守法对建设法治中国的意义：（6分）</w:t>
      </w:r>
    </w:p>
    <w:p>
      <w:pPr>
        <w:spacing w:line="324" w:lineRule="auto" w:after="0"/>
      </w:pPr>
      <w:r>
        <w:rPr>
          <w:rFonts w:ascii="宋体" w:hAnsi="宋体" w:eastAsia="宋体"/>
          <w:b w:val="0"/>
          <w:sz w:val="21"/>
        </w:rPr>
        <w:t>①科学立法是全面依法治国的前提。修改《代表法》《监督法》等法律，完善中国特色社会主义法律体系，为法治中国建设提供良法基础。（1.5分）</w:t>
      </w:r>
    </w:p>
    <w:p>
      <w:pPr>
        <w:spacing w:line="324" w:lineRule="auto" w:after="0"/>
      </w:pPr>
      <w:r>
        <w:rPr>
          <w:rFonts w:ascii="宋体" w:hAnsi="宋体" w:eastAsia="宋体"/>
          <w:b w:val="0"/>
          <w:sz w:val="21"/>
        </w:rPr>
        <w:t>②严格执法是全面依法治国的关键。备案审查"有错必纠"体现了依法行政的要求，确保法律得到有效实施。（1.5分）</w:t>
      </w:r>
    </w:p>
    <w:p>
      <w:pPr>
        <w:spacing w:line="324" w:lineRule="auto" w:after="0"/>
      </w:pPr>
      <w:r>
        <w:rPr>
          <w:rFonts w:ascii="宋体" w:hAnsi="宋体" w:eastAsia="宋体"/>
          <w:b w:val="0"/>
          <w:sz w:val="21"/>
        </w:rPr>
        <w:t>③公正司法是全面依法治国的最后一道防线。法院以公开促公正、检察院依法监督，保障了公民合法权益，维护了社会公平正义。（1.5分）</w:t>
      </w:r>
    </w:p>
    <w:p>
      <w:pPr>
        <w:spacing w:line="324" w:lineRule="auto" w:after="0"/>
      </w:pPr>
      <w:r>
        <w:rPr>
          <w:rFonts w:ascii="宋体" w:hAnsi="宋体" w:eastAsia="宋体"/>
          <w:b w:val="0"/>
          <w:sz w:val="21"/>
        </w:rPr>
        <w:t>④全民守法是全面依法治国的基础。通过司法公开等举措增强全民法治意识，推动全社会形成尊法学法守法用法的良好氛围。（1.5分）</w:t>
      </w:r>
    </w:p>
    <w:p>
      <w:pPr>
        <w:spacing w:after="0"/>
      </w:pPr>
    </w:p>
    <w:p>
      <w:pPr>
        <w:spacing w:line="384" w:lineRule="auto" w:after="0"/>
      </w:pPr>
      <w:r>
        <w:rPr>
          <w:rFonts w:ascii="宋体" w:hAnsi="宋体" w:eastAsia="宋体"/>
          <w:b/>
          <w:sz w:val="22"/>
        </w:rPr>
        <w:t>（2）"让司法在阳光下运行"对维护社会公平正义的作用：（6分）</w:t>
      </w:r>
    </w:p>
    <w:p>
      <w:pPr>
        <w:spacing w:line="324" w:lineRule="auto" w:after="0"/>
      </w:pPr>
      <w:r>
        <w:rPr>
          <w:rFonts w:ascii="宋体" w:hAnsi="宋体" w:eastAsia="宋体"/>
          <w:b w:val="0"/>
          <w:sz w:val="21"/>
        </w:rPr>
        <w:t>①司法公开有利于保障人民群众的知情权、参与权、表达权和监督权，使司法权力在阳光下运行。（2分）</w:t>
      </w:r>
    </w:p>
    <w:p>
      <w:pPr>
        <w:spacing w:line="324" w:lineRule="auto" w:after="0"/>
      </w:pPr>
      <w:r>
        <w:rPr>
          <w:rFonts w:ascii="宋体" w:hAnsi="宋体" w:eastAsia="宋体"/>
          <w:b w:val="0"/>
          <w:sz w:val="21"/>
        </w:rPr>
        <w:t>②以公开促公正，倒逼司法人员严格依法办案，规范自由裁量权，防止司法腐败。（2分）</w:t>
      </w:r>
    </w:p>
    <w:p>
      <w:pPr>
        <w:spacing w:line="324" w:lineRule="auto" w:after="0"/>
      </w:pPr>
      <w:r>
        <w:rPr>
          <w:rFonts w:ascii="宋体" w:hAnsi="宋体" w:eastAsia="宋体"/>
          <w:b w:val="0"/>
          <w:sz w:val="21"/>
        </w:rPr>
        <w:t>③增进人民群众对司法裁判的理解和认同，提升司法公信力，让人民群众在每一个司法案件中感受到公平正义。（2分）</w:t>
      </w:r>
    </w:p>
    <w:p>
      <w:pPr>
        <w:spacing w:line="288" w:lineRule="auto" w:after="0"/>
      </w:pPr>
      <w:r>
        <w:rPr>
          <w:rFonts w:ascii="宋体" w:hAnsi="宋体" w:eastAsia="宋体"/>
          <w:b w:val="0"/>
          <w:sz w:val="18"/>
        </w:rPr>
        <w:t>（评分说明：每点2分，共6分。本题为开放性试题，言之有理、论证充分即可。）</w:t>
      </w:r>
    </w:p>
    <w:p>
      <w:pPr>
        <w:spacing w:after="0"/>
      </w:pPr>
    </w:p>
    <w:p>
      <w:pPr>
        <w:spacing w:line="384" w:lineRule="auto" w:after="0"/>
      </w:pPr>
      <w:r>
        <w:rPr>
          <w:rFonts w:ascii="宋体" w:hAnsi="宋体" w:eastAsia="宋体"/>
          <w:b/>
          <w:sz w:val="22"/>
        </w:rPr>
        <w:t>15．（14分）</w:t>
      </w:r>
    </w:p>
    <w:p>
      <w:pPr>
        <w:spacing w:after="0"/>
      </w:pPr>
    </w:p>
    <w:p>
      <w:pPr>
        <w:spacing w:line="384" w:lineRule="auto" w:after="0"/>
      </w:pPr>
      <w:r>
        <w:rPr>
          <w:rFonts w:ascii="宋体" w:hAnsi="宋体" w:eastAsia="宋体"/>
          <w:b/>
          <w:sz w:val="22"/>
        </w:rPr>
        <w:t>（1）运用唯物辩证法发展观分析人工智能技术：（8分）</w:t>
      </w:r>
    </w:p>
    <w:p>
      <w:pPr>
        <w:spacing w:line="324" w:lineRule="auto" w:after="0"/>
      </w:pPr>
      <w:r>
        <w:rPr>
          <w:rFonts w:ascii="宋体" w:hAnsi="宋体" w:eastAsia="宋体"/>
          <w:b w:val="0"/>
          <w:sz w:val="21"/>
        </w:rPr>
        <w:t>①发展具有普遍性，要用发展的观点看问题。人工智能是引领新一轮科技革命和产业变革的战略性技术，正在深刻改变社会生产和生活方式，代表着先进生产力的发展方向。（2分）</w:t>
      </w:r>
    </w:p>
    <w:p>
      <w:pPr>
        <w:spacing w:line="324" w:lineRule="auto" w:after="0"/>
      </w:pPr>
      <w:r>
        <w:rPr>
          <w:rFonts w:ascii="宋体" w:hAnsi="宋体" w:eastAsia="宋体"/>
          <w:b w:val="0"/>
          <w:sz w:val="21"/>
        </w:rPr>
        <w:t>②量变是质变的必要准备，质变是量变的必然结果。人工智能从ChatGPT到DeepSeek的进步，是长期技术积累和不断突破的结果，体现了量变到质变的飞跃。（2分）</w:t>
      </w:r>
    </w:p>
    <w:p>
      <w:pPr>
        <w:spacing w:line="324" w:lineRule="auto" w:after="0"/>
      </w:pPr>
      <w:r>
        <w:rPr>
          <w:rFonts w:ascii="宋体" w:hAnsi="宋体" w:eastAsia="宋体"/>
          <w:b w:val="0"/>
          <w:sz w:val="21"/>
        </w:rPr>
        <w:t>③事物发展的前途是光明的，道路是曲折的。人工智能发展前景广阔，但也面临"换脸"诈骗、算法歧视等挑战——既要对前景充满信心，又要正视和解决伴随的问题。（2分）</w:t>
      </w:r>
    </w:p>
    <w:p>
      <w:pPr>
        <w:spacing w:line="324" w:lineRule="auto" w:after="0"/>
      </w:pPr>
      <w:r>
        <w:rPr>
          <w:rFonts w:ascii="宋体" w:hAnsi="宋体" w:eastAsia="宋体"/>
          <w:b w:val="0"/>
          <w:sz w:val="21"/>
        </w:rPr>
        <w:t>④矛盾就是对立统一，要坚持一分为二的观点看问题。人工智能作为新事物，具有两面性——既要看到其推动社会进步的一面，也要看到其带来的风险和挑战，兴利除弊。（2分）</w:t>
      </w:r>
    </w:p>
    <w:p>
      <w:pPr>
        <w:spacing w:after="0"/>
      </w:pPr>
    </w:p>
    <w:p>
      <w:pPr>
        <w:spacing w:line="384" w:lineRule="auto" w:after="0"/>
      </w:pPr>
      <w:r>
        <w:rPr>
          <w:rFonts w:ascii="宋体" w:hAnsi="宋体" w:eastAsia="宋体"/>
          <w:b/>
          <w:sz w:val="22"/>
        </w:rPr>
        <w:t>（2）确保人工智能安全、可靠、可控的建议：（6分）</w:t>
      </w:r>
    </w:p>
    <w:p>
      <w:pPr>
        <w:spacing w:line="324" w:lineRule="auto" w:after="0"/>
      </w:pPr>
      <w:r>
        <w:rPr>
          <w:rFonts w:ascii="宋体" w:hAnsi="宋体" w:eastAsia="宋体"/>
          <w:b w:val="0"/>
          <w:sz w:val="21"/>
        </w:rPr>
        <w:t>①加强人工智能伦理和法律规范建设，完善相关立法，明确人工智能开发和应用的法律边界和责任主体。（2分）</w:t>
      </w:r>
    </w:p>
    <w:p>
      <w:pPr>
        <w:spacing w:line="324" w:lineRule="auto" w:after="0"/>
      </w:pPr>
      <w:r>
        <w:rPr>
          <w:rFonts w:ascii="宋体" w:hAnsi="宋体" w:eastAsia="宋体"/>
          <w:b w:val="0"/>
          <w:sz w:val="21"/>
        </w:rPr>
        <w:t>②坚持"以人为本、智能向善"原则，将社会主义核心价值观融入人工智能治理，确保技术发展服务于人类共同利益。（2分）</w:t>
      </w:r>
    </w:p>
    <w:p>
      <w:pPr>
        <w:spacing w:line="324" w:lineRule="auto" w:after="0"/>
      </w:pPr>
      <w:r>
        <w:rPr>
          <w:rFonts w:ascii="宋体" w:hAnsi="宋体" w:eastAsia="宋体"/>
          <w:b w:val="0"/>
          <w:sz w:val="21"/>
        </w:rPr>
        <w:t>③积极参与全球人工智能治理，推动构建公正合理的国际AI治理规则，贡献中国智慧和中国方案。（2分）</w:t>
      </w:r>
    </w:p>
    <w:p>
      <w:pPr>
        <w:spacing w:line="288" w:lineRule="auto" w:after="0"/>
      </w:pPr>
      <w:r>
        <w:rPr>
          <w:rFonts w:ascii="宋体" w:hAnsi="宋体" w:eastAsia="宋体"/>
          <w:b w:val="0"/>
          <w:sz w:val="18"/>
        </w:rPr>
        <w:t>（评分说明：每点2分，共6分。若从"完善监管机制""提升技术安全水平""加强国际合作""保障数据安全和隐私""维护国家安全"等角度作答，言之有理可酌情给分。）</w:t>
      </w:r>
    </w:p>
    <w:p>
      <w:pPr>
        <w:spacing w:after="0"/>
      </w:pPr>
    </w:p>
    <w:p>
      <w:pPr>
        <w:spacing w:line="384" w:lineRule="auto" w:after="0"/>
      </w:pPr>
      <w:r>
        <w:rPr>
          <w:rFonts w:ascii="宋体" w:hAnsi="宋体" w:eastAsia="宋体"/>
          <w:b/>
          <w:sz w:val="22"/>
        </w:rPr>
        <w:t>16．（12分）</w:t>
      </w:r>
    </w:p>
    <w:p>
      <w:pPr>
        <w:spacing w:after="0"/>
      </w:pPr>
    </w:p>
    <w:p>
      <w:pPr>
        <w:spacing w:line="384" w:lineRule="auto" w:after="0"/>
      </w:pPr>
      <w:r>
        <w:rPr>
          <w:rFonts w:ascii="宋体" w:hAnsi="宋体" w:eastAsia="宋体"/>
          <w:b/>
          <w:sz w:val="22"/>
        </w:rPr>
        <w:t>（1）短评示例：（8分）</w:t>
      </w:r>
    </w:p>
    <w:p>
      <w:pPr>
        <w:spacing w:line="324" w:lineRule="auto" w:after="0"/>
      </w:pPr>
      <w:r>
        <w:rPr>
          <w:rFonts w:ascii="宋体" w:hAnsi="宋体" w:eastAsia="宋体"/>
          <w:b w:val="0"/>
          <w:sz w:val="21"/>
        </w:rPr>
        <w:t>在统筹发展和安全中展现青年担当，是新时代赋予青年的历史使命。首先，青年要增强国家安全意识，树立总体国家安全观，在日常生活和学习中自觉维护国家安全——网络安全、数据安全的防线，需要每个青年的参与。其次，青年要以科技创新推动高质量发展，像"嫦娥""北斗"团队的青年科技工作者一样，在关键核心技术攻关中施展才华，让科技自立自强成为维护国家安全的硬支撑。最后，青年要将个人理想融入国家大局——用青春之我创造青春之中国、青春之民族，在安全中求发展、以发展促安全，为实现中华民族伟大复兴贡献力量。</w:t>
      </w:r>
    </w:p>
    <w:p>
      <w:pPr>
        <w:spacing w:line="288" w:lineRule="auto" w:after="0"/>
      </w:pPr>
      <w:r>
        <w:rPr>
          <w:rFonts w:ascii="宋体" w:hAnsi="宋体" w:eastAsia="宋体"/>
          <w:b w:val="0"/>
          <w:sz w:val="18"/>
        </w:rPr>
        <w:t>（评分说明：观点鲜明、论证充分、语言流畅得6-8分；观点基本正确、论证较充分得4-6分；简单罗列观点得1-4分。应体现"青年"+"发展"+"安全"三个关键词。）</w:t>
      </w:r>
    </w:p>
    <w:p>
      <w:pPr>
        <w:spacing w:after="0"/>
      </w:pPr>
    </w:p>
    <w:p>
      <w:pPr>
        <w:spacing w:line="384" w:lineRule="auto" w:after="0"/>
      </w:pPr>
      <w:r>
        <w:rPr>
          <w:rFonts w:ascii="宋体" w:hAnsi="宋体" w:eastAsia="宋体"/>
          <w:b/>
          <w:sz w:val="22"/>
        </w:rPr>
        <w:t>（2）维护国家安全对我国参与国际竞争与合作的意义：（4分）</w:t>
      </w:r>
    </w:p>
    <w:p>
      <w:pPr>
        <w:spacing w:line="324" w:lineRule="auto" w:after="0"/>
      </w:pPr>
      <w:r>
        <w:rPr>
          <w:rFonts w:ascii="宋体" w:hAnsi="宋体" w:eastAsia="宋体"/>
          <w:b w:val="0"/>
          <w:sz w:val="21"/>
        </w:rPr>
        <w:t>①安全是发展的前提。只有维护好国家安全（包括网络安全、数据安全、产业链供应链安全等），才能为参与国际竞争提供稳定的内部环境，避免被"卡脖子"。（2分）</w:t>
      </w:r>
    </w:p>
    <w:p>
      <w:pPr>
        <w:spacing w:line="324" w:lineRule="auto" w:after="0"/>
      </w:pPr>
      <w:r>
        <w:rPr>
          <w:rFonts w:ascii="宋体" w:hAnsi="宋体" w:eastAsia="宋体"/>
          <w:b w:val="0"/>
          <w:sz w:val="21"/>
        </w:rPr>
        <w:t>②维护国家安全有利于增强我国的综合国力和国际话语权，在参与国际规则制定中更好地维护我国发展利益，推动构建相互尊重、公平正义、合作共赢的国际关系。（2分）</w:t>
      </w:r>
    </w:p>
    <w:p>
      <w:pPr>
        <w:spacing w:line="288" w:lineRule="auto" w:after="0"/>
      </w:pPr>
      <w:r>
        <w:rPr>
          <w:rFonts w:ascii="宋体" w:hAnsi="宋体" w:eastAsia="宋体"/>
          <w:b w:val="0"/>
          <w:sz w:val="18"/>
        </w:rPr>
        <w:t>（评分说明：每点2分，共4分。若从"总体国家安全观""增强自主创新能力""提升对外开放水平"等角度作答，言之有理可酌情给分。）</w:t>
      </w:r>
    </w:p>
    <w:p>
      <w:r>
        <w:br w:type="page"/>
      </w:r>
    </w:p>
    <w:p>
      <w:pPr>
        <w:spacing w:after="0"/>
        <w:jc w:val="center"/>
      </w:pPr>
      <w:r>
        <w:rPr>
          <w:rFonts w:ascii="黑体" w:hAnsi="黑体" w:eastAsia="黑体"/>
          <w:b/>
          <w:sz w:val="32"/>
        </w:rPr>
        <w:t>命题说明</w:t>
      </w:r>
    </w:p>
    <w:p>
      <w:pPr>
        <w:spacing w:after="0"/>
      </w:pPr>
    </w:p>
    <w:p>
      <w:pPr>
        <w:spacing w:line="360" w:lineRule="auto" w:after="0"/>
      </w:pPr>
      <w:r>
        <w:rPr>
          <w:rFonts w:ascii="宋体" w:hAnsi="宋体" w:eastAsia="宋体"/>
          <w:b/>
          <w:sz w:val="22"/>
        </w:rPr>
        <w:t>一、命题依据</w:t>
      </w:r>
    </w:p>
    <w:p>
      <w:pPr>
        <w:spacing w:line="360" w:lineRule="auto" w:after="0"/>
      </w:pPr>
      <w:r>
        <w:rPr>
          <w:rFonts w:ascii="宋体" w:hAnsi="宋体" w:eastAsia="宋体"/>
          <w:b w:val="0"/>
          <w:sz w:val="21"/>
        </w:rPr>
        <w:t>本试卷依据《普通高中思想政治课程标准（2017年版2020年修订）》和《中国高考评价体系》命制，参照2024-2025年全国甲卷及新课标卷命题风格和难度。</w:t>
      </w:r>
    </w:p>
    <w:p>
      <w:pPr>
        <w:spacing w:line="360" w:lineRule="auto" w:after="0"/>
      </w:pPr>
      <w:r>
        <w:rPr>
          <w:rFonts w:ascii="宋体" w:hAnsi="宋体" w:eastAsia="宋体"/>
          <w:b/>
          <w:sz w:val="22"/>
        </w:rPr>
        <w:t>二、知识覆盖与分值分布</w:t>
      </w:r>
    </w:p>
    <w:p>
      <w:pPr>
        <w:spacing w:line="324" w:lineRule="auto" w:after="0"/>
      </w:pPr>
      <w:r>
        <w:rPr>
          <w:rFonts w:ascii="宋体" w:hAnsi="宋体" w:eastAsia="宋体"/>
          <w:b w:val="0"/>
          <w:sz w:val="21"/>
        </w:rPr>
        <w:t>必修1《中国特色社会主义》：选择题题1（4分）</w:t>
      </w:r>
    </w:p>
    <w:p>
      <w:pPr>
        <w:spacing w:line="324" w:lineRule="auto" w:after="0"/>
      </w:pPr>
      <w:r>
        <w:rPr>
          <w:rFonts w:ascii="宋体" w:hAnsi="宋体" w:eastAsia="宋体"/>
          <w:b w:val="0"/>
          <w:sz w:val="21"/>
        </w:rPr>
        <w:t>必修2《经济与社会》：选择题题2、3（8分）+ 非选择题题13（14分）= 22分</w:t>
      </w:r>
    </w:p>
    <w:p>
      <w:pPr>
        <w:spacing w:line="324" w:lineRule="auto" w:after="0"/>
      </w:pPr>
      <w:r>
        <w:rPr>
          <w:rFonts w:ascii="宋体" w:hAnsi="宋体" w:eastAsia="宋体"/>
          <w:b w:val="0"/>
          <w:sz w:val="21"/>
        </w:rPr>
        <w:t>必修3《政治与法治》：选择题题4、5（8分）+ 非选择题题14（12分）= 20分</w:t>
      </w:r>
    </w:p>
    <w:p>
      <w:pPr>
        <w:spacing w:line="324" w:lineRule="auto" w:after="0"/>
      </w:pPr>
      <w:r>
        <w:rPr>
          <w:rFonts w:ascii="宋体" w:hAnsi="宋体" w:eastAsia="宋体"/>
          <w:b w:val="0"/>
          <w:sz w:val="21"/>
        </w:rPr>
        <w:t>必修4《哲学与文化》：选择题题6、7（8分）+ 非选择题题15（14分）= 22分</w:t>
      </w:r>
    </w:p>
    <w:p>
      <w:pPr>
        <w:spacing w:line="324" w:lineRule="auto" w:after="0"/>
      </w:pPr>
      <w:r>
        <w:rPr>
          <w:rFonts w:ascii="宋体" w:hAnsi="宋体" w:eastAsia="宋体"/>
          <w:b w:val="0"/>
          <w:sz w:val="21"/>
        </w:rPr>
        <w:t>选必1《当代国际政治与经济》：选择题题8、9（8分）+ 非选择题题16(2)（4分）= 12分</w:t>
      </w:r>
    </w:p>
    <w:p>
      <w:pPr>
        <w:spacing w:line="324" w:lineRule="auto" w:after="0"/>
      </w:pPr>
      <w:r>
        <w:rPr>
          <w:rFonts w:ascii="宋体" w:hAnsi="宋体" w:eastAsia="宋体"/>
          <w:b w:val="0"/>
          <w:sz w:val="21"/>
        </w:rPr>
        <w:t>选必2《法律与生活》：选择题题10（4分）= 4分</w:t>
      </w:r>
    </w:p>
    <w:p>
      <w:pPr>
        <w:spacing w:line="324" w:lineRule="auto" w:after="0"/>
      </w:pPr>
      <w:r>
        <w:rPr>
          <w:rFonts w:ascii="宋体" w:hAnsi="宋体" w:eastAsia="宋体"/>
          <w:b w:val="0"/>
          <w:sz w:val="21"/>
        </w:rPr>
        <w:t>选必3《逻辑与思维》：选择题题11（4分）= 4分</w:t>
      </w:r>
    </w:p>
    <w:p>
      <w:pPr>
        <w:spacing w:line="324" w:lineRule="auto" w:after="0"/>
      </w:pPr>
      <w:r>
        <w:rPr>
          <w:rFonts w:ascii="宋体" w:hAnsi="宋体" w:eastAsia="宋体"/>
          <w:b w:val="0"/>
          <w:sz w:val="21"/>
        </w:rPr>
        <w:t>跨模块综合：选择题题12（4分）+ 非选择题题16(1)（8分）= 12分</w:t>
      </w:r>
    </w:p>
    <w:p>
      <w:pPr>
        <w:spacing w:line="324" w:lineRule="auto" w:after="0"/>
      </w:pPr>
      <w:r>
        <w:rPr>
          <w:rFonts w:ascii="宋体" w:hAnsi="宋体" w:eastAsia="宋体"/>
          <w:b w:val="0"/>
          <w:sz w:val="21"/>
        </w:rPr>
        <w:t>必修合计约66分（66%），选修合计约34分（34%），与高考要求比例一致。</w:t>
      </w:r>
    </w:p>
    <w:p>
      <w:pPr>
        <w:spacing w:line="360" w:lineRule="auto" w:after="0"/>
      </w:pPr>
      <w:r>
        <w:rPr>
          <w:rFonts w:ascii="宋体" w:hAnsi="宋体" w:eastAsia="宋体"/>
          <w:b/>
          <w:sz w:val="22"/>
        </w:rPr>
        <w:t>三、2025-2026时政热点融入</w:t>
      </w:r>
    </w:p>
    <w:p>
      <w:pPr>
        <w:spacing w:line="324" w:lineRule="auto" w:after="0"/>
      </w:pPr>
      <w:r>
        <w:rPr>
          <w:rFonts w:ascii="宋体" w:hAnsi="宋体" w:eastAsia="宋体"/>
          <w:b w:val="0"/>
          <w:sz w:val="21"/>
        </w:rPr>
        <w:t>· "十五五"规划开局（2026年）——题1、12</w:t>
      </w:r>
    </w:p>
    <w:p>
      <w:pPr>
        <w:spacing w:line="324" w:lineRule="auto" w:after="0"/>
      </w:pPr>
      <w:r>
        <w:rPr>
          <w:rFonts w:ascii="宋体" w:hAnsi="宋体" w:eastAsia="宋体"/>
          <w:b w:val="0"/>
          <w:sz w:val="21"/>
        </w:rPr>
        <w:t>· 共同富裕与收入分配改革——题2、13</w:t>
      </w:r>
    </w:p>
    <w:p>
      <w:pPr>
        <w:spacing w:line="324" w:lineRule="auto" w:after="0"/>
      </w:pPr>
      <w:r>
        <w:rPr>
          <w:rFonts w:ascii="宋体" w:hAnsi="宋体" w:eastAsia="宋体"/>
          <w:b w:val="0"/>
          <w:sz w:val="21"/>
        </w:rPr>
        <w:t>· 全国统一大市场建设——题3</w:t>
      </w:r>
    </w:p>
    <w:p>
      <w:pPr>
        <w:spacing w:line="324" w:lineRule="auto" w:after="0"/>
      </w:pPr>
      <w:r>
        <w:rPr>
          <w:rFonts w:ascii="宋体" w:hAnsi="宋体" w:eastAsia="宋体"/>
          <w:b w:val="0"/>
          <w:sz w:val="21"/>
        </w:rPr>
        <w:t>· 全国两会/人大代表议案建议——题4</w:t>
      </w:r>
    </w:p>
    <w:p>
      <w:pPr>
        <w:spacing w:line="324" w:lineRule="auto" w:after="0"/>
      </w:pPr>
      <w:r>
        <w:rPr>
          <w:rFonts w:ascii="宋体" w:hAnsi="宋体" w:eastAsia="宋体"/>
          <w:b w:val="0"/>
          <w:sz w:val="21"/>
        </w:rPr>
        <w:t>· 全面依法治国/司法公开——题5、14</w:t>
      </w:r>
    </w:p>
    <w:p>
      <w:pPr>
        <w:spacing w:line="324" w:lineRule="auto" w:after="0"/>
      </w:pPr>
      <w:r>
        <w:rPr>
          <w:rFonts w:ascii="宋体" w:hAnsi="宋体" w:eastAsia="宋体"/>
          <w:b w:val="0"/>
          <w:sz w:val="21"/>
        </w:rPr>
        <w:t>· 新能源汽车产业崛起——题6</w:t>
      </w:r>
    </w:p>
    <w:p>
      <w:pPr>
        <w:spacing w:line="324" w:lineRule="auto" w:after="0"/>
      </w:pPr>
      <w:r>
        <w:rPr>
          <w:rFonts w:ascii="宋体" w:hAnsi="宋体" w:eastAsia="宋体"/>
          <w:b w:val="0"/>
          <w:sz w:val="21"/>
        </w:rPr>
        <w:t>· 中央经济工作会议"五个必须"——题7</w:t>
      </w:r>
    </w:p>
    <w:p>
      <w:pPr>
        <w:spacing w:line="324" w:lineRule="auto" w:after="0"/>
      </w:pPr>
      <w:r>
        <w:rPr>
          <w:rFonts w:ascii="宋体" w:hAnsi="宋体" w:eastAsia="宋体"/>
          <w:b w:val="0"/>
          <w:sz w:val="21"/>
        </w:rPr>
        <w:t>· 制度型开放/CPTPP/DEPA——题8</w:t>
      </w:r>
    </w:p>
    <w:p>
      <w:pPr>
        <w:spacing w:line="324" w:lineRule="auto" w:after="0"/>
      </w:pPr>
      <w:r>
        <w:rPr>
          <w:rFonts w:ascii="宋体" w:hAnsi="宋体" w:eastAsia="宋体"/>
          <w:b w:val="0"/>
          <w:sz w:val="21"/>
        </w:rPr>
        <w:t>· 中国斡旋地区冲突——题9</w:t>
      </w:r>
    </w:p>
    <w:p>
      <w:pPr>
        <w:spacing w:line="324" w:lineRule="auto" w:after="0"/>
      </w:pPr>
      <w:r>
        <w:rPr>
          <w:rFonts w:ascii="宋体" w:hAnsi="宋体" w:eastAsia="宋体"/>
          <w:b w:val="0"/>
          <w:sz w:val="21"/>
        </w:rPr>
        <w:t>· 人工智能发展与治理（DeepSeek等）——题15</w:t>
      </w:r>
    </w:p>
    <w:p>
      <w:pPr>
        <w:spacing w:line="324" w:lineRule="auto" w:after="0"/>
      </w:pPr>
      <w:r>
        <w:rPr>
          <w:rFonts w:ascii="宋体" w:hAnsi="宋体" w:eastAsia="宋体"/>
          <w:b w:val="0"/>
          <w:sz w:val="21"/>
        </w:rPr>
        <w:t>· 全民国家安全教育日/总体国家安全观——题16</w:t>
      </w:r>
    </w:p>
    <w:p>
      <w:pPr>
        <w:spacing w:line="360" w:lineRule="auto" w:after="0"/>
      </w:pPr>
      <w:r>
        <w:rPr>
          <w:rFonts w:ascii="宋体" w:hAnsi="宋体" w:eastAsia="宋体"/>
          <w:b/>
          <w:sz w:val="22"/>
        </w:rPr>
        <w:t>四、难度结构</w:t>
      </w:r>
    </w:p>
    <w:p>
      <w:pPr>
        <w:spacing w:line="324" w:lineRule="auto" w:after="0"/>
      </w:pPr>
      <w:r>
        <w:rPr>
          <w:rFonts w:ascii="宋体" w:hAnsi="宋体" w:eastAsia="宋体"/>
          <w:b w:val="0"/>
          <w:sz w:val="21"/>
        </w:rPr>
        <w:t>易（2题，约17%）：题11、14</w:t>
      </w:r>
    </w:p>
    <w:p>
      <w:pPr>
        <w:spacing w:line="324" w:lineRule="auto" w:after="0"/>
      </w:pPr>
      <w:r>
        <w:rPr>
          <w:rFonts w:ascii="宋体" w:hAnsi="宋体" w:eastAsia="宋体"/>
          <w:b w:val="0"/>
          <w:sz w:val="21"/>
        </w:rPr>
        <w:t>中（7题，约58%）：题1、2、3、4、5、8、9</w:t>
      </w:r>
    </w:p>
    <w:p>
      <w:pPr>
        <w:spacing w:line="324" w:lineRule="auto" w:after="0"/>
      </w:pPr>
      <w:r>
        <w:rPr>
          <w:rFonts w:ascii="宋体" w:hAnsi="宋体" w:eastAsia="宋体"/>
          <w:b w:val="0"/>
          <w:sz w:val="21"/>
        </w:rPr>
        <w:t>难（3题，约25%）：题6、10、12</w:t>
      </w:r>
    </w:p>
    <w:p>
      <w:pPr>
        <w:spacing w:line="360" w:lineRule="auto" w:after="0"/>
      </w:pPr>
      <w:r>
        <w:rPr>
          <w:rFonts w:ascii="宋体" w:hAnsi="宋体" w:eastAsia="宋体"/>
          <w:b/>
          <w:sz w:val="22"/>
        </w:rPr>
        <w:t>五、核心素养考查侧重</w:t>
      </w:r>
    </w:p>
    <w:p>
      <w:pPr>
        <w:spacing w:line="324" w:lineRule="auto" w:after="0"/>
      </w:pPr>
      <w:r>
        <w:rPr>
          <w:rFonts w:ascii="宋体" w:hAnsi="宋体" w:eastAsia="宋体"/>
          <w:b w:val="0"/>
          <w:sz w:val="21"/>
        </w:rPr>
        <w:t>政治认同：题1、4、9、12　　科学精神：题3、6、7、11、15</w:t>
      </w:r>
    </w:p>
    <w:p>
      <w:pPr>
        <w:spacing w:line="324" w:lineRule="auto" w:after="0"/>
      </w:pPr>
      <w:r>
        <w:rPr>
          <w:rFonts w:ascii="宋体" w:hAnsi="宋体" w:eastAsia="宋体"/>
          <w:b w:val="0"/>
          <w:sz w:val="21"/>
        </w:rPr>
        <w:t>法治意识：题5、10、14　　公共参与：题14、16</w:t>
      </w:r>
    </w:p>
    <w:p>
      <w:pPr>
        <w:spacing w:line="360" w:lineRule="auto" w:after="0"/>
      </w:pPr>
      <w:r>
        <w:rPr>
          <w:rFonts w:ascii="宋体" w:hAnsi="宋体" w:eastAsia="宋体"/>
          <w:b/>
          <w:sz w:val="22"/>
        </w:rPr>
        <w:t>六、与卷（一）（二）的互补设计</w:t>
      </w:r>
    </w:p>
    <w:p>
      <w:pPr>
        <w:spacing w:line="324" w:lineRule="auto" w:after="0"/>
      </w:pPr>
      <w:r>
        <w:rPr>
          <w:rFonts w:ascii="宋体" w:hAnsi="宋体" w:eastAsia="宋体"/>
          <w:b w:val="0"/>
          <w:sz w:val="21"/>
        </w:rPr>
        <w:t>卷（一）侧重：科学社会主义+新质生产力+全过程人民民主+矛盾观+一带一路</w:t>
      </w:r>
    </w:p>
    <w:p>
      <w:pPr>
        <w:spacing w:line="324" w:lineRule="auto" w:after="0"/>
      </w:pPr>
      <w:r>
        <w:rPr>
          <w:rFonts w:ascii="宋体" w:hAnsi="宋体" w:eastAsia="宋体"/>
          <w:b w:val="0"/>
          <w:sz w:val="21"/>
        </w:rPr>
        <w:t>卷（二）侧重：资本主义基本矛盾+实体经济+民族区域自治+唯物论+联合国</w:t>
      </w:r>
    </w:p>
    <w:p>
      <w:pPr>
        <w:spacing w:line="324" w:lineRule="auto" w:after="0"/>
      </w:pPr>
      <w:r>
        <w:rPr>
          <w:rFonts w:ascii="宋体" w:hAnsi="宋体" w:eastAsia="宋体"/>
          <w:b w:val="0"/>
          <w:sz w:val="21"/>
        </w:rPr>
        <w:t>卷（三）新增：中国梦/两步走+分配制度+全面依法治国+发展观+实践认识论+经济全球化+AI治理</w:t>
      </w:r>
    </w:p>
    <w:p>
      <w:pPr>
        <w:spacing w:line="324" w:lineRule="auto" w:after="0"/>
      </w:pPr>
      <w:r>
        <w:rPr>
          <w:rFonts w:ascii="宋体" w:hAnsi="宋体" w:eastAsia="宋体"/>
          <w:b w:val="0"/>
          <w:sz w:val="21"/>
        </w:rPr>
        <w:t>三卷覆盖全面、形成体系，合在一起基本实现7本教材重难点的立体化训练。</w:t>
      </w:r>
    </w:p>
    <w:p>
      <w:pPr>
        <w:spacing w:after="0"/>
      </w:pPr>
    </w:p>
    <w:p>
      <w:pPr>
        <w:spacing w:line="384" w:lineRule="auto" w:after="0"/>
        <w:jc w:val="center"/>
      </w:pPr>
      <w:r>
        <w:rPr>
          <w:rFonts w:ascii="宋体" w:hAnsi="宋体" w:eastAsia="宋体"/>
          <w:b w:val="0"/>
          <w:sz w:val="22"/>
        </w:rPr>
        <w:t>— 2026年西藏高考政治押题训练卷（三） 完 —</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